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2351"/>
        <w:gridCol w:w="2118"/>
        <w:gridCol w:w="364"/>
        <w:gridCol w:w="1405"/>
        <w:gridCol w:w="850"/>
        <w:gridCol w:w="2977"/>
      </w:tblGrid>
      <w:tr w:rsidR="00031E16" w:rsidRPr="00A12E83" w:rsidTr="00AC42FF">
        <w:tc>
          <w:tcPr>
            <w:tcW w:w="4469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9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2001839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AC42FF">
        <w:tc>
          <w:tcPr>
            <w:tcW w:w="4469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59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8000008108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AC42FF">
        <w:tc>
          <w:tcPr>
            <w:tcW w:w="4469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596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b/>
                <w:sz w:val="20"/>
                <w:szCs w:val="20"/>
              </w:rPr>
              <w:t>30-3057-100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AC42FF">
        <w:tc>
          <w:tcPr>
            <w:tcW w:w="4469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96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V Průhonech 183, Chrudim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trPr>
          <w:trHeight w:val="653"/>
        </w:trPr>
        <w:tc>
          <w:tcPr>
            <w:tcW w:w="10065" w:type="dxa"/>
            <w:gridSpan w:val="6"/>
            <w:vAlign w:val="center"/>
          </w:tcPr>
          <w:p w:rsidR="00031E16" w:rsidRPr="007F7653" w:rsidRDefault="005B51A5" w:rsidP="00EC01DB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bookmarkStart w:id="0" w:name="_GoBack"/>
            <w:r>
              <w:rPr>
                <w:b/>
                <w:sz w:val="24"/>
                <w:u w:val="single"/>
              </w:rPr>
              <w:t>DODATEK Č.</w:t>
            </w:r>
            <w:r w:rsidR="00EC01DB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</w:t>
            </w:r>
            <w:r w:rsidR="00EC01DB">
              <w:rPr>
                <w:b/>
                <w:sz w:val="24"/>
                <w:u w:val="single"/>
              </w:rPr>
              <w:t xml:space="preserve"> </w:t>
            </w:r>
            <w:r w:rsidR="000C0339">
              <w:rPr>
                <w:b/>
                <w:sz w:val="24"/>
                <w:u w:val="single"/>
              </w:rPr>
              <w:t>k OBCHODNÍ SMLOUVĚ</w:t>
            </w:r>
          </w:p>
        </w:tc>
      </w:tr>
      <w:bookmarkEnd w:id="0"/>
      <w:tr w:rsidR="00031E16" w:rsidTr="00AC42FF">
        <w:tc>
          <w:tcPr>
            <w:tcW w:w="10065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POVERENA_OSOBA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Slavíková Jana, na základě plné moci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EC01DB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887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850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977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AC42FF">
        <w:tc>
          <w:tcPr>
            <w:tcW w:w="10065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b/>
                <w:sz w:val="20"/>
                <w:szCs w:val="20"/>
              </w:rPr>
              <w:t>Sportovní areály města Chrudim,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Vedená u rejstříkového soudu v Hradci Králové pod spisovou značkou C.21787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V Průhonech 503, 537 03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83755AC0CECB42A1B0E9CCF1D8F472F2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351" w:type="dxa"/>
                <w:vAlign w:val="center"/>
              </w:tcPr>
              <w:p w:rsidR="00031E16" w:rsidRPr="00031E16" w:rsidRDefault="005B51A5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CZ27485013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EC01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Mgr. LUDĚK MAROUSEK</w:t>
            </w:r>
          </w:p>
        </w:tc>
      </w:tr>
      <w:tr w:rsidR="00031E16" w:rsidRPr="00A12E83" w:rsidTr="00EC01DB">
        <w:tc>
          <w:tcPr>
            <w:tcW w:w="2351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887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>Československá obchodní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977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5B51A5">
              <w:rPr>
                <w:rFonts w:cs="Arial"/>
                <w:sz w:val="20"/>
              </w:rPr>
              <w:t>198783329/0300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AC42FF">
        <w:tc>
          <w:tcPr>
            <w:tcW w:w="2351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714" w:type="dxa"/>
            <w:gridSpan w:val="5"/>
            <w:vAlign w:val="center"/>
          </w:tcPr>
          <w:p w:rsidR="00031E16" w:rsidRPr="00266ADB" w:rsidRDefault="00266ADB" w:rsidP="00EC0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1A5">
              <w:rPr>
                <w:rFonts w:ascii="Arial" w:hAnsi="Arial" w:cs="Arial"/>
                <w:sz w:val="20"/>
                <w:szCs w:val="20"/>
              </w:rPr>
              <w:t xml:space="preserve">Sportovní areály města Chrudim, s.r.o., V Průhonech 503, 537 03 Chrudim 3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C42FF">
        <w:tc>
          <w:tcPr>
            <w:tcW w:w="10065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AC42FF">
        <w:trPr>
          <w:trHeight w:val="922"/>
        </w:trPr>
        <w:tc>
          <w:tcPr>
            <w:tcW w:w="10065" w:type="dxa"/>
            <w:gridSpan w:val="6"/>
            <w:vAlign w:val="center"/>
          </w:tcPr>
          <w:p w:rsidR="00031E16" w:rsidRPr="00CA6A1C" w:rsidRDefault="002A786A" w:rsidP="00CA6A1C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5B51A5">
              <w:rPr>
                <w:b/>
                <w:szCs w:val="22"/>
              </w:rPr>
              <w:t>300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 w:rsidR="005B51A5">
              <w:rPr>
                <w:b/>
                <w:szCs w:val="22"/>
              </w:rPr>
              <w:t xml:space="preserve">na hodnotu 280 </w:t>
            </w:r>
            <w:r w:rsidR="00C4791B">
              <w:rPr>
                <w:b/>
                <w:szCs w:val="22"/>
              </w:rPr>
              <w:t xml:space="preserve">kW. </w:t>
            </w:r>
          </w:p>
        </w:tc>
      </w:tr>
      <w:tr w:rsidR="00C4791B" w:rsidTr="00AC42FF">
        <w:trPr>
          <w:trHeight w:val="513"/>
        </w:trPr>
        <w:tc>
          <w:tcPr>
            <w:tcW w:w="4833" w:type="dxa"/>
            <w:gridSpan w:val="3"/>
            <w:vAlign w:val="center"/>
          </w:tcPr>
          <w:p w:rsidR="00C4791B" w:rsidRPr="00BC597F" w:rsidRDefault="005B51A5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4.1.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5232" w:type="dxa"/>
            <w:gridSpan w:val="3"/>
            <w:vAlign w:val="center"/>
          </w:tcPr>
          <w:p w:rsidR="00C4791B" w:rsidRPr="00CC082A" w:rsidRDefault="005B51A5" w:rsidP="005B51A5">
            <w:pPr>
              <w:pStyle w:val="-Text"/>
              <w:spacing w:after="0" w:line="252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280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AC42FF">
        <w:trPr>
          <w:trHeight w:val="1849"/>
        </w:trPr>
        <w:tc>
          <w:tcPr>
            <w:tcW w:w="10065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AC42FF">
        <w:tc>
          <w:tcPr>
            <w:tcW w:w="10065" w:type="dxa"/>
            <w:gridSpan w:val="6"/>
            <w:vAlign w:val="center"/>
          </w:tcPr>
          <w:p w:rsidR="00C4791B" w:rsidRPr="00CA6A1C" w:rsidRDefault="00EC01D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Tento dodatek č. </w:t>
            </w:r>
            <w:r w:rsidR="005B51A5">
              <w:rPr>
                <w:szCs w:val="22"/>
              </w:rPr>
              <w:t>3</w:t>
            </w:r>
            <w:r w:rsidR="00C4791B" w:rsidRPr="00A56492">
              <w:rPr>
                <w:szCs w:val="22"/>
              </w:rPr>
              <w:t xml:space="preserve"> </w:t>
            </w:r>
            <w:r w:rsidR="00C4791B"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5B51A5">
              <w:rPr>
                <w:szCs w:val="22"/>
              </w:rPr>
              <w:t>01. 01. 2021</w:t>
            </w:r>
            <w:r w:rsidR="00CB0814">
              <w:rPr>
                <w:szCs w:val="22"/>
              </w:rPr>
              <w:fldChar w:fldCharType="end"/>
            </w:r>
            <w:r w:rsidR="00C4791B">
              <w:rPr>
                <w:szCs w:val="22"/>
              </w:rPr>
              <w:t>.</w:t>
            </w:r>
          </w:p>
        </w:tc>
      </w:tr>
      <w:tr w:rsidR="00C4791B" w:rsidTr="00AC42FF">
        <w:trPr>
          <w:trHeight w:val="107"/>
        </w:trPr>
        <w:tc>
          <w:tcPr>
            <w:tcW w:w="10065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AC42FF">
        <w:trPr>
          <w:trHeight w:val="575"/>
        </w:trPr>
        <w:tc>
          <w:tcPr>
            <w:tcW w:w="10065" w:type="dxa"/>
            <w:gridSpan w:val="6"/>
            <w:vAlign w:val="center"/>
          </w:tcPr>
          <w:p w:rsidR="00B771AA" w:rsidRPr="00C4791B" w:rsidRDefault="00F162D1" w:rsidP="000A5C5C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proofErr w:type="gramStart"/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0A5C5C">
              <w:rPr>
                <w:color w:val="000000" w:themeColor="text1"/>
                <w:sz w:val="18"/>
              </w:rPr>
              <w:tab/>
            </w:r>
            <w:proofErr w:type="gramEnd"/>
            <w:r w:rsidRPr="00C4791B">
              <w:rPr>
                <w:color w:val="000000" w:themeColor="text1"/>
                <w:sz w:val="18"/>
              </w:rPr>
              <w:t>dne:</w:t>
            </w:r>
            <w:r w:rsidR="000A5C5C">
              <w:rPr>
                <w:color w:val="000000" w:themeColor="text1"/>
                <w:sz w:val="18"/>
              </w:rPr>
              <w:tab/>
            </w:r>
            <w:r w:rsidR="00AC42FF">
              <w:rPr>
                <w:color w:val="000000" w:themeColor="text1"/>
                <w:sz w:val="18"/>
              </w:rPr>
              <w:t xml:space="preserve">       </w:t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5B51A5">
              <w:rPr>
                <w:sz w:val="18"/>
              </w:rPr>
              <w:t>20. 07. 2020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AC42FF">
        <w:trPr>
          <w:trHeight w:val="825"/>
        </w:trPr>
        <w:tc>
          <w:tcPr>
            <w:tcW w:w="4833" w:type="dxa"/>
            <w:gridSpan w:val="3"/>
            <w:vAlign w:val="bottom"/>
          </w:tcPr>
          <w:p w:rsidR="00EC01DB" w:rsidRDefault="00EC01D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EC01DB" w:rsidRDefault="00EC01D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EC01DB" w:rsidRDefault="00EC01D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EC01DB" w:rsidRDefault="00EC01D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2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AC42FF">
        <w:trPr>
          <w:trHeight w:val="559"/>
        </w:trPr>
        <w:tc>
          <w:tcPr>
            <w:tcW w:w="4833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5232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0A" w:rsidRDefault="00CC730A" w:rsidP="00FC12FB">
      <w:pPr>
        <w:spacing w:after="0" w:line="240" w:lineRule="auto"/>
      </w:pPr>
      <w:r>
        <w:separator/>
      </w:r>
    </w:p>
  </w:endnote>
  <w:endnote w:type="continuationSeparator" w:id="0">
    <w:p w:rsidR="00CC730A" w:rsidRDefault="00CC730A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0A" w:rsidRDefault="00CC730A" w:rsidP="00FC12FB">
      <w:pPr>
        <w:spacing w:after="0" w:line="240" w:lineRule="auto"/>
      </w:pPr>
      <w:r>
        <w:separator/>
      </w:r>
    </w:p>
  </w:footnote>
  <w:footnote w:type="continuationSeparator" w:id="0">
    <w:p w:rsidR="00CC730A" w:rsidRDefault="00CC730A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id" w:val="1"/>
    <w:docVar w:name="adr_om" w:val="V Průhonech 183, Chrudim"/>
    <w:docVar w:name="adresa" w:val="V Průhonech 183, Chrudim II"/>
    <w:docVar w:name="akt_datum" w:val="20. 07. 2020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Československá obchodní banka, a.s."/>
    <w:docVar w:name="conth_valid_from" w:val="01.01.2016 0:00:00"/>
    <w:docVar w:name="cp_name" w:val="Zimní stadion       OSSC+TeVC"/>
    <w:docVar w:name="custa_accountno" w:val="8000008108"/>
    <w:docVar w:name="datum" w:val="01. 01. 2021"/>
    <w:docVar w:name="emp_first_name" w:val="Jana"/>
    <w:docVar w:name="emp_last_name" w:val="Slavíková"/>
    <w:docVar w:name="emp_title" w:val=" "/>
    <w:docVar w:name="emp_username" w:val="RTJS1"/>
    <w:docVar w:name="kupujici" w:val="Sportovní areály města Chrudim, s.r.o."/>
    <w:docVar w:name="lok" w:val="30"/>
    <w:docVar w:name="max_vykon" w:val="300"/>
    <w:docVar w:name="nbyt" w:val="0"/>
    <w:docVar w:name="om" w:val="100"/>
    <w:docVar w:name="partner_companyregister" w:val="Vedená u rejstříkového soudu v Hradci Králové pod spisovou značkou C.21787"/>
    <w:docVar w:name="poc_byt_jedn" w:val=" "/>
    <w:docVar w:name="poverena_osoba" w:val="Slavíková Jana, na základě plné moci"/>
    <w:docVar w:name="printdate" w:val="20.07.2020 13:25:45"/>
    <w:docVar w:name="privod_hlavni_max" w:val="90"/>
    <w:docVar w:name="privod_vedl_min" w:val=" "/>
    <w:docVar w:name="prutok" w:val=" "/>
    <w:docVar w:name="ps" w:val="3057"/>
    <w:docVar w:name="ps_name" w:val="PS 3057"/>
    <w:docVar w:name="sidlo" w:val="V Průhonech 503, 537 03 Chrudim"/>
    <w:docVar w:name="smlouva" w:val="2001839"/>
    <w:docVar w:name="techc" w:val="30-3057-100"/>
    <w:docVar w:name="typ_id" w:val="IČ"/>
    <w:docVar w:name="ucet" w:val="198783329/0300"/>
    <w:docVar w:name="value_dic" w:val="CZ27485013"/>
    <w:docVar w:name="value_id" w:val="27485013"/>
    <w:docVar w:name="vratna_hlavni_max" w:val="60"/>
    <w:docVar w:name="vratna_vedl_max" w:val="50"/>
    <w:docVar w:name="vykon" w:val="509"/>
    <w:docVar w:name="zasilaci_adresa" w:val="Sportovní areály města Chrudim, s.r.o., V Průhonech 503, 537 03 Chrudim 3, , "/>
    <w:docVar w:name="zasilaci1" w:val="Sportovní areály města Chrudim, s.r.o."/>
    <w:docVar w:name="zasilaci2" w:val="V Průhonech 503"/>
    <w:docVar w:name="zasilaci3" w:val="537 03 Chrudim 3"/>
    <w:docVar w:name="zasilaci4" w:val=" "/>
    <w:docVar w:name="zasilaci5" w:val=" "/>
  </w:docVars>
  <w:rsids>
    <w:rsidRoot w:val="005B51A5"/>
    <w:rsid w:val="00031E16"/>
    <w:rsid w:val="000A5C5C"/>
    <w:rsid w:val="000C0339"/>
    <w:rsid w:val="001046CC"/>
    <w:rsid w:val="001E593C"/>
    <w:rsid w:val="00266ADB"/>
    <w:rsid w:val="002A786A"/>
    <w:rsid w:val="003C4BC6"/>
    <w:rsid w:val="003F4C80"/>
    <w:rsid w:val="0051470A"/>
    <w:rsid w:val="005566FB"/>
    <w:rsid w:val="0059097E"/>
    <w:rsid w:val="005B51A5"/>
    <w:rsid w:val="005B5A50"/>
    <w:rsid w:val="00624DF8"/>
    <w:rsid w:val="0078714F"/>
    <w:rsid w:val="007B460B"/>
    <w:rsid w:val="007F7653"/>
    <w:rsid w:val="00A070D0"/>
    <w:rsid w:val="00A12E83"/>
    <w:rsid w:val="00AC42FF"/>
    <w:rsid w:val="00AF5A4A"/>
    <w:rsid w:val="00B47C95"/>
    <w:rsid w:val="00B771AA"/>
    <w:rsid w:val="00BC597F"/>
    <w:rsid w:val="00C4791B"/>
    <w:rsid w:val="00C55D7C"/>
    <w:rsid w:val="00CA6A1C"/>
    <w:rsid w:val="00CB0814"/>
    <w:rsid w:val="00CC730A"/>
    <w:rsid w:val="00CE3916"/>
    <w:rsid w:val="00D87EB7"/>
    <w:rsid w:val="00DA38BC"/>
    <w:rsid w:val="00EC01DB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6FC9"/>
  <w15:docId w15:val="{9967DDAB-F9C6-4BF1-9D40-A5E702C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JS1\AppData\Local\Temp\isusysnet3972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55AC0CECB42A1B0E9CCF1D8F47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F7DE2-ACB9-43E3-B108-727046AE7265}"/>
      </w:docPartPr>
      <w:docPartBody>
        <w:p w:rsidR="00540F17" w:rsidRDefault="00540F17">
          <w:pPr>
            <w:pStyle w:val="83755AC0CECB42A1B0E9CCF1D8F472F2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17"/>
    <w:rsid w:val="00540F17"/>
    <w:rsid w:val="006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3755AC0CECB42A1B0E9CCF1D8F472F2">
    <w:name w:val="83755AC0CECB42A1B0E9CCF1D8F4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3E91-B185-42AD-B5D5-2F9EA58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</Template>
  <TotalTime>0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 Bc.</dc:creator>
  <cp:lastModifiedBy>Mzdovka</cp:lastModifiedBy>
  <cp:revision>2</cp:revision>
  <dcterms:created xsi:type="dcterms:W3CDTF">2020-11-05T06:05:00Z</dcterms:created>
  <dcterms:modified xsi:type="dcterms:W3CDTF">2020-11-05T06:05:00Z</dcterms:modified>
</cp:coreProperties>
</file>