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4E3" w:rsidRDefault="008C020D" w:rsidP="008C020D">
      <w:pPr>
        <w:jc w:val="center"/>
        <w:rPr>
          <w:b/>
          <w:snapToGrid w:val="0"/>
          <w:sz w:val="28"/>
        </w:rPr>
      </w:pPr>
      <w:r>
        <w:rPr>
          <w:b/>
          <w:snapToGrid w:val="0"/>
          <w:sz w:val="28"/>
        </w:rPr>
        <w:t>Dodatek č. 1</w:t>
      </w:r>
    </w:p>
    <w:p w:rsidR="008C020D" w:rsidRDefault="008C020D" w:rsidP="008C020D">
      <w:pPr>
        <w:jc w:val="center"/>
        <w:rPr>
          <w:snapToGrid w:val="0"/>
          <w:sz w:val="24"/>
        </w:rPr>
      </w:pPr>
      <w:r>
        <w:rPr>
          <w:snapToGrid w:val="0"/>
          <w:sz w:val="24"/>
        </w:rPr>
        <w:t xml:space="preserve">ke smlouvě o nájmu prostor sloužících k podnikání č. 963/2016, uzavřené </w:t>
      </w:r>
      <w:proofErr w:type="gramStart"/>
      <w:r>
        <w:rPr>
          <w:snapToGrid w:val="0"/>
          <w:sz w:val="24"/>
        </w:rPr>
        <w:t>5.10.2016</w:t>
      </w:r>
      <w:proofErr w:type="gramEnd"/>
      <w:r>
        <w:rPr>
          <w:snapToGrid w:val="0"/>
          <w:sz w:val="24"/>
        </w:rPr>
        <w:t xml:space="preserve"> mezi</w:t>
      </w:r>
    </w:p>
    <w:p w:rsidR="008C020D" w:rsidRPr="008C020D" w:rsidRDefault="008C020D" w:rsidP="008C020D">
      <w:pPr>
        <w:jc w:val="center"/>
        <w:rPr>
          <w:snapToGrid w:val="0"/>
          <w:sz w:val="24"/>
        </w:rPr>
      </w:pPr>
      <w:r>
        <w:rPr>
          <w:snapToGrid w:val="0"/>
          <w:sz w:val="24"/>
        </w:rPr>
        <w:t>smluvními stranami</w:t>
      </w:r>
    </w:p>
    <w:p w:rsidR="00F554E3" w:rsidRDefault="00F554E3"/>
    <w:p w:rsidR="008C020D" w:rsidRDefault="008C020D">
      <w:pPr>
        <w:rPr>
          <w:b/>
          <w:sz w:val="24"/>
        </w:rPr>
      </w:pPr>
    </w:p>
    <w:p w:rsidR="00F554E3" w:rsidRDefault="00F554E3">
      <w:pPr>
        <w:rPr>
          <w:sz w:val="24"/>
        </w:rPr>
      </w:pPr>
      <w:r>
        <w:rPr>
          <w:b/>
          <w:sz w:val="24"/>
        </w:rPr>
        <w:t>Pronajímatel:</w:t>
      </w:r>
      <w:r>
        <w:rPr>
          <w:sz w:val="24"/>
        </w:rPr>
        <w:t xml:space="preserve"> Povodí Ohře, státní podnik</w:t>
      </w:r>
    </w:p>
    <w:p w:rsidR="00F554E3" w:rsidRDefault="00F554E3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 Bezručova 4219, 430 03 Chomutov</w:t>
      </w:r>
    </w:p>
    <w:p w:rsidR="00F554E3" w:rsidRDefault="00F554E3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 Zastoupený Ing. Jiřím Nedomou, generálním ředitelem </w:t>
      </w:r>
    </w:p>
    <w:p w:rsidR="00F554E3" w:rsidRDefault="00F554E3" w:rsidP="007165E4">
      <w:pPr>
        <w:ind w:left="1416" w:firstLine="60"/>
        <w:rPr>
          <w:sz w:val="24"/>
        </w:rPr>
      </w:pPr>
      <w:r>
        <w:rPr>
          <w:sz w:val="24"/>
        </w:rPr>
        <w:t>ve věcech sm</w:t>
      </w:r>
      <w:r w:rsidR="00234030">
        <w:rPr>
          <w:sz w:val="24"/>
        </w:rPr>
        <w:t>luvních Ing. Radkem Jelínkem</w:t>
      </w:r>
      <w:r w:rsidR="00845E3E">
        <w:rPr>
          <w:sz w:val="24"/>
        </w:rPr>
        <w:t xml:space="preserve">, ekonomickým </w:t>
      </w:r>
      <w:r>
        <w:rPr>
          <w:sz w:val="24"/>
        </w:rPr>
        <w:t>ředitelem</w:t>
      </w:r>
    </w:p>
    <w:p w:rsidR="00F554E3" w:rsidRDefault="00176F67">
      <w:pPr>
        <w:ind w:left="708" w:firstLine="708"/>
        <w:rPr>
          <w:sz w:val="24"/>
        </w:rPr>
      </w:pPr>
      <w:r>
        <w:rPr>
          <w:sz w:val="24"/>
        </w:rPr>
        <w:t xml:space="preserve"> IČ: 70889988</w:t>
      </w:r>
      <w:r>
        <w:rPr>
          <w:sz w:val="24"/>
        </w:rPr>
        <w:tab/>
      </w:r>
      <w:r w:rsidR="00F554E3">
        <w:rPr>
          <w:sz w:val="24"/>
        </w:rPr>
        <w:tab/>
      </w:r>
      <w:r w:rsidR="00F554E3">
        <w:rPr>
          <w:sz w:val="24"/>
        </w:rPr>
        <w:tab/>
        <w:t xml:space="preserve">DIČ: </w:t>
      </w:r>
      <w:r w:rsidR="00CF2969">
        <w:rPr>
          <w:sz w:val="24"/>
        </w:rPr>
        <w:t>CZ</w:t>
      </w:r>
      <w:r w:rsidR="00F554E3">
        <w:rPr>
          <w:sz w:val="24"/>
        </w:rPr>
        <w:t>70889988</w:t>
      </w:r>
    </w:p>
    <w:p w:rsidR="00F554E3" w:rsidRDefault="00F554E3">
      <w:pPr>
        <w:ind w:left="708" w:firstLine="708"/>
        <w:rPr>
          <w:sz w:val="24"/>
        </w:rPr>
      </w:pPr>
      <w:r>
        <w:rPr>
          <w:sz w:val="24"/>
        </w:rPr>
        <w:t xml:space="preserve"> Bankovní spojení: Komerční banka</w:t>
      </w:r>
      <w:r w:rsidR="00CD3318">
        <w:rPr>
          <w:sz w:val="24"/>
        </w:rPr>
        <w:t xml:space="preserve"> </w:t>
      </w:r>
      <w:r>
        <w:rPr>
          <w:sz w:val="24"/>
        </w:rPr>
        <w:t>Chomutov</w:t>
      </w:r>
      <w:r w:rsidR="00F241A6">
        <w:rPr>
          <w:sz w:val="24"/>
        </w:rPr>
        <w:t>,</w:t>
      </w:r>
      <w:r>
        <w:rPr>
          <w:sz w:val="24"/>
        </w:rPr>
        <w:t xml:space="preserve"> č. </w:t>
      </w:r>
      <w:proofErr w:type="spellStart"/>
      <w:r>
        <w:rPr>
          <w:sz w:val="24"/>
        </w:rPr>
        <w:t>ú.</w:t>
      </w:r>
      <w:proofErr w:type="spellEnd"/>
      <w:r>
        <w:rPr>
          <w:sz w:val="24"/>
        </w:rPr>
        <w:t xml:space="preserve">: </w:t>
      </w:r>
      <w:r w:rsidRPr="00981054">
        <w:rPr>
          <w:sz w:val="24"/>
          <w:highlight w:val="black"/>
        </w:rPr>
        <w:t>9137441/0100</w:t>
      </w:r>
    </w:p>
    <w:p w:rsidR="00F241A6" w:rsidRDefault="00F554E3">
      <w:pPr>
        <w:ind w:left="1470"/>
        <w:rPr>
          <w:sz w:val="24"/>
        </w:rPr>
      </w:pPr>
      <w:r>
        <w:rPr>
          <w:sz w:val="24"/>
        </w:rPr>
        <w:t xml:space="preserve">Povodí Ohře, státní podnik je zapsán v obchodním rejstříku u Krajského soudu </w:t>
      </w:r>
    </w:p>
    <w:p w:rsidR="00F554E3" w:rsidRDefault="00F554E3">
      <w:pPr>
        <w:ind w:left="1470"/>
        <w:rPr>
          <w:sz w:val="24"/>
        </w:rPr>
      </w:pPr>
      <w:r>
        <w:rPr>
          <w:sz w:val="24"/>
        </w:rPr>
        <w:t>v Ústí nad Labem v oddílu A, vložka č. 13052</w:t>
      </w:r>
    </w:p>
    <w:p w:rsidR="0062116C" w:rsidRDefault="00F241A6">
      <w:pPr>
        <w:ind w:left="1470"/>
        <w:rPr>
          <w:b/>
          <w:sz w:val="24"/>
        </w:rPr>
      </w:pPr>
      <w:r>
        <w:rPr>
          <w:sz w:val="24"/>
        </w:rPr>
        <w:t xml:space="preserve">(dále </w:t>
      </w:r>
      <w:proofErr w:type="gramStart"/>
      <w:r>
        <w:rPr>
          <w:sz w:val="24"/>
        </w:rPr>
        <w:t>jen</w:t>
      </w:r>
      <w:r w:rsidR="00CD3318">
        <w:rPr>
          <w:sz w:val="24"/>
        </w:rPr>
        <w:t xml:space="preserve"> </w:t>
      </w:r>
      <w:r>
        <w:rPr>
          <w:sz w:val="24"/>
        </w:rPr>
        <w:t xml:space="preserve"> ,,pronajímate</w:t>
      </w:r>
      <w:r w:rsidR="00CD3318">
        <w:rPr>
          <w:sz w:val="24"/>
        </w:rPr>
        <w:t>l</w:t>
      </w:r>
      <w:proofErr w:type="gramEnd"/>
      <w:r w:rsidR="0062116C">
        <w:rPr>
          <w:sz w:val="24"/>
        </w:rPr>
        <w:t>“)</w:t>
      </w:r>
    </w:p>
    <w:p w:rsidR="00F554E3" w:rsidRDefault="00F554E3">
      <w:pPr>
        <w:rPr>
          <w:b/>
          <w:sz w:val="24"/>
        </w:rPr>
      </w:pPr>
      <w:r>
        <w:rPr>
          <w:b/>
          <w:sz w:val="24"/>
        </w:rPr>
        <w:t>a</w:t>
      </w:r>
    </w:p>
    <w:p w:rsidR="00F554E3" w:rsidRDefault="00F554E3">
      <w:pPr>
        <w:rPr>
          <w:b/>
          <w:sz w:val="24"/>
        </w:rPr>
      </w:pPr>
    </w:p>
    <w:p w:rsidR="00F97D77" w:rsidRDefault="00F554E3" w:rsidP="006455A7">
      <w:pPr>
        <w:widowControl w:val="0"/>
        <w:rPr>
          <w:sz w:val="24"/>
        </w:rPr>
      </w:pPr>
      <w:r>
        <w:rPr>
          <w:b/>
          <w:sz w:val="24"/>
        </w:rPr>
        <w:t>Nájemce:</w:t>
      </w:r>
      <w:r>
        <w:rPr>
          <w:sz w:val="24"/>
        </w:rPr>
        <w:tab/>
      </w:r>
      <w:r w:rsidR="00594603">
        <w:rPr>
          <w:sz w:val="24"/>
        </w:rPr>
        <w:t xml:space="preserve">Pavlína Kozderková, narozená </w:t>
      </w:r>
      <w:proofErr w:type="gramStart"/>
      <w:r w:rsidR="00594603" w:rsidRPr="005A0CD5">
        <w:rPr>
          <w:sz w:val="24"/>
          <w:highlight w:val="black"/>
        </w:rPr>
        <w:t>25.1.1969</w:t>
      </w:r>
      <w:proofErr w:type="gramEnd"/>
    </w:p>
    <w:p w:rsidR="00586C90" w:rsidRDefault="00594603" w:rsidP="00F97D77">
      <w:pPr>
        <w:widowControl w:val="0"/>
        <w:ind w:left="708" w:firstLine="708"/>
        <w:rPr>
          <w:sz w:val="24"/>
        </w:rPr>
      </w:pPr>
      <w:r w:rsidRPr="00981054">
        <w:rPr>
          <w:sz w:val="24"/>
          <w:highlight w:val="black"/>
        </w:rPr>
        <w:t>Buchenwaldská 800/53, 360 1</w:t>
      </w:r>
      <w:r w:rsidR="00845E3E" w:rsidRPr="00981054">
        <w:rPr>
          <w:sz w:val="24"/>
          <w:highlight w:val="black"/>
        </w:rPr>
        <w:t>0  Karlovy Vary</w:t>
      </w:r>
    </w:p>
    <w:p w:rsidR="00F97D77" w:rsidRDefault="00594603" w:rsidP="006455A7">
      <w:pPr>
        <w:widowControl w:val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IČ: 73382248</w:t>
      </w:r>
      <w:bookmarkStart w:id="0" w:name="_GoBack"/>
      <w:bookmarkEnd w:id="0"/>
    </w:p>
    <w:p w:rsidR="00845E3E" w:rsidRDefault="0064378C" w:rsidP="00594603">
      <w:pPr>
        <w:widowControl w:val="0"/>
        <w:ind w:left="1413"/>
        <w:rPr>
          <w:sz w:val="24"/>
        </w:rPr>
      </w:pPr>
      <w:r>
        <w:rPr>
          <w:sz w:val="24"/>
        </w:rPr>
        <w:t>Zapsán</w:t>
      </w:r>
      <w:r w:rsidR="00845E3E">
        <w:rPr>
          <w:sz w:val="24"/>
        </w:rPr>
        <w:t>a</w:t>
      </w:r>
      <w:r>
        <w:rPr>
          <w:sz w:val="24"/>
        </w:rPr>
        <w:t xml:space="preserve"> </w:t>
      </w:r>
      <w:r w:rsidR="00594603">
        <w:rPr>
          <w:sz w:val="24"/>
        </w:rPr>
        <w:t xml:space="preserve">na odboru obecního živnostenského úřadu Magistrátu Města Karlovy   Vary, </w:t>
      </w:r>
      <w:proofErr w:type="gramStart"/>
      <w:r w:rsidR="00594603">
        <w:rPr>
          <w:sz w:val="24"/>
        </w:rPr>
        <w:t>č.j.</w:t>
      </w:r>
      <w:proofErr w:type="gramEnd"/>
      <w:r w:rsidR="00594603">
        <w:rPr>
          <w:sz w:val="24"/>
        </w:rPr>
        <w:t xml:space="preserve"> ŽÚ/U15884/2012/Lip</w:t>
      </w:r>
    </w:p>
    <w:p w:rsidR="00586C90" w:rsidRDefault="00D86BBE" w:rsidP="00C5475A">
      <w:pPr>
        <w:widowControl w:val="0"/>
        <w:ind w:left="720" w:firstLine="720"/>
        <w:rPr>
          <w:sz w:val="24"/>
        </w:rPr>
      </w:pPr>
      <w:r>
        <w:rPr>
          <w:sz w:val="24"/>
        </w:rPr>
        <w:t xml:space="preserve">(dále  </w:t>
      </w:r>
      <w:proofErr w:type="gramStart"/>
      <w:r>
        <w:rPr>
          <w:sz w:val="24"/>
        </w:rPr>
        <w:t>jen ,,</w:t>
      </w:r>
      <w:r w:rsidR="00CD3318">
        <w:rPr>
          <w:sz w:val="24"/>
        </w:rPr>
        <w:t>nájemce</w:t>
      </w:r>
      <w:proofErr w:type="gramEnd"/>
      <w:r w:rsidR="00CD3318">
        <w:rPr>
          <w:sz w:val="24"/>
        </w:rPr>
        <w:t>“</w:t>
      </w:r>
      <w:r w:rsidR="00586C90">
        <w:rPr>
          <w:sz w:val="24"/>
        </w:rPr>
        <w:t>).</w:t>
      </w:r>
    </w:p>
    <w:p w:rsidR="008C020D" w:rsidRDefault="008C020D" w:rsidP="008C020D">
      <w:pPr>
        <w:widowControl w:val="0"/>
        <w:rPr>
          <w:sz w:val="24"/>
        </w:rPr>
      </w:pPr>
    </w:p>
    <w:p w:rsidR="008C020D" w:rsidRDefault="008C020D" w:rsidP="008C020D">
      <w:pPr>
        <w:widowControl w:val="0"/>
        <w:rPr>
          <w:sz w:val="24"/>
        </w:rPr>
      </w:pPr>
    </w:p>
    <w:p w:rsidR="008C020D" w:rsidRDefault="008C020D" w:rsidP="008C020D">
      <w:pPr>
        <w:widowControl w:val="0"/>
        <w:rPr>
          <w:sz w:val="24"/>
        </w:rPr>
      </w:pPr>
      <w:r>
        <w:rPr>
          <w:sz w:val="24"/>
        </w:rPr>
        <w:t>Tímto dodatkem se mění ustanovení článku V. a třetí a čtvrtá věta článku VI.</w:t>
      </w:r>
    </w:p>
    <w:p w:rsidR="00FC433A" w:rsidRDefault="00FC433A" w:rsidP="00C5475A">
      <w:pPr>
        <w:widowControl w:val="0"/>
        <w:ind w:left="720" w:firstLine="720"/>
        <w:rPr>
          <w:b/>
          <w:sz w:val="24"/>
        </w:rPr>
      </w:pPr>
    </w:p>
    <w:p w:rsidR="00F554E3" w:rsidRDefault="00C5475A">
      <w:pPr>
        <w:ind w:left="708" w:firstLine="708"/>
        <w:jc w:val="both"/>
        <w:rPr>
          <w:sz w:val="24"/>
        </w:rPr>
      </w:pPr>
      <w:r>
        <w:rPr>
          <w:sz w:val="24"/>
        </w:rPr>
        <w:t xml:space="preserve"> </w:t>
      </w:r>
    </w:p>
    <w:p w:rsidR="00F554E3" w:rsidRDefault="00F554E3">
      <w:pPr>
        <w:pStyle w:val="Zkladntext"/>
        <w:jc w:val="both"/>
      </w:pPr>
    </w:p>
    <w:p w:rsidR="00F554E3" w:rsidRDefault="00F554E3" w:rsidP="001D3B6A">
      <w:pPr>
        <w:pStyle w:val="Zkladntext"/>
        <w:jc w:val="center"/>
      </w:pPr>
      <w:r>
        <w:rPr>
          <w:b/>
        </w:rPr>
        <w:t>V.</w:t>
      </w:r>
      <w:r>
        <w:rPr>
          <w:b/>
        </w:rPr>
        <w:tab/>
        <w:t xml:space="preserve"> Cena nájmu</w:t>
      </w:r>
    </w:p>
    <w:p w:rsidR="001C668F" w:rsidRDefault="001C668F" w:rsidP="001C668F">
      <w:pPr>
        <w:pStyle w:val="Zkladntext"/>
        <w:jc w:val="both"/>
      </w:pPr>
    </w:p>
    <w:p w:rsidR="00AF05C4" w:rsidRDefault="00AF05C4" w:rsidP="00BE41E9">
      <w:pPr>
        <w:pStyle w:val="Zkladntext"/>
        <w:ind w:left="266" w:hanging="266"/>
        <w:jc w:val="both"/>
      </w:pPr>
      <w:r>
        <w:t xml:space="preserve">Nájem pronajaté plochy </w:t>
      </w:r>
      <w:r w:rsidR="00F20669">
        <w:t>předmětu nájmu</w:t>
      </w:r>
      <w:r>
        <w:t xml:space="preserve"> bude v souladu se zákonem č. 235/200</w:t>
      </w:r>
      <w:r w:rsidR="001D037C">
        <w:t>4 Sb. o</w:t>
      </w:r>
      <w:r>
        <w:t xml:space="preserve"> DPH</w:t>
      </w:r>
    </w:p>
    <w:p w:rsidR="00AF05C4" w:rsidRDefault="00AF05C4" w:rsidP="00BE41E9">
      <w:pPr>
        <w:pStyle w:val="Zkladntext"/>
        <w:jc w:val="both"/>
      </w:pPr>
      <w:r>
        <w:t>v platném znění považován za plnění od daně osvobozené.</w:t>
      </w:r>
      <w:r w:rsidR="005D71B1">
        <w:t xml:space="preserve"> </w:t>
      </w:r>
    </w:p>
    <w:p w:rsidR="00B56B70" w:rsidRDefault="00B56B70" w:rsidP="001C668F">
      <w:pPr>
        <w:pStyle w:val="Zkladntext"/>
        <w:jc w:val="both"/>
      </w:pPr>
    </w:p>
    <w:bookmarkStart w:id="1" w:name="_MON_1450806285"/>
    <w:bookmarkStart w:id="2" w:name="_MON_1450845726"/>
    <w:bookmarkEnd w:id="1"/>
    <w:bookmarkEnd w:id="2"/>
    <w:bookmarkStart w:id="3" w:name="_MON_1450806325"/>
    <w:bookmarkEnd w:id="3"/>
    <w:p w:rsidR="00AF05C4" w:rsidRDefault="00C26FE0" w:rsidP="00282DCF">
      <w:pPr>
        <w:pStyle w:val="Zkladntext"/>
        <w:jc w:val="both"/>
      </w:pPr>
      <w:r>
        <w:object w:dxaOrig="9718" w:dyaOrig="231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5.5pt;height:113.25pt" o:ole="" fillcolor="window">
            <v:imagedata r:id="rId8" o:title=""/>
          </v:shape>
          <o:OLEObject Type="Embed" ProgID="Excel.Sheet.8" ShapeID="_x0000_i1025" DrawAspect="Content" ObjectID="_1548581556" r:id="rId9"/>
        </w:object>
      </w:r>
    </w:p>
    <w:p w:rsidR="00F554E3" w:rsidRDefault="00F554E3" w:rsidP="00282DCF">
      <w:pPr>
        <w:pStyle w:val="Zkladntext"/>
        <w:jc w:val="both"/>
      </w:pPr>
      <w:r>
        <w:t>Částka za spotřebovanou elektrickou energii byla vypočtena energetikem závodu na základě předpokladu běžně používaných spotřebičů v kanceláři.</w:t>
      </w:r>
    </w:p>
    <w:p w:rsidR="00BE41E9" w:rsidRDefault="00BE41E9" w:rsidP="00282DCF">
      <w:pPr>
        <w:pStyle w:val="Zkladntext"/>
        <w:jc w:val="both"/>
      </w:pPr>
    </w:p>
    <w:p w:rsidR="00282DCF" w:rsidRDefault="00282DCF" w:rsidP="00282DCF">
      <w:pPr>
        <w:pStyle w:val="Zkladntext"/>
        <w:jc w:val="both"/>
      </w:pPr>
      <w:r>
        <w:t>V případě instalace měření spotřeby elektrické energie ve shora uvedených prostorách, bude elektřina placena dle skutečné spotřeby.</w:t>
      </w:r>
    </w:p>
    <w:p w:rsidR="008C020D" w:rsidRDefault="008C020D" w:rsidP="00282DCF">
      <w:pPr>
        <w:pStyle w:val="Zkladntext"/>
        <w:jc w:val="both"/>
      </w:pPr>
    </w:p>
    <w:p w:rsidR="008C020D" w:rsidRDefault="008C020D" w:rsidP="00282DCF">
      <w:pPr>
        <w:pStyle w:val="Zkladntext"/>
        <w:jc w:val="both"/>
      </w:pPr>
    </w:p>
    <w:p w:rsidR="008C020D" w:rsidRDefault="008C020D" w:rsidP="00282DCF">
      <w:pPr>
        <w:pStyle w:val="Zkladntext"/>
        <w:jc w:val="both"/>
      </w:pPr>
    </w:p>
    <w:p w:rsidR="00F554E3" w:rsidRDefault="00F554E3">
      <w:pPr>
        <w:rPr>
          <w:sz w:val="24"/>
        </w:rPr>
      </w:pPr>
    </w:p>
    <w:p w:rsidR="00F554E3" w:rsidRDefault="00F554E3" w:rsidP="001D3B6A">
      <w:pPr>
        <w:pStyle w:val="Nadpis3"/>
        <w:jc w:val="center"/>
      </w:pPr>
      <w:r>
        <w:lastRenderedPageBreak/>
        <w:t>V</w:t>
      </w:r>
      <w:r w:rsidR="00D44798">
        <w:t>I</w:t>
      </w:r>
      <w:r>
        <w:t>.</w:t>
      </w:r>
      <w:r>
        <w:tab/>
        <w:t>Splatnost nájemného a ceny služeb</w:t>
      </w:r>
    </w:p>
    <w:p w:rsidR="001C668F" w:rsidRDefault="001C668F" w:rsidP="001C668F">
      <w:pPr>
        <w:rPr>
          <w:color w:val="000000"/>
        </w:rPr>
      </w:pPr>
    </w:p>
    <w:p w:rsidR="00BE41E9" w:rsidRDefault="00BE41E9" w:rsidP="001A12C7">
      <w:pPr>
        <w:pStyle w:val="Zkladntext2"/>
        <w:ind w:left="284" w:hanging="284"/>
      </w:pPr>
    </w:p>
    <w:p w:rsidR="001C668F" w:rsidRDefault="00CD3318" w:rsidP="00463501">
      <w:pPr>
        <w:pStyle w:val="Zkladntext2"/>
      </w:pPr>
      <w:r>
        <w:t xml:space="preserve">První splátka </w:t>
      </w:r>
      <w:r w:rsidR="009C11D5">
        <w:t>(</w:t>
      </w:r>
      <w:r>
        <w:t>nájemné za</w:t>
      </w:r>
      <w:r w:rsidR="00591A01">
        <w:t xml:space="preserve"> </w:t>
      </w:r>
      <w:r w:rsidR="008C020D">
        <w:t xml:space="preserve">březen 2017 </w:t>
      </w:r>
      <w:r w:rsidR="009C11D5">
        <w:t>činí</w:t>
      </w:r>
      <w:r w:rsidR="00591A01">
        <w:t xml:space="preserve"> </w:t>
      </w:r>
      <w:r w:rsidR="00C26FE0">
        <w:t>6 860,40</w:t>
      </w:r>
      <w:r w:rsidR="00C90A52">
        <w:t xml:space="preserve"> </w:t>
      </w:r>
      <w:r w:rsidR="00C013D2">
        <w:t>Kč vč. DPH</w:t>
      </w:r>
      <w:r w:rsidR="009C11D5">
        <w:t>)</w:t>
      </w:r>
      <w:r w:rsidR="008C020D">
        <w:t xml:space="preserve"> bude započtena proti již zaplacenému nájemnému za měsíc leden a únor 2017 při vyúčtování nájemného na březen </w:t>
      </w:r>
      <w:proofErr w:type="gramStart"/>
      <w:r w:rsidR="008C020D">
        <w:t>2017</w:t>
      </w:r>
      <w:r w:rsidR="00C80E86">
        <w:t xml:space="preserve"> </w:t>
      </w:r>
      <w:r w:rsidR="009C11D5">
        <w:t xml:space="preserve"> </w:t>
      </w:r>
      <w:r w:rsidR="001C668F">
        <w:t>podle</w:t>
      </w:r>
      <w:proofErr w:type="gramEnd"/>
      <w:r w:rsidR="001C668F">
        <w:t xml:space="preserve"> daňového dokladu a údajů v něm uvedených.  </w:t>
      </w:r>
    </w:p>
    <w:p w:rsidR="00BE41E9" w:rsidRDefault="00BE41E9" w:rsidP="001A12C7">
      <w:pPr>
        <w:ind w:left="284" w:hanging="284"/>
        <w:jc w:val="both"/>
        <w:rPr>
          <w:sz w:val="24"/>
        </w:rPr>
      </w:pPr>
    </w:p>
    <w:p w:rsidR="001C668F" w:rsidRDefault="009C11D5" w:rsidP="00463501">
      <w:pPr>
        <w:jc w:val="both"/>
        <w:rPr>
          <w:sz w:val="24"/>
        </w:rPr>
      </w:pPr>
      <w:r>
        <w:rPr>
          <w:sz w:val="24"/>
        </w:rPr>
        <w:t>N</w:t>
      </w:r>
      <w:r w:rsidR="00C013D2">
        <w:rPr>
          <w:sz w:val="24"/>
        </w:rPr>
        <w:t xml:space="preserve">ájemné a služby </w:t>
      </w:r>
      <w:r>
        <w:rPr>
          <w:sz w:val="24"/>
        </w:rPr>
        <w:t>ve výši jednoho měsíčního nájmu</w:t>
      </w:r>
      <w:r w:rsidR="001C668F">
        <w:rPr>
          <w:sz w:val="24"/>
        </w:rPr>
        <w:t xml:space="preserve"> vč. DPH</w:t>
      </w:r>
      <w:r>
        <w:rPr>
          <w:sz w:val="24"/>
        </w:rPr>
        <w:t xml:space="preserve"> bude</w:t>
      </w:r>
      <w:r w:rsidR="00CD3318">
        <w:rPr>
          <w:sz w:val="24"/>
        </w:rPr>
        <w:t xml:space="preserve"> placeno </w:t>
      </w:r>
      <w:r w:rsidR="001C668F">
        <w:rPr>
          <w:sz w:val="24"/>
        </w:rPr>
        <w:t>pronajímateli</w:t>
      </w:r>
      <w:r w:rsidR="00C013D2">
        <w:rPr>
          <w:sz w:val="24"/>
        </w:rPr>
        <w:t xml:space="preserve"> </w:t>
      </w:r>
      <w:r w:rsidR="001C668F">
        <w:rPr>
          <w:sz w:val="24"/>
        </w:rPr>
        <w:t>podle daňového dokladu a údajů v něm uveden</w:t>
      </w:r>
      <w:r>
        <w:rPr>
          <w:sz w:val="24"/>
        </w:rPr>
        <w:t>ých vždy do 15. dne předchozího měsíce</w:t>
      </w:r>
      <w:r w:rsidR="001C668F">
        <w:rPr>
          <w:sz w:val="24"/>
        </w:rPr>
        <w:t xml:space="preserve">, tj. </w:t>
      </w:r>
    </w:p>
    <w:p w:rsidR="00F554E3" w:rsidRDefault="00F554E3" w:rsidP="001A12C7">
      <w:pPr>
        <w:ind w:left="284" w:hanging="284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:rsidR="00F554E3" w:rsidRDefault="00F554E3" w:rsidP="00463501">
      <w:pPr>
        <w:jc w:val="both"/>
        <w:rPr>
          <w:sz w:val="24"/>
        </w:rPr>
      </w:pPr>
      <w:r>
        <w:rPr>
          <w:sz w:val="24"/>
        </w:rPr>
        <w:t xml:space="preserve">15. </w:t>
      </w:r>
      <w:r w:rsidR="00463501">
        <w:rPr>
          <w:sz w:val="24"/>
        </w:rPr>
        <w:t>března 2017</w:t>
      </w:r>
      <w:r w:rsidR="00591A01">
        <w:rPr>
          <w:sz w:val="24"/>
        </w:rPr>
        <w:tab/>
      </w:r>
      <w:r w:rsidR="009C11D5">
        <w:rPr>
          <w:sz w:val="24"/>
        </w:rPr>
        <w:tab/>
      </w:r>
      <w:r w:rsidR="00C26FE0">
        <w:rPr>
          <w:sz w:val="24"/>
        </w:rPr>
        <w:t>6 860,40</w:t>
      </w:r>
      <w:r w:rsidR="00A20E7D">
        <w:rPr>
          <w:sz w:val="24"/>
        </w:rPr>
        <w:t xml:space="preserve"> </w:t>
      </w:r>
      <w:r>
        <w:rPr>
          <w:sz w:val="24"/>
        </w:rPr>
        <w:t xml:space="preserve">Kč vč. DPH (nájemné na </w:t>
      </w:r>
      <w:r w:rsidR="00463501">
        <w:rPr>
          <w:sz w:val="24"/>
        </w:rPr>
        <w:t>duben 2017</w:t>
      </w:r>
      <w:r w:rsidR="00A20E7D">
        <w:rPr>
          <w:sz w:val="24"/>
        </w:rPr>
        <w:t xml:space="preserve">) </w:t>
      </w:r>
    </w:p>
    <w:p w:rsidR="009C11D5" w:rsidRDefault="009C11D5" w:rsidP="00463501">
      <w:pPr>
        <w:jc w:val="both"/>
        <w:rPr>
          <w:sz w:val="24"/>
        </w:rPr>
      </w:pPr>
      <w:r>
        <w:rPr>
          <w:sz w:val="24"/>
        </w:rPr>
        <w:t>15.</w:t>
      </w:r>
      <w:r w:rsidR="00591A01">
        <w:rPr>
          <w:sz w:val="24"/>
        </w:rPr>
        <w:t xml:space="preserve"> </w:t>
      </w:r>
      <w:r w:rsidR="00463501">
        <w:rPr>
          <w:sz w:val="24"/>
        </w:rPr>
        <w:t>dubna 2017</w:t>
      </w:r>
      <w:r w:rsidR="000F659A">
        <w:rPr>
          <w:sz w:val="24"/>
        </w:rPr>
        <w:tab/>
      </w:r>
      <w:r w:rsidR="001D037C">
        <w:rPr>
          <w:sz w:val="24"/>
        </w:rPr>
        <w:tab/>
      </w:r>
      <w:r w:rsidR="00C26FE0">
        <w:rPr>
          <w:sz w:val="24"/>
        </w:rPr>
        <w:t>6 860,40</w:t>
      </w:r>
      <w:r w:rsidR="007545AD">
        <w:rPr>
          <w:sz w:val="24"/>
        </w:rPr>
        <w:t xml:space="preserve"> Kč</w:t>
      </w:r>
      <w:r w:rsidR="00887A9F">
        <w:rPr>
          <w:sz w:val="24"/>
        </w:rPr>
        <w:t xml:space="preserve"> vč</w:t>
      </w:r>
      <w:r w:rsidR="00EC3AA9">
        <w:rPr>
          <w:sz w:val="24"/>
        </w:rPr>
        <w:t>.</w:t>
      </w:r>
      <w:r w:rsidR="00887A9F">
        <w:rPr>
          <w:sz w:val="24"/>
        </w:rPr>
        <w:t xml:space="preserve"> </w:t>
      </w:r>
      <w:r w:rsidR="00CD3318">
        <w:rPr>
          <w:sz w:val="24"/>
        </w:rPr>
        <w:t>DPH (</w:t>
      </w:r>
      <w:r w:rsidR="00591A01">
        <w:rPr>
          <w:sz w:val="24"/>
        </w:rPr>
        <w:t xml:space="preserve">nájemné na </w:t>
      </w:r>
      <w:r w:rsidR="00463501">
        <w:rPr>
          <w:sz w:val="24"/>
        </w:rPr>
        <w:t>květen 2017</w:t>
      </w:r>
      <w:r>
        <w:rPr>
          <w:sz w:val="24"/>
        </w:rPr>
        <w:t>) atd.</w:t>
      </w:r>
    </w:p>
    <w:p w:rsidR="00463501" w:rsidRDefault="00463501" w:rsidP="00463501">
      <w:pPr>
        <w:jc w:val="both"/>
        <w:rPr>
          <w:sz w:val="24"/>
        </w:rPr>
      </w:pPr>
    </w:p>
    <w:p w:rsidR="00463501" w:rsidRDefault="00463501" w:rsidP="00463501">
      <w:pPr>
        <w:jc w:val="both"/>
        <w:rPr>
          <w:sz w:val="24"/>
        </w:rPr>
      </w:pPr>
      <w:r>
        <w:rPr>
          <w:sz w:val="24"/>
        </w:rPr>
        <w:t>Ostatní ujednání smlouvy o nájmu prostor sloužících k podnikání zůstávají nezměněna.</w:t>
      </w:r>
    </w:p>
    <w:p w:rsidR="00463501" w:rsidRDefault="00463501" w:rsidP="00463501">
      <w:pPr>
        <w:jc w:val="both"/>
        <w:rPr>
          <w:sz w:val="24"/>
        </w:rPr>
      </w:pPr>
    </w:p>
    <w:p w:rsidR="00463501" w:rsidRDefault="00463501" w:rsidP="00463501">
      <w:pPr>
        <w:jc w:val="both"/>
        <w:rPr>
          <w:sz w:val="24"/>
        </w:rPr>
      </w:pPr>
      <w:r>
        <w:rPr>
          <w:sz w:val="24"/>
        </w:rPr>
        <w:t xml:space="preserve">Dodatek č. 1 je vyhotoven ve 3 stejnopisech, přičemž nájemce obdrží 1 </w:t>
      </w:r>
      <w:proofErr w:type="gramStart"/>
      <w:r>
        <w:rPr>
          <w:sz w:val="24"/>
        </w:rPr>
        <w:t>oboustranně  podepsaný</w:t>
      </w:r>
      <w:proofErr w:type="gramEnd"/>
    </w:p>
    <w:p w:rsidR="00463501" w:rsidRDefault="00463501" w:rsidP="00463501">
      <w:pPr>
        <w:jc w:val="both"/>
        <w:rPr>
          <w:sz w:val="24"/>
        </w:rPr>
      </w:pPr>
      <w:r>
        <w:rPr>
          <w:sz w:val="24"/>
        </w:rPr>
        <w:t>výtisk a pronajímatel po 2 oboustranně podepsaných výtiscích.</w:t>
      </w:r>
    </w:p>
    <w:p w:rsidR="00463501" w:rsidRDefault="00463501" w:rsidP="00463501">
      <w:pPr>
        <w:jc w:val="both"/>
        <w:rPr>
          <w:sz w:val="24"/>
        </w:rPr>
      </w:pPr>
      <w:r>
        <w:rPr>
          <w:sz w:val="24"/>
        </w:rPr>
        <w:t xml:space="preserve">Dodatek č. </w:t>
      </w:r>
      <w:r w:rsidR="00DF26FA">
        <w:rPr>
          <w:sz w:val="24"/>
        </w:rPr>
        <w:t xml:space="preserve">1 Smlouvy č. 963/2016 nabývá platnosti dnem jeho podpisu a účinnosti </w:t>
      </w:r>
      <w:proofErr w:type="gramStart"/>
      <w:r w:rsidR="00DF26FA">
        <w:rPr>
          <w:sz w:val="24"/>
        </w:rPr>
        <w:t>1.1.2017</w:t>
      </w:r>
      <w:proofErr w:type="gramEnd"/>
      <w:r w:rsidR="00DF26FA">
        <w:rPr>
          <w:sz w:val="24"/>
        </w:rPr>
        <w:t>.</w:t>
      </w:r>
    </w:p>
    <w:p w:rsidR="003C3277" w:rsidRDefault="003C3277" w:rsidP="00463501">
      <w:pPr>
        <w:jc w:val="both"/>
        <w:rPr>
          <w:sz w:val="24"/>
        </w:rPr>
      </w:pPr>
    </w:p>
    <w:p w:rsidR="00F554E3" w:rsidRDefault="00F554E3" w:rsidP="001A12C7">
      <w:pPr>
        <w:ind w:left="284" w:hanging="284"/>
        <w:jc w:val="both"/>
        <w:rPr>
          <w:sz w:val="24"/>
        </w:rPr>
      </w:pPr>
    </w:p>
    <w:p w:rsidR="006253F6" w:rsidRPr="00D96082" w:rsidRDefault="006253F6" w:rsidP="006253F6">
      <w:pPr>
        <w:widowControl w:val="0"/>
        <w:tabs>
          <w:tab w:val="left" w:pos="284"/>
        </w:tabs>
        <w:jc w:val="both"/>
        <w:rPr>
          <w:snapToGrid w:val="0"/>
          <w:sz w:val="22"/>
          <w:szCs w:val="22"/>
        </w:rPr>
      </w:pPr>
    </w:p>
    <w:p w:rsidR="006253F6" w:rsidRPr="00D96082" w:rsidRDefault="006253F6" w:rsidP="006253F6">
      <w:pPr>
        <w:widowControl w:val="0"/>
        <w:tabs>
          <w:tab w:val="left" w:pos="284"/>
        </w:tabs>
        <w:jc w:val="both"/>
        <w:outlineLvl w:val="0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V Chomutově dne………………….</w:t>
      </w:r>
    </w:p>
    <w:p w:rsidR="006253F6" w:rsidRPr="00D96082" w:rsidRDefault="006253F6" w:rsidP="006253F6">
      <w:pPr>
        <w:widowControl w:val="0"/>
        <w:tabs>
          <w:tab w:val="left" w:pos="284"/>
        </w:tabs>
        <w:jc w:val="both"/>
        <w:rPr>
          <w:snapToGrid w:val="0"/>
          <w:sz w:val="22"/>
          <w:szCs w:val="22"/>
        </w:rPr>
      </w:pPr>
    </w:p>
    <w:p w:rsidR="006253F6" w:rsidRDefault="006253F6" w:rsidP="006253F6">
      <w:pPr>
        <w:widowControl w:val="0"/>
        <w:tabs>
          <w:tab w:val="left" w:pos="284"/>
        </w:tabs>
        <w:jc w:val="both"/>
        <w:rPr>
          <w:snapToGrid w:val="0"/>
          <w:sz w:val="22"/>
          <w:szCs w:val="22"/>
        </w:rPr>
      </w:pPr>
    </w:p>
    <w:p w:rsidR="006253F6" w:rsidRDefault="006253F6" w:rsidP="006253F6">
      <w:pPr>
        <w:widowControl w:val="0"/>
        <w:tabs>
          <w:tab w:val="left" w:pos="284"/>
        </w:tabs>
        <w:jc w:val="both"/>
        <w:rPr>
          <w:snapToGrid w:val="0"/>
          <w:sz w:val="22"/>
          <w:szCs w:val="22"/>
        </w:rPr>
      </w:pPr>
    </w:p>
    <w:p w:rsidR="006253F6" w:rsidRPr="00D96082" w:rsidRDefault="003C3277" w:rsidP="006253F6">
      <w:pPr>
        <w:widowControl w:val="0"/>
        <w:tabs>
          <w:tab w:val="left" w:pos="284"/>
        </w:tabs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………………………………………</w:t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  <w:t>………………………………………..</w:t>
      </w:r>
    </w:p>
    <w:p w:rsidR="006253F6" w:rsidRPr="006675A4" w:rsidRDefault="003C3277" w:rsidP="006253F6">
      <w:pPr>
        <w:widowControl w:val="0"/>
        <w:tabs>
          <w:tab w:val="left" w:pos="284"/>
        </w:tabs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ab/>
        <w:t xml:space="preserve">           </w:t>
      </w:r>
      <w:r w:rsidR="006253F6">
        <w:rPr>
          <w:snapToGrid w:val="0"/>
          <w:sz w:val="22"/>
          <w:szCs w:val="22"/>
        </w:rPr>
        <w:t xml:space="preserve"> za pronajímatele</w:t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  <w:t>za nájemce</w:t>
      </w:r>
    </w:p>
    <w:p w:rsidR="00E318BD" w:rsidRDefault="00E318BD" w:rsidP="00DC78D2">
      <w:pPr>
        <w:widowControl w:val="0"/>
        <w:tabs>
          <w:tab w:val="left" w:pos="7654"/>
        </w:tabs>
        <w:outlineLvl w:val="0"/>
        <w:rPr>
          <w:i/>
          <w:snapToGrid w:val="0"/>
        </w:rPr>
      </w:pPr>
    </w:p>
    <w:sectPr w:rsidR="00E318BD" w:rsidSect="00FF379A">
      <w:footerReference w:type="even" r:id="rId10"/>
      <w:footerReference w:type="default" r:id="rId11"/>
      <w:pgSz w:w="11906" w:h="16838"/>
      <w:pgMar w:top="1134" w:right="130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0F91" w:rsidRDefault="00EC0F91">
      <w:r>
        <w:separator/>
      </w:r>
    </w:p>
  </w:endnote>
  <w:endnote w:type="continuationSeparator" w:id="0">
    <w:p w:rsidR="00EC0F91" w:rsidRDefault="00EC0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C9E" w:rsidRDefault="009F5C9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9F5C9E" w:rsidRDefault="009F5C9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C9E" w:rsidRDefault="009F5C9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81054">
      <w:rPr>
        <w:rStyle w:val="slostrnky"/>
        <w:noProof/>
      </w:rPr>
      <w:t>2</w:t>
    </w:r>
    <w:r>
      <w:rPr>
        <w:rStyle w:val="slostrnky"/>
      </w:rPr>
      <w:fldChar w:fldCharType="end"/>
    </w:r>
  </w:p>
  <w:p w:rsidR="009F5C9E" w:rsidRDefault="009F5C9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0F91" w:rsidRDefault="00EC0F91">
      <w:r>
        <w:separator/>
      </w:r>
    </w:p>
  </w:footnote>
  <w:footnote w:type="continuationSeparator" w:id="0">
    <w:p w:rsidR="00EC0F91" w:rsidRDefault="00EC0F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930A33"/>
    <w:multiLevelType w:val="singleLevel"/>
    <w:tmpl w:val="04050013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>
    <w:nsid w:val="443448F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45AA4A4B"/>
    <w:multiLevelType w:val="hybridMultilevel"/>
    <w:tmpl w:val="BEC8886E"/>
    <w:lvl w:ilvl="0" w:tplc="6D8CEECE">
      <w:start w:val="7"/>
      <w:numFmt w:val="upperRoman"/>
      <w:lvlText w:val="%1."/>
      <w:lvlJc w:val="left"/>
      <w:pPr>
        <w:tabs>
          <w:tab w:val="num" w:pos="3839"/>
        </w:tabs>
        <w:ind w:left="3839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4199"/>
        </w:tabs>
        <w:ind w:left="419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919"/>
        </w:tabs>
        <w:ind w:left="491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639"/>
        </w:tabs>
        <w:ind w:left="563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6359"/>
        </w:tabs>
        <w:ind w:left="635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7079"/>
        </w:tabs>
        <w:ind w:left="707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799"/>
        </w:tabs>
        <w:ind w:left="779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8519"/>
        </w:tabs>
        <w:ind w:left="851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9239"/>
        </w:tabs>
        <w:ind w:left="9239" w:hanging="180"/>
      </w:pPr>
    </w:lvl>
  </w:abstractNum>
  <w:abstractNum w:abstractNumId="3">
    <w:nsid w:val="6B375F2F"/>
    <w:multiLevelType w:val="singleLevel"/>
    <w:tmpl w:val="20FEF50A"/>
    <w:lvl w:ilvl="0">
      <w:start w:val="1"/>
      <w:numFmt w:val="upperRoman"/>
      <w:pStyle w:val="Nadpis4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>
    <w:nsid w:val="7FCD315A"/>
    <w:multiLevelType w:val="singleLevel"/>
    <w:tmpl w:val="04050013"/>
    <w:lvl w:ilvl="0">
      <w:start w:val="4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EAA"/>
    <w:rsid w:val="00002603"/>
    <w:rsid w:val="00003137"/>
    <w:rsid w:val="00017A60"/>
    <w:rsid w:val="00023217"/>
    <w:rsid w:val="000334F7"/>
    <w:rsid w:val="00056406"/>
    <w:rsid w:val="00064093"/>
    <w:rsid w:val="00083B62"/>
    <w:rsid w:val="00083F52"/>
    <w:rsid w:val="000978BF"/>
    <w:rsid w:val="000A3BE2"/>
    <w:rsid w:val="000C5BED"/>
    <w:rsid w:val="000D2856"/>
    <w:rsid w:val="000D3BF0"/>
    <w:rsid w:val="000D7503"/>
    <w:rsid w:val="000D7EE0"/>
    <w:rsid w:val="000F659A"/>
    <w:rsid w:val="001200D2"/>
    <w:rsid w:val="00137F4B"/>
    <w:rsid w:val="00167E9B"/>
    <w:rsid w:val="00176E79"/>
    <w:rsid w:val="00176F67"/>
    <w:rsid w:val="001934FF"/>
    <w:rsid w:val="001A12C7"/>
    <w:rsid w:val="001B1543"/>
    <w:rsid w:val="001C15B0"/>
    <w:rsid w:val="001C5593"/>
    <w:rsid w:val="001C668F"/>
    <w:rsid w:val="001D037C"/>
    <w:rsid w:val="001D185B"/>
    <w:rsid w:val="001D3B6A"/>
    <w:rsid w:val="001E08EF"/>
    <w:rsid w:val="001F5F80"/>
    <w:rsid w:val="00232B8E"/>
    <w:rsid w:val="00234030"/>
    <w:rsid w:val="00234426"/>
    <w:rsid w:val="0024551D"/>
    <w:rsid w:val="00245CDD"/>
    <w:rsid w:val="002465F9"/>
    <w:rsid w:val="00252184"/>
    <w:rsid w:val="00257895"/>
    <w:rsid w:val="0027148F"/>
    <w:rsid w:val="00282DCF"/>
    <w:rsid w:val="0028587C"/>
    <w:rsid w:val="002C4788"/>
    <w:rsid w:val="002C5D13"/>
    <w:rsid w:val="002E20BF"/>
    <w:rsid w:val="002F0A61"/>
    <w:rsid w:val="00301D2C"/>
    <w:rsid w:val="003034F9"/>
    <w:rsid w:val="00305432"/>
    <w:rsid w:val="00325A18"/>
    <w:rsid w:val="00331B43"/>
    <w:rsid w:val="00364941"/>
    <w:rsid w:val="00367F63"/>
    <w:rsid w:val="00385070"/>
    <w:rsid w:val="00395FE2"/>
    <w:rsid w:val="003C3277"/>
    <w:rsid w:val="003C70E3"/>
    <w:rsid w:val="003D1FCC"/>
    <w:rsid w:val="003D4744"/>
    <w:rsid w:val="004078F0"/>
    <w:rsid w:val="00411014"/>
    <w:rsid w:val="004128B6"/>
    <w:rsid w:val="0041765D"/>
    <w:rsid w:val="00426709"/>
    <w:rsid w:val="00426A86"/>
    <w:rsid w:val="00432BD5"/>
    <w:rsid w:val="00437479"/>
    <w:rsid w:val="00444532"/>
    <w:rsid w:val="004515FA"/>
    <w:rsid w:val="00462F39"/>
    <w:rsid w:val="00463501"/>
    <w:rsid w:val="004A36C6"/>
    <w:rsid w:val="004B3B10"/>
    <w:rsid w:val="004B40C9"/>
    <w:rsid w:val="004C1853"/>
    <w:rsid w:val="004C6F47"/>
    <w:rsid w:val="004C7063"/>
    <w:rsid w:val="004F26E3"/>
    <w:rsid w:val="0050087B"/>
    <w:rsid w:val="0050132F"/>
    <w:rsid w:val="005014AF"/>
    <w:rsid w:val="00503CD8"/>
    <w:rsid w:val="00504BF8"/>
    <w:rsid w:val="005067D6"/>
    <w:rsid w:val="00510361"/>
    <w:rsid w:val="00514183"/>
    <w:rsid w:val="00514A20"/>
    <w:rsid w:val="00517878"/>
    <w:rsid w:val="00527A48"/>
    <w:rsid w:val="005634A4"/>
    <w:rsid w:val="005660F0"/>
    <w:rsid w:val="00572760"/>
    <w:rsid w:val="00586C90"/>
    <w:rsid w:val="00591225"/>
    <w:rsid w:val="00591A01"/>
    <w:rsid w:val="00594603"/>
    <w:rsid w:val="00597A07"/>
    <w:rsid w:val="005A0CD5"/>
    <w:rsid w:val="005A2339"/>
    <w:rsid w:val="005D1B15"/>
    <w:rsid w:val="005D71B1"/>
    <w:rsid w:val="005E20F5"/>
    <w:rsid w:val="005F128A"/>
    <w:rsid w:val="0062116C"/>
    <w:rsid w:val="00623F97"/>
    <w:rsid w:val="006253F6"/>
    <w:rsid w:val="00630D13"/>
    <w:rsid w:val="00635734"/>
    <w:rsid w:val="00637331"/>
    <w:rsid w:val="00643008"/>
    <w:rsid w:val="0064378C"/>
    <w:rsid w:val="006455A7"/>
    <w:rsid w:val="006900E2"/>
    <w:rsid w:val="006C4E19"/>
    <w:rsid w:val="006E4453"/>
    <w:rsid w:val="006F5B94"/>
    <w:rsid w:val="006F5CA6"/>
    <w:rsid w:val="00702D2D"/>
    <w:rsid w:val="007165E4"/>
    <w:rsid w:val="007222E1"/>
    <w:rsid w:val="007226CE"/>
    <w:rsid w:val="007244CA"/>
    <w:rsid w:val="00732B30"/>
    <w:rsid w:val="00742C16"/>
    <w:rsid w:val="007545AD"/>
    <w:rsid w:val="00770729"/>
    <w:rsid w:val="00773E3F"/>
    <w:rsid w:val="007746A9"/>
    <w:rsid w:val="0078018B"/>
    <w:rsid w:val="007B7997"/>
    <w:rsid w:val="007C59A4"/>
    <w:rsid w:val="007D6AE6"/>
    <w:rsid w:val="007E72A1"/>
    <w:rsid w:val="007F62BF"/>
    <w:rsid w:val="008058CA"/>
    <w:rsid w:val="008168FF"/>
    <w:rsid w:val="00817418"/>
    <w:rsid w:val="00822C18"/>
    <w:rsid w:val="008301AE"/>
    <w:rsid w:val="008303BE"/>
    <w:rsid w:val="00845E3E"/>
    <w:rsid w:val="00855421"/>
    <w:rsid w:val="00875E78"/>
    <w:rsid w:val="00885129"/>
    <w:rsid w:val="00887A9F"/>
    <w:rsid w:val="008B7FA7"/>
    <w:rsid w:val="008C020D"/>
    <w:rsid w:val="008C4AD0"/>
    <w:rsid w:val="008C555B"/>
    <w:rsid w:val="008C5DD5"/>
    <w:rsid w:val="008C701F"/>
    <w:rsid w:val="008E21A3"/>
    <w:rsid w:val="008F1D20"/>
    <w:rsid w:val="008F7C6D"/>
    <w:rsid w:val="00906FA3"/>
    <w:rsid w:val="009139FD"/>
    <w:rsid w:val="00930F51"/>
    <w:rsid w:val="0093515F"/>
    <w:rsid w:val="009702C8"/>
    <w:rsid w:val="00981054"/>
    <w:rsid w:val="009860B0"/>
    <w:rsid w:val="009A4F7E"/>
    <w:rsid w:val="009C11D5"/>
    <w:rsid w:val="009F5C9E"/>
    <w:rsid w:val="00A0563D"/>
    <w:rsid w:val="00A075A4"/>
    <w:rsid w:val="00A20E7D"/>
    <w:rsid w:val="00A47170"/>
    <w:rsid w:val="00A55E94"/>
    <w:rsid w:val="00A61240"/>
    <w:rsid w:val="00A61797"/>
    <w:rsid w:val="00A76525"/>
    <w:rsid w:val="00A941EC"/>
    <w:rsid w:val="00A964C2"/>
    <w:rsid w:val="00AA257F"/>
    <w:rsid w:val="00AA4EAF"/>
    <w:rsid w:val="00AC71C8"/>
    <w:rsid w:val="00AD58DE"/>
    <w:rsid w:val="00AF0257"/>
    <w:rsid w:val="00AF05C4"/>
    <w:rsid w:val="00AF06C5"/>
    <w:rsid w:val="00AF4A59"/>
    <w:rsid w:val="00B2067A"/>
    <w:rsid w:val="00B23B6C"/>
    <w:rsid w:val="00B260D5"/>
    <w:rsid w:val="00B34A76"/>
    <w:rsid w:val="00B45240"/>
    <w:rsid w:val="00B56B70"/>
    <w:rsid w:val="00B66885"/>
    <w:rsid w:val="00B74EEB"/>
    <w:rsid w:val="00B74FE5"/>
    <w:rsid w:val="00B75378"/>
    <w:rsid w:val="00B83988"/>
    <w:rsid w:val="00B92FAB"/>
    <w:rsid w:val="00B95C9D"/>
    <w:rsid w:val="00BA18F2"/>
    <w:rsid w:val="00BB4AF5"/>
    <w:rsid w:val="00BB4FCC"/>
    <w:rsid w:val="00BC1633"/>
    <w:rsid w:val="00BD1781"/>
    <w:rsid w:val="00BD4179"/>
    <w:rsid w:val="00BE3CF3"/>
    <w:rsid w:val="00BE3EAA"/>
    <w:rsid w:val="00BE41E9"/>
    <w:rsid w:val="00C013D2"/>
    <w:rsid w:val="00C12670"/>
    <w:rsid w:val="00C1295F"/>
    <w:rsid w:val="00C20713"/>
    <w:rsid w:val="00C211C7"/>
    <w:rsid w:val="00C26FE0"/>
    <w:rsid w:val="00C42BA4"/>
    <w:rsid w:val="00C43CE7"/>
    <w:rsid w:val="00C5475A"/>
    <w:rsid w:val="00C55F80"/>
    <w:rsid w:val="00C63CFC"/>
    <w:rsid w:val="00C65885"/>
    <w:rsid w:val="00C661D9"/>
    <w:rsid w:val="00C666E0"/>
    <w:rsid w:val="00C767A6"/>
    <w:rsid w:val="00C80E86"/>
    <w:rsid w:val="00C81D1A"/>
    <w:rsid w:val="00C83BB3"/>
    <w:rsid w:val="00C90A52"/>
    <w:rsid w:val="00CA071D"/>
    <w:rsid w:val="00CA6547"/>
    <w:rsid w:val="00CB0CC8"/>
    <w:rsid w:val="00CD3318"/>
    <w:rsid w:val="00CD43DD"/>
    <w:rsid w:val="00CD70A9"/>
    <w:rsid w:val="00CF2969"/>
    <w:rsid w:val="00CF78AE"/>
    <w:rsid w:val="00D03C7A"/>
    <w:rsid w:val="00D2456F"/>
    <w:rsid w:val="00D44798"/>
    <w:rsid w:val="00D67254"/>
    <w:rsid w:val="00D73E9F"/>
    <w:rsid w:val="00D8233C"/>
    <w:rsid w:val="00D86BBE"/>
    <w:rsid w:val="00DC14AC"/>
    <w:rsid w:val="00DC17B9"/>
    <w:rsid w:val="00DC78D2"/>
    <w:rsid w:val="00DF26FA"/>
    <w:rsid w:val="00DF3749"/>
    <w:rsid w:val="00DF5A04"/>
    <w:rsid w:val="00E02E22"/>
    <w:rsid w:val="00E13641"/>
    <w:rsid w:val="00E15EB0"/>
    <w:rsid w:val="00E163FA"/>
    <w:rsid w:val="00E228E8"/>
    <w:rsid w:val="00E318BD"/>
    <w:rsid w:val="00E3415E"/>
    <w:rsid w:val="00E35C8B"/>
    <w:rsid w:val="00E42F59"/>
    <w:rsid w:val="00E44287"/>
    <w:rsid w:val="00E62A07"/>
    <w:rsid w:val="00E67C3C"/>
    <w:rsid w:val="00EA44CF"/>
    <w:rsid w:val="00EB0BE1"/>
    <w:rsid w:val="00EB1A32"/>
    <w:rsid w:val="00EB730E"/>
    <w:rsid w:val="00EC0F91"/>
    <w:rsid w:val="00EC1D1B"/>
    <w:rsid w:val="00EC3AA9"/>
    <w:rsid w:val="00ED34BD"/>
    <w:rsid w:val="00ED5305"/>
    <w:rsid w:val="00ED54A7"/>
    <w:rsid w:val="00EE2BBC"/>
    <w:rsid w:val="00EF7B47"/>
    <w:rsid w:val="00F01D0E"/>
    <w:rsid w:val="00F20669"/>
    <w:rsid w:val="00F241A6"/>
    <w:rsid w:val="00F554E3"/>
    <w:rsid w:val="00F63712"/>
    <w:rsid w:val="00F740BD"/>
    <w:rsid w:val="00F84D8F"/>
    <w:rsid w:val="00F85A31"/>
    <w:rsid w:val="00F92724"/>
    <w:rsid w:val="00F97D77"/>
    <w:rsid w:val="00FA118E"/>
    <w:rsid w:val="00FA4296"/>
    <w:rsid w:val="00FB6580"/>
    <w:rsid w:val="00FC3401"/>
    <w:rsid w:val="00FC433A"/>
    <w:rsid w:val="00FC605B"/>
    <w:rsid w:val="00FE584D"/>
    <w:rsid w:val="00FF379A"/>
    <w:rsid w:val="00FF6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numPr>
        <w:numId w:val="2"/>
      </w:numPr>
      <w:outlineLvl w:val="3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Pr>
      <w:sz w:val="24"/>
    </w:rPr>
  </w:style>
  <w:style w:type="paragraph" w:styleId="Nzev">
    <w:name w:val="Title"/>
    <w:basedOn w:val="Normln"/>
    <w:qFormat/>
    <w:pPr>
      <w:jc w:val="center"/>
    </w:pPr>
    <w:rPr>
      <w:b/>
      <w:sz w:val="24"/>
    </w:rPr>
  </w:style>
  <w:style w:type="paragraph" w:styleId="Zkladntext2">
    <w:name w:val="Body Text 2"/>
    <w:basedOn w:val="Normln"/>
    <w:pPr>
      <w:jc w:val="both"/>
    </w:pPr>
    <w:rPr>
      <w:sz w:val="24"/>
    </w:rPr>
  </w:style>
  <w:style w:type="paragraph" w:styleId="Zkladntextodsazen">
    <w:name w:val="Body Text Indent"/>
    <w:basedOn w:val="Normln"/>
    <w:pPr>
      <w:jc w:val="both"/>
    </w:pPr>
    <w:rPr>
      <w:sz w:val="24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character" w:styleId="Odkaznakoment">
    <w:name w:val="annotation reference"/>
    <w:basedOn w:val="Standardnpsmoodstavce"/>
    <w:rsid w:val="005D71B1"/>
    <w:rPr>
      <w:sz w:val="16"/>
      <w:szCs w:val="16"/>
    </w:rPr>
  </w:style>
  <w:style w:type="paragraph" w:styleId="Textkomente">
    <w:name w:val="annotation text"/>
    <w:basedOn w:val="Normln"/>
    <w:link w:val="TextkomenteChar"/>
    <w:rsid w:val="005D71B1"/>
  </w:style>
  <w:style w:type="character" w:customStyle="1" w:styleId="TextkomenteChar">
    <w:name w:val="Text komentáře Char"/>
    <w:basedOn w:val="Standardnpsmoodstavce"/>
    <w:link w:val="Textkomente"/>
    <w:rsid w:val="005D71B1"/>
  </w:style>
  <w:style w:type="paragraph" w:styleId="Pedmtkomente">
    <w:name w:val="annotation subject"/>
    <w:basedOn w:val="Textkomente"/>
    <w:next w:val="Textkomente"/>
    <w:link w:val="PedmtkomenteChar"/>
    <w:rsid w:val="005D71B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5D71B1"/>
    <w:rPr>
      <w:b/>
      <w:bCs/>
    </w:rPr>
  </w:style>
  <w:style w:type="paragraph" w:styleId="Textbubliny">
    <w:name w:val="Balloon Text"/>
    <w:basedOn w:val="Normln"/>
    <w:link w:val="TextbublinyChar"/>
    <w:rsid w:val="005D71B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D71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numPr>
        <w:numId w:val="2"/>
      </w:numPr>
      <w:outlineLvl w:val="3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Pr>
      <w:sz w:val="24"/>
    </w:rPr>
  </w:style>
  <w:style w:type="paragraph" w:styleId="Nzev">
    <w:name w:val="Title"/>
    <w:basedOn w:val="Normln"/>
    <w:qFormat/>
    <w:pPr>
      <w:jc w:val="center"/>
    </w:pPr>
    <w:rPr>
      <w:b/>
      <w:sz w:val="24"/>
    </w:rPr>
  </w:style>
  <w:style w:type="paragraph" w:styleId="Zkladntext2">
    <w:name w:val="Body Text 2"/>
    <w:basedOn w:val="Normln"/>
    <w:pPr>
      <w:jc w:val="both"/>
    </w:pPr>
    <w:rPr>
      <w:sz w:val="24"/>
    </w:rPr>
  </w:style>
  <w:style w:type="paragraph" w:styleId="Zkladntextodsazen">
    <w:name w:val="Body Text Indent"/>
    <w:basedOn w:val="Normln"/>
    <w:pPr>
      <w:jc w:val="both"/>
    </w:pPr>
    <w:rPr>
      <w:sz w:val="24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character" w:styleId="Odkaznakoment">
    <w:name w:val="annotation reference"/>
    <w:basedOn w:val="Standardnpsmoodstavce"/>
    <w:rsid w:val="005D71B1"/>
    <w:rPr>
      <w:sz w:val="16"/>
      <w:szCs w:val="16"/>
    </w:rPr>
  </w:style>
  <w:style w:type="paragraph" w:styleId="Textkomente">
    <w:name w:val="annotation text"/>
    <w:basedOn w:val="Normln"/>
    <w:link w:val="TextkomenteChar"/>
    <w:rsid w:val="005D71B1"/>
  </w:style>
  <w:style w:type="character" w:customStyle="1" w:styleId="TextkomenteChar">
    <w:name w:val="Text komentáře Char"/>
    <w:basedOn w:val="Standardnpsmoodstavce"/>
    <w:link w:val="Textkomente"/>
    <w:rsid w:val="005D71B1"/>
  </w:style>
  <w:style w:type="paragraph" w:styleId="Pedmtkomente">
    <w:name w:val="annotation subject"/>
    <w:basedOn w:val="Textkomente"/>
    <w:next w:val="Textkomente"/>
    <w:link w:val="PedmtkomenteChar"/>
    <w:rsid w:val="005D71B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5D71B1"/>
    <w:rPr>
      <w:b/>
      <w:bCs/>
    </w:rPr>
  </w:style>
  <w:style w:type="paragraph" w:styleId="Textbubliny">
    <w:name w:val="Balloon Text"/>
    <w:basedOn w:val="Normln"/>
    <w:link w:val="TextbublinyChar"/>
    <w:rsid w:val="005D71B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D71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6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Microsoft_Excel_97-2003_Worksheet1.xls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343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uzavření budoucí smlouvy o nájmu nebytových prostor</vt:lpstr>
    </vt:vector>
  </TitlesOfParts>
  <Company>PO</Company>
  <LinksUpToDate>false</LinksUpToDate>
  <CharactersWithSpaces>2367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uzavření budoucí smlouvy o nájmu nebytových prostor</dc:title>
  <dc:creator>PO</dc:creator>
  <cp:lastModifiedBy>Parnahajova Iveta</cp:lastModifiedBy>
  <cp:revision>4</cp:revision>
  <cp:lastPrinted>2016-09-26T06:46:00Z</cp:lastPrinted>
  <dcterms:created xsi:type="dcterms:W3CDTF">2017-02-06T08:57:00Z</dcterms:created>
  <dcterms:modified xsi:type="dcterms:W3CDTF">2017-02-14T11:46:00Z</dcterms:modified>
</cp:coreProperties>
</file>