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41" w:rsidRPr="00EE1141" w:rsidRDefault="00264C2F" w:rsidP="00EE1141">
      <w:pPr>
        <w:jc w:val="center"/>
        <w:rPr>
          <w:b/>
          <w:sz w:val="32"/>
        </w:rPr>
      </w:pPr>
      <w:bookmarkStart w:id="0" w:name="_GoBack"/>
      <w:bookmarkEnd w:id="0"/>
      <w:r>
        <w:rPr>
          <w:b/>
          <w:sz w:val="32"/>
        </w:rPr>
        <w:t xml:space="preserve"> </w:t>
      </w:r>
      <w:r w:rsidR="00EE1141" w:rsidRPr="00EE1141">
        <w:rPr>
          <w:b/>
          <w:sz w:val="32"/>
        </w:rPr>
        <w:t>Příkazní smlouva</w:t>
      </w:r>
    </w:p>
    <w:p w:rsidR="00EE1141" w:rsidRDefault="00EE1141" w:rsidP="00EE1141">
      <w:r>
        <w:t>uzavřená dle § 2430 a násl. zákona č. 89/2012 Sb., občanský zákoník, ve znění pozdějších předpisů (dále jen „zákon“)</w:t>
      </w:r>
    </w:p>
    <w:p w:rsidR="00EE1141" w:rsidRDefault="00EE1141" w:rsidP="00EE1141"/>
    <w:p w:rsidR="00EE1141" w:rsidRPr="00EE1141" w:rsidRDefault="00EE1141" w:rsidP="00EE1141">
      <w:pPr>
        <w:rPr>
          <w:b/>
        </w:rPr>
      </w:pPr>
      <w:r w:rsidRPr="00EE1141">
        <w:rPr>
          <w:b/>
        </w:rPr>
        <w:t>Smluvní strany:</w:t>
      </w:r>
    </w:p>
    <w:p w:rsidR="00EE1141" w:rsidRPr="00C969B7" w:rsidRDefault="00EE1141" w:rsidP="00EE1141">
      <w:pPr>
        <w:spacing w:after="0"/>
        <w:rPr>
          <w:b/>
        </w:rPr>
      </w:pPr>
      <w:r w:rsidRPr="00C969B7">
        <w:rPr>
          <w:b/>
        </w:rPr>
        <w:t xml:space="preserve">Příkazník - </w:t>
      </w:r>
      <w:r w:rsidR="00435908" w:rsidRPr="00435908">
        <w:rPr>
          <w:b/>
        </w:rPr>
        <w:t>edusys s.r.o.</w:t>
      </w:r>
    </w:p>
    <w:p w:rsidR="00EE1141" w:rsidRDefault="00EE1141" w:rsidP="00EE1141">
      <w:pPr>
        <w:spacing w:after="0"/>
      </w:pPr>
      <w:r>
        <w:t xml:space="preserve">se sídlem: </w:t>
      </w:r>
      <w:r w:rsidR="00435908" w:rsidRPr="00435908">
        <w:t>Teslova 1129/2b, Přívoz, 702 00 Ostrava</w:t>
      </w:r>
    </w:p>
    <w:p w:rsidR="00EE1141" w:rsidRDefault="00EE1141" w:rsidP="00EE1141">
      <w:pPr>
        <w:spacing w:after="0"/>
      </w:pPr>
      <w:r>
        <w:t xml:space="preserve">IČO: </w:t>
      </w:r>
      <w:r w:rsidR="00435908">
        <w:t>03668959</w:t>
      </w:r>
    </w:p>
    <w:p w:rsidR="00EE1141" w:rsidRDefault="00EE1141" w:rsidP="00EE1141">
      <w:pPr>
        <w:spacing w:after="0"/>
      </w:pPr>
      <w:r>
        <w:t xml:space="preserve">zastoupená </w:t>
      </w:r>
    </w:p>
    <w:p w:rsidR="00EE1141" w:rsidRDefault="00EE1141" w:rsidP="00EE1141">
      <w:pPr>
        <w:spacing w:after="0"/>
      </w:pPr>
      <w:r>
        <w:t xml:space="preserve">Zapsaná u </w:t>
      </w:r>
      <w:r w:rsidR="00435908">
        <w:t>Krajského soudu v Ostravě, spisová značka C 60978</w:t>
      </w:r>
    </w:p>
    <w:p w:rsidR="00EE1141" w:rsidRDefault="00EE1141" w:rsidP="00EE1141">
      <w:pPr>
        <w:spacing w:after="0"/>
      </w:pPr>
      <w:r>
        <w:t>(dále jen „příkazník“)</w:t>
      </w:r>
    </w:p>
    <w:p w:rsidR="00EE1141" w:rsidRDefault="00EE1141" w:rsidP="00EE1141"/>
    <w:p w:rsidR="00EE1141" w:rsidRDefault="00EE1141" w:rsidP="00EE1141">
      <w:r>
        <w:t>a</w:t>
      </w:r>
    </w:p>
    <w:p w:rsidR="00EE1141" w:rsidRPr="00C969B7" w:rsidRDefault="00EE1141" w:rsidP="00EE1141">
      <w:pPr>
        <w:spacing w:after="0"/>
        <w:rPr>
          <w:b/>
        </w:rPr>
      </w:pPr>
      <w:r w:rsidRPr="00C969B7">
        <w:rPr>
          <w:b/>
        </w:rPr>
        <w:t xml:space="preserve">Příkazce – </w:t>
      </w:r>
      <w:r w:rsidR="00435908" w:rsidRPr="00435908">
        <w:rPr>
          <w:b/>
        </w:rPr>
        <w:t>Odborné učiliště a Praktická škola, Lipová - lázně 458</w:t>
      </w:r>
    </w:p>
    <w:p w:rsidR="00EE1141" w:rsidRDefault="00EE1141" w:rsidP="00EE1141">
      <w:pPr>
        <w:spacing w:after="0"/>
      </w:pPr>
      <w:r>
        <w:t xml:space="preserve">se sídlem: </w:t>
      </w:r>
      <w:r w:rsidR="00435908" w:rsidRPr="00435908">
        <w:t>Lipová - lázně 458</w:t>
      </w:r>
      <w:r w:rsidR="00435908">
        <w:t>, 790 61 Lipová - lázně</w:t>
      </w:r>
    </w:p>
    <w:p w:rsidR="00EE1141" w:rsidRDefault="00EE1141" w:rsidP="00EE1141">
      <w:pPr>
        <w:spacing w:after="0"/>
      </w:pPr>
      <w:r>
        <w:t xml:space="preserve">IČO: </w:t>
      </w:r>
      <w:r w:rsidR="00435908" w:rsidRPr="00435908">
        <w:t>00843032</w:t>
      </w:r>
    </w:p>
    <w:p w:rsidR="00F56A14" w:rsidRDefault="00EE1141" w:rsidP="00EE1141">
      <w:pPr>
        <w:spacing w:after="0"/>
      </w:pPr>
      <w:r>
        <w:t xml:space="preserve">zastoupená: </w:t>
      </w:r>
    </w:p>
    <w:p w:rsidR="00EE1141" w:rsidRDefault="00EE1141" w:rsidP="00EE1141">
      <w:pPr>
        <w:spacing w:after="0"/>
      </w:pPr>
      <w:r>
        <w:t>(dále jen „příkazce“)</w:t>
      </w:r>
    </w:p>
    <w:p w:rsidR="00EE1141" w:rsidRDefault="00EE1141" w:rsidP="00EE1141"/>
    <w:p w:rsidR="00EE1141" w:rsidRPr="00EE1141" w:rsidRDefault="00EE1141" w:rsidP="00EE1141">
      <w:pPr>
        <w:pStyle w:val="Odstavecseseznamem"/>
        <w:numPr>
          <w:ilvl w:val="0"/>
          <w:numId w:val="2"/>
        </w:numPr>
        <w:jc w:val="center"/>
        <w:rPr>
          <w:b/>
          <w:sz w:val="24"/>
          <w:szCs w:val="24"/>
        </w:rPr>
      </w:pPr>
      <w:r w:rsidRPr="00EE1141">
        <w:rPr>
          <w:b/>
          <w:sz w:val="24"/>
          <w:szCs w:val="24"/>
        </w:rPr>
        <w:t>Preambule</w:t>
      </w:r>
    </w:p>
    <w:p w:rsidR="00EE1141" w:rsidRDefault="00EE1141" w:rsidP="00C969B7">
      <w:pPr>
        <w:pStyle w:val="Odstavecseseznamem"/>
        <w:numPr>
          <w:ilvl w:val="0"/>
          <w:numId w:val="3"/>
        </w:numPr>
        <w:ind w:left="357" w:hanging="357"/>
        <w:contextualSpacing w:val="0"/>
      </w:pPr>
      <w:r>
        <w:t>Příkazník je podnikatelem, který se při své podnikatelské činnosti mimo jiné zabývá komplexním poradenstvím při přípravě, zpr</w:t>
      </w:r>
      <w:r w:rsidR="00B07ED2">
        <w:t xml:space="preserve">acování a administraci projektů, </w:t>
      </w:r>
      <w:r>
        <w:t>tj. zejména kompletací a podáním příslušné žádosti, včetně následné administrace projektu v případě přidělení dotace</w:t>
      </w:r>
      <w:r w:rsidR="00B07ED2">
        <w:t>,</w:t>
      </w:r>
      <w:r>
        <w:t xml:space="preserve"> na získávání dotací z fondů Evropské unie (EU) a národních dotačních titulů.</w:t>
      </w:r>
    </w:p>
    <w:p w:rsidR="00EE1141" w:rsidRDefault="00EE1141" w:rsidP="00C969B7">
      <w:pPr>
        <w:pStyle w:val="Odstavecseseznamem"/>
        <w:numPr>
          <w:ilvl w:val="0"/>
          <w:numId w:val="3"/>
        </w:numPr>
        <w:ind w:left="357" w:hanging="357"/>
        <w:contextualSpacing w:val="0"/>
      </w:pPr>
      <w:r>
        <w:t xml:space="preserve">Příkazce je institucí, jež má zájem </w:t>
      </w:r>
      <w:r w:rsidR="00B07ED2">
        <w:t>o komplexní poradenské činnosti.</w:t>
      </w:r>
    </w:p>
    <w:p w:rsidR="00EE1141" w:rsidRDefault="00EE1141" w:rsidP="00C969B7">
      <w:pPr>
        <w:pStyle w:val="Odstavecseseznamem"/>
        <w:numPr>
          <w:ilvl w:val="0"/>
          <w:numId w:val="3"/>
        </w:numPr>
        <w:ind w:left="357" w:hanging="357"/>
        <w:contextualSpacing w:val="0"/>
      </w:pPr>
      <w:r>
        <w:t xml:space="preserve">Účelem této smlouvy je proto oboustranný prospěch smluvních stran, a to na straně příkazce zabezpečení komplexního poradenského servisu při </w:t>
      </w:r>
      <w:r w:rsidR="00943645">
        <w:t xml:space="preserve">tvorbě </w:t>
      </w:r>
      <w:r w:rsidR="00B07ED2">
        <w:t>projektu</w:t>
      </w:r>
      <w:r>
        <w:t>, na straně příkazníka pak dosažení odpovídající odměny za činnost spojenou s uvedenou činností.</w:t>
      </w:r>
    </w:p>
    <w:p w:rsidR="00EE1141" w:rsidRDefault="00EE1141" w:rsidP="00EE1141"/>
    <w:p w:rsidR="00EE1141" w:rsidRPr="00EE1141" w:rsidRDefault="00EE1141" w:rsidP="00EE1141">
      <w:pPr>
        <w:pStyle w:val="Odstavecseseznamem"/>
        <w:numPr>
          <w:ilvl w:val="0"/>
          <w:numId w:val="2"/>
        </w:numPr>
        <w:jc w:val="center"/>
        <w:rPr>
          <w:b/>
          <w:sz w:val="24"/>
          <w:szCs w:val="24"/>
        </w:rPr>
      </w:pPr>
      <w:r w:rsidRPr="00EE1141">
        <w:rPr>
          <w:b/>
          <w:sz w:val="24"/>
          <w:szCs w:val="24"/>
        </w:rPr>
        <w:t>Předmět smlouvy</w:t>
      </w:r>
    </w:p>
    <w:p w:rsidR="00EE1141" w:rsidRDefault="00EE1141" w:rsidP="00435908">
      <w:pPr>
        <w:pStyle w:val="Odstavecseseznamem"/>
        <w:numPr>
          <w:ilvl w:val="0"/>
          <w:numId w:val="5"/>
        </w:numPr>
        <w:contextualSpacing w:val="0"/>
      </w:pPr>
      <w:r>
        <w:t>Příkazník se zavazuje na základě této smlouvy poskytovat příkazci za úplatu dotační poradenství,</w:t>
      </w:r>
      <w:r w:rsidR="00723036">
        <w:t xml:space="preserve"> </w:t>
      </w:r>
      <w:r>
        <w:t xml:space="preserve">administrativní podporu/poradenství při </w:t>
      </w:r>
      <w:r w:rsidR="00F814E1">
        <w:t xml:space="preserve">získání </w:t>
      </w:r>
      <w:r>
        <w:t xml:space="preserve">projektu </w:t>
      </w:r>
      <w:r w:rsidR="00435908">
        <w:t xml:space="preserve">s názvem </w:t>
      </w:r>
      <w:r w:rsidR="00943645">
        <w:t>„</w:t>
      </w:r>
      <w:r w:rsidR="00435908" w:rsidRPr="00435908">
        <w:t>Tranzitní program na OU a PrŠ Lipová-lázně</w:t>
      </w:r>
      <w:r w:rsidR="00943645">
        <w:t>“</w:t>
      </w:r>
      <w:r>
        <w:t xml:space="preserve">, Operačního programu </w:t>
      </w:r>
      <w:r w:rsidR="00723036" w:rsidRPr="00723036">
        <w:t>Výzkum, vývoj a vzdělávání</w:t>
      </w:r>
      <w:r>
        <w:t xml:space="preserve">, realizovaného </w:t>
      </w:r>
      <w:r w:rsidR="00723036">
        <w:t>MŠMT</w:t>
      </w:r>
      <w:r>
        <w:t>. Přesná specifikace činností příkazníka při realizaci předmětu této smlouvy je uvedena v příloze č. 1 této smlouvy.</w:t>
      </w:r>
    </w:p>
    <w:p w:rsidR="00EE1141" w:rsidRDefault="00EE1141" w:rsidP="00C969B7">
      <w:pPr>
        <w:pStyle w:val="Odstavecseseznamem"/>
        <w:numPr>
          <w:ilvl w:val="0"/>
          <w:numId w:val="5"/>
        </w:numPr>
        <w:ind w:left="357" w:hanging="357"/>
        <w:contextualSpacing w:val="0"/>
      </w:pPr>
      <w:r>
        <w:t>Příkazce touto smlouvou uděluje příkazníkovi zmocnění, aby</w:t>
      </w:r>
      <w:r w:rsidR="00C969B7">
        <w:t xml:space="preserve"> jednal jeho jménem, za účelem </w:t>
      </w:r>
      <w:r>
        <w:t>zabezpečení úkonů souvisejících s předmětem smlouvy,</w:t>
      </w:r>
      <w:r w:rsidR="00723036">
        <w:t xml:space="preserve"> </w:t>
      </w:r>
      <w:r>
        <w:t>které</w:t>
      </w:r>
      <w:r w:rsidR="00723036">
        <w:t xml:space="preserve"> </w:t>
      </w:r>
      <w:r>
        <w:t>bude příkazník provádět pro příkazce jeho jménem a na jeho účet. V případě potřeby se příkazce zavazuje udělit příkazníkovi písemnou plnou moc.</w:t>
      </w:r>
    </w:p>
    <w:p w:rsidR="00EE1141" w:rsidRDefault="00EE1141" w:rsidP="00EE1141"/>
    <w:p w:rsidR="00EE1141" w:rsidRPr="00EE1141" w:rsidRDefault="00EE1141" w:rsidP="00EE1141">
      <w:pPr>
        <w:pStyle w:val="Odstavecseseznamem"/>
        <w:numPr>
          <w:ilvl w:val="0"/>
          <w:numId w:val="2"/>
        </w:numPr>
        <w:jc w:val="center"/>
        <w:rPr>
          <w:b/>
          <w:sz w:val="24"/>
          <w:szCs w:val="24"/>
        </w:rPr>
      </w:pPr>
      <w:r w:rsidRPr="00EE1141">
        <w:rPr>
          <w:b/>
          <w:sz w:val="24"/>
          <w:szCs w:val="24"/>
        </w:rPr>
        <w:lastRenderedPageBreak/>
        <w:t>Doba trvání této smlouvy</w:t>
      </w:r>
    </w:p>
    <w:p w:rsidR="00EE1141" w:rsidRDefault="00EE1141" w:rsidP="00C969B7">
      <w:pPr>
        <w:pStyle w:val="Odstavecseseznamem"/>
        <w:numPr>
          <w:ilvl w:val="0"/>
          <w:numId w:val="6"/>
        </w:numPr>
        <w:contextualSpacing w:val="0"/>
      </w:pPr>
      <w:r>
        <w:t xml:space="preserve"> Tato smlouva je uzavřena na dobu určitou do </w:t>
      </w:r>
      <w:r w:rsidR="00366698">
        <w:t>31.</w:t>
      </w:r>
      <w:r w:rsidR="004C4358">
        <w:t xml:space="preserve"> </w:t>
      </w:r>
      <w:r w:rsidR="00366698">
        <w:t>1</w:t>
      </w:r>
      <w:r w:rsidR="00F814E1">
        <w:t>2</w:t>
      </w:r>
      <w:r w:rsidR="00366698">
        <w:t>.</w:t>
      </w:r>
      <w:r w:rsidR="004C4358">
        <w:t xml:space="preserve"> </w:t>
      </w:r>
      <w:r w:rsidR="00366698">
        <w:t>20</w:t>
      </w:r>
      <w:r w:rsidR="00F814E1">
        <w:t>20</w:t>
      </w:r>
      <w:r>
        <w:t>.</w:t>
      </w:r>
    </w:p>
    <w:p w:rsidR="00C969B7" w:rsidRDefault="00C969B7" w:rsidP="00C969B7">
      <w:pPr>
        <w:pStyle w:val="Odstavecseseznamem"/>
        <w:ind w:left="360"/>
        <w:contextualSpacing w:val="0"/>
      </w:pPr>
    </w:p>
    <w:p w:rsidR="00EE1141" w:rsidRPr="00EE1141" w:rsidRDefault="00EE1141" w:rsidP="00EE1141">
      <w:pPr>
        <w:pStyle w:val="Odstavecseseznamem"/>
        <w:numPr>
          <w:ilvl w:val="0"/>
          <w:numId w:val="2"/>
        </w:numPr>
        <w:jc w:val="center"/>
        <w:rPr>
          <w:b/>
          <w:sz w:val="24"/>
          <w:szCs w:val="24"/>
        </w:rPr>
      </w:pPr>
      <w:r w:rsidRPr="00EE1141">
        <w:rPr>
          <w:b/>
          <w:sz w:val="24"/>
          <w:szCs w:val="24"/>
        </w:rPr>
        <w:t>Odměna příkazníka</w:t>
      </w:r>
    </w:p>
    <w:p w:rsidR="00EE1141" w:rsidRDefault="00EE1141" w:rsidP="00723036">
      <w:pPr>
        <w:pStyle w:val="Odstavecseseznamem"/>
        <w:numPr>
          <w:ilvl w:val="0"/>
          <w:numId w:val="7"/>
        </w:numPr>
        <w:contextualSpacing w:val="0"/>
      </w:pPr>
      <w:r>
        <w:t xml:space="preserve">Účastníci této smlouvy se dohodli, že </w:t>
      </w:r>
      <w:r w:rsidR="00F814E1">
        <w:t xml:space="preserve">pokud bude příkazci schválena dotace na projekt dle odst. II. bodu č. 1., tj. pokud projekt obdrží platné Rozhodnutí o poskytnutí dotace, </w:t>
      </w:r>
      <w:r>
        <w:t xml:space="preserve">příkazníkovi náleží za uskutečnění činností dle této smlouvy úplata </w:t>
      </w:r>
      <w:r w:rsidR="00EC14B6">
        <w:t>ve výši 2</w:t>
      </w:r>
      <w:r w:rsidR="00F814E1">
        <w:t>40 000 Kč (slovy dvěstěčtyřicet tisíc</w:t>
      </w:r>
      <w:r w:rsidR="00EC14B6">
        <w:t xml:space="preserve"> korun českých)</w:t>
      </w:r>
      <w:r w:rsidR="00366698">
        <w:t>.</w:t>
      </w:r>
    </w:p>
    <w:p w:rsidR="00EE1141" w:rsidRDefault="00EC14B6" w:rsidP="00723036">
      <w:pPr>
        <w:pStyle w:val="Odstavecseseznamem"/>
        <w:numPr>
          <w:ilvl w:val="0"/>
          <w:numId w:val="7"/>
        </w:numPr>
        <w:contextualSpacing w:val="0"/>
      </w:pPr>
      <w:r>
        <w:t>O</w:t>
      </w:r>
      <w:r w:rsidR="00EE1141">
        <w:t>dměna dle této</w:t>
      </w:r>
      <w:r w:rsidR="00723036">
        <w:t xml:space="preserve"> </w:t>
      </w:r>
      <w:r w:rsidR="00EE1141">
        <w:t>smlouvy bude</w:t>
      </w:r>
      <w:r w:rsidR="00723036">
        <w:t xml:space="preserve"> </w:t>
      </w:r>
      <w:r w:rsidR="00EE1141">
        <w:t>splatná</w:t>
      </w:r>
      <w:r w:rsidR="00723036">
        <w:t xml:space="preserve"> </w:t>
      </w:r>
      <w:r w:rsidR="00EE1141">
        <w:t>na</w:t>
      </w:r>
      <w:r w:rsidR="00723036">
        <w:t xml:space="preserve"> </w:t>
      </w:r>
      <w:r w:rsidR="00EE1141">
        <w:t>základě</w:t>
      </w:r>
      <w:r w:rsidR="00723036">
        <w:t xml:space="preserve"> </w:t>
      </w:r>
      <w:r w:rsidR="00EE1141">
        <w:t>faktury vystavené</w:t>
      </w:r>
      <w:r w:rsidR="00723036">
        <w:t xml:space="preserve"> </w:t>
      </w:r>
      <w:r w:rsidR="00EE1141">
        <w:t>příkazníkem, a</w:t>
      </w:r>
      <w:r w:rsidR="00723036">
        <w:t xml:space="preserve"> </w:t>
      </w:r>
      <w:r w:rsidR="00EE1141">
        <w:t>to</w:t>
      </w:r>
      <w:r w:rsidR="00723036">
        <w:t xml:space="preserve"> </w:t>
      </w:r>
      <w:r w:rsidR="00F814E1">
        <w:t xml:space="preserve">do </w:t>
      </w:r>
      <w:r w:rsidR="000C4A24">
        <w:t>šesti</w:t>
      </w:r>
      <w:r w:rsidR="00F814E1">
        <w:t xml:space="preserve"> měsíců po obdržení Rozhodnutí o poskytnutí dotace.</w:t>
      </w:r>
    </w:p>
    <w:p w:rsidR="00EE1141" w:rsidRDefault="00EE1141" w:rsidP="00723036">
      <w:pPr>
        <w:pStyle w:val="Odstavecseseznamem"/>
        <w:numPr>
          <w:ilvl w:val="0"/>
          <w:numId w:val="7"/>
        </w:numPr>
        <w:contextualSpacing w:val="0"/>
      </w:pPr>
      <w:r>
        <w:t>Strany</w:t>
      </w:r>
      <w:r w:rsidR="00723036">
        <w:t xml:space="preserve"> </w:t>
      </w:r>
      <w:r>
        <w:t>se</w:t>
      </w:r>
      <w:r w:rsidR="00723036">
        <w:t xml:space="preserve"> </w:t>
      </w:r>
      <w:r>
        <w:t>dohodly,</w:t>
      </w:r>
      <w:r w:rsidR="00723036">
        <w:t xml:space="preserve"> </w:t>
      </w:r>
      <w:r>
        <w:t>že</w:t>
      </w:r>
      <w:r w:rsidR="00723036">
        <w:t xml:space="preserve"> </w:t>
      </w:r>
      <w:r>
        <w:t>odměna</w:t>
      </w:r>
      <w:r w:rsidR="00723036">
        <w:t xml:space="preserve"> </w:t>
      </w:r>
      <w:r>
        <w:t>příkazníka</w:t>
      </w:r>
      <w:r w:rsidR="00723036">
        <w:t xml:space="preserve"> </w:t>
      </w:r>
      <w:r>
        <w:t>již</w:t>
      </w:r>
      <w:r w:rsidR="00723036">
        <w:t xml:space="preserve"> </w:t>
      </w:r>
      <w:r>
        <w:t>zahrnuje</w:t>
      </w:r>
      <w:r w:rsidR="00723036">
        <w:t xml:space="preserve"> </w:t>
      </w:r>
      <w:r>
        <w:t>i</w:t>
      </w:r>
      <w:r w:rsidR="00723036">
        <w:t xml:space="preserve"> </w:t>
      </w:r>
      <w:r>
        <w:t>jeho</w:t>
      </w:r>
      <w:r w:rsidR="00723036">
        <w:t xml:space="preserve"> </w:t>
      </w:r>
      <w:r>
        <w:t>nutně</w:t>
      </w:r>
      <w:r w:rsidR="00723036">
        <w:t xml:space="preserve"> </w:t>
      </w:r>
      <w:r>
        <w:t>a</w:t>
      </w:r>
      <w:r w:rsidR="00723036">
        <w:t xml:space="preserve"> </w:t>
      </w:r>
      <w:r>
        <w:t>účelně</w:t>
      </w:r>
      <w:r w:rsidR="00723036">
        <w:t xml:space="preserve"> </w:t>
      </w:r>
      <w:r>
        <w:t>vynaložené hotové výdaje při zařizování smluvené záležitosti (zejména telefonní poplatky, poštovné, náklady na provoz, případně další).</w:t>
      </w:r>
    </w:p>
    <w:p w:rsidR="00EE1141" w:rsidRDefault="00EE1141" w:rsidP="00723036">
      <w:pPr>
        <w:pStyle w:val="Odstavecseseznamem"/>
        <w:numPr>
          <w:ilvl w:val="0"/>
          <w:numId w:val="7"/>
        </w:numPr>
        <w:contextualSpacing w:val="0"/>
      </w:pPr>
      <w:r>
        <w:t>Podkladem pro placení odměn bude faktura vystavená příkazcem, která bude splatná</w:t>
      </w:r>
      <w:r w:rsidR="00C969B7">
        <w:t xml:space="preserve"> d</w:t>
      </w:r>
      <w:r>
        <w:t xml:space="preserve">o </w:t>
      </w:r>
      <w:r w:rsidR="00EC14B6">
        <w:t>14</w:t>
      </w:r>
      <w:r>
        <w:t xml:space="preserve"> dnů od jejího vystavení.</w:t>
      </w:r>
    </w:p>
    <w:p w:rsidR="0082130C" w:rsidRDefault="0082130C" w:rsidP="0082130C">
      <w:pPr>
        <w:pStyle w:val="Odstavecseseznamem"/>
        <w:ind w:left="1080"/>
        <w:rPr>
          <w:b/>
          <w:sz w:val="24"/>
          <w:szCs w:val="24"/>
        </w:rPr>
      </w:pPr>
    </w:p>
    <w:p w:rsidR="00EE1141" w:rsidRPr="00EE1141" w:rsidRDefault="00EE1141" w:rsidP="00EE1141">
      <w:pPr>
        <w:pStyle w:val="Odstavecseseznamem"/>
        <w:numPr>
          <w:ilvl w:val="0"/>
          <w:numId w:val="2"/>
        </w:numPr>
        <w:jc w:val="center"/>
        <w:rPr>
          <w:b/>
          <w:sz w:val="24"/>
          <w:szCs w:val="24"/>
        </w:rPr>
      </w:pPr>
      <w:r w:rsidRPr="00EE1141">
        <w:rPr>
          <w:b/>
          <w:sz w:val="24"/>
          <w:szCs w:val="24"/>
        </w:rPr>
        <w:t>Práva a povinnosti příkazníka</w:t>
      </w:r>
    </w:p>
    <w:p w:rsidR="00EE1141" w:rsidRDefault="00EE1141" w:rsidP="00EC14B6">
      <w:pPr>
        <w:pStyle w:val="Odstavecseseznamem"/>
        <w:numPr>
          <w:ilvl w:val="0"/>
          <w:numId w:val="8"/>
        </w:numPr>
        <w:contextualSpacing w:val="0"/>
      </w:pPr>
      <w:r>
        <w:t>Příkazník je povinen zařizovat záležitosti dle této smlouvy s odbornou péčí, pracovat na profesionální úrovni v souladu s jemu známými zájmy příkazce. Přitom je povinen řídit se jeho pokyny.</w:t>
      </w:r>
    </w:p>
    <w:p w:rsidR="00EE1141" w:rsidRDefault="00EE1141" w:rsidP="00EC14B6">
      <w:pPr>
        <w:pStyle w:val="Odstavecseseznamem"/>
        <w:numPr>
          <w:ilvl w:val="0"/>
          <w:numId w:val="8"/>
        </w:numPr>
        <w:contextualSpacing w:val="0"/>
      </w:pPr>
      <w:r>
        <w:t>Příkazník se zavazuje zachovat mlčenlivost o všech skutečnostech, které při plnění úkolů</w:t>
      </w:r>
      <w:r w:rsidR="00723036">
        <w:t xml:space="preserve"> </w:t>
      </w:r>
      <w:r>
        <w:t>podle</w:t>
      </w:r>
      <w:r w:rsidR="00723036">
        <w:t xml:space="preserve"> </w:t>
      </w:r>
      <w:r>
        <w:t>této</w:t>
      </w:r>
      <w:r w:rsidR="00723036">
        <w:t xml:space="preserve"> </w:t>
      </w:r>
      <w:r>
        <w:t>smlouvy</w:t>
      </w:r>
      <w:r w:rsidR="00723036">
        <w:t xml:space="preserve"> </w:t>
      </w:r>
      <w:r>
        <w:t>zjistí,</w:t>
      </w:r>
      <w:r w:rsidR="00723036">
        <w:t xml:space="preserve"> </w:t>
      </w:r>
      <w:r>
        <w:t>a</w:t>
      </w:r>
      <w:r w:rsidR="00723036">
        <w:t xml:space="preserve"> </w:t>
      </w:r>
      <w:r>
        <w:t>to</w:t>
      </w:r>
      <w:r w:rsidR="00723036">
        <w:t xml:space="preserve"> </w:t>
      </w:r>
      <w:r>
        <w:t>do</w:t>
      </w:r>
      <w:r w:rsidR="00723036">
        <w:t xml:space="preserve"> </w:t>
      </w:r>
      <w:r>
        <w:t>doby,</w:t>
      </w:r>
      <w:r w:rsidR="00723036">
        <w:t xml:space="preserve"> </w:t>
      </w:r>
      <w:r>
        <w:t>než</w:t>
      </w:r>
      <w:r w:rsidR="00723036">
        <w:t xml:space="preserve"> </w:t>
      </w:r>
      <w:r>
        <w:t>se</w:t>
      </w:r>
      <w:r w:rsidR="00723036">
        <w:t xml:space="preserve"> </w:t>
      </w:r>
      <w:r>
        <w:t>stanou</w:t>
      </w:r>
      <w:r w:rsidR="00723036">
        <w:t xml:space="preserve"> </w:t>
      </w:r>
      <w:r>
        <w:t>obecně</w:t>
      </w:r>
      <w:r w:rsidR="00723036">
        <w:t xml:space="preserve"> </w:t>
      </w:r>
      <w:r>
        <w:t>známými, s výjimkou skutečností potřebných pro realizaci předmětu smlouvy.</w:t>
      </w:r>
    </w:p>
    <w:p w:rsidR="00EE1141" w:rsidRDefault="00EE1141" w:rsidP="00EC14B6">
      <w:pPr>
        <w:pStyle w:val="Odstavecseseznamem"/>
        <w:numPr>
          <w:ilvl w:val="0"/>
          <w:numId w:val="8"/>
        </w:numPr>
        <w:contextualSpacing w:val="0"/>
      </w:pPr>
      <w:r>
        <w:t>Příkazník je povinen zachovávat ve vztahu ke třetím osobám mlčenlivost o všech skutečnostech, o kterých je příkazníkovi známo, že je příkazce považuje za předmět obchodního tajemství.</w:t>
      </w:r>
    </w:p>
    <w:p w:rsidR="00EE1141" w:rsidRDefault="00EE1141" w:rsidP="00EC14B6">
      <w:pPr>
        <w:pStyle w:val="Odstavecseseznamem"/>
        <w:numPr>
          <w:ilvl w:val="0"/>
          <w:numId w:val="8"/>
        </w:numPr>
        <w:contextualSpacing w:val="0"/>
      </w:pPr>
      <w:r>
        <w:t>Při plnění smlouvy je příkazník povinen upozorňovat příkazce na nevhodnost jeho pokynů, které by mohly mít za následek újmu na právech příkazce. Pokud příkazce přes upozornění na splnění svých pokynů trvá, neodpovídá příkazník za případnou škodu tím vzniklou.</w:t>
      </w:r>
    </w:p>
    <w:p w:rsidR="00EE1141" w:rsidRDefault="00EE1141" w:rsidP="00EC14B6">
      <w:pPr>
        <w:pStyle w:val="Odstavecseseznamem"/>
        <w:numPr>
          <w:ilvl w:val="0"/>
          <w:numId w:val="8"/>
        </w:numPr>
        <w:contextualSpacing w:val="0"/>
      </w:pPr>
      <w:r>
        <w:t>Příkazník je povinen oznámit příkazci bez zbytečného odkladu všechny skutečnosti, které zjistil při zařizování záležitostí dle této smlouvy a které mohou mít vliv na změnu pokynů příkazce.</w:t>
      </w:r>
    </w:p>
    <w:p w:rsidR="00EE1141" w:rsidRDefault="00EE1141" w:rsidP="00EC14B6">
      <w:pPr>
        <w:pStyle w:val="Odstavecseseznamem"/>
        <w:numPr>
          <w:ilvl w:val="0"/>
          <w:numId w:val="8"/>
        </w:numPr>
        <w:contextualSpacing w:val="0"/>
      </w:pPr>
      <w:r>
        <w:t>Příkazník se</w:t>
      </w:r>
      <w:r w:rsidR="00723036">
        <w:t xml:space="preserve"> </w:t>
      </w:r>
      <w:r>
        <w:t>může</w:t>
      </w:r>
      <w:r w:rsidR="00723036">
        <w:t xml:space="preserve"> </w:t>
      </w:r>
      <w:r>
        <w:t>od</w:t>
      </w:r>
      <w:r w:rsidR="00723036">
        <w:t xml:space="preserve"> </w:t>
      </w:r>
      <w:r>
        <w:t>pokynů</w:t>
      </w:r>
      <w:r w:rsidR="00723036">
        <w:t xml:space="preserve"> </w:t>
      </w:r>
      <w:r>
        <w:t>příkazce odchýlit, jen</w:t>
      </w:r>
      <w:r w:rsidR="00723036">
        <w:t xml:space="preserve"> </w:t>
      </w:r>
      <w:r>
        <w:t>je-li to</w:t>
      </w:r>
      <w:r w:rsidR="00723036">
        <w:t xml:space="preserve"> </w:t>
      </w:r>
      <w:r>
        <w:t>naléhavě</w:t>
      </w:r>
      <w:r w:rsidR="00723036">
        <w:t xml:space="preserve"> </w:t>
      </w:r>
      <w:r>
        <w:t>nezbytné v zájmu příkazce a příkazník nemůže včas obdržet jeho souhlas.</w:t>
      </w:r>
    </w:p>
    <w:p w:rsidR="00EE1141" w:rsidRDefault="00EE1141" w:rsidP="00EC14B6">
      <w:pPr>
        <w:pStyle w:val="Odstavecseseznamem"/>
        <w:numPr>
          <w:ilvl w:val="0"/>
          <w:numId w:val="8"/>
        </w:numPr>
        <w:contextualSpacing w:val="0"/>
      </w:pPr>
      <w:r>
        <w:t>Příkazník nesmí jménem a na účet příkazce uzavírat žádné smlouvy, nebo činit jiné právní úkony, které by příkazce zavazovaly k jakémukoliv plnění či jiným úkonům.</w:t>
      </w:r>
    </w:p>
    <w:p w:rsidR="00EE1141" w:rsidRDefault="00EE1141" w:rsidP="00EE1141"/>
    <w:p w:rsidR="00EE1141" w:rsidRPr="00EE1141" w:rsidRDefault="00EE1141" w:rsidP="00EE1141">
      <w:pPr>
        <w:pStyle w:val="Odstavecseseznamem"/>
        <w:numPr>
          <w:ilvl w:val="0"/>
          <w:numId w:val="2"/>
        </w:numPr>
        <w:jc w:val="center"/>
        <w:rPr>
          <w:b/>
          <w:sz w:val="24"/>
          <w:szCs w:val="24"/>
        </w:rPr>
      </w:pPr>
      <w:r w:rsidRPr="00EE1141">
        <w:rPr>
          <w:b/>
          <w:sz w:val="24"/>
          <w:szCs w:val="24"/>
        </w:rPr>
        <w:t>Práva a povinnosti příkazce</w:t>
      </w:r>
    </w:p>
    <w:p w:rsidR="00EE1141" w:rsidRDefault="00EE1141" w:rsidP="00EC14B6">
      <w:pPr>
        <w:pStyle w:val="Odstavecseseznamem"/>
        <w:numPr>
          <w:ilvl w:val="0"/>
          <w:numId w:val="9"/>
        </w:numPr>
        <w:contextualSpacing w:val="0"/>
      </w:pPr>
      <w:r>
        <w:t>Příkazce je</w:t>
      </w:r>
      <w:r w:rsidR="00723036">
        <w:t xml:space="preserve"> </w:t>
      </w:r>
      <w:r>
        <w:t>povinen současně</w:t>
      </w:r>
      <w:r w:rsidR="00723036">
        <w:t xml:space="preserve"> </w:t>
      </w:r>
      <w:r>
        <w:t>s podpisem této smlouvy poskytnout příkazníkovi veškeré dostupné podklady, pokyny a informace potřebné k plnění této smlouvy.</w:t>
      </w:r>
    </w:p>
    <w:p w:rsidR="00EE1141" w:rsidRDefault="00EE1141" w:rsidP="00EC14B6">
      <w:pPr>
        <w:pStyle w:val="Odstavecseseznamem"/>
        <w:numPr>
          <w:ilvl w:val="0"/>
          <w:numId w:val="9"/>
        </w:numPr>
        <w:contextualSpacing w:val="0"/>
      </w:pPr>
      <w:r>
        <w:lastRenderedPageBreak/>
        <w:t>Příkazce</w:t>
      </w:r>
      <w:r w:rsidR="00723036">
        <w:t xml:space="preserve"> </w:t>
      </w:r>
      <w:r>
        <w:t>je</w:t>
      </w:r>
      <w:r w:rsidR="00723036">
        <w:t xml:space="preserve"> </w:t>
      </w:r>
      <w:r>
        <w:t>povinen</w:t>
      </w:r>
      <w:r w:rsidR="00723036">
        <w:t xml:space="preserve"> </w:t>
      </w:r>
      <w:r w:rsidR="00EC14B6">
        <w:t xml:space="preserve">dodat </w:t>
      </w:r>
      <w:r>
        <w:t>veškeré</w:t>
      </w:r>
      <w:r w:rsidR="00723036">
        <w:t xml:space="preserve"> </w:t>
      </w:r>
      <w:r>
        <w:t>dostupné</w:t>
      </w:r>
      <w:r w:rsidR="00723036">
        <w:t xml:space="preserve"> </w:t>
      </w:r>
      <w:r>
        <w:t>a</w:t>
      </w:r>
      <w:r w:rsidR="00723036">
        <w:t xml:space="preserve"> </w:t>
      </w:r>
      <w:r>
        <w:t>relevantní</w:t>
      </w:r>
      <w:r w:rsidR="00723036">
        <w:t xml:space="preserve"> </w:t>
      </w:r>
      <w:r>
        <w:t>podklady,</w:t>
      </w:r>
      <w:r w:rsidR="00723036">
        <w:t xml:space="preserve"> </w:t>
      </w:r>
      <w:r>
        <w:t>které</w:t>
      </w:r>
      <w:r w:rsidR="00723036">
        <w:t xml:space="preserve"> </w:t>
      </w:r>
      <w:r>
        <w:t>budou příkazníkem</w:t>
      </w:r>
      <w:r w:rsidR="00723036">
        <w:t xml:space="preserve"> </w:t>
      </w:r>
      <w:r>
        <w:t>vyžadovány</w:t>
      </w:r>
      <w:r w:rsidR="00723036">
        <w:t xml:space="preserve"> </w:t>
      </w:r>
      <w:r>
        <w:t>pro</w:t>
      </w:r>
      <w:r w:rsidR="00723036">
        <w:t xml:space="preserve"> </w:t>
      </w:r>
      <w:r>
        <w:t>kontrolu</w:t>
      </w:r>
      <w:r w:rsidR="00723036">
        <w:t xml:space="preserve"> </w:t>
      </w:r>
      <w:r>
        <w:t>a</w:t>
      </w:r>
      <w:r w:rsidR="00723036">
        <w:t xml:space="preserve"> </w:t>
      </w:r>
      <w:r>
        <w:t>pomoc</w:t>
      </w:r>
      <w:r w:rsidR="00723036">
        <w:t xml:space="preserve"> </w:t>
      </w:r>
      <w:r>
        <w:t>při</w:t>
      </w:r>
      <w:r w:rsidR="00723036">
        <w:t xml:space="preserve"> </w:t>
      </w:r>
      <w:r w:rsidR="00EC14B6">
        <w:t>administraci projektu.</w:t>
      </w:r>
    </w:p>
    <w:p w:rsidR="00EE1141" w:rsidRDefault="00EE1141" w:rsidP="00EC14B6">
      <w:pPr>
        <w:pStyle w:val="Odstavecseseznamem"/>
        <w:numPr>
          <w:ilvl w:val="0"/>
          <w:numId w:val="9"/>
        </w:numPr>
        <w:contextualSpacing w:val="0"/>
      </w:pPr>
      <w:r>
        <w:t>Příkazce je povinen přispět k úspěšnému zařízení záležitosti, pokud z povahy věci nevyplývá, že obstarání záležitosti opatřením věcí, případně informací je uloženo smlouvou příkazníkovi.</w:t>
      </w:r>
    </w:p>
    <w:p w:rsidR="00EE1141" w:rsidRDefault="00EE1141" w:rsidP="00EC14B6">
      <w:pPr>
        <w:pStyle w:val="Odstavecseseznamem"/>
        <w:numPr>
          <w:ilvl w:val="0"/>
          <w:numId w:val="9"/>
        </w:numPr>
        <w:contextualSpacing w:val="0"/>
      </w:pPr>
      <w:r>
        <w:t xml:space="preserve">Příkazce má právo, aby mu podklady uvedené v odst. </w:t>
      </w:r>
      <w:r w:rsidR="00EC14B6">
        <w:t>2</w:t>
      </w:r>
      <w:r>
        <w:t xml:space="preserve"> tohoto článku smlouvy byly po skončení mandátu vráceny.</w:t>
      </w:r>
    </w:p>
    <w:p w:rsidR="00EE1141" w:rsidRDefault="00EE1141" w:rsidP="00EC14B6">
      <w:pPr>
        <w:pStyle w:val="Odstavecseseznamem"/>
        <w:numPr>
          <w:ilvl w:val="0"/>
          <w:numId w:val="9"/>
        </w:numPr>
        <w:contextualSpacing w:val="0"/>
      </w:pPr>
      <w:r>
        <w:t>Příkazce má právo, aby jej příkazník informoval o stavu vyřizování záležitostí dle této smlouvy.</w:t>
      </w:r>
    </w:p>
    <w:p w:rsidR="00EE1141" w:rsidRDefault="00EE1141" w:rsidP="00EC14B6">
      <w:pPr>
        <w:pStyle w:val="Odstavecseseznamem"/>
        <w:numPr>
          <w:ilvl w:val="0"/>
          <w:numId w:val="9"/>
        </w:numPr>
        <w:contextualSpacing w:val="0"/>
      </w:pPr>
      <w:r>
        <w:t xml:space="preserve">Příkazce je povinen platit příkazníkovi odměnu sjednanou </w:t>
      </w:r>
      <w:r w:rsidR="00EC14B6">
        <w:t>v této smlouvě</w:t>
      </w:r>
      <w:r>
        <w:t>.</w:t>
      </w:r>
    </w:p>
    <w:p w:rsidR="00C969B7" w:rsidRDefault="00C969B7" w:rsidP="00C969B7">
      <w:pPr>
        <w:pStyle w:val="Odstavecseseznamem"/>
        <w:ind w:left="360"/>
        <w:contextualSpacing w:val="0"/>
      </w:pPr>
    </w:p>
    <w:p w:rsidR="00EE1141" w:rsidRPr="00EE1141" w:rsidRDefault="00EE1141" w:rsidP="00EE1141">
      <w:pPr>
        <w:pStyle w:val="Odstavecseseznamem"/>
        <w:numPr>
          <w:ilvl w:val="0"/>
          <w:numId w:val="2"/>
        </w:numPr>
        <w:jc w:val="center"/>
        <w:rPr>
          <w:b/>
          <w:sz w:val="24"/>
          <w:szCs w:val="24"/>
        </w:rPr>
      </w:pPr>
      <w:r w:rsidRPr="00EE1141">
        <w:rPr>
          <w:b/>
          <w:sz w:val="24"/>
          <w:szCs w:val="24"/>
        </w:rPr>
        <w:t>Ukončení smluvního vztahu</w:t>
      </w:r>
    </w:p>
    <w:p w:rsidR="00EE1141" w:rsidRDefault="00EE1141" w:rsidP="00EC14B6">
      <w:pPr>
        <w:pStyle w:val="Odstavecseseznamem"/>
        <w:numPr>
          <w:ilvl w:val="0"/>
          <w:numId w:val="10"/>
        </w:numPr>
        <w:contextualSpacing w:val="0"/>
      </w:pPr>
      <w:r>
        <w:t>Příkazník může</w:t>
      </w:r>
      <w:r w:rsidR="00723036">
        <w:t xml:space="preserve"> </w:t>
      </w:r>
      <w:r>
        <w:t>smlouvu</w:t>
      </w:r>
      <w:r w:rsidR="00723036">
        <w:t xml:space="preserve"> </w:t>
      </w:r>
      <w:r>
        <w:t>písemně</w:t>
      </w:r>
      <w:r w:rsidR="00723036">
        <w:t xml:space="preserve"> </w:t>
      </w:r>
      <w:r>
        <w:t>vypovědět bez</w:t>
      </w:r>
      <w:r w:rsidR="00723036">
        <w:t xml:space="preserve"> </w:t>
      </w:r>
      <w:r>
        <w:t>udání důvodů</w:t>
      </w:r>
      <w:r w:rsidR="00723036">
        <w:t xml:space="preserve"> </w:t>
      </w:r>
      <w:r>
        <w:t>s jednoměsíční výpovědní lhůtou, která počíná běžet od prvého dne měsíce následujícího po doručení výpovědi. Vypoví-li příkazník příkaz před obstaráním záležitosti, kterou byl zvlášť pověřen, nebo s jejímž obstaráním začal podle všeobecného pověření, nahradí škodu z toho vzešlou podle obecných ustanovení. Příkazce může smlouvu kdykoliv částečně nebo v plném rozsahu vypovědět s výpovědní lhůtou v délce trvání jeden měsíc.</w:t>
      </w:r>
    </w:p>
    <w:p w:rsidR="00EE1141" w:rsidRDefault="00EE1141" w:rsidP="00EC14B6">
      <w:pPr>
        <w:pStyle w:val="Odstavecseseznamem"/>
        <w:numPr>
          <w:ilvl w:val="0"/>
          <w:numId w:val="10"/>
        </w:numPr>
        <w:contextualSpacing w:val="0"/>
      </w:pPr>
      <w:r>
        <w:t>Příkazník je oprávněn od této smlouvy odstoupit v případě, že příkazce neposkytuje potřebnou součinnost pro naplnění účelu této smlouvy, přestože k tomu byl příkazníkem písemně</w:t>
      </w:r>
      <w:r w:rsidR="00723036">
        <w:t xml:space="preserve"> </w:t>
      </w:r>
      <w:r>
        <w:t>vyzván.</w:t>
      </w:r>
      <w:r w:rsidR="00723036">
        <w:t xml:space="preserve"> </w:t>
      </w:r>
      <w:r>
        <w:t>Příkazce</w:t>
      </w:r>
      <w:r w:rsidR="00723036">
        <w:t xml:space="preserve"> </w:t>
      </w:r>
      <w:r>
        <w:t>je</w:t>
      </w:r>
      <w:r w:rsidR="00723036">
        <w:t xml:space="preserve"> </w:t>
      </w:r>
      <w:r>
        <w:t>oprávněn</w:t>
      </w:r>
      <w:r w:rsidR="00723036">
        <w:t xml:space="preserve"> </w:t>
      </w:r>
      <w:r>
        <w:t>odstoupit</w:t>
      </w:r>
      <w:r w:rsidR="00723036">
        <w:t xml:space="preserve"> </w:t>
      </w:r>
      <w:r>
        <w:t>od</w:t>
      </w:r>
      <w:r w:rsidR="00723036">
        <w:t xml:space="preserve"> </w:t>
      </w:r>
      <w:r>
        <w:t>této</w:t>
      </w:r>
      <w:r w:rsidR="00723036">
        <w:t xml:space="preserve"> </w:t>
      </w:r>
      <w:r>
        <w:t>smlouvy</w:t>
      </w:r>
      <w:r w:rsidR="00723036">
        <w:t xml:space="preserve"> </w:t>
      </w:r>
      <w:r>
        <w:t>v případě,</w:t>
      </w:r>
      <w:r w:rsidR="00723036">
        <w:t xml:space="preserve"> </w:t>
      </w:r>
      <w:r>
        <w:t>že příkazník je</w:t>
      </w:r>
      <w:r w:rsidR="00723036">
        <w:t xml:space="preserve"> </w:t>
      </w:r>
      <w:r>
        <w:t>v prodlení s předáním podkladů</w:t>
      </w:r>
      <w:r w:rsidR="00723036">
        <w:t xml:space="preserve"> </w:t>
      </w:r>
      <w:r>
        <w:t xml:space="preserve">příkazci dle této smlouvy delším než </w:t>
      </w:r>
      <w:r w:rsidR="00EC14B6">
        <w:t>10</w:t>
      </w:r>
      <w:r>
        <w:t xml:space="preserve"> dnů. Odstoupení od této smlouvy nemá vliv na nárok k úhradě smluvní pokuty stanovené v této smlouvě ani na nárok na náhradu škody vzniklou porušením povinností dle této smlouvy.</w:t>
      </w:r>
    </w:p>
    <w:p w:rsidR="00EE1141" w:rsidRDefault="00EE1141" w:rsidP="00EC14B6">
      <w:pPr>
        <w:pStyle w:val="Odstavecseseznamem"/>
        <w:numPr>
          <w:ilvl w:val="0"/>
          <w:numId w:val="10"/>
        </w:numPr>
        <w:contextualSpacing w:val="0"/>
      </w:pPr>
      <w:r>
        <w:t>Tuto</w:t>
      </w:r>
      <w:r w:rsidR="00723036">
        <w:t xml:space="preserve"> </w:t>
      </w:r>
      <w:r>
        <w:t>smlouvu</w:t>
      </w:r>
      <w:r w:rsidR="00723036">
        <w:t xml:space="preserve"> </w:t>
      </w:r>
      <w:r>
        <w:t>lze</w:t>
      </w:r>
      <w:r w:rsidR="00723036">
        <w:t xml:space="preserve"> </w:t>
      </w:r>
      <w:r>
        <w:t>ukončit</w:t>
      </w:r>
      <w:r w:rsidR="00723036">
        <w:t xml:space="preserve"> </w:t>
      </w:r>
      <w:r>
        <w:t>před</w:t>
      </w:r>
      <w:r w:rsidR="00723036">
        <w:t xml:space="preserve"> </w:t>
      </w:r>
      <w:r>
        <w:t>uplynutím</w:t>
      </w:r>
      <w:r w:rsidR="00723036">
        <w:t xml:space="preserve"> </w:t>
      </w:r>
      <w:r>
        <w:t>lhůty</w:t>
      </w:r>
      <w:r w:rsidR="00723036">
        <w:t xml:space="preserve"> </w:t>
      </w:r>
      <w:r>
        <w:t>rovněž písemnou dohodou smluvních stran.</w:t>
      </w:r>
    </w:p>
    <w:p w:rsidR="00EE1141" w:rsidRDefault="00C969B7" w:rsidP="00EC14B6">
      <w:pPr>
        <w:pStyle w:val="Odstavecseseznamem"/>
        <w:numPr>
          <w:ilvl w:val="0"/>
          <w:numId w:val="10"/>
        </w:numPr>
        <w:contextualSpacing w:val="0"/>
      </w:pPr>
      <w:r>
        <w:t>V</w:t>
      </w:r>
      <w:r w:rsidR="00EE1141">
        <w:t xml:space="preserve">e všech případech, kdy bude tato smlouva ukončena, vyúčtuje příkazník příkazci dosud </w:t>
      </w:r>
      <w:r w:rsidR="002370CC">
        <w:t>p</w:t>
      </w:r>
      <w:r w:rsidR="00EE1141">
        <w:t>rovedené činnosti dle této smlouvy, a to formou faktury v podobě daňového dokladu.</w:t>
      </w:r>
    </w:p>
    <w:p w:rsidR="00EE1141" w:rsidRDefault="00EE1141" w:rsidP="00EE1141"/>
    <w:p w:rsidR="00EE1141" w:rsidRPr="00EE1141" w:rsidRDefault="00EE1141" w:rsidP="00EE1141">
      <w:pPr>
        <w:pStyle w:val="Odstavecseseznamem"/>
        <w:numPr>
          <w:ilvl w:val="0"/>
          <w:numId w:val="2"/>
        </w:numPr>
        <w:jc w:val="center"/>
        <w:rPr>
          <w:b/>
          <w:sz w:val="24"/>
          <w:szCs w:val="24"/>
        </w:rPr>
      </w:pPr>
      <w:r w:rsidRPr="00EE1141">
        <w:rPr>
          <w:b/>
          <w:sz w:val="24"/>
          <w:szCs w:val="24"/>
        </w:rPr>
        <w:t>Závěrečná ustanovení</w:t>
      </w:r>
    </w:p>
    <w:p w:rsidR="00EE1141" w:rsidRDefault="00EE1141" w:rsidP="002370CC">
      <w:pPr>
        <w:pStyle w:val="Odstavecseseznamem"/>
        <w:numPr>
          <w:ilvl w:val="0"/>
          <w:numId w:val="11"/>
        </w:numPr>
        <w:contextualSpacing w:val="0"/>
      </w:pPr>
      <w:r>
        <w:t>Tato smlouva může být měněna nebo doplňována pouze vzestupně číslovanými písemnými dodatky, podepsanými oběma smluvními stranami.</w:t>
      </w:r>
    </w:p>
    <w:p w:rsidR="00EE1141" w:rsidRDefault="00EE1141" w:rsidP="002370CC">
      <w:pPr>
        <w:pStyle w:val="Odstavecseseznamem"/>
        <w:numPr>
          <w:ilvl w:val="0"/>
          <w:numId w:val="11"/>
        </w:numPr>
        <w:contextualSpacing w:val="0"/>
      </w:pPr>
      <w:r>
        <w:t>Tato smlouva je vyhotovena ve dvou stejnopisech, z nichž každá smluvní strana obdrží jeden.</w:t>
      </w:r>
    </w:p>
    <w:p w:rsidR="00EE1141" w:rsidRDefault="00EE1141" w:rsidP="002370CC">
      <w:pPr>
        <w:pStyle w:val="Odstavecseseznamem"/>
        <w:numPr>
          <w:ilvl w:val="0"/>
          <w:numId w:val="11"/>
        </w:numPr>
        <w:contextualSpacing w:val="0"/>
      </w:pPr>
      <w:r>
        <w:t>Tato</w:t>
      </w:r>
      <w:r w:rsidR="00723036">
        <w:t xml:space="preserve"> </w:t>
      </w:r>
      <w:r>
        <w:t>smlouva</w:t>
      </w:r>
      <w:r w:rsidR="00723036">
        <w:t xml:space="preserve"> </w:t>
      </w:r>
      <w:r>
        <w:t>vyjadřuje skutečnou a</w:t>
      </w:r>
      <w:r w:rsidR="00723036">
        <w:t xml:space="preserve"> </w:t>
      </w:r>
      <w:r>
        <w:t>svobodnou vůli</w:t>
      </w:r>
      <w:r w:rsidR="00723036">
        <w:t xml:space="preserve"> </w:t>
      </w:r>
      <w:r>
        <w:t>účastníků, jejichž zástupci smlouvu přečetli, s jejím obsahem souhlasí, což stvrzují vlastnoručními podpisy.</w:t>
      </w:r>
    </w:p>
    <w:p w:rsidR="00EE1141" w:rsidRDefault="00EE1141" w:rsidP="00EE1141">
      <w:r>
        <w:t>V</w:t>
      </w:r>
      <w:r w:rsidR="00103A49">
        <w:t> Lipové – lázně dne 10. 10. 2019.</w:t>
      </w:r>
    </w:p>
    <w:p w:rsidR="00103A49" w:rsidRDefault="00103A49" w:rsidP="00EE1141"/>
    <w:p w:rsidR="00103A49" w:rsidRDefault="00103A49" w:rsidP="00EE1141"/>
    <w:p w:rsidR="00EE1141" w:rsidRDefault="002370CC" w:rsidP="00EE1141">
      <w:r>
        <w:t>……………………………………………..</w:t>
      </w:r>
      <w:r>
        <w:tab/>
      </w:r>
      <w:r>
        <w:tab/>
      </w:r>
      <w:r>
        <w:tab/>
      </w:r>
      <w:r>
        <w:tab/>
        <w:t>………………………………………………………….</w:t>
      </w:r>
    </w:p>
    <w:p w:rsidR="00C969B7" w:rsidRDefault="002370CC">
      <w:r>
        <w:t>Příkazce</w:t>
      </w:r>
      <w:r>
        <w:tab/>
      </w:r>
      <w:r>
        <w:tab/>
      </w:r>
      <w:r>
        <w:tab/>
      </w:r>
      <w:r>
        <w:tab/>
      </w:r>
      <w:r>
        <w:tab/>
      </w:r>
      <w:r>
        <w:tab/>
        <w:t>Příkazník</w:t>
      </w:r>
      <w:r w:rsidR="00C969B7">
        <w:br w:type="page"/>
      </w:r>
    </w:p>
    <w:p w:rsidR="00EE1141" w:rsidRPr="0082130C" w:rsidRDefault="00EE1141" w:rsidP="0082130C">
      <w:pPr>
        <w:jc w:val="center"/>
        <w:rPr>
          <w:b/>
          <w:sz w:val="32"/>
        </w:rPr>
      </w:pPr>
      <w:r w:rsidRPr="0082130C">
        <w:rPr>
          <w:b/>
          <w:sz w:val="32"/>
        </w:rPr>
        <w:lastRenderedPageBreak/>
        <w:t>Příloha č. 1 – Specifikace činností příkazníka</w:t>
      </w:r>
    </w:p>
    <w:p w:rsidR="00BC54E9" w:rsidRDefault="00EE1141" w:rsidP="00BC54E9">
      <w:pPr>
        <w:pStyle w:val="Odstavecseseznamem"/>
        <w:numPr>
          <w:ilvl w:val="0"/>
          <w:numId w:val="13"/>
        </w:numPr>
        <w:contextualSpacing w:val="0"/>
      </w:pPr>
      <w:r>
        <w:t xml:space="preserve">Příkazník provede pro příkazce v souladu s předmětem této smlouvy </w:t>
      </w:r>
      <w:r w:rsidR="00563C34">
        <w:t xml:space="preserve">komplexní </w:t>
      </w:r>
      <w:r w:rsidR="00BC54E9">
        <w:t>zhotovení uceleného projektového záměru pro podání poskytovateli dotace ke schválení, sestávající se z následujících činností.</w:t>
      </w:r>
    </w:p>
    <w:p w:rsidR="00BC54E9" w:rsidRDefault="00BC54E9" w:rsidP="0082130C">
      <w:pPr>
        <w:pStyle w:val="Odstavecseseznamem"/>
        <w:numPr>
          <w:ilvl w:val="1"/>
          <w:numId w:val="13"/>
        </w:numPr>
        <w:ind w:left="709"/>
        <w:contextualSpacing w:val="0"/>
      </w:pPr>
      <w:r>
        <w:t>Analýza, návrh, zpracování a zhotovení projektového záměru:</w:t>
      </w:r>
    </w:p>
    <w:p w:rsidR="00BC54E9" w:rsidRDefault="00943645" w:rsidP="00BC54E9">
      <w:pPr>
        <w:pStyle w:val="Odstavecseseznamem"/>
        <w:numPr>
          <w:ilvl w:val="2"/>
          <w:numId w:val="13"/>
        </w:numPr>
        <w:contextualSpacing w:val="0"/>
      </w:pPr>
      <w:r>
        <w:t>Anotace</w:t>
      </w:r>
      <w:r w:rsidR="00BC54E9">
        <w:t xml:space="preserve"> záměru a cíle projektu,</w:t>
      </w:r>
    </w:p>
    <w:p w:rsidR="00BC54E9" w:rsidRDefault="00BC54E9" w:rsidP="00BC54E9">
      <w:pPr>
        <w:pStyle w:val="Odstavecseseznamem"/>
        <w:numPr>
          <w:ilvl w:val="2"/>
          <w:numId w:val="13"/>
        </w:numPr>
        <w:contextualSpacing w:val="0"/>
      </w:pPr>
      <w:r>
        <w:t>návrh specifických cílů projektu,</w:t>
      </w:r>
    </w:p>
    <w:p w:rsidR="00BC54E9" w:rsidRDefault="00BC54E9" w:rsidP="00BC54E9">
      <w:pPr>
        <w:pStyle w:val="Odstavecseseznamem"/>
        <w:numPr>
          <w:ilvl w:val="2"/>
          <w:numId w:val="13"/>
        </w:numPr>
        <w:contextualSpacing w:val="0"/>
      </w:pPr>
      <w:r>
        <w:t>sestavení klíčových aktivit a jejich náplně,</w:t>
      </w:r>
    </w:p>
    <w:p w:rsidR="00BC54E9" w:rsidRDefault="00BC54E9" w:rsidP="00BC54E9">
      <w:pPr>
        <w:pStyle w:val="Odstavecseseznamem"/>
        <w:numPr>
          <w:ilvl w:val="2"/>
          <w:numId w:val="13"/>
        </w:numPr>
        <w:contextualSpacing w:val="0"/>
      </w:pPr>
      <w:r>
        <w:t>definice indikátorů projektu včetně jejich definice a popisů,</w:t>
      </w:r>
    </w:p>
    <w:p w:rsidR="00BC54E9" w:rsidRDefault="00BC54E9" w:rsidP="00BC54E9">
      <w:pPr>
        <w:pStyle w:val="Odstavecseseznamem"/>
        <w:numPr>
          <w:ilvl w:val="2"/>
          <w:numId w:val="13"/>
        </w:numPr>
        <w:contextualSpacing w:val="0"/>
      </w:pPr>
      <w:r>
        <w:t>sestavení rozpočtu projektu,</w:t>
      </w:r>
    </w:p>
    <w:p w:rsidR="00BC54E9" w:rsidRDefault="00BC54E9" w:rsidP="00BC54E9">
      <w:pPr>
        <w:pStyle w:val="Odstavecseseznamem"/>
        <w:numPr>
          <w:ilvl w:val="2"/>
          <w:numId w:val="13"/>
        </w:numPr>
        <w:contextualSpacing w:val="0"/>
      </w:pPr>
      <w:r>
        <w:t>sestavení finančního plánu,</w:t>
      </w:r>
    </w:p>
    <w:p w:rsidR="00BC54E9" w:rsidRDefault="00BC54E9" w:rsidP="00BC54E9">
      <w:pPr>
        <w:pStyle w:val="Odstavecseseznamem"/>
        <w:numPr>
          <w:ilvl w:val="2"/>
          <w:numId w:val="13"/>
        </w:numPr>
        <w:contextualSpacing w:val="0"/>
      </w:pPr>
      <w:r>
        <w:t>sestavení harmonogramu projektu,</w:t>
      </w:r>
    </w:p>
    <w:p w:rsidR="00BC54E9" w:rsidRDefault="00BC54E9" w:rsidP="00BC54E9">
      <w:pPr>
        <w:pStyle w:val="Odstavecseseznamem"/>
        <w:numPr>
          <w:ilvl w:val="2"/>
          <w:numId w:val="13"/>
        </w:numPr>
        <w:contextualSpacing w:val="0"/>
      </w:pPr>
      <w:r>
        <w:t>zhotovení vlastního projektu, tj. jeho komplexní textové části</w:t>
      </w:r>
      <w:r w:rsidR="00563C34">
        <w:t xml:space="preserve"> ve všech jeho bodech</w:t>
      </w:r>
      <w:r>
        <w:t>,</w:t>
      </w:r>
      <w:r w:rsidR="00943645">
        <w:t xml:space="preserve"> včetně metodiky,</w:t>
      </w:r>
    </w:p>
    <w:p w:rsidR="00BC54E9" w:rsidRDefault="00BC54E9" w:rsidP="00BC54E9">
      <w:pPr>
        <w:pStyle w:val="Odstavecseseznamem"/>
        <w:numPr>
          <w:ilvl w:val="2"/>
          <w:numId w:val="13"/>
        </w:numPr>
        <w:contextualSpacing w:val="0"/>
      </w:pPr>
      <w:r>
        <w:t>příprava a dokladování příloh projektu.</w:t>
      </w:r>
    </w:p>
    <w:p w:rsidR="00EE1141" w:rsidRDefault="00366698" w:rsidP="0082130C">
      <w:pPr>
        <w:pStyle w:val="Odstavecseseznamem"/>
        <w:numPr>
          <w:ilvl w:val="1"/>
          <w:numId w:val="13"/>
        </w:numPr>
        <w:ind w:left="709"/>
        <w:contextualSpacing w:val="0"/>
      </w:pPr>
      <w:r>
        <w:t xml:space="preserve">Činnosti a operace </w:t>
      </w:r>
      <w:r w:rsidR="00BC54E9">
        <w:t xml:space="preserve">související s tvorbou </w:t>
      </w:r>
      <w:r>
        <w:t xml:space="preserve">projektu v informačním </w:t>
      </w:r>
      <w:r w:rsidR="00EE1141">
        <w:t>systému</w:t>
      </w:r>
      <w:r w:rsidR="0082130C">
        <w:t xml:space="preserve"> </w:t>
      </w:r>
      <w:r w:rsidR="00EE1141">
        <w:t xml:space="preserve">MS2014+ na základě </w:t>
      </w:r>
      <w:r w:rsidR="00563C34">
        <w:t xml:space="preserve">zhotovených dat </w:t>
      </w:r>
      <w:r w:rsidR="00EE1141">
        <w:t xml:space="preserve">a </w:t>
      </w:r>
      <w:r w:rsidR="00BC54E9">
        <w:t xml:space="preserve">dle </w:t>
      </w:r>
      <w:r w:rsidR="00EE1141">
        <w:t>podkladů poskytnutých příkazcem</w:t>
      </w:r>
      <w:r>
        <w:t>.</w:t>
      </w:r>
    </w:p>
    <w:p w:rsidR="00366698" w:rsidRDefault="00EE1141" w:rsidP="0082130C">
      <w:pPr>
        <w:pStyle w:val="Odstavecseseznamem"/>
        <w:numPr>
          <w:ilvl w:val="1"/>
          <w:numId w:val="13"/>
        </w:numPr>
        <w:ind w:left="709"/>
        <w:contextualSpacing w:val="0"/>
      </w:pPr>
      <w:r>
        <w:t>Komplexní odbornou p</w:t>
      </w:r>
      <w:r w:rsidR="00366698">
        <w:t xml:space="preserve">odporu během </w:t>
      </w:r>
      <w:r w:rsidR="00BC54E9">
        <w:t xml:space="preserve">tvorby </w:t>
      </w:r>
      <w:r w:rsidR="00366698">
        <w:t>projektu, tj.:</w:t>
      </w:r>
    </w:p>
    <w:p w:rsidR="00366698" w:rsidRDefault="00EE1141" w:rsidP="00366698">
      <w:pPr>
        <w:pStyle w:val="Odstavecseseznamem"/>
        <w:numPr>
          <w:ilvl w:val="2"/>
          <w:numId w:val="13"/>
        </w:numPr>
        <w:contextualSpacing w:val="0"/>
      </w:pPr>
      <w:r>
        <w:t xml:space="preserve">kontrola formální a věcné správnosti předkládaných dokumentů, </w:t>
      </w:r>
    </w:p>
    <w:p w:rsidR="00366698" w:rsidRDefault="00EE1141" w:rsidP="00366698">
      <w:pPr>
        <w:pStyle w:val="Odstavecseseznamem"/>
        <w:numPr>
          <w:ilvl w:val="2"/>
          <w:numId w:val="13"/>
        </w:numPr>
        <w:contextualSpacing w:val="0"/>
      </w:pPr>
      <w:r>
        <w:t xml:space="preserve">konzultace s poskytovatelem dotace, </w:t>
      </w:r>
    </w:p>
    <w:p w:rsidR="00366698" w:rsidRDefault="00BC54E9" w:rsidP="00366698">
      <w:pPr>
        <w:pStyle w:val="Odstavecseseznamem"/>
        <w:numPr>
          <w:ilvl w:val="2"/>
          <w:numId w:val="13"/>
        </w:numPr>
        <w:contextualSpacing w:val="0"/>
      </w:pPr>
      <w:r>
        <w:t xml:space="preserve">návrh cílů a celistvosti </w:t>
      </w:r>
      <w:r w:rsidR="00EE1141">
        <w:t xml:space="preserve">projektu, </w:t>
      </w:r>
    </w:p>
    <w:p w:rsidR="00366698" w:rsidRDefault="00BC54E9" w:rsidP="00366698">
      <w:pPr>
        <w:pStyle w:val="Odstavecseseznamem"/>
        <w:numPr>
          <w:ilvl w:val="2"/>
          <w:numId w:val="13"/>
        </w:numPr>
        <w:contextualSpacing w:val="0"/>
      </w:pPr>
      <w:r>
        <w:t xml:space="preserve">návrh </w:t>
      </w:r>
      <w:r w:rsidR="00EE1141">
        <w:t>postupů</w:t>
      </w:r>
      <w:r w:rsidR="00723036">
        <w:t xml:space="preserve"> </w:t>
      </w:r>
      <w:r w:rsidR="00EE1141">
        <w:t>v souladu</w:t>
      </w:r>
      <w:r w:rsidR="00723036">
        <w:t xml:space="preserve"> </w:t>
      </w:r>
      <w:r w:rsidR="00EE1141">
        <w:t>s příručkou</w:t>
      </w:r>
      <w:r w:rsidR="00723036">
        <w:t xml:space="preserve"> </w:t>
      </w:r>
      <w:r w:rsidR="00EE1141">
        <w:t xml:space="preserve">pro příjemce, </w:t>
      </w:r>
    </w:p>
    <w:p w:rsidR="00366698" w:rsidRDefault="00BC54E9" w:rsidP="00366698">
      <w:pPr>
        <w:pStyle w:val="Odstavecseseznamem"/>
        <w:numPr>
          <w:ilvl w:val="2"/>
          <w:numId w:val="13"/>
        </w:numPr>
        <w:contextualSpacing w:val="0"/>
      </w:pPr>
      <w:r>
        <w:t xml:space="preserve">návrh stanovení </w:t>
      </w:r>
      <w:r w:rsidR="00EE1141">
        <w:t xml:space="preserve">cílů projektu, </w:t>
      </w:r>
    </w:p>
    <w:p w:rsidR="00366698" w:rsidRDefault="00BC54E9" w:rsidP="00366698">
      <w:pPr>
        <w:pStyle w:val="Odstavecseseznamem"/>
        <w:numPr>
          <w:ilvl w:val="2"/>
          <w:numId w:val="13"/>
        </w:numPr>
        <w:contextualSpacing w:val="0"/>
      </w:pPr>
      <w:r>
        <w:t xml:space="preserve">návrh rozpočtu a </w:t>
      </w:r>
      <w:r w:rsidR="00EE1141">
        <w:t xml:space="preserve">čerpání </w:t>
      </w:r>
      <w:r w:rsidR="00943645">
        <w:t>finančních prostředků projektu.</w:t>
      </w:r>
    </w:p>
    <w:p w:rsidR="00EE1141" w:rsidRDefault="00EE1141" w:rsidP="00EE1141"/>
    <w:sectPr w:rsidR="00EE1141" w:rsidSect="008213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E0" w:rsidRDefault="00D371E0" w:rsidP="0082130C">
      <w:pPr>
        <w:spacing w:after="0" w:line="240" w:lineRule="auto"/>
      </w:pPr>
      <w:r>
        <w:separator/>
      </w:r>
    </w:p>
  </w:endnote>
  <w:endnote w:type="continuationSeparator" w:id="0">
    <w:p w:rsidR="00D371E0" w:rsidRDefault="00D371E0" w:rsidP="00821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09" w:rsidRDefault="00705B0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0C" w:rsidRPr="0082130C" w:rsidRDefault="009C70FE">
    <w:pPr>
      <w:tabs>
        <w:tab w:val="center" w:pos="4550"/>
        <w:tab w:val="left" w:pos="5818"/>
      </w:tabs>
      <w:ind w:right="260"/>
      <w:jc w:val="right"/>
      <w:rPr>
        <w:sz w:val="16"/>
        <w:szCs w:val="16"/>
      </w:rPr>
    </w:pPr>
    <w:r w:rsidRPr="0082130C">
      <w:rPr>
        <w:sz w:val="16"/>
        <w:szCs w:val="16"/>
      </w:rPr>
      <w:fldChar w:fldCharType="begin"/>
    </w:r>
    <w:r w:rsidR="0082130C" w:rsidRPr="0082130C">
      <w:rPr>
        <w:sz w:val="16"/>
        <w:szCs w:val="16"/>
      </w:rPr>
      <w:instrText>PAGE   \* MERGEFORMAT</w:instrText>
    </w:r>
    <w:r w:rsidRPr="0082130C">
      <w:rPr>
        <w:sz w:val="16"/>
        <w:szCs w:val="16"/>
      </w:rPr>
      <w:fldChar w:fldCharType="separate"/>
    </w:r>
    <w:r w:rsidR="004C4358">
      <w:rPr>
        <w:noProof/>
        <w:sz w:val="16"/>
        <w:szCs w:val="16"/>
      </w:rPr>
      <w:t>4</w:t>
    </w:r>
    <w:r w:rsidRPr="0082130C">
      <w:rPr>
        <w:sz w:val="16"/>
        <w:szCs w:val="16"/>
      </w:rPr>
      <w:fldChar w:fldCharType="end"/>
    </w:r>
    <w:r w:rsidR="0082130C" w:rsidRPr="0082130C">
      <w:rPr>
        <w:sz w:val="16"/>
        <w:szCs w:val="16"/>
      </w:rPr>
      <w:t xml:space="preserve"> | </w:t>
    </w:r>
    <w:fldSimple w:instr="NUMPAGES  \* Arabic  \* MERGEFORMAT">
      <w:r w:rsidR="004C4358" w:rsidRPr="004C4358">
        <w:rPr>
          <w:noProof/>
          <w:sz w:val="16"/>
          <w:szCs w:val="16"/>
        </w:rPr>
        <w:t>4</w:t>
      </w:r>
    </w:fldSimple>
  </w:p>
  <w:p w:rsidR="0082130C" w:rsidRDefault="0082130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09" w:rsidRDefault="00705B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E0" w:rsidRDefault="00D371E0" w:rsidP="0082130C">
      <w:pPr>
        <w:spacing w:after="0" w:line="240" w:lineRule="auto"/>
      </w:pPr>
      <w:r>
        <w:separator/>
      </w:r>
    </w:p>
  </w:footnote>
  <w:footnote w:type="continuationSeparator" w:id="0">
    <w:p w:rsidR="00D371E0" w:rsidRDefault="00D371E0" w:rsidP="00821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09" w:rsidRDefault="00705B0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09" w:rsidRDefault="00705B0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09" w:rsidRDefault="00705B0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6E9"/>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B9511FA"/>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E8F1E4B"/>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FF646D4"/>
    <w:multiLevelType w:val="hybridMultilevel"/>
    <w:tmpl w:val="2EB2CEB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033508"/>
    <w:multiLevelType w:val="hybridMultilevel"/>
    <w:tmpl w:val="2EB2C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1860F2"/>
    <w:multiLevelType w:val="hybridMultilevel"/>
    <w:tmpl w:val="FAEA8620"/>
    <w:lvl w:ilvl="0" w:tplc="0405000F">
      <w:start w:val="1"/>
      <w:numFmt w:val="decimal"/>
      <w:lvlText w:val="%1."/>
      <w:lvlJc w:val="left"/>
      <w:pPr>
        <w:ind w:left="696" w:hanging="360"/>
      </w:pPr>
    </w:lvl>
    <w:lvl w:ilvl="1" w:tplc="00204618">
      <w:start w:val="1"/>
      <w:numFmt w:val="lowerLetter"/>
      <w:lvlText w:val="%2."/>
      <w:lvlJc w:val="left"/>
      <w:pPr>
        <w:ind w:left="1416" w:hanging="360"/>
      </w:pPr>
      <w:rPr>
        <w:rFonts w:hint="default"/>
      </w:r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6">
    <w:nsid w:val="46EC0AA2"/>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9E343B"/>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17C3AA5"/>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1946678"/>
    <w:multiLevelType w:val="hybridMultilevel"/>
    <w:tmpl w:val="AB4AC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CDD4A84"/>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90E07D1"/>
    <w:multiLevelType w:val="hybridMultilevel"/>
    <w:tmpl w:val="2EB2CE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75A0B63"/>
    <w:multiLevelType w:val="hybridMultilevel"/>
    <w:tmpl w:val="97901D20"/>
    <w:lvl w:ilvl="0" w:tplc="D06A1560">
      <w:start w:val="1"/>
      <w:numFmt w:val="upperRoman"/>
      <w:lvlText w:val="%1."/>
      <w:lvlJc w:val="left"/>
      <w:pPr>
        <w:ind w:left="1080" w:hanging="720"/>
      </w:pPr>
      <w:rPr>
        <w:rFonts w:hint="default"/>
      </w:rPr>
    </w:lvl>
    <w:lvl w:ilvl="1" w:tplc="D4E26FE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7"/>
  </w:num>
  <w:num w:numId="5">
    <w:abstractNumId w:val="11"/>
  </w:num>
  <w:num w:numId="6">
    <w:abstractNumId w:val="2"/>
  </w:num>
  <w:num w:numId="7">
    <w:abstractNumId w:val="10"/>
  </w:num>
  <w:num w:numId="8">
    <w:abstractNumId w:val="8"/>
  </w:num>
  <w:num w:numId="9">
    <w:abstractNumId w:val="6"/>
  </w:num>
  <w:num w:numId="10">
    <w:abstractNumId w:val="1"/>
  </w:num>
  <w:num w:numId="11">
    <w:abstractNumId w:val="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E1141"/>
    <w:rsid w:val="000C4A24"/>
    <w:rsid w:val="00103A49"/>
    <w:rsid w:val="00166AE2"/>
    <w:rsid w:val="002177EA"/>
    <w:rsid w:val="002370CC"/>
    <w:rsid w:val="00264C2F"/>
    <w:rsid w:val="002E35D2"/>
    <w:rsid w:val="00366698"/>
    <w:rsid w:val="00435908"/>
    <w:rsid w:val="004C4358"/>
    <w:rsid w:val="00511EA2"/>
    <w:rsid w:val="00563C34"/>
    <w:rsid w:val="00666E3A"/>
    <w:rsid w:val="006A101B"/>
    <w:rsid w:val="00705B09"/>
    <w:rsid w:val="00723036"/>
    <w:rsid w:val="007253CA"/>
    <w:rsid w:val="0074098A"/>
    <w:rsid w:val="0082130C"/>
    <w:rsid w:val="008B7ED9"/>
    <w:rsid w:val="00943645"/>
    <w:rsid w:val="009B6AE2"/>
    <w:rsid w:val="009C70FE"/>
    <w:rsid w:val="00A15A11"/>
    <w:rsid w:val="00A502B8"/>
    <w:rsid w:val="00A531B4"/>
    <w:rsid w:val="00A85679"/>
    <w:rsid w:val="00A90818"/>
    <w:rsid w:val="00AF7965"/>
    <w:rsid w:val="00B07ED2"/>
    <w:rsid w:val="00B938A1"/>
    <w:rsid w:val="00BC54E9"/>
    <w:rsid w:val="00C969B7"/>
    <w:rsid w:val="00C96A6A"/>
    <w:rsid w:val="00D371E0"/>
    <w:rsid w:val="00EC14B6"/>
    <w:rsid w:val="00EE1141"/>
    <w:rsid w:val="00F327CF"/>
    <w:rsid w:val="00F56A14"/>
    <w:rsid w:val="00F57C77"/>
    <w:rsid w:val="00F814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8A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1141"/>
    <w:pPr>
      <w:ind w:left="720"/>
      <w:contextualSpacing/>
    </w:pPr>
  </w:style>
  <w:style w:type="paragraph" w:styleId="Zhlav">
    <w:name w:val="header"/>
    <w:basedOn w:val="Normln"/>
    <w:link w:val="ZhlavChar"/>
    <w:uiPriority w:val="99"/>
    <w:unhideWhenUsed/>
    <w:rsid w:val="00821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30C"/>
  </w:style>
  <w:style w:type="paragraph" w:styleId="Zpat">
    <w:name w:val="footer"/>
    <w:basedOn w:val="Normln"/>
    <w:link w:val="ZpatChar"/>
    <w:uiPriority w:val="99"/>
    <w:unhideWhenUsed/>
    <w:rsid w:val="00821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30C"/>
  </w:style>
  <w:style w:type="paragraph" w:styleId="Textbubliny">
    <w:name w:val="Balloon Text"/>
    <w:basedOn w:val="Normln"/>
    <w:link w:val="TextbublinyChar"/>
    <w:uiPriority w:val="99"/>
    <w:semiHidden/>
    <w:unhideWhenUsed/>
    <w:rsid w:val="00264C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C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316389">
      <w:bodyDiv w:val="1"/>
      <w:marLeft w:val="0"/>
      <w:marRight w:val="0"/>
      <w:marTop w:val="0"/>
      <w:marBottom w:val="0"/>
      <w:divBdr>
        <w:top w:val="none" w:sz="0" w:space="0" w:color="auto"/>
        <w:left w:val="none" w:sz="0" w:space="0" w:color="auto"/>
        <w:bottom w:val="none" w:sz="0" w:space="0" w:color="auto"/>
        <w:right w:val="none" w:sz="0" w:space="0" w:color="auto"/>
      </w:divBdr>
      <w:divsChild>
        <w:div w:id="1594245911">
          <w:marLeft w:val="0"/>
          <w:marRight w:val="0"/>
          <w:marTop w:val="0"/>
          <w:marBottom w:val="0"/>
          <w:divBdr>
            <w:top w:val="none" w:sz="0" w:space="0" w:color="auto"/>
            <w:left w:val="none" w:sz="0" w:space="0" w:color="auto"/>
            <w:bottom w:val="none" w:sz="0" w:space="0" w:color="auto"/>
            <w:right w:val="none" w:sz="0" w:space="0" w:color="auto"/>
          </w:divBdr>
          <w:divsChild>
            <w:div w:id="1121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4549">
      <w:bodyDiv w:val="1"/>
      <w:marLeft w:val="0"/>
      <w:marRight w:val="0"/>
      <w:marTop w:val="0"/>
      <w:marBottom w:val="0"/>
      <w:divBdr>
        <w:top w:val="none" w:sz="0" w:space="0" w:color="auto"/>
        <w:left w:val="none" w:sz="0" w:space="0" w:color="auto"/>
        <w:bottom w:val="none" w:sz="0" w:space="0" w:color="auto"/>
        <w:right w:val="none" w:sz="0" w:space="0" w:color="auto"/>
      </w:divBdr>
      <w:divsChild>
        <w:div w:id="1778481128">
          <w:marLeft w:val="0"/>
          <w:marRight w:val="0"/>
          <w:marTop w:val="0"/>
          <w:marBottom w:val="0"/>
          <w:divBdr>
            <w:top w:val="none" w:sz="0" w:space="0" w:color="auto"/>
            <w:left w:val="none" w:sz="0" w:space="0" w:color="auto"/>
            <w:bottom w:val="none" w:sz="0" w:space="0" w:color="auto"/>
            <w:right w:val="none" w:sz="0" w:space="0" w:color="auto"/>
          </w:divBdr>
          <w:divsChild>
            <w:div w:id="4268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1575">
      <w:bodyDiv w:val="1"/>
      <w:marLeft w:val="0"/>
      <w:marRight w:val="0"/>
      <w:marTop w:val="0"/>
      <w:marBottom w:val="0"/>
      <w:divBdr>
        <w:top w:val="none" w:sz="0" w:space="0" w:color="auto"/>
        <w:left w:val="none" w:sz="0" w:space="0" w:color="auto"/>
        <w:bottom w:val="none" w:sz="0" w:space="0" w:color="auto"/>
        <w:right w:val="none" w:sz="0" w:space="0" w:color="auto"/>
      </w:divBdr>
      <w:divsChild>
        <w:div w:id="1743289608">
          <w:marLeft w:val="0"/>
          <w:marRight w:val="0"/>
          <w:marTop w:val="0"/>
          <w:marBottom w:val="0"/>
          <w:divBdr>
            <w:top w:val="none" w:sz="0" w:space="0" w:color="auto"/>
            <w:left w:val="none" w:sz="0" w:space="0" w:color="auto"/>
            <w:bottom w:val="none" w:sz="0" w:space="0" w:color="auto"/>
            <w:right w:val="none" w:sz="0" w:space="0" w:color="auto"/>
          </w:divBdr>
          <w:divsChild>
            <w:div w:id="1008554806">
              <w:marLeft w:val="0"/>
              <w:marRight w:val="0"/>
              <w:marTop w:val="0"/>
              <w:marBottom w:val="0"/>
              <w:divBdr>
                <w:top w:val="none" w:sz="0" w:space="0" w:color="auto"/>
                <w:left w:val="none" w:sz="0" w:space="0" w:color="auto"/>
                <w:bottom w:val="none" w:sz="0" w:space="0" w:color="auto"/>
                <w:right w:val="none" w:sz="0" w:space="0" w:color="auto"/>
              </w:divBdr>
              <w:divsChild>
                <w:div w:id="569577274">
                  <w:marLeft w:val="0"/>
                  <w:marRight w:val="0"/>
                  <w:marTop w:val="0"/>
                  <w:marBottom w:val="0"/>
                  <w:divBdr>
                    <w:top w:val="none" w:sz="0" w:space="0" w:color="auto"/>
                    <w:left w:val="none" w:sz="0" w:space="0" w:color="auto"/>
                    <w:bottom w:val="none" w:sz="0" w:space="0" w:color="auto"/>
                    <w:right w:val="none" w:sz="0" w:space="0" w:color="auto"/>
                  </w:divBdr>
                  <w:divsChild>
                    <w:div w:id="463038192">
                      <w:marLeft w:val="0"/>
                      <w:marRight w:val="0"/>
                      <w:marTop w:val="0"/>
                      <w:marBottom w:val="150"/>
                      <w:divBdr>
                        <w:top w:val="none" w:sz="0" w:space="0" w:color="auto"/>
                        <w:left w:val="none" w:sz="0" w:space="0" w:color="auto"/>
                        <w:bottom w:val="none" w:sz="0" w:space="0" w:color="auto"/>
                        <w:right w:val="none" w:sz="0" w:space="0" w:color="auto"/>
                      </w:divBdr>
                      <w:divsChild>
                        <w:div w:id="1604455929">
                          <w:marLeft w:val="0"/>
                          <w:marRight w:val="0"/>
                          <w:marTop w:val="0"/>
                          <w:marBottom w:val="0"/>
                          <w:divBdr>
                            <w:top w:val="none" w:sz="0" w:space="0" w:color="auto"/>
                            <w:left w:val="none" w:sz="0" w:space="0" w:color="auto"/>
                            <w:bottom w:val="none" w:sz="0" w:space="0" w:color="auto"/>
                            <w:right w:val="none" w:sz="0" w:space="0" w:color="auto"/>
                          </w:divBdr>
                          <w:divsChild>
                            <w:div w:id="639195421">
                              <w:marLeft w:val="0"/>
                              <w:marRight w:val="0"/>
                              <w:marTop w:val="0"/>
                              <w:marBottom w:val="0"/>
                              <w:divBdr>
                                <w:top w:val="none" w:sz="0" w:space="0" w:color="auto"/>
                                <w:left w:val="none" w:sz="0" w:space="0" w:color="auto"/>
                                <w:bottom w:val="none" w:sz="0" w:space="0" w:color="auto"/>
                                <w:right w:val="none" w:sz="0" w:space="0" w:color="auto"/>
                              </w:divBdr>
                              <w:divsChild>
                                <w:div w:id="1203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6787</Characters>
  <Application>Microsoft Office Word</Application>
  <DocSecurity>0</DocSecurity>
  <Lines>56</Lines>
  <Paragraphs>15</Paragraphs>
  <ScaleCrop>false</ScaleCrop>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2020-10-20T09:15:00Z</dcterms:created>
  <dcterms:modified xsi:type="dcterms:W3CDTF">2020-11-04T13:23:00Z</dcterms:modified>
</cp:coreProperties>
</file>