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44F" w:rsidRDefault="00A82A7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3186430</wp:posOffset>
                </wp:positionH>
                <wp:positionV relativeFrom="paragraph">
                  <wp:posOffset>572770</wp:posOffset>
                </wp:positionV>
                <wp:extent cx="585470" cy="1612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244F" w:rsidRDefault="00A82A7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00090450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50.90000000000001pt;margin-top:45.100000000000001pt;width:46.100000000000001pt;height:12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00090450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3759200</wp:posOffset>
                </wp:positionH>
                <wp:positionV relativeFrom="paragraph">
                  <wp:posOffset>45720</wp:posOffset>
                </wp:positionV>
                <wp:extent cx="2712720" cy="688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688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244F" w:rsidRDefault="00A82A7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a údržba silnic Vysočiny, příspěvková organizace</w:t>
                            </w:r>
                          </w:p>
                          <w:p w:rsidR="0049244F" w:rsidRDefault="00A82A7A">
                            <w:pPr>
                              <w:pStyle w:val="Zkladntext20"/>
                              <w:shd w:val="clear" w:color="auto" w:fill="auto"/>
                              <w:ind w:left="1520"/>
                            </w:pPr>
                            <w:r>
                              <w:t>16</w:t>
                            </w:r>
                          </w:p>
                          <w:p w:rsidR="0049244F" w:rsidRDefault="00A82A7A">
                            <w:pPr>
                              <w:pStyle w:val="Zkladntext20"/>
                              <w:shd w:val="clear" w:color="auto" w:fill="auto"/>
                              <w:spacing w:after="120"/>
                              <w:ind w:left="1280"/>
                            </w:pPr>
                            <w:r>
                              <w:t>586 01</w:t>
                            </w:r>
                          </w:p>
                          <w:p w:rsidR="0049244F" w:rsidRDefault="00A82A7A">
                            <w:pPr>
                              <w:pStyle w:val="Zkladntext20"/>
                              <w:shd w:val="clear" w:color="auto" w:fill="auto"/>
                              <w:spacing w:after="60"/>
                              <w:ind w:left="1880"/>
                              <w:jc w:val="both"/>
                            </w:pPr>
                            <w:r>
                              <w:t>CZ00090450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96.pt;margin-top:3.6000000000000001pt;width:213.59999999999999pt;height:54.25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 údržba silnic Vysočiny,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52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16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128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586 01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188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CZ00090450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9244F" w:rsidRDefault="00A82A7A">
      <w:pPr>
        <w:pStyle w:val="Zkladntext30"/>
        <w:shd w:val="clear" w:color="auto" w:fill="auto"/>
        <w:tabs>
          <w:tab w:val="left" w:pos="3797"/>
        </w:tabs>
        <w:rPr>
          <w:sz w:val="34"/>
          <w:szCs w:val="34"/>
        </w:rPr>
      </w:pPr>
      <w:r>
        <w:t>Krajská správa a údržba</w:t>
      </w:r>
      <w:r>
        <w:rPr>
          <w:rFonts w:ascii="Arial" w:eastAsia="Arial" w:hAnsi="Arial" w:cs="Arial"/>
          <w:b w:val="0"/>
          <w:bCs w:val="0"/>
          <w:i w:val="0"/>
          <w:iCs w:val="0"/>
          <w:sz w:val="34"/>
          <w:szCs w:val="34"/>
        </w:rPr>
        <w:t xml:space="preserve"> </w:t>
      </w:r>
      <w:proofErr w:type="spellStart"/>
      <w:r>
        <w:rPr>
          <w:rFonts w:ascii="Arial" w:eastAsia="Arial" w:hAnsi="Arial" w:cs="Arial"/>
          <w:b w:val="0"/>
          <w:bCs w:val="0"/>
          <w:i w:val="0"/>
          <w:iCs w:val="0"/>
          <w:sz w:val="34"/>
          <w:szCs w:val="34"/>
          <w:vertAlign w:val="superscript"/>
        </w:rPr>
        <w:t>Kra</w:t>
      </w:r>
      <w:r>
        <w:rPr>
          <w:rFonts w:ascii="Arial" w:eastAsia="Arial" w:hAnsi="Arial" w:cs="Arial"/>
          <w:b w:val="0"/>
          <w:bCs w:val="0"/>
          <w:i w:val="0"/>
          <w:iCs w:val="0"/>
          <w:sz w:val="34"/>
          <w:szCs w:val="34"/>
        </w:rPr>
        <w:t>i</w:t>
      </w:r>
      <w:r>
        <w:rPr>
          <w:rFonts w:ascii="Arial" w:eastAsia="Arial" w:hAnsi="Arial" w:cs="Arial"/>
          <w:b w:val="0"/>
          <w:bCs w:val="0"/>
          <w:i w:val="0"/>
          <w:iCs w:val="0"/>
          <w:sz w:val="34"/>
          <w:szCs w:val="34"/>
          <w:vertAlign w:val="superscript"/>
        </w:rPr>
        <w:t>ská</w:t>
      </w:r>
      <w:proofErr w:type="spellEnd"/>
      <w:r>
        <w:rPr>
          <w:rFonts w:ascii="Arial" w:eastAsia="Arial" w:hAnsi="Arial" w:cs="Arial"/>
          <w:b w:val="0"/>
          <w:bCs w:val="0"/>
          <w:i w:val="0"/>
          <w:iCs w:val="0"/>
          <w:sz w:val="34"/>
          <w:szCs w:val="34"/>
          <w:vertAlign w:val="superscript"/>
        </w:rPr>
        <w:t xml:space="preserve"> </w:t>
      </w:r>
      <w:proofErr w:type="spellStart"/>
      <w:r>
        <w:rPr>
          <w:rFonts w:ascii="Arial" w:eastAsia="Arial" w:hAnsi="Arial" w:cs="Arial"/>
          <w:b w:val="0"/>
          <w:bCs w:val="0"/>
          <w:i w:val="0"/>
          <w:iCs w:val="0"/>
          <w:sz w:val="34"/>
          <w:szCs w:val="34"/>
          <w:vertAlign w:val="superscript"/>
        </w:rPr>
        <w:t>s</w:t>
      </w:r>
      <w:r>
        <w:rPr>
          <w:rFonts w:ascii="Arial" w:eastAsia="Arial" w:hAnsi="Arial" w:cs="Arial"/>
          <w:b w:val="0"/>
          <w:bCs w:val="0"/>
          <w:i w:val="0"/>
          <w:iCs w:val="0"/>
          <w:sz w:val="34"/>
          <w:szCs w:val="34"/>
        </w:rPr>
        <w:t>P</w:t>
      </w:r>
      <w:r>
        <w:rPr>
          <w:rFonts w:ascii="Arial" w:eastAsia="Arial" w:hAnsi="Arial" w:cs="Arial"/>
          <w:b w:val="0"/>
          <w:bCs w:val="0"/>
          <w:i w:val="0"/>
          <w:iCs w:val="0"/>
          <w:sz w:val="34"/>
          <w:szCs w:val="34"/>
          <w:vertAlign w:val="superscript"/>
        </w:rPr>
        <w:t>rava</w:t>
      </w:r>
      <w:proofErr w:type="spellEnd"/>
      <w:r>
        <w:rPr>
          <w:rFonts w:ascii="Arial" w:eastAsia="Arial" w:hAnsi="Arial" w:cs="Arial"/>
          <w:b w:val="0"/>
          <w:bCs w:val="0"/>
          <w:i w:val="0"/>
          <w:iCs w:val="0"/>
          <w:sz w:val="34"/>
          <w:szCs w:val="34"/>
          <w:vertAlign w:val="superscript"/>
        </w:rPr>
        <w:t xml:space="preserve"> </w:t>
      </w:r>
      <w:r>
        <w:t>silnic Vysočiny</w:t>
      </w:r>
      <w:r>
        <w:rPr>
          <w:rFonts w:ascii="Arial" w:eastAsia="Arial" w:hAnsi="Arial" w:cs="Arial"/>
          <w:b w:val="0"/>
          <w:bCs w:val="0"/>
          <w:i w:val="0"/>
          <w:iCs w:val="0"/>
          <w:sz w:val="34"/>
          <w:szCs w:val="34"/>
        </w:rPr>
        <w:tab/>
        <w:t>XT</w:t>
      </w:r>
    </w:p>
    <w:p w:rsidR="0049244F" w:rsidRDefault="00A82A7A">
      <w:pPr>
        <w:pStyle w:val="Zkladntext50"/>
        <w:shd w:val="clear" w:color="auto" w:fill="auto"/>
        <w:sectPr w:rsidR="0049244F">
          <w:pgSz w:w="11900" w:h="16840"/>
          <w:pgMar w:top="1550" w:right="5980" w:bottom="1324" w:left="698" w:header="1122" w:footer="896" w:gutter="0"/>
          <w:pgNumType w:start="1"/>
          <w:cols w:space="720"/>
          <w:noEndnote/>
          <w:docGrid w:linePitch="360"/>
        </w:sectPr>
      </w:pPr>
      <w:r>
        <w:t>příspěvková organizace</w:t>
      </w:r>
    </w:p>
    <w:p w:rsidR="0049244F" w:rsidRDefault="00A82A7A">
      <w:pPr>
        <w:pStyle w:val="Zkladntext40"/>
        <w:shd w:val="clear" w:color="auto" w:fill="auto"/>
        <w:spacing w:after="460"/>
        <w:ind w:left="0"/>
      </w:pPr>
      <w:r>
        <w:lastRenderedPageBreak/>
        <w:t>Číslo objednávky: 71900163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2170"/>
      </w:tblGrid>
      <w:tr w:rsidR="0049244F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44F" w:rsidRDefault="00A82A7A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Druh dokladu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44F" w:rsidRDefault="00A82A7A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719</w:t>
            </w:r>
          </w:p>
        </w:tc>
      </w:tr>
      <w:tr w:rsidR="0049244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44F" w:rsidRDefault="00A82A7A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Číslo dokladu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44F" w:rsidRDefault="00A82A7A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71900163</w:t>
            </w:r>
          </w:p>
        </w:tc>
      </w:tr>
      <w:tr w:rsidR="0049244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44F" w:rsidRDefault="00A82A7A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Rok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44F" w:rsidRDefault="00A82A7A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2020</w:t>
            </w:r>
          </w:p>
        </w:tc>
      </w:tr>
      <w:tr w:rsidR="0049244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44F" w:rsidRDefault="00A82A7A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Dodací lhůta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44F" w:rsidRDefault="0049244F">
            <w:pPr>
              <w:rPr>
                <w:sz w:val="10"/>
                <w:szCs w:val="10"/>
              </w:rPr>
            </w:pPr>
          </w:p>
        </w:tc>
      </w:tr>
      <w:tr w:rsidR="0049244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44F" w:rsidRDefault="00A82A7A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Způsob dopravy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44F" w:rsidRDefault="0049244F">
            <w:pPr>
              <w:rPr>
                <w:sz w:val="10"/>
                <w:szCs w:val="10"/>
              </w:rPr>
            </w:pPr>
          </w:p>
        </w:tc>
      </w:tr>
      <w:tr w:rsidR="0049244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44F" w:rsidRDefault="00A82A7A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Místo určení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44F" w:rsidRDefault="0049244F">
            <w:pPr>
              <w:rPr>
                <w:sz w:val="10"/>
                <w:szCs w:val="10"/>
              </w:rPr>
            </w:pPr>
          </w:p>
        </w:tc>
      </w:tr>
      <w:tr w:rsidR="0049244F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4F" w:rsidRDefault="00A82A7A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Vyřizuje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44F" w:rsidRDefault="0049244F">
            <w:pPr>
              <w:rPr>
                <w:sz w:val="10"/>
                <w:szCs w:val="10"/>
              </w:rPr>
            </w:pPr>
          </w:p>
        </w:tc>
      </w:tr>
    </w:tbl>
    <w:p w:rsidR="0049244F" w:rsidRDefault="00A82A7A">
      <w:pPr>
        <w:spacing w:line="1" w:lineRule="exact"/>
        <w:rPr>
          <w:sz w:val="2"/>
          <w:szCs w:val="2"/>
        </w:rPr>
      </w:pPr>
      <w:r>
        <w:br w:type="column"/>
      </w:r>
    </w:p>
    <w:p w:rsidR="0049244F" w:rsidRDefault="00A82A7A">
      <w:pPr>
        <w:pStyle w:val="Zkladntext20"/>
        <w:shd w:val="clear" w:color="auto" w:fill="auto"/>
        <w:spacing w:after="140"/>
      </w:pPr>
      <w:r>
        <w:t xml:space="preserve">Ze dne: </w:t>
      </w:r>
      <w:proofErr w:type="gramStart"/>
      <w:r>
        <w:t>04.11.2020</w:t>
      </w:r>
      <w:proofErr w:type="gramEnd"/>
    </w:p>
    <w:p w:rsidR="0049244F" w:rsidRDefault="00A82A7A">
      <w:pPr>
        <w:pStyle w:val="Zkladntext20"/>
        <w:shd w:val="clear" w:color="auto" w:fill="auto"/>
        <w:spacing w:after="140"/>
      </w:pPr>
      <w:r>
        <w:rPr>
          <w:b/>
          <w:bCs/>
        </w:rPr>
        <w:t>Odběratel:</w:t>
      </w:r>
    </w:p>
    <w:p w:rsidR="0049244F" w:rsidRDefault="00A82A7A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160"/>
      </w:pPr>
      <w:r>
        <w:rPr>
          <w:b/>
          <w:bCs/>
        </w:rPr>
        <w:t xml:space="preserve">ACO </w:t>
      </w:r>
      <w:proofErr w:type="spellStart"/>
      <w:r>
        <w:rPr>
          <w:b/>
          <w:bCs/>
        </w:rPr>
        <w:t>Industries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k.s.</w:t>
      </w:r>
      <w:proofErr w:type="gramEnd"/>
    </w:p>
    <w:p w:rsidR="0049244F" w:rsidRDefault="00A82A7A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160"/>
      </w:pPr>
      <w:r>
        <w:t>Havlíčkova 260</w:t>
      </w:r>
    </w:p>
    <w:p w:rsidR="0049244F" w:rsidRDefault="00A82A7A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ind w:firstLine="160"/>
      </w:pPr>
      <w:r>
        <w:t>582 22 Přibyslav</w:t>
      </w:r>
    </w:p>
    <w:p w:rsidR="0049244F" w:rsidRDefault="00A82A7A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324"/>
        </w:tabs>
        <w:ind w:firstLine="260"/>
        <w:sectPr w:rsidR="0049244F">
          <w:type w:val="continuous"/>
          <w:pgSz w:w="11900" w:h="16840"/>
          <w:pgMar w:top="1550" w:right="2500" w:bottom="1324" w:left="804" w:header="0" w:footer="3" w:gutter="0"/>
          <w:cols w:num="2" w:space="763"/>
          <w:noEndnote/>
          <w:docGrid w:linePitch="360"/>
        </w:sectPr>
      </w:pPr>
      <w:r>
        <w:t>IČO: 48119458</w:t>
      </w:r>
      <w:r>
        <w:tab/>
        <w:t>DIČ: CZ48119458</w:t>
      </w:r>
    </w:p>
    <w:p w:rsidR="0049244F" w:rsidRDefault="0049244F">
      <w:pPr>
        <w:spacing w:line="95" w:lineRule="exact"/>
        <w:rPr>
          <w:sz w:val="8"/>
          <w:szCs w:val="8"/>
        </w:rPr>
      </w:pPr>
    </w:p>
    <w:p w:rsidR="0049244F" w:rsidRDefault="0049244F">
      <w:pPr>
        <w:spacing w:line="1" w:lineRule="exact"/>
        <w:sectPr w:rsidR="0049244F">
          <w:type w:val="continuous"/>
          <w:pgSz w:w="11900" w:h="16840"/>
          <w:pgMar w:top="1550" w:right="0" w:bottom="1324" w:left="0" w:header="0" w:footer="3" w:gutter="0"/>
          <w:cols w:space="720"/>
          <w:noEndnote/>
          <w:docGrid w:linePitch="360"/>
        </w:sectPr>
      </w:pPr>
    </w:p>
    <w:p w:rsidR="0049244F" w:rsidRDefault="00A82A7A">
      <w:pPr>
        <w:pStyle w:val="Zkladntext20"/>
        <w:shd w:val="clear" w:color="auto" w:fill="auto"/>
        <w:spacing w:line="276" w:lineRule="auto"/>
        <w:ind w:left="2060" w:right="2360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12700</wp:posOffset>
                </wp:positionV>
                <wp:extent cx="1231265" cy="64897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265" cy="648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244F" w:rsidRDefault="00A82A7A">
                            <w:pPr>
                              <w:pStyle w:val="Zkladntext20"/>
                              <w:shd w:val="clear" w:color="auto" w:fill="auto"/>
                              <w:spacing w:line="271" w:lineRule="auto"/>
                            </w:pPr>
                            <w:r>
                              <w:t xml:space="preserve">Dodací </w:t>
                            </w:r>
                            <w:r>
                              <w:t xml:space="preserve">adresa: ACO </w:t>
                            </w:r>
                            <w:proofErr w:type="spellStart"/>
                            <w:r>
                              <w:t>Industries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k.s.</w:t>
                            </w:r>
                            <w:proofErr w:type="gramEnd"/>
                            <w:r>
                              <w:t xml:space="preserve"> Havlíčkova 260 582 22 Přibyslav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40.899999999999999pt;margin-top:1.pt;width:96.950000000000003pt;height:51.10000000000000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 ACO Industries k.s. Havlíčkova 260 582 22 Přibyslav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Korespondenční adresa: Havlíčkův Brod Žižkova 1018</w:t>
      </w:r>
    </w:p>
    <w:p w:rsidR="0049244F" w:rsidRDefault="00A82A7A">
      <w:pPr>
        <w:pStyle w:val="Zkladntext20"/>
        <w:shd w:val="clear" w:color="auto" w:fill="auto"/>
        <w:spacing w:line="276" w:lineRule="auto"/>
        <w:ind w:left="4360"/>
      </w:pPr>
      <w:r>
        <w:t>Havlíčkův Brod</w:t>
      </w:r>
    </w:p>
    <w:p w:rsidR="0049244F" w:rsidRDefault="00A82A7A">
      <w:pPr>
        <w:pStyle w:val="Zkladntext20"/>
        <w:shd w:val="clear" w:color="auto" w:fill="auto"/>
        <w:spacing w:after="160" w:line="276" w:lineRule="auto"/>
        <w:ind w:left="4360"/>
      </w:pPr>
      <w:r>
        <w:t>581 53</w:t>
      </w:r>
    </w:p>
    <w:p w:rsidR="0049244F" w:rsidRDefault="00A82A7A">
      <w:pPr>
        <w:pStyle w:val="Zkladntext60"/>
        <w:shd w:val="clear" w:color="auto" w:fill="auto"/>
      </w:pPr>
      <w:r>
        <w:t>JU 19138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4"/>
        <w:gridCol w:w="926"/>
        <w:gridCol w:w="662"/>
        <w:gridCol w:w="504"/>
        <w:gridCol w:w="960"/>
        <w:gridCol w:w="994"/>
        <w:gridCol w:w="965"/>
        <w:gridCol w:w="1426"/>
      </w:tblGrid>
      <w:tr w:rsidR="0049244F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44F" w:rsidRDefault="00A82A7A">
            <w:pPr>
              <w:pStyle w:val="Jin0"/>
              <w:shd w:val="clear" w:color="auto" w:fill="auto"/>
              <w:spacing w:after="0"/>
            </w:pPr>
            <w:r>
              <w:t>Popis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44F" w:rsidRDefault="00A82A7A">
            <w:pPr>
              <w:pStyle w:val="Jin0"/>
              <w:shd w:val="clear" w:color="auto" w:fill="auto"/>
              <w:spacing w:after="0"/>
              <w:ind w:firstLine="160"/>
            </w:pPr>
            <w:r>
              <w:t>Cena MJ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44F" w:rsidRDefault="00A82A7A">
            <w:pPr>
              <w:pStyle w:val="Jin0"/>
              <w:shd w:val="clear" w:color="auto" w:fill="auto"/>
              <w:spacing w:after="0"/>
              <w:jc w:val="right"/>
            </w:pPr>
            <w:r>
              <w:t>Počet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44F" w:rsidRDefault="00A82A7A">
            <w:pPr>
              <w:pStyle w:val="Jin0"/>
              <w:shd w:val="clear" w:color="auto" w:fill="auto"/>
              <w:spacing w:after="0"/>
              <w:jc w:val="center"/>
            </w:pPr>
            <w:r>
              <w:t>MJ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44F" w:rsidRDefault="00A82A7A">
            <w:pPr>
              <w:pStyle w:val="Jin0"/>
              <w:shd w:val="clear" w:color="auto" w:fill="auto"/>
              <w:spacing w:after="0"/>
              <w:ind w:firstLine="360"/>
              <w:jc w:val="both"/>
            </w:pPr>
            <w:r>
              <w:t>Základ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44F" w:rsidRDefault="00A82A7A">
            <w:pPr>
              <w:pStyle w:val="Jin0"/>
              <w:shd w:val="clear" w:color="auto" w:fill="auto"/>
              <w:spacing w:after="0"/>
              <w:jc w:val="right"/>
            </w:pPr>
            <w:r>
              <w:t>Sazba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44F" w:rsidRDefault="00A82A7A">
            <w:pPr>
              <w:pStyle w:val="Jin0"/>
              <w:shd w:val="clear" w:color="auto" w:fill="auto"/>
              <w:spacing w:after="0"/>
              <w:jc w:val="right"/>
            </w:pPr>
            <w:proofErr w:type="spellStart"/>
            <w:r>
              <w:t>Dph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44F" w:rsidRDefault="00A82A7A">
            <w:pPr>
              <w:pStyle w:val="Jin0"/>
              <w:shd w:val="clear" w:color="auto" w:fill="auto"/>
              <w:spacing w:after="0"/>
              <w:jc w:val="right"/>
            </w:pPr>
            <w:r>
              <w:t>Cena celkem</w:t>
            </w:r>
          </w:p>
        </w:tc>
      </w:tr>
      <w:tr w:rsidR="0049244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244F" w:rsidRDefault="00A82A7A">
            <w:pPr>
              <w:pStyle w:val="Jin0"/>
              <w:shd w:val="clear" w:color="auto" w:fill="auto"/>
              <w:spacing w:after="0"/>
            </w:pPr>
            <w:r>
              <w:t>Oprava účelových komunikací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244F" w:rsidRDefault="00A82A7A">
            <w:pPr>
              <w:pStyle w:val="Jin0"/>
              <w:shd w:val="clear" w:color="auto" w:fill="auto"/>
              <w:spacing w:after="0"/>
            </w:pPr>
            <w:r>
              <w:t>94 750,00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244F" w:rsidRDefault="00A82A7A">
            <w:pPr>
              <w:pStyle w:val="Jin0"/>
              <w:shd w:val="clear" w:color="auto" w:fill="auto"/>
              <w:spacing w:after="0"/>
              <w:jc w:val="right"/>
            </w:pPr>
            <w:r>
              <w:t>1,00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244F" w:rsidRDefault="00A82A7A">
            <w:pPr>
              <w:pStyle w:val="Jin0"/>
              <w:shd w:val="clear" w:color="auto" w:fill="auto"/>
              <w:spacing w:after="0"/>
              <w:ind w:firstLine="180"/>
            </w:pPr>
            <w:r>
              <w:t>sad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244F" w:rsidRDefault="00A82A7A">
            <w:pPr>
              <w:pStyle w:val="Jin0"/>
              <w:shd w:val="clear" w:color="auto" w:fill="auto"/>
              <w:spacing w:after="0"/>
              <w:ind w:firstLine="160"/>
              <w:jc w:val="both"/>
            </w:pPr>
            <w:r>
              <w:t>94 750,0C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244F" w:rsidRDefault="00A82A7A">
            <w:pPr>
              <w:pStyle w:val="Jin0"/>
              <w:shd w:val="clear" w:color="auto" w:fill="auto"/>
              <w:spacing w:after="0"/>
              <w:jc w:val="right"/>
            </w:pPr>
            <w:r>
              <w:t>21,00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244F" w:rsidRDefault="00A82A7A">
            <w:pPr>
              <w:pStyle w:val="Jin0"/>
              <w:shd w:val="clear" w:color="auto" w:fill="auto"/>
              <w:spacing w:after="0"/>
              <w:jc w:val="right"/>
            </w:pPr>
            <w:r>
              <w:t>19 897,50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244F" w:rsidRDefault="00A82A7A">
            <w:pPr>
              <w:pStyle w:val="Jin0"/>
              <w:shd w:val="clear" w:color="auto" w:fill="auto"/>
              <w:spacing w:after="0"/>
              <w:jc w:val="right"/>
            </w:pPr>
            <w:r>
              <w:t>114 647,50</w:t>
            </w:r>
          </w:p>
        </w:tc>
      </w:tr>
    </w:tbl>
    <w:p w:rsidR="0049244F" w:rsidRDefault="0049244F">
      <w:pPr>
        <w:spacing w:after="4099" w:line="1" w:lineRule="exact"/>
      </w:pPr>
    </w:p>
    <w:p w:rsidR="0049244F" w:rsidRDefault="00A82A7A">
      <w:pPr>
        <w:pStyle w:val="Zkladntext20"/>
        <w:shd w:val="clear" w:color="auto" w:fill="auto"/>
        <w:ind w:right="22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595630</wp:posOffset>
                </wp:positionH>
                <wp:positionV relativeFrom="paragraph">
                  <wp:posOffset>88900</wp:posOffset>
                </wp:positionV>
                <wp:extent cx="1002665" cy="98171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5" cy="981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244F" w:rsidRDefault="00A82A7A">
                            <w:pPr>
                              <w:pStyle w:val="Zkladntext20"/>
                              <w:shd w:val="clear" w:color="auto" w:fill="auto"/>
                              <w:spacing w:after="120" w:line="331" w:lineRule="auto"/>
                            </w:pPr>
                            <w:r>
                              <w:t>Věcná správnost Příkazce Správce rozpočtu</w:t>
                            </w:r>
                          </w:p>
                          <w:p w:rsidR="0049244F" w:rsidRDefault="00A82A7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Vystavil:</w:t>
                            </w:r>
                          </w:p>
                          <w:p w:rsidR="0049244F" w:rsidRDefault="00A82A7A">
                            <w:pPr>
                              <w:pStyle w:val="Zkladntext20"/>
                              <w:shd w:val="clear" w:color="auto" w:fill="auto"/>
                              <w:spacing w:after="80"/>
                            </w:pPr>
                            <w:r>
                              <w:t xml:space="preserve">Tisk: </w:t>
                            </w:r>
                            <w:proofErr w:type="gramStart"/>
                            <w:r>
                              <w:t>04.11.2020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46.899999999999999pt;margin-top:7.pt;width:78.950000000000003pt;height:77.299999999999997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33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Věcná správnost Příkazce Správce rozpočtu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Vystavil: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Tisk: 04.11.2020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Orientační cena objednávky s </w:t>
      </w:r>
      <w:proofErr w:type="spellStart"/>
      <w:r>
        <w:t>Dph</w:t>
      </w:r>
      <w:proofErr w:type="spellEnd"/>
      <w:r>
        <w:t xml:space="preserve">: </w:t>
      </w:r>
      <w:proofErr w:type="gramStart"/>
      <w:r>
        <w:t>11</w:t>
      </w:r>
      <w:bookmarkStart w:id="0" w:name="_GoBack"/>
      <w:bookmarkEnd w:id="0"/>
      <w:r>
        <w:t>4.,647,50</w:t>
      </w:r>
      <w:proofErr w:type="gramEnd"/>
    </w:p>
    <w:p w:rsidR="0049244F" w:rsidRDefault="00A82A7A">
      <w:pPr>
        <w:pStyle w:val="Zkladntext40"/>
        <w:shd w:val="clear" w:color="auto" w:fill="auto"/>
        <w:spacing w:after="0"/>
        <w:ind w:left="5020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ACO </w:t>
      </w:r>
      <w:proofErr w:type="spellStart"/>
      <w:r>
        <w:rPr>
          <w:b w:val="0"/>
          <w:bCs w:val="0"/>
          <w:sz w:val="22"/>
          <w:szCs w:val="22"/>
        </w:rPr>
        <w:t>Industries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proofErr w:type="gramStart"/>
      <w:r>
        <w:rPr>
          <w:b w:val="0"/>
          <w:bCs w:val="0"/>
          <w:sz w:val="22"/>
          <w:szCs w:val="22"/>
        </w:rPr>
        <w:t>k.s</w:t>
      </w:r>
      <w:proofErr w:type="spellEnd"/>
      <w:proofErr w:type="gramEnd"/>
    </w:p>
    <w:p w:rsidR="0049244F" w:rsidRDefault="00A82A7A">
      <w:pPr>
        <w:pStyle w:val="Zkladntext1"/>
        <w:shd w:val="clear" w:color="auto" w:fill="auto"/>
        <w:spacing w:after="0" w:line="226" w:lineRule="auto"/>
        <w:ind w:left="5020"/>
      </w:pPr>
      <w:r>
        <w:t>Havlíčkova 260. 582 22</w:t>
      </w:r>
    </w:p>
    <w:p w:rsidR="0049244F" w:rsidRDefault="00A82A7A">
      <w:pPr>
        <w:pStyle w:val="Zkladntext1"/>
        <w:shd w:val="clear" w:color="auto" w:fill="auto"/>
        <w:spacing w:after="600" w:line="199" w:lineRule="auto"/>
        <w:ind w:left="5020"/>
      </w:pPr>
      <w:r>
        <w:t>Tel.:</w:t>
      </w:r>
    </w:p>
    <w:p w:rsidR="0049244F" w:rsidRDefault="00A82A7A">
      <w:pPr>
        <w:pStyle w:val="Zkladntext20"/>
        <w:shd w:val="clear" w:color="auto" w:fill="auto"/>
        <w:spacing w:after="260"/>
        <w:ind w:right="1440"/>
        <w:jc w:val="right"/>
      </w:pPr>
      <w:r>
        <w:t>razítko a podpis</w:t>
      </w:r>
    </w:p>
    <w:p w:rsidR="0049244F" w:rsidRDefault="00A82A7A">
      <w:pPr>
        <w:pStyle w:val="Zkladntext1"/>
        <w:shd w:val="clear" w:color="auto" w:fill="auto"/>
        <w:ind w:left="260"/>
      </w:pPr>
      <w:r>
        <w:t xml:space="preserve">Informace o politice EMS, BOZP a souvislosti se zavedením integrovaného systému řízení dle ISO 9001, ISO 14001 a specifikace OHSAS 18001 jsou k dispozici na </w:t>
      </w:r>
      <w:hyperlink r:id="rId7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řiďte pokyny </w:t>
      </w:r>
      <w:r>
        <w:t xml:space="preserve">našeho zástupce. Vyhodnoceni významných environmentálních aspektů je následující • Likvidace a odstraňování starých živičných povrchů. • Pokládka nových živičných povrchů. • Chemické odstraňování sněhu z povrchu silnic. • Inertní posyp </w:t>
      </w:r>
      <w:proofErr w:type="gramStart"/>
      <w:r>
        <w:t>silnic.* Manipulace</w:t>
      </w:r>
      <w:proofErr w:type="gramEnd"/>
      <w:r>
        <w:t xml:space="preserve"> </w:t>
      </w:r>
      <w:r>
        <w:t xml:space="preserve">s nebezpečným odpadem. </w:t>
      </w:r>
      <w:proofErr w:type="spellStart"/>
      <w:r>
        <w:t>Nejvyšši</w:t>
      </w:r>
      <w:proofErr w:type="spellEnd"/>
      <w:r>
        <w:t xml:space="preserve"> míry rizika BOZP v naší organizaci jsou • Dopravní nehoda nebo havárie ve veřejném dopravním provozu. • Činnosti spojené s obsluhou motorové pily v souvislosti s nepříznivými klimatickými podmínkami. V případě provádění stav</w:t>
      </w:r>
      <w:r>
        <w:t>ební činnosti budete písemné seznámeni s riziky prostřednictvím stavbyvedoucího.</w:t>
      </w:r>
    </w:p>
    <w:p w:rsidR="007A29DB" w:rsidRDefault="007A29DB">
      <w:pPr>
        <w:pStyle w:val="Zkladntext1"/>
        <w:shd w:val="clear" w:color="auto" w:fill="auto"/>
        <w:ind w:left="260"/>
      </w:pPr>
    </w:p>
    <w:p w:rsidR="007A29DB" w:rsidRDefault="007A29DB">
      <w:pPr>
        <w:pStyle w:val="Zkladntext1"/>
        <w:shd w:val="clear" w:color="auto" w:fill="auto"/>
        <w:ind w:left="260"/>
      </w:pPr>
    </w:p>
    <w:p w:rsidR="007A29DB" w:rsidRDefault="007A29DB" w:rsidP="007A29D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8" w:history="1">
        <w:r w:rsidRPr="001A0911">
          <w:rPr>
            <w:rStyle w:val="Hypertextovodkaz"/>
            <w:rFonts w:ascii="Tahoma" w:hAnsi="Tahoma" w:cs="Tahoma"/>
            <w:sz w:val="20"/>
            <w:szCs w:val="20"/>
          </w:rPr>
          <w:t>mailto:xxxxxx@aco.cz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4, 2020 11:55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akceptace objednávky 71900163</w:t>
      </w:r>
    </w:p>
    <w:p w:rsidR="007A29DB" w:rsidRDefault="007A29DB" w:rsidP="007A29DB">
      <w:pPr>
        <w:rPr>
          <w:rFonts w:ascii="Calibri" w:hAnsi="Calibri" w:cs="Calibri"/>
          <w:sz w:val="22"/>
          <w:szCs w:val="22"/>
          <w:lang w:eastAsia="en-US"/>
        </w:rPr>
      </w:pPr>
    </w:p>
    <w:p w:rsidR="007A29DB" w:rsidRDefault="007A29DB" w:rsidP="007A29DB">
      <w:r>
        <w:t>Dobrý den,</w:t>
      </w:r>
    </w:p>
    <w:p w:rsidR="007A29DB" w:rsidRDefault="007A29DB" w:rsidP="007A29DB">
      <w:r>
        <w:t>posílám potvrzenou objednávku.</w:t>
      </w:r>
    </w:p>
    <w:p w:rsidR="007A29DB" w:rsidRDefault="007A29DB" w:rsidP="007A29DB">
      <w:r>
        <w:t>Akceptujeme objednávku č. 710900163</w:t>
      </w:r>
    </w:p>
    <w:p w:rsidR="007A29DB" w:rsidRDefault="007A29DB" w:rsidP="007A29DB">
      <w:pPr>
        <w:rPr>
          <w:color w:val="1F497D"/>
        </w:rPr>
      </w:pPr>
    </w:p>
    <w:p w:rsidR="007A29DB" w:rsidRDefault="007A29DB" w:rsidP="007A29DB">
      <w:pPr>
        <w:spacing w:before="100" w:beforeAutospacing="1" w:after="100" w:afterAutospacing="1"/>
        <w:rPr>
          <w:rFonts w:ascii="Times New Roman" w:hAnsi="Times New Roman" w:cs="Times New Roman"/>
          <w:color w:val="auto"/>
        </w:rPr>
      </w:pPr>
      <w:r>
        <w:rPr>
          <w:rFonts w:ascii="Arial" w:hAnsi="Arial" w:cs="Arial"/>
          <w:sz w:val="20"/>
          <w:szCs w:val="20"/>
        </w:rPr>
        <w:t>S pozdravem,</w:t>
      </w:r>
      <w:r>
        <w:rPr>
          <w:rFonts w:ascii="Arial" w:hAnsi="Arial" w:cs="Arial"/>
          <w:sz w:val="20"/>
          <w:szCs w:val="20"/>
        </w:rPr>
        <w:br/>
        <w:t xml:space="preserve">Best </w:t>
      </w:r>
      <w:proofErr w:type="spellStart"/>
      <w:r>
        <w:rPr>
          <w:rFonts w:ascii="Arial" w:hAnsi="Arial" w:cs="Arial"/>
          <w:sz w:val="20"/>
          <w:szCs w:val="20"/>
        </w:rPr>
        <w:t>regards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Mit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freundlichen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Grüßen</w:t>
      </w:r>
      <w:proofErr w:type="spellEnd"/>
      <w:r>
        <w:rPr>
          <w:rFonts w:ascii="Verdana" w:hAnsi="Verdana"/>
          <w:sz w:val="20"/>
          <w:szCs w:val="20"/>
        </w:rPr>
        <w:t>,</w:t>
      </w:r>
    </w:p>
    <w:p w:rsidR="007A29DB" w:rsidRDefault="007A29DB">
      <w:pPr>
        <w:pStyle w:val="Zkladntext1"/>
        <w:shd w:val="clear" w:color="auto" w:fill="auto"/>
        <w:ind w:left="260"/>
      </w:pPr>
    </w:p>
    <w:sectPr w:rsidR="007A29DB">
      <w:type w:val="continuous"/>
      <w:pgSz w:w="11900" w:h="16840"/>
      <w:pgMar w:top="1550" w:right="901" w:bottom="1324" w:left="6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82A7A">
      <w:r>
        <w:separator/>
      </w:r>
    </w:p>
  </w:endnote>
  <w:endnote w:type="continuationSeparator" w:id="0">
    <w:p w:rsidR="00000000" w:rsidRDefault="00A8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44F" w:rsidRDefault="0049244F"/>
  </w:footnote>
  <w:footnote w:type="continuationSeparator" w:id="0">
    <w:p w:rsidR="0049244F" w:rsidRDefault="004924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9244F"/>
    <w:rsid w:val="0049244F"/>
    <w:rsid w:val="007A29DB"/>
    <w:rsid w:val="00A8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30"/>
      <w:ind w:left="251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20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A29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30"/>
      <w:ind w:left="251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20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A29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ac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sus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KM_C3682020110409210</dc:title>
  <dc:subject/>
  <dc:creator/>
  <cp:keywords/>
  <cp:lastModifiedBy>Tomšů Alena</cp:lastModifiedBy>
  <cp:revision>3</cp:revision>
  <dcterms:created xsi:type="dcterms:W3CDTF">2020-11-04T11:50:00Z</dcterms:created>
  <dcterms:modified xsi:type="dcterms:W3CDTF">2020-11-04T11:53:00Z</dcterms:modified>
</cp:coreProperties>
</file>