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2848B" w14:textId="77777777" w:rsidR="009B2517" w:rsidRPr="00FE754E" w:rsidRDefault="00F45AF6" w:rsidP="00484A71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FE754E">
        <w:rPr>
          <w:rFonts w:asciiTheme="minorHAnsi" w:eastAsia="Arial" w:hAnsiTheme="minorHAnsi" w:cstheme="minorHAnsi"/>
          <w:b/>
          <w:sz w:val="22"/>
          <w:szCs w:val="22"/>
        </w:rPr>
        <w:t>KUPNÍ SMLOUVA</w:t>
      </w:r>
    </w:p>
    <w:p w14:paraId="31A388B6" w14:textId="77777777" w:rsidR="00375FEA" w:rsidRPr="00FE754E" w:rsidRDefault="00375FEA" w:rsidP="00484A71">
      <w:pPr>
        <w:ind w:left="567" w:hanging="56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FE754E">
        <w:rPr>
          <w:rFonts w:asciiTheme="minorHAnsi" w:eastAsia="Arial" w:hAnsiTheme="minorHAnsi" w:cstheme="minorHAnsi"/>
          <w:b/>
          <w:sz w:val="22"/>
          <w:szCs w:val="22"/>
        </w:rPr>
        <w:t>„Dodávka stromů</w:t>
      </w:r>
      <w:r w:rsidR="00621825" w:rsidRPr="00FE754E">
        <w:rPr>
          <w:rFonts w:asciiTheme="minorHAnsi" w:eastAsia="Arial" w:hAnsiTheme="minorHAnsi" w:cstheme="minorHAnsi"/>
          <w:b/>
          <w:sz w:val="22"/>
          <w:szCs w:val="22"/>
        </w:rPr>
        <w:t xml:space="preserve"> pro město Říčany“</w:t>
      </w:r>
    </w:p>
    <w:p w14:paraId="69C07B24" w14:textId="77777777" w:rsidR="004354BB" w:rsidRPr="00FE754E" w:rsidRDefault="00F45AF6" w:rsidP="00484A71">
      <w:pPr>
        <w:widowControl w:val="0"/>
        <w:autoSpaceDE w:val="0"/>
        <w:autoSpaceDN w:val="0"/>
        <w:adjustRightInd w:val="0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FE754E">
        <w:rPr>
          <w:rFonts w:asciiTheme="minorHAnsi" w:eastAsia="Arial" w:hAnsiTheme="minorHAnsi" w:cstheme="minorHAnsi"/>
          <w:bCs/>
          <w:sz w:val="22"/>
          <w:szCs w:val="22"/>
        </w:rPr>
        <w:t>uzavřená dle ustanovení § 2079 a násl. zák. č. 89/2012 Sb., občanského zákoníku</w:t>
      </w:r>
      <w:r w:rsidR="00C223CA" w:rsidRPr="00FE754E">
        <w:rPr>
          <w:rFonts w:asciiTheme="minorHAnsi" w:eastAsia="Arial" w:hAnsiTheme="minorHAnsi" w:cstheme="minorHAnsi"/>
          <w:bCs/>
          <w:sz w:val="22"/>
          <w:szCs w:val="22"/>
        </w:rPr>
        <w:t>, v platném znění</w:t>
      </w:r>
    </w:p>
    <w:p w14:paraId="184109CB" w14:textId="77777777" w:rsidR="009B2517" w:rsidRPr="00FE754E" w:rsidRDefault="00F45AF6" w:rsidP="00484A71">
      <w:pPr>
        <w:ind w:left="567" w:hanging="567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FE754E">
        <w:rPr>
          <w:rFonts w:asciiTheme="minorHAnsi" w:eastAsia="Arial" w:hAnsiTheme="minorHAnsi" w:cstheme="minorHAnsi"/>
          <w:bCs/>
          <w:sz w:val="22"/>
          <w:szCs w:val="22"/>
        </w:rPr>
        <w:t>(dále jen „smlouva“)</w:t>
      </w:r>
    </w:p>
    <w:p w14:paraId="122171F0" w14:textId="0BAE8671" w:rsidR="00C223CA" w:rsidRPr="0065648A" w:rsidRDefault="004D051C" w:rsidP="00484A7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0"/>
        </w:rPr>
        <w:t>Číslo smlouvy kupujícího</w:t>
      </w:r>
      <w:r w:rsidR="00F45AF6" w:rsidRPr="00FE754E">
        <w:rPr>
          <w:rFonts w:asciiTheme="minorHAnsi" w:hAnsiTheme="minorHAnsi" w:cstheme="minorHAnsi"/>
          <w:sz w:val="22"/>
          <w:szCs w:val="20"/>
        </w:rPr>
        <w:t>:</w:t>
      </w:r>
      <w:r w:rsidR="00F45AF6" w:rsidRPr="00FE754E">
        <w:rPr>
          <w:rFonts w:asciiTheme="minorHAnsi" w:hAnsiTheme="minorHAnsi" w:cstheme="minorHAnsi"/>
          <w:sz w:val="28"/>
        </w:rPr>
        <w:tab/>
      </w:r>
      <w:r w:rsidR="0065648A" w:rsidRPr="0065648A">
        <w:rPr>
          <w:rFonts w:asciiTheme="minorHAnsi" w:hAnsiTheme="minorHAnsi" w:cstheme="minorHAnsi"/>
          <w:sz w:val="22"/>
          <w:szCs w:val="22"/>
        </w:rPr>
        <w:t>KS/00900/2020/OTS</w:t>
      </w:r>
    </w:p>
    <w:p w14:paraId="281CB8B7" w14:textId="5A9574D3" w:rsidR="00C223CA" w:rsidRPr="00FE754E" w:rsidRDefault="00F45AF6" w:rsidP="00484A71">
      <w:pPr>
        <w:rPr>
          <w:rFonts w:asciiTheme="minorHAnsi" w:hAnsiTheme="minorHAnsi" w:cstheme="minorHAnsi"/>
        </w:rPr>
      </w:pPr>
      <w:r w:rsidRPr="00FE754E">
        <w:rPr>
          <w:rFonts w:asciiTheme="minorHAnsi" w:hAnsiTheme="minorHAnsi" w:cstheme="minorHAnsi"/>
          <w:sz w:val="22"/>
          <w:szCs w:val="20"/>
        </w:rPr>
        <w:t xml:space="preserve">Číslo smlouvy </w:t>
      </w:r>
      <w:r w:rsidR="004D051C">
        <w:rPr>
          <w:rFonts w:asciiTheme="minorHAnsi" w:hAnsiTheme="minorHAnsi" w:cstheme="minorHAnsi"/>
          <w:sz w:val="22"/>
          <w:szCs w:val="20"/>
        </w:rPr>
        <w:t>prodávajícího</w:t>
      </w:r>
      <w:r w:rsidRPr="00FE754E">
        <w:rPr>
          <w:rFonts w:asciiTheme="minorHAnsi" w:hAnsiTheme="minorHAnsi" w:cstheme="minorHAnsi"/>
          <w:sz w:val="22"/>
          <w:szCs w:val="20"/>
        </w:rPr>
        <w:t>:</w:t>
      </w:r>
      <w:r w:rsidRPr="00FE754E">
        <w:rPr>
          <w:rFonts w:asciiTheme="minorHAnsi" w:hAnsiTheme="minorHAnsi" w:cstheme="minorHAnsi"/>
        </w:rPr>
        <w:tab/>
      </w:r>
      <w:r w:rsidRPr="00FE754E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FE754E">
        <w:rPr>
          <w:rFonts w:asciiTheme="minorHAnsi" w:hAnsiTheme="minorHAnsi" w:cstheme="minorHAnsi"/>
          <w:sz w:val="22"/>
          <w:szCs w:val="20"/>
        </w:rPr>
        <w:instrText>FORMTEXT</w:instrText>
      </w:r>
      <w:r w:rsidRPr="00FE754E">
        <w:rPr>
          <w:rFonts w:asciiTheme="minorHAnsi" w:hAnsiTheme="minorHAnsi" w:cstheme="minorHAnsi"/>
          <w:sz w:val="22"/>
          <w:szCs w:val="20"/>
        </w:rPr>
      </w:r>
      <w:r w:rsidRPr="00FE754E">
        <w:rPr>
          <w:rFonts w:asciiTheme="minorHAnsi" w:hAnsiTheme="minorHAnsi" w:cstheme="minorHAnsi"/>
          <w:sz w:val="22"/>
          <w:szCs w:val="20"/>
        </w:rPr>
        <w:fldChar w:fldCharType="separate"/>
      </w:r>
      <w:r w:rsidRPr="00FE754E">
        <w:rPr>
          <w:rFonts w:asciiTheme="minorHAnsi" w:hAnsiTheme="minorHAnsi" w:cstheme="minorHAnsi"/>
          <w:sz w:val="22"/>
          <w:szCs w:val="20"/>
        </w:rPr>
        <w:t> </w:t>
      </w:r>
      <w:r w:rsidRPr="00FE754E">
        <w:rPr>
          <w:rFonts w:asciiTheme="minorHAnsi" w:hAnsiTheme="minorHAnsi" w:cstheme="minorHAnsi"/>
          <w:sz w:val="22"/>
          <w:szCs w:val="20"/>
        </w:rPr>
        <w:t> </w:t>
      </w:r>
      <w:r w:rsidRPr="00FE754E">
        <w:rPr>
          <w:rFonts w:asciiTheme="minorHAnsi" w:hAnsiTheme="minorHAnsi" w:cstheme="minorHAnsi"/>
          <w:sz w:val="22"/>
          <w:szCs w:val="20"/>
        </w:rPr>
        <w:t> </w:t>
      </w:r>
      <w:r w:rsidRPr="00FE754E">
        <w:rPr>
          <w:rFonts w:asciiTheme="minorHAnsi" w:hAnsiTheme="minorHAnsi" w:cstheme="minorHAnsi"/>
          <w:sz w:val="22"/>
          <w:szCs w:val="20"/>
        </w:rPr>
        <w:t> </w:t>
      </w:r>
      <w:r w:rsidRPr="00FE754E">
        <w:rPr>
          <w:rFonts w:asciiTheme="minorHAnsi" w:hAnsiTheme="minorHAnsi" w:cstheme="minorHAnsi"/>
          <w:sz w:val="22"/>
          <w:szCs w:val="20"/>
        </w:rPr>
        <w:t> </w:t>
      </w:r>
      <w:r w:rsidRPr="00FE754E">
        <w:rPr>
          <w:rFonts w:asciiTheme="minorHAnsi" w:hAnsiTheme="minorHAnsi" w:cstheme="minorHAnsi"/>
          <w:sz w:val="22"/>
          <w:szCs w:val="20"/>
        </w:rPr>
        <w:fldChar w:fldCharType="end"/>
      </w:r>
    </w:p>
    <w:p w14:paraId="70E7049E" w14:textId="77777777" w:rsidR="000F742B" w:rsidRPr="00FE754E" w:rsidRDefault="000F742B" w:rsidP="00484A71">
      <w:pPr>
        <w:jc w:val="both"/>
        <w:rPr>
          <w:rFonts w:asciiTheme="minorHAnsi" w:eastAsia="Arial" w:hAnsiTheme="minorHAnsi" w:cstheme="minorHAnsi"/>
          <w:sz w:val="22"/>
          <w:szCs w:val="22"/>
          <w:highlight w:val="green"/>
        </w:rPr>
      </w:pPr>
    </w:p>
    <w:p w14:paraId="69A90DD1" w14:textId="77777777" w:rsidR="004354BB" w:rsidRPr="00FE754E" w:rsidRDefault="00F45AF6" w:rsidP="00484A71">
      <w:pPr>
        <w:pStyle w:val="rove1"/>
        <w:tabs>
          <w:tab w:val="clear" w:pos="360"/>
          <w:tab w:val="num" w:pos="709"/>
        </w:tabs>
        <w:spacing w:before="24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t>Smluvní strany:</w:t>
      </w:r>
    </w:p>
    <w:p w14:paraId="158404D6" w14:textId="77777777" w:rsidR="004354BB" w:rsidRPr="00FE754E" w:rsidRDefault="004354BB" w:rsidP="00484A71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4BA4D87" w14:textId="77777777" w:rsidR="006A387F" w:rsidRPr="00FE754E" w:rsidRDefault="00A06E85" w:rsidP="00484A71">
      <w:pPr>
        <w:pStyle w:val="Odstavecseseznamem"/>
        <w:numPr>
          <w:ilvl w:val="0"/>
          <w:numId w:val="20"/>
        </w:numPr>
        <w:spacing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FE754E">
        <w:rPr>
          <w:rFonts w:asciiTheme="minorHAnsi" w:hAnsiTheme="minorHAnsi" w:cstheme="minorHAnsi"/>
          <w:b/>
          <w:sz w:val="22"/>
          <w:szCs w:val="22"/>
        </w:rPr>
        <w:t>Město Říčany</w:t>
      </w:r>
    </w:p>
    <w:p w14:paraId="7A3CE7F7" w14:textId="77777777" w:rsidR="006A387F" w:rsidRPr="00FE754E" w:rsidRDefault="00A06E85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S</w:t>
      </w:r>
      <w:r w:rsidR="00F45AF6" w:rsidRPr="00FE754E">
        <w:rPr>
          <w:rFonts w:asciiTheme="minorHAnsi" w:hAnsiTheme="minorHAnsi" w:cstheme="minorHAnsi"/>
          <w:sz w:val="22"/>
          <w:szCs w:val="22"/>
        </w:rPr>
        <w:t>ídlo</w:t>
      </w:r>
      <w:r w:rsidR="00191D6F" w:rsidRPr="00FE754E">
        <w:rPr>
          <w:rFonts w:asciiTheme="minorHAnsi" w:hAnsiTheme="minorHAnsi" w:cstheme="minorHAnsi"/>
          <w:sz w:val="22"/>
          <w:szCs w:val="22"/>
        </w:rPr>
        <w:t xml:space="preserve"> </w:t>
      </w:r>
      <w:r w:rsidR="00191D6F" w:rsidRPr="00FE754E">
        <w:rPr>
          <w:rFonts w:asciiTheme="minorHAnsi" w:hAnsiTheme="minorHAnsi" w:cstheme="minorHAnsi"/>
          <w:sz w:val="22"/>
          <w:szCs w:val="22"/>
        </w:rPr>
        <w:tab/>
      </w:r>
      <w:r w:rsidR="00F45AF6" w:rsidRPr="00FE754E">
        <w:rPr>
          <w:rFonts w:asciiTheme="minorHAnsi" w:hAnsiTheme="minorHAnsi" w:cstheme="minorHAnsi"/>
          <w:sz w:val="22"/>
          <w:szCs w:val="22"/>
        </w:rPr>
        <w:tab/>
      </w:r>
      <w:r w:rsidR="00F45AF6" w:rsidRPr="00FE754E">
        <w:rPr>
          <w:rFonts w:asciiTheme="minorHAnsi" w:hAnsiTheme="minorHAnsi" w:cstheme="minorHAnsi"/>
          <w:sz w:val="22"/>
          <w:szCs w:val="22"/>
        </w:rPr>
        <w:tab/>
      </w:r>
      <w:r w:rsidRPr="00FE754E">
        <w:rPr>
          <w:rFonts w:asciiTheme="minorHAnsi" w:hAnsiTheme="minorHAnsi" w:cstheme="minorHAnsi"/>
          <w:sz w:val="22"/>
          <w:szCs w:val="22"/>
        </w:rPr>
        <w:t>Masarykovo náměstí 53/40, 251 01 Říčany</w:t>
      </w:r>
    </w:p>
    <w:p w14:paraId="0D9BEA37" w14:textId="77777777" w:rsidR="006A387F" w:rsidRPr="00FE754E" w:rsidRDefault="00A06E85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zastoupený:</w:t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Pr="00FE754E">
        <w:rPr>
          <w:rFonts w:asciiTheme="minorHAnsi" w:hAnsiTheme="minorHAnsi" w:cstheme="minorHAnsi"/>
          <w:sz w:val="22"/>
          <w:szCs w:val="22"/>
        </w:rPr>
        <w:tab/>
        <w:t>Mgr. Vladimírem Kořenem, starostou města</w:t>
      </w:r>
    </w:p>
    <w:p w14:paraId="317500A5" w14:textId="77777777" w:rsidR="006A387F" w:rsidRPr="00FE754E" w:rsidRDefault="00F45AF6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 xml:space="preserve">IČO: </w:t>
      </w:r>
      <w:r w:rsidR="00A06E85" w:rsidRPr="00FE754E">
        <w:rPr>
          <w:rFonts w:asciiTheme="minorHAnsi" w:hAnsiTheme="minorHAnsi" w:cstheme="minorHAnsi"/>
          <w:sz w:val="22"/>
          <w:szCs w:val="22"/>
        </w:rPr>
        <w:t>00240702</w:t>
      </w:r>
      <w:r w:rsidR="008E0AA9" w:rsidRPr="00FE754E">
        <w:rPr>
          <w:rFonts w:asciiTheme="minorHAnsi" w:hAnsiTheme="minorHAnsi" w:cstheme="minorHAnsi"/>
          <w:sz w:val="22"/>
          <w:szCs w:val="22"/>
        </w:rPr>
        <w:tab/>
      </w:r>
      <w:r w:rsidR="00617579" w:rsidRPr="00FE754E">
        <w:rPr>
          <w:rFonts w:asciiTheme="minorHAnsi" w:hAnsiTheme="minorHAnsi" w:cstheme="minorHAnsi"/>
          <w:sz w:val="22"/>
          <w:szCs w:val="22"/>
        </w:rPr>
        <w:tab/>
      </w:r>
      <w:r w:rsidR="00A06E85" w:rsidRPr="00FE754E">
        <w:rPr>
          <w:rFonts w:asciiTheme="minorHAnsi" w:hAnsiTheme="minorHAnsi" w:cstheme="minorHAnsi"/>
          <w:sz w:val="22"/>
          <w:szCs w:val="22"/>
        </w:rPr>
        <w:t>DIČ: CZ00240702</w:t>
      </w:r>
    </w:p>
    <w:p w14:paraId="70A68A69" w14:textId="795BE173" w:rsidR="006A387F" w:rsidRPr="00FE754E" w:rsidRDefault="00F45AF6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datová schránka:</w:t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="00BD162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06E85" w:rsidRPr="00FE754E">
        <w:rPr>
          <w:rFonts w:asciiTheme="minorHAnsi" w:hAnsiTheme="minorHAnsi" w:cstheme="minorHAnsi"/>
          <w:sz w:val="22"/>
          <w:szCs w:val="22"/>
        </w:rPr>
        <w:t>skjbfwd</w:t>
      </w:r>
      <w:proofErr w:type="spellEnd"/>
    </w:p>
    <w:p w14:paraId="4018E17F" w14:textId="77777777" w:rsidR="00A06E85" w:rsidRPr="00FE754E" w:rsidRDefault="00A06E85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bankovní spojení</w:t>
      </w:r>
      <w:r w:rsidR="00F45AF6" w:rsidRPr="00FE754E">
        <w:rPr>
          <w:rFonts w:asciiTheme="minorHAnsi" w:hAnsiTheme="minorHAnsi" w:cstheme="minorHAnsi"/>
          <w:sz w:val="22"/>
          <w:szCs w:val="22"/>
        </w:rPr>
        <w:t>:</w:t>
      </w:r>
      <w:r w:rsidRPr="00FE754E">
        <w:rPr>
          <w:rFonts w:asciiTheme="minorHAnsi" w:hAnsiTheme="minorHAnsi" w:cstheme="minorHAnsi"/>
          <w:sz w:val="22"/>
          <w:szCs w:val="22"/>
        </w:rPr>
        <w:tab/>
        <w:t>KB, a. s., pobočka Říčany</w:t>
      </w:r>
    </w:p>
    <w:p w14:paraId="158F88A6" w14:textId="241B11B6" w:rsidR="00A06E85" w:rsidRPr="00FE754E" w:rsidRDefault="00A06E85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číslo účtu:</w:t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="00F45AF6" w:rsidRPr="00FE754E">
        <w:rPr>
          <w:rFonts w:asciiTheme="minorHAnsi" w:hAnsiTheme="minorHAnsi" w:cstheme="minorHAnsi"/>
          <w:sz w:val="22"/>
          <w:szCs w:val="22"/>
        </w:rPr>
        <w:tab/>
      </w:r>
      <w:r w:rsidR="00F45AF6" w:rsidRPr="00FE754E">
        <w:rPr>
          <w:rFonts w:asciiTheme="minorHAnsi" w:hAnsiTheme="minorHAnsi" w:cstheme="minorHAnsi"/>
          <w:sz w:val="22"/>
          <w:szCs w:val="22"/>
        </w:rPr>
        <w:tab/>
      </w:r>
      <w:r w:rsidR="00617579" w:rsidRPr="00FE754E">
        <w:rPr>
          <w:rFonts w:asciiTheme="minorHAnsi" w:hAnsiTheme="minorHAnsi" w:cstheme="minorHAnsi"/>
          <w:sz w:val="22"/>
          <w:szCs w:val="22"/>
        </w:rPr>
        <w:tab/>
      </w:r>
    </w:p>
    <w:p w14:paraId="3E7A1508" w14:textId="77777777" w:rsidR="006A387F" w:rsidRPr="00FE754E" w:rsidRDefault="00F45AF6" w:rsidP="00B74FFE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 xml:space="preserve">kontaktní osoba ve věcech technických: </w:t>
      </w:r>
      <w:r w:rsidR="00E12246" w:rsidRPr="00FE754E">
        <w:rPr>
          <w:rFonts w:asciiTheme="minorHAnsi" w:hAnsiTheme="minorHAnsi" w:cstheme="minorHAnsi"/>
          <w:sz w:val="22"/>
          <w:szCs w:val="22"/>
        </w:rPr>
        <w:t>Svoboda Michal</w:t>
      </w:r>
      <w:r w:rsidR="008C61BC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="008C61BC" w:rsidRPr="00C34AA0">
          <w:rPr>
            <w:rStyle w:val="Hypertextovodkaz"/>
            <w:rFonts w:asciiTheme="minorHAnsi" w:hAnsiTheme="minorHAnsi" w:cstheme="minorHAnsi"/>
            <w:sz w:val="22"/>
            <w:szCs w:val="22"/>
          </w:rPr>
          <w:t>michal.svoboda@ricany.cz</w:t>
        </w:r>
      </w:hyperlink>
      <w:r w:rsidR="008C61BC">
        <w:rPr>
          <w:rFonts w:asciiTheme="minorHAnsi" w:hAnsiTheme="minorHAnsi" w:cstheme="minorHAnsi"/>
          <w:sz w:val="22"/>
          <w:szCs w:val="22"/>
        </w:rPr>
        <w:t>, 323 618 123, 602 767 155</w:t>
      </w:r>
    </w:p>
    <w:p w14:paraId="6C85ADBE" w14:textId="77777777" w:rsidR="009B2517" w:rsidRPr="00FE754E" w:rsidRDefault="00F45AF6" w:rsidP="00B74FFE">
      <w:pPr>
        <w:spacing w:before="120" w:after="120"/>
        <w:ind w:firstLine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(</w:t>
      </w:r>
      <w:r w:rsidR="008E0AA9" w:rsidRPr="00FE754E">
        <w:rPr>
          <w:rFonts w:asciiTheme="minorHAnsi" w:eastAsia="Arial" w:hAnsiTheme="minorHAnsi" w:cstheme="minorHAnsi"/>
          <w:sz w:val="22"/>
          <w:szCs w:val="22"/>
        </w:rPr>
        <w:t xml:space="preserve">dále jen </w:t>
      </w:r>
      <w:r w:rsidR="007E3BFD" w:rsidRPr="00FE754E">
        <w:rPr>
          <w:rFonts w:asciiTheme="minorHAnsi" w:eastAsia="Arial" w:hAnsiTheme="minorHAnsi" w:cstheme="minorHAnsi"/>
          <w:sz w:val="22"/>
          <w:szCs w:val="22"/>
        </w:rPr>
        <w:t xml:space="preserve">jako </w:t>
      </w:r>
      <w:r w:rsidR="008E0AA9" w:rsidRPr="00FE754E">
        <w:rPr>
          <w:rFonts w:asciiTheme="minorHAnsi" w:eastAsia="Arial" w:hAnsiTheme="minorHAnsi" w:cstheme="minorHAnsi"/>
          <w:sz w:val="22"/>
          <w:szCs w:val="22"/>
        </w:rPr>
        <w:t>„kupující“</w:t>
      </w:r>
      <w:r w:rsidRPr="00FE754E">
        <w:rPr>
          <w:rFonts w:asciiTheme="minorHAnsi" w:eastAsia="Arial" w:hAnsiTheme="minorHAnsi" w:cstheme="minorHAnsi"/>
          <w:sz w:val="22"/>
          <w:szCs w:val="22"/>
        </w:rPr>
        <w:t>)</w:t>
      </w:r>
    </w:p>
    <w:p w14:paraId="5F674A0F" w14:textId="77777777" w:rsidR="009B2517" w:rsidRPr="00FE754E" w:rsidRDefault="00F45AF6" w:rsidP="00484A71">
      <w:pPr>
        <w:tabs>
          <w:tab w:val="left" w:pos="284"/>
          <w:tab w:val="left" w:pos="2835"/>
        </w:tabs>
        <w:ind w:left="56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FE754E">
        <w:rPr>
          <w:rFonts w:asciiTheme="minorHAnsi" w:eastAsia="Arial" w:hAnsiTheme="minorHAnsi" w:cstheme="minorHAnsi"/>
          <w:b/>
          <w:sz w:val="22"/>
          <w:szCs w:val="22"/>
        </w:rPr>
        <w:t>a</w:t>
      </w:r>
    </w:p>
    <w:p w14:paraId="1890FAFE" w14:textId="77777777" w:rsidR="009B2517" w:rsidRPr="00FE754E" w:rsidRDefault="009B2517" w:rsidP="00484A71">
      <w:pPr>
        <w:tabs>
          <w:tab w:val="left" w:pos="284"/>
          <w:tab w:val="left" w:pos="2835"/>
        </w:tabs>
        <w:jc w:val="both"/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29EF206" w14:textId="01DF257F" w:rsidR="00BF2590" w:rsidRPr="00BF2590" w:rsidRDefault="00012C78" w:rsidP="00484A71">
      <w:pPr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REALM GROUP s.r.o.</w:t>
      </w:r>
    </w:p>
    <w:p w14:paraId="3A081192" w14:textId="23ED3601" w:rsidR="00BF2590" w:rsidRDefault="00F45AF6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sídlo:</w:t>
      </w:r>
      <w:r w:rsidRPr="00FE754E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="00012C78">
        <w:rPr>
          <w:rFonts w:asciiTheme="minorHAnsi" w:hAnsiTheme="minorHAnsi" w:cstheme="minorHAnsi"/>
          <w:sz w:val="22"/>
          <w:szCs w:val="22"/>
        </w:rPr>
        <w:t>K </w:t>
      </w:r>
      <w:r w:rsidR="004F7404">
        <w:rPr>
          <w:rFonts w:asciiTheme="minorHAnsi" w:hAnsiTheme="minorHAnsi" w:cstheme="minorHAnsi"/>
          <w:sz w:val="22"/>
          <w:szCs w:val="22"/>
        </w:rPr>
        <w:t>H</w:t>
      </w:r>
      <w:r w:rsidR="00012C78">
        <w:rPr>
          <w:rFonts w:asciiTheme="minorHAnsi" w:hAnsiTheme="minorHAnsi" w:cstheme="minorHAnsi"/>
          <w:sz w:val="22"/>
          <w:szCs w:val="22"/>
        </w:rPr>
        <w:t>ájovně 753/9, 142 00 Praha 4</w:t>
      </w:r>
      <w:r w:rsidR="00BF2590">
        <w:rPr>
          <w:rFonts w:asciiTheme="minorHAnsi" w:hAnsiTheme="minorHAnsi" w:cstheme="minorHAnsi"/>
          <w:sz w:val="22"/>
          <w:szCs w:val="22"/>
        </w:rPr>
        <w:tab/>
      </w:r>
    </w:p>
    <w:p w14:paraId="1E20B33D" w14:textId="18C7981E" w:rsidR="00A07640" w:rsidRPr="00FE754E" w:rsidRDefault="00F45AF6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zastoupená:</w:t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="00012C78">
        <w:rPr>
          <w:rFonts w:asciiTheme="minorHAnsi" w:hAnsiTheme="minorHAnsi" w:cstheme="minorHAnsi"/>
          <w:sz w:val="22"/>
          <w:szCs w:val="22"/>
        </w:rPr>
        <w:t xml:space="preserve">Filipem Mackem </w:t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="00BF2590">
        <w:rPr>
          <w:rFonts w:asciiTheme="minorHAnsi" w:hAnsiTheme="minorHAnsi" w:cstheme="minorHAnsi"/>
          <w:sz w:val="22"/>
          <w:szCs w:val="22"/>
        </w:rPr>
        <w:tab/>
      </w:r>
      <w:r w:rsidR="00BF2590">
        <w:rPr>
          <w:rFonts w:asciiTheme="minorHAnsi" w:hAnsiTheme="minorHAnsi" w:cstheme="minorHAnsi"/>
          <w:sz w:val="22"/>
          <w:szCs w:val="22"/>
        </w:rPr>
        <w:tab/>
      </w:r>
    </w:p>
    <w:p w14:paraId="6788DEA2" w14:textId="0945B251" w:rsidR="00A07640" w:rsidRPr="00FE754E" w:rsidRDefault="00F45AF6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IČO:</w:t>
      </w:r>
      <w:r w:rsidR="00BF2590" w:rsidRPr="00BF2590">
        <w:rPr>
          <w:rFonts w:asciiTheme="minorHAnsi" w:hAnsiTheme="minorHAnsi" w:cstheme="minorHAnsi"/>
          <w:sz w:val="22"/>
          <w:szCs w:val="22"/>
        </w:rPr>
        <w:t xml:space="preserve"> </w:t>
      </w:r>
      <w:r w:rsidR="00012C78">
        <w:rPr>
          <w:rFonts w:asciiTheme="minorHAnsi" w:hAnsiTheme="minorHAnsi" w:cstheme="minorHAnsi"/>
          <w:sz w:val="22"/>
          <w:szCs w:val="22"/>
        </w:rPr>
        <w:t xml:space="preserve"> 45270945</w:t>
      </w:r>
      <w:r w:rsidR="00BF2590">
        <w:rPr>
          <w:rFonts w:asciiTheme="minorHAnsi" w:hAnsiTheme="minorHAnsi" w:cstheme="minorHAnsi"/>
          <w:sz w:val="22"/>
          <w:szCs w:val="22"/>
        </w:rPr>
        <w:tab/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Pr="00FE754E">
        <w:rPr>
          <w:rFonts w:asciiTheme="minorHAnsi" w:hAnsiTheme="minorHAnsi" w:cstheme="minorHAnsi"/>
          <w:sz w:val="22"/>
          <w:szCs w:val="22"/>
        </w:rPr>
        <w:tab/>
        <w:t xml:space="preserve">DIČ: </w:t>
      </w:r>
      <w:r w:rsidR="00BF2590">
        <w:rPr>
          <w:rFonts w:asciiTheme="minorHAnsi" w:hAnsiTheme="minorHAnsi" w:cstheme="minorHAnsi"/>
          <w:sz w:val="22"/>
          <w:szCs w:val="22"/>
        </w:rPr>
        <w:tab/>
      </w:r>
      <w:r w:rsidR="00012C78">
        <w:rPr>
          <w:rFonts w:asciiTheme="minorHAnsi" w:hAnsiTheme="minorHAnsi" w:cstheme="minorHAnsi"/>
          <w:sz w:val="22"/>
          <w:szCs w:val="22"/>
        </w:rPr>
        <w:t>CZ45270945</w:t>
      </w:r>
      <w:r w:rsidR="00012C78">
        <w:rPr>
          <w:rFonts w:asciiTheme="minorHAnsi" w:hAnsiTheme="minorHAnsi" w:cstheme="minorHAnsi"/>
          <w:sz w:val="22"/>
          <w:szCs w:val="22"/>
        </w:rPr>
        <w:tab/>
      </w:r>
    </w:p>
    <w:p w14:paraId="08D1E4E4" w14:textId="51D68E3D" w:rsidR="00A07640" w:rsidRPr="00FE754E" w:rsidRDefault="00F45AF6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telefon:</w:t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="00012C78">
        <w:rPr>
          <w:rFonts w:asciiTheme="minorHAnsi" w:hAnsiTheme="minorHAnsi" w:cstheme="minorHAnsi"/>
          <w:sz w:val="22"/>
          <w:szCs w:val="22"/>
        </w:rPr>
        <w:t>605274357</w:t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="00617579" w:rsidRPr="00FE754E">
        <w:rPr>
          <w:rFonts w:asciiTheme="minorHAnsi" w:hAnsiTheme="minorHAnsi" w:cstheme="minorHAnsi"/>
          <w:sz w:val="22"/>
          <w:szCs w:val="22"/>
        </w:rPr>
        <w:tab/>
      </w:r>
      <w:r w:rsidR="00BF2590">
        <w:rPr>
          <w:rFonts w:asciiTheme="minorHAnsi" w:hAnsiTheme="minorHAnsi" w:cstheme="minorHAnsi"/>
          <w:sz w:val="22"/>
          <w:szCs w:val="22"/>
        </w:rPr>
        <w:tab/>
      </w:r>
    </w:p>
    <w:p w14:paraId="7746B1DA" w14:textId="6186FC34" w:rsidR="00A07640" w:rsidRPr="00FE754E" w:rsidRDefault="00F45AF6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 xml:space="preserve">e-mail: </w:t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="00012C78">
        <w:rPr>
          <w:rFonts w:asciiTheme="minorHAnsi" w:hAnsiTheme="minorHAnsi" w:cstheme="minorHAnsi"/>
          <w:sz w:val="22"/>
          <w:szCs w:val="22"/>
        </w:rPr>
        <w:t>info@realm-group.cz</w:t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="00617579" w:rsidRPr="00FE754E">
        <w:rPr>
          <w:rFonts w:asciiTheme="minorHAnsi" w:hAnsiTheme="minorHAnsi" w:cstheme="minorHAnsi"/>
          <w:sz w:val="22"/>
          <w:szCs w:val="22"/>
        </w:rPr>
        <w:tab/>
      </w:r>
      <w:r w:rsidR="00BF2590">
        <w:rPr>
          <w:rFonts w:asciiTheme="minorHAnsi" w:hAnsiTheme="minorHAnsi" w:cstheme="minorHAnsi"/>
          <w:sz w:val="22"/>
          <w:szCs w:val="22"/>
        </w:rPr>
        <w:tab/>
      </w:r>
      <w:r w:rsidRPr="00FE754E">
        <w:rPr>
          <w:rFonts w:asciiTheme="minorHAnsi" w:hAnsiTheme="minorHAnsi" w:cstheme="minorHAnsi"/>
          <w:sz w:val="22"/>
          <w:szCs w:val="22"/>
        </w:rPr>
        <w:tab/>
      </w:r>
    </w:p>
    <w:p w14:paraId="6E21ECC8" w14:textId="12863BF9" w:rsidR="00A07640" w:rsidRPr="00FE754E" w:rsidRDefault="00F45AF6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datová schránka:</w:t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="00012C78">
        <w:rPr>
          <w:rFonts w:asciiTheme="minorHAnsi" w:hAnsiTheme="minorHAnsi" w:cstheme="minorHAnsi"/>
          <w:sz w:val="22"/>
          <w:szCs w:val="22"/>
        </w:rPr>
        <w:t xml:space="preserve"> dtw5x5d</w:t>
      </w:r>
      <w:r w:rsidR="00BF2590">
        <w:rPr>
          <w:rFonts w:asciiTheme="minorHAnsi" w:hAnsiTheme="minorHAnsi" w:cstheme="minorHAnsi"/>
          <w:sz w:val="22"/>
          <w:szCs w:val="22"/>
        </w:rPr>
        <w:tab/>
      </w:r>
    </w:p>
    <w:p w14:paraId="2685A6C6" w14:textId="0D4B34F9" w:rsidR="00A07640" w:rsidRPr="00FE754E" w:rsidRDefault="00F45AF6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kontaktní osoba:</w:t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="00012C78">
        <w:rPr>
          <w:rFonts w:asciiTheme="minorHAnsi" w:hAnsiTheme="minorHAnsi" w:cstheme="minorHAnsi"/>
          <w:sz w:val="22"/>
          <w:szCs w:val="22"/>
        </w:rPr>
        <w:t>Filip Mack</w:t>
      </w:r>
      <w:r w:rsidRPr="00FE754E">
        <w:rPr>
          <w:rFonts w:asciiTheme="minorHAnsi" w:hAnsiTheme="minorHAnsi" w:cstheme="minorHAnsi"/>
          <w:sz w:val="22"/>
          <w:szCs w:val="22"/>
        </w:rPr>
        <w:t>, tel.:</w:t>
      </w:r>
      <w:r w:rsidR="00012C78">
        <w:rPr>
          <w:rFonts w:asciiTheme="minorHAnsi" w:hAnsiTheme="minorHAnsi" w:cstheme="minorHAnsi"/>
          <w:sz w:val="22"/>
          <w:szCs w:val="22"/>
        </w:rPr>
        <w:t>605 274 357</w:t>
      </w:r>
      <w:r w:rsidR="00BF2590" w:rsidRPr="00BF2590">
        <w:rPr>
          <w:rFonts w:asciiTheme="minorHAnsi" w:hAnsiTheme="minorHAnsi" w:cstheme="minorHAnsi"/>
          <w:sz w:val="22"/>
          <w:szCs w:val="22"/>
        </w:rPr>
        <w:t xml:space="preserve"> </w:t>
      </w:r>
      <w:r w:rsidR="00BF2590">
        <w:rPr>
          <w:rFonts w:asciiTheme="minorHAnsi" w:hAnsiTheme="minorHAnsi" w:cstheme="minorHAnsi"/>
          <w:sz w:val="22"/>
          <w:szCs w:val="22"/>
        </w:rPr>
        <w:tab/>
      </w:r>
      <w:r w:rsidRPr="00FE754E">
        <w:rPr>
          <w:rFonts w:asciiTheme="minorHAnsi" w:hAnsiTheme="minorHAnsi" w:cstheme="minorHAnsi"/>
          <w:sz w:val="22"/>
          <w:szCs w:val="22"/>
        </w:rPr>
        <w:t>, e-mail:</w:t>
      </w:r>
      <w:r w:rsidR="00012C78">
        <w:rPr>
          <w:rFonts w:asciiTheme="minorHAnsi" w:hAnsiTheme="minorHAnsi" w:cstheme="minorHAnsi"/>
          <w:sz w:val="22"/>
          <w:szCs w:val="22"/>
        </w:rPr>
        <w:t xml:space="preserve"> info@realm-group.cz</w:t>
      </w:r>
      <w:r w:rsidRPr="00FE754E">
        <w:rPr>
          <w:rFonts w:asciiTheme="minorHAnsi" w:hAnsiTheme="minorHAnsi" w:cstheme="minorHAnsi"/>
          <w:sz w:val="22"/>
          <w:szCs w:val="22"/>
        </w:rPr>
        <w:t xml:space="preserve"> </w:t>
      </w:r>
      <w:r w:rsidR="00BF2590">
        <w:rPr>
          <w:rFonts w:asciiTheme="minorHAnsi" w:hAnsiTheme="minorHAnsi" w:cstheme="minorHAnsi"/>
          <w:sz w:val="22"/>
          <w:szCs w:val="22"/>
        </w:rPr>
        <w:tab/>
      </w:r>
    </w:p>
    <w:p w14:paraId="705BC5FB" w14:textId="193BE34A" w:rsidR="00BC4140" w:rsidRPr="00FE754E" w:rsidRDefault="00BC4140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bankovní spojení:</w:t>
      </w:r>
      <w:r w:rsidR="00191D6F" w:rsidRPr="00FE754E">
        <w:rPr>
          <w:rFonts w:asciiTheme="minorHAnsi" w:hAnsiTheme="minorHAnsi" w:cstheme="minorHAnsi"/>
          <w:sz w:val="22"/>
          <w:szCs w:val="22"/>
        </w:rPr>
        <w:t xml:space="preserve"> </w:t>
      </w:r>
      <w:r w:rsidR="00191D6F" w:rsidRPr="00FE754E">
        <w:rPr>
          <w:rFonts w:asciiTheme="minorHAnsi" w:hAnsiTheme="minorHAnsi" w:cstheme="minorHAnsi"/>
          <w:sz w:val="22"/>
          <w:szCs w:val="22"/>
        </w:rPr>
        <w:tab/>
      </w:r>
      <w:r w:rsidR="00BF2590">
        <w:rPr>
          <w:rFonts w:asciiTheme="minorHAnsi" w:hAnsiTheme="minorHAnsi" w:cstheme="minorHAnsi"/>
          <w:sz w:val="22"/>
          <w:szCs w:val="22"/>
        </w:rPr>
        <w:tab/>
      </w:r>
      <w:r w:rsidR="00012C78">
        <w:rPr>
          <w:rFonts w:asciiTheme="minorHAnsi" w:hAnsiTheme="minorHAnsi" w:cstheme="minorHAnsi"/>
          <w:sz w:val="22"/>
          <w:szCs w:val="22"/>
        </w:rPr>
        <w:t>RB</w:t>
      </w:r>
    </w:p>
    <w:p w14:paraId="0BC7160A" w14:textId="3D832E63" w:rsidR="00A07640" w:rsidRPr="00FE754E" w:rsidRDefault="00BC4140" w:rsidP="00484A71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číslo účtu:</w:t>
      </w:r>
      <w:r w:rsidR="00BF2590" w:rsidRPr="00BF2590">
        <w:rPr>
          <w:rFonts w:asciiTheme="minorHAnsi" w:hAnsiTheme="minorHAnsi" w:cstheme="minorHAnsi"/>
          <w:sz w:val="22"/>
          <w:szCs w:val="22"/>
        </w:rPr>
        <w:t xml:space="preserve"> </w:t>
      </w:r>
      <w:r w:rsidR="00BF2590">
        <w:rPr>
          <w:rFonts w:asciiTheme="minorHAnsi" w:hAnsiTheme="minorHAnsi" w:cstheme="minorHAnsi"/>
          <w:sz w:val="22"/>
          <w:szCs w:val="22"/>
        </w:rPr>
        <w:tab/>
      </w:r>
      <w:r w:rsidR="00BF2590" w:rsidRPr="00FE75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527D1" w14:textId="77777777" w:rsidR="009B2517" w:rsidRPr="00FE754E" w:rsidRDefault="00F45AF6" w:rsidP="00484A71">
      <w:pPr>
        <w:spacing w:before="120"/>
        <w:ind w:firstLine="567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FE754E">
        <w:rPr>
          <w:rFonts w:asciiTheme="minorHAnsi" w:eastAsia="Arial" w:hAnsiTheme="minorHAnsi" w:cstheme="minorHAnsi"/>
          <w:bCs/>
          <w:sz w:val="22"/>
          <w:szCs w:val="22"/>
        </w:rPr>
        <w:t>(</w:t>
      </w:r>
      <w:r w:rsidR="008E0AA9"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dále jen </w:t>
      </w:r>
      <w:r w:rsidR="007E3BFD"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jako </w:t>
      </w:r>
      <w:r w:rsidR="008E0AA9" w:rsidRPr="00FE754E">
        <w:rPr>
          <w:rFonts w:asciiTheme="minorHAnsi" w:eastAsia="Arial" w:hAnsiTheme="minorHAnsi" w:cstheme="minorHAnsi"/>
          <w:bCs/>
          <w:sz w:val="22"/>
          <w:szCs w:val="22"/>
        </w:rPr>
        <w:t>„prodávající“</w:t>
      </w:r>
      <w:r w:rsidRPr="00FE754E">
        <w:rPr>
          <w:rFonts w:asciiTheme="minorHAnsi" w:eastAsia="Arial" w:hAnsiTheme="minorHAnsi" w:cstheme="minorHAnsi"/>
          <w:bCs/>
          <w:sz w:val="22"/>
          <w:szCs w:val="22"/>
        </w:rPr>
        <w:t>)</w:t>
      </w:r>
    </w:p>
    <w:p w14:paraId="2DF560E2" w14:textId="77777777" w:rsidR="00FC5DCC" w:rsidRPr="00FE754E" w:rsidRDefault="00FC5DCC" w:rsidP="00484A71">
      <w:pPr>
        <w:spacing w:before="120"/>
        <w:ind w:firstLine="567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14:paraId="39927D91" w14:textId="77777777" w:rsidR="009B2517" w:rsidRPr="00FE754E" w:rsidRDefault="00F45AF6" w:rsidP="00484A71">
      <w:pPr>
        <w:pStyle w:val="rove1"/>
        <w:tabs>
          <w:tab w:val="clear" w:pos="360"/>
          <w:tab w:val="num" w:pos="709"/>
        </w:tabs>
        <w:spacing w:before="24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t>Předmět smlouvy</w:t>
      </w:r>
    </w:p>
    <w:p w14:paraId="43E7F7BF" w14:textId="77777777" w:rsidR="009B2517" w:rsidRDefault="00F45AF6" w:rsidP="00484A71">
      <w:pPr>
        <w:pStyle w:val="rove2"/>
        <w:spacing w:before="120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Prodávající se touto smlouvou zavazuje, že kupujícímu odevzdá pře</w:t>
      </w:r>
      <w:r w:rsidR="0002437A" w:rsidRPr="00FE754E">
        <w:rPr>
          <w:rFonts w:asciiTheme="minorHAnsi" w:eastAsia="Arial" w:hAnsiTheme="minorHAnsi" w:cstheme="minorHAnsi"/>
          <w:sz w:val="22"/>
          <w:szCs w:val="22"/>
        </w:rPr>
        <w:t>dmět koupě specifikovaný v čl. 3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 této smlouvy a převede na něj vlastnické právo k předmětu koupě</w:t>
      </w:r>
      <w:r w:rsidR="008108DC" w:rsidRPr="00FE754E">
        <w:rPr>
          <w:rFonts w:asciiTheme="minorHAnsi" w:eastAsia="Arial" w:hAnsiTheme="minorHAnsi" w:cstheme="minorHAnsi"/>
          <w:sz w:val="22"/>
          <w:szCs w:val="22"/>
        </w:rPr>
        <w:t>. K</w:t>
      </w:r>
      <w:r w:rsidRPr="00FE754E">
        <w:rPr>
          <w:rFonts w:asciiTheme="minorHAnsi" w:eastAsia="Arial" w:hAnsiTheme="minorHAnsi" w:cstheme="minorHAnsi"/>
          <w:sz w:val="22"/>
          <w:szCs w:val="22"/>
        </w:rPr>
        <w:t>upující se zavazuje, že předmět koupě převezme a zaplatí za něj prodávajícímu kupní cenu ve výši stanovené v této smlouvě níže.</w:t>
      </w:r>
    </w:p>
    <w:p w14:paraId="35182C96" w14:textId="77777777" w:rsidR="009B2517" w:rsidRPr="00FE754E" w:rsidRDefault="00F45AF6" w:rsidP="00484A71">
      <w:pPr>
        <w:pStyle w:val="rove1"/>
        <w:tabs>
          <w:tab w:val="clear" w:pos="360"/>
          <w:tab w:val="num" w:pos="709"/>
        </w:tabs>
        <w:spacing w:before="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t xml:space="preserve">Předmět koupě a prohlášení prodávajícího </w:t>
      </w:r>
    </w:p>
    <w:p w14:paraId="7B7333EE" w14:textId="77777777" w:rsidR="00484A71" w:rsidRDefault="00F45AF6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Předmětem koupě dle této smlouvy je: </w:t>
      </w:r>
      <w:r w:rsidR="005A5B34" w:rsidRPr="00FE754E">
        <w:rPr>
          <w:rFonts w:asciiTheme="minorHAnsi" w:eastAsia="Arial" w:hAnsiTheme="minorHAnsi" w:cstheme="minorHAnsi"/>
          <w:bCs/>
          <w:sz w:val="22"/>
          <w:szCs w:val="22"/>
        </w:rPr>
        <w:t>sadbový materiál</w:t>
      </w:r>
      <w:r w:rsidR="00F055DA"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 ve skladbovém druhu a rozsahu</w:t>
      </w:r>
      <w:r w:rsidR="005A5B34"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 dle soupisu</w:t>
      </w:r>
      <w:r w:rsidR="00F055DA"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 - </w:t>
      </w:r>
      <w:r w:rsidR="005A5B34"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BC4140"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viz příloha </w:t>
      </w:r>
      <w:proofErr w:type="gramStart"/>
      <w:r w:rsidR="00BC4140" w:rsidRPr="00FE754E">
        <w:rPr>
          <w:rFonts w:asciiTheme="minorHAnsi" w:eastAsia="Arial" w:hAnsiTheme="minorHAnsi" w:cstheme="minorHAnsi"/>
          <w:bCs/>
          <w:sz w:val="22"/>
          <w:szCs w:val="22"/>
        </w:rPr>
        <w:t>č.1</w:t>
      </w:r>
      <w:r w:rsidR="00F055DA"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 této</w:t>
      </w:r>
      <w:proofErr w:type="gramEnd"/>
      <w:r w:rsidR="00F055DA"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 smlouvy</w:t>
      </w:r>
    </w:p>
    <w:p w14:paraId="0D9C2F92" w14:textId="4759516F" w:rsidR="00484A71" w:rsidRDefault="00F055DA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484A71">
        <w:rPr>
          <w:rFonts w:asciiTheme="minorHAnsi" w:eastAsia="Arial" w:hAnsiTheme="minorHAnsi" w:cstheme="minorHAnsi"/>
          <w:bCs/>
          <w:sz w:val="22"/>
          <w:szCs w:val="22"/>
        </w:rPr>
        <w:t xml:space="preserve">Sadbový materiál pro výsadbu se řídí ČSN 46 4901 Osivo a sadba a ČSN 46 4902 Výpěstky okrasných dřevin. Pro výsadbu budou použity výhradně zahradnické výpěstky  - obalované sazenice </w:t>
      </w:r>
      <w:r w:rsidR="004A3E41" w:rsidRPr="00DA2131">
        <w:rPr>
          <w:rFonts w:asciiTheme="minorHAnsi" w:eastAsia="Arial" w:hAnsiTheme="minorHAnsi" w:cstheme="minorHAnsi"/>
          <w:bCs/>
          <w:sz w:val="22"/>
          <w:szCs w:val="22"/>
          <w:u w:val="single"/>
        </w:rPr>
        <w:t>stromů</w:t>
      </w:r>
      <w:r w:rsidR="00DA2131">
        <w:rPr>
          <w:rFonts w:asciiTheme="minorHAnsi" w:eastAsia="Arial" w:hAnsiTheme="minorHAnsi" w:cstheme="minorHAnsi"/>
          <w:bCs/>
          <w:sz w:val="22"/>
          <w:szCs w:val="22"/>
          <w:u w:val="single"/>
        </w:rPr>
        <w:t xml:space="preserve"> </w:t>
      </w:r>
      <w:r w:rsidRPr="00484A71">
        <w:rPr>
          <w:rFonts w:asciiTheme="minorHAnsi" w:eastAsia="Arial" w:hAnsiTheme="minorHAnsi" w:cstheme="minorHAnsi"/>
          <w:bCs/>
          <w:sz w:val="22"/>
          <w:szCs w:val="22"/>
        </w:rPr>
        <w:t xml:space="preserve">ve </w:t>
      </w:r>
      <w:r w:rsidRPr="00484A71">
        <w:rPr>
          <w:rFonts w:asciiTheme="minorHAnsi" w:eastAsia="Arial" w:hAnsiTheme="minorHAnsi" w:cstheme="minorHAnsi"/>
          <w:bCs/>
          <w:sz w:val="22"/>
          <w:szCs w:val="22"/>
        </w:rPr>
        <w:lastRenderedPageBreak/>
        <w:t>velikosti kmínku dle přílohy č. 1 této smlouvy, bal bude v jutovém obalu</w:t>
      </w:r>
      <w:r w:rsidR="00F8299B" w:rsidRPr="00484A71">
        <w:rPr>
          <w:rFonts w:asciiTheme="minorHAnsi" w:eastAsia="Arial" w:hAnsiTheme="minorHAnsi" w:cstheme="minorHAnsi"/>
          <w:bCs/>
          <w:sz w:val="22"/>
          <w:szCs w:val="22"/>
        </w:rPr>
        <w:t>, označený štítkem.</w:t>
      </w:r>
      <w:r w:rsidR="00AF2651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DA2131" w:rsidRPr="00DA2131">
        <w:rPr>
          <w:rFonts w:asciiTheme="minorHAnsi" w:eastAsia="Arial" w:hAnsiTheme="minorHAnsi" w:cstheme="minorHAnsi"/>
          <w:bCs/>
          <w:sz w:val="22"/>
          <w:szCs w:val="22"/>
          <w:u w:val="single"/>
        </w:rPr>
        <w:t xml:space="preserve">Keře budou požadované výšky (viz </w:t>
      </w:r>
      <w:proofErr w:type="gramStart"/>
      <w:r w:rsidR="00DA2131" w:rsidRPr="00DA2131">
        <w:rPr>
          <w:rFonts w:asciiTheme="minorHAnsi" w:eastAsia="Arial" w:hAnsiTheme="minorHAnsi" w:cstheme="minorHAnsi"/>
          <w:bCs/>
          <w:sz w:val="22"/>
          <w:szCs w:val="22"/>
          <w:u w:val="single"/>
        </w:rPr>
        <w:t xml:space="preserve">3.3.), </w:t>
      </w:r>
      <w:r w:rsidR="00DA2131" w:rsidRPr="00DA2131">
        <w:rPr>
          <w:rFonts w:asciiTheme="minorHAnsi" w:hAnsiTheme="minorHAnsi" w:cstheme="minorHAnsi"/>
          <w:sz w:val="22"/>
          <w:szCs w:val="22"/>
          <w:u w:val="single"/>
        </w:rPr>
        <w:t>označené</w:t>
      </w:r>
      <w:proofErr w:type="gramEnd"/>
      <w:r w:rsidR="00DA2131" w:rsidRPr="00DA2131">
        <w:rPr>
          <w:rFonts w:asciiTheme="minorHAnsi" w:hAnsiTheme="minorHAnsi" w:cstheme="minorHAnsi"/>
          <w:sz w:val="22"/>
          <w:szCs w:val="22"/>
          <w:u w:val="single"/>
        </w:rPr>
        <w:t xml:space="preserve"> štítkem a v kontejneru. </w:t>
      </w:r>
    </w:p>
    <w:p w14:paraId="3BD99C20" w14:textId="3585429D" w:rsidR="005804DF" w:rsidRPr="00484A71" w:rsidRDefault="00F8299B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484A71">
        <w:rPr>
          <w:rFonts w:asciiTheme="minorHAnsi" w:eastAsia="Arial" w:hAnsiTheme="minorHAnsi" w:cstheme="minorHAnsi"/>
          <w:bCs/>
          <w:sz w:val="22"/>
          <w:szCs w:val="22"/>
        </w:rPr>
        <w:t>Dodavatel doloží dokladem od pěstitele, že s</w:t>
      </w:r>
      <w:r w:rsidR="005804DF" w:rsidRPr="00484A71">
        <w:rPr>
          <w:rFonts w:asciiTheme="minorHAnsi" w:eastAsia="Arial" w:hAnsiTheme="minorHAnsi" w:cstheme="minorHAnsi"/>
          <w:bCs/>
          <w:sz w:val="22"/>
          <w:szCs w:val="22"/>
        </w:rPr>
        <w:t xml:space="preserve">azenice </w:t>
      </w:r>
      <w:r w:rsidR="004A3E41" w:rsidRPr="00DA2131">
        <w:rPr>
          <w:rFonts w:asciiTheme="minorHAnsi" w:eastAsia="Arial" w:hAnsiTheme="minorHAnsi" w:cstheme="minorHAnsi"/>
          <w:bCs/>
          <w:sz w:val="22"/>
          <w:szCs w:val="22"/>
          <w:u w:val="single"/>
        </w:rPr>
        <w:t>stromů</w:t>
      </w:r>
      <w:r w:rsidR="004A3E41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5804DF" w:rsidRPr="00484A71">
        <w:rPr>
          <w:rFonts w:asciiTheme="minorHAnsi" w:eastAsia="Arial" w:hAnsiTheme="minorHAnsi" w:cstheme="minorHAnsi"/>
          <w:bCs/>
          <w:sz w:val="22"/>
          <w:szCs w:val="22"/>
        </w:rPr>
        <w:t>budou 3 x přesazené.</w:t>
      </w:r>
    </w:p>
    <w:p w14:paraId="26475849" w14:textId="54594A9D" w:rsidR="005804DF" w:rsidRDefault="005804DF" w:rsidP="00484A71">
      <w:pPr>
        <w:pStyle w:val="rove2"/>
        <w:numPr>
          <w:ilvl w:val="0"/>
          <w:numId w:val="0"/>
        </w:numPr>
        <w:ind w:left="567"/>
        <w:rPr>
          <w:rFonts w:asciiTheme="minorHAnsi" w:eastAsia="Arial" w:hAnsiTheme="minorHAnsi" w:cstheme="minorHAnsi"/>
          <w:bCs/>
          <w:sz w:val="22"/>
          <w:szCs w:val="22"/>
        </w:rPr>
      </w:pPr>
      <w:r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Obalové sazenice </w:t>
      </w:r>
      <w:r w:rsidR="004A3E41" w:rsidRPr="00DA2131">
        <w:rPr>
          <w:rFonts w:asciiTheme="minorHAnsi" w:eastAsia="Arial" w:hAnsiTheme="minorHAnsi" w:cstheme="minorHAnsi"/>
          <w:bCs/>
          <w:sz w:val="22"/>
          <w:szCs w:val="22"/>
          <w:u w:val="single"/>
        </w:rPr>
        <w:t>stromů</w:t>
      </w:r>
      <w:r w:rsidR="004A3E41" w:rsidRPr="00DA2131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484A71">
        <w:rPr>
          <w:rFonts w:asciiTheme="minorHAnsi" w:eastAsia="Arial" w:hAnsiTheme="minorHAnsi" w:cstheme="minorHAnsi"/>
          <w:bCs/>
          <w:sz w:val="22"/>
          <w:szCs w:val="22"/>
        </w:rPr>
        <w:t xml:space="preserve">budou </w:t>
      </w:r>
      <w:r w:rsidRPr="00FE754E">
        <w:rPr>
          <w:rFonts w:asciiTheme="minorHAnsi" w:eastAsia="Arial" w:hAnsiTheme="minorHAnsi" w:cstheme="minorHAnsi"/>
          <w:bCs/>
          <w:sz w:val="22"/>
          <w:szCs w:val="22"/>
        </w:rPr>
        <w:t>m</w:t>
      </w:r>
      <w:r w:rsidR="009F3582">
        <w:rPr>
          <w:rFonts w:asciiTheme="minorHAnsi" w:eastAsia="Arial" w:hAnsiTheme="minorHAnsi" w:cstheme="minorHAnsi"/>
          <w:bCs/>
          <w:sz w:val="22"/>
          <w:szCs w:val="22"/>
        </w:rPr>
        <w:t>ít</w:t>
      </w:r>
      <w:r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 při o</w:t>
      </w:r>
      <w:r w:rsidR="00484A71">
        <w:rPr>
          <w:rFonts w:asciiTheme="minorHAnsi" w:eastAsia="Arial" w:hAnsiTheme="minorHAnsi" w:cstheme="minorHAnsi"/>
          <w:bCs/>
          <w:sz w:val="22"/>
          <w:szCs w:val="22"/>
        </w:rPr>
        <w:t xml:space="preserve">bvodu kmínku v 1 metru </w:t>
      </w:r>
      <w:r w:rsidRPr="00FE754E">
        <w:rPr>
          <w:rFonts w:asciiTheme="minorHAnsi" w:eastAsia="Arial" w:hAnsiTheme="minorHAnsi" w:cstheme="minorHAnsi"/>
          <w:bCs/>
          <w:sz w:val="22"/>
          <w:szCs w:val="22"/>
        </w:rPr>
        <w:t>12-14</w:t>
      </w:r>
      <w:r w:rsidR="00FB5A6C">
        <w:rPr>
          <w:rFonts w:asciiTheme="minorHAnsi" w:eastAsia="Arial" w:hAnsiTheme="minorHAnsi" w:cstheme="minorHAnsi"/>
          <w:bCs/>
          <w:sz w:val="22"/>
          <w:szCs w:val="22"/>
        </w:rPr>
        <w:t xml:space="preserve">cm </w:t>
      </w:r>
      <w:r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 vážit minimálně </w:t>
      </w:r>
      <w:r w:rsidR="006F4897">
        <w:rPr>
          <w:rFonts w:asciiTheme="minorHAnsi" w:eastAsia="Arial" w:hAnsiTheme="minorHAnsi" w:cstheme="minorHAnsi"/>
          <w:bCs/>
          <w:sz w:val="22"/>
          <w:szCs w:val="22"/>
        </w:rPr>
        <w:t>45</w:t>
      </w:r>
      <w:r w:rsidR="00915175"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 kg. Průměr a výška balu </w:t>
      </w:r>
      <w:r w:rsidR="00484A71">
        <w:rPr>
          <w:rFonts w:asciiTheme="minorHAnsi" w:eastAsia="Arial" w:hAnsiTheme="minorHAnsi" w:cstheme="minorHAnsi"/>
          <w:bCs/>
          <w:sz w:val="22"/>
          <w:szCs w:val="22"/>
        </w:rPr>
        <w:t>bude</w:t>
      </w:r>
      <w:r w:rsidR="00836140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915175" w:rsidRPr="00FE754E">
        <w:rPr>
          <w:rFonts w:asciiTheme="minorHAnsi" w:eastAsia="Arial" w:hAnsiTheme="minorHAnsi" w:cstheme="minorHAnsi"/>
          <w:bCs/>
          <w:sz w:val="22"/>
          <w:szCs w:val="22"/>
        </w:rPr>
        <w:t>min. 50 cm.</w:t>
      </w:r>
      <w:r w:rsidR="006F4897">
        <w:rPr>
          <w:rFonts w:asciiTheme="minorHAnsi" w:eastAsia="Arial" w:hAnsiTheme="minorHAnsi" w:cstheme="minorHAnsi"/>
          <w:bCs/>
          <w:sz w:val="22"/>
          <w:szCs w:val="22"/>
        </w:rPr>
        <w:t xml:space="preserve"> Uvedené váhové a objemové hodnoty dodavatel doloží formou písemného prohlášení deklarujícího plnění kvalitativních parametrů.</w:t>
      </w:r>
    </w:p>
    <w:p w14:paraId="0090511D" w14:textId="42D61D3E" w:rsidR="004A3E41" w:rsidRPr="00DA2131" w:rsidRDefault="004A3E41" w:rsidP="004A3E41">
      <w:pPr>
        <w:pStyle w:val="rove2"/>
        <w:numPr>
          <w:ilvl w:val="0"/>
          <w:numId w:val="0"/>
        </w:numPr>
        <w:ind w:left="567"/>
        <w:rPr>
          <w:rFonts w:asciiTheme="minorHAnsi" w:eastAsia="Arial" w:hAnsiTheme="minorHAnsi" w:cstheme="minorHAnsi"/>
          <w:bCs/>
          <w:sz w:val="22"/>
          <w:szCs w:val="22"/>
          <w:u w:val="single"/>
        </w:rPr>
      </w:pPr>
      <w:r w:rsidRPr="00DA2131">
        <w:rPr>
          <w:rFonts w:asciiTheme="minorHAnsi" w:eastAsia="Arial" w:hAnsiTheme="minorHAnsi" w:cstheme="minorHAnsi"/>
          <w:bCs/>
          <w:sz w:val="22"/>
          <w:szCs w:val="22"/>
          <w:u w:val="single"/>
        </w:rPr>
        <w:t xml:space="preserve">Sazenice keřů budou mít následující parametry: </w:t>
      </w:r>
      <w:proofErr w:type="spellStart"/>
      <w:r w:rsidRPr="00DA2131">
        <w:rPr>
          <w:rFonts w:asciiTheme="minorHAnsi" w:eastAsia="Arial" w:hAnsiTheme="minorHAnsi" w:cstheme="minorHAnsi"/>
          <w:bCs/>
          <w:i/>
          <w:sz w:val="22"/>
          <w:szCs w:val="22"/>
          <w:u w:val="single"/>
        </w:rPr>
        <w:t>Sambucus</w:t>
      </w:r>
      <w:proofErr w:type="spellEnd"/>
      <w:r w:rsidRPr="00DA2131">
        <w:rPr>
          <w:rFonts w:asciiTheme="minorHAnsi" w:eastAsia="Arial" w:hAnsiTheme="minorHAnsi" w:cstheme="minorHAnsi"/>
          <w:bCs/>
          <w:i/>
          <w:sz w:val="22"/>
          <w:szCs w:val="22"/>
          <w:u w:val="single"/>
        </w:rPr>
        <w:t xml:space="preserve"> </w:t>
      </w:r>
      <w:proofErr w:type="spellStart"/>
      <w:r w:rsidRPr="00DA2131">
        <w:rPr>
          <w:rFonts w:asciiTheme="minorHAnsi" w:eastAsia="Arial" w:hAnsiTheme="minorHAnsi" w:cstheme="minorHAnsi"/>
          <w:bCs/>
          <w:i/>
          <w:sz w:val="22"/>
          <w:szCs w:val="22"/>
          <w:u w:val="single"/>
        </w:rPr>
        <w:t>nigra</w:t>
      </w:r>
      <w:proofErr w:type="spellEnd"/>
      <w:r w:rsidRPr="00DA2131">
        <w:rPr>
          <w:rFonts w:asciiTheme="minorHAnsi" w:eastAsia="Arial" w:hAnsiTheme="minorHAnsi" w:cstheme="minorHAnsi"/>
          <w:bCs/>
          <w:sz w:val="22"/>
          <w:szCs w:val="22"/>
          <w:u w:val="single"/>
        </w:rPr>
        <w:t xml:space="preserve"> – výška 60/100 cm (kontejner min. 5l) </w:t>
      </w:r>
      <w:proofErr w:type="spellStart"/>
      <w:r w:rsidRPr="00DA2131">
        <w:rPr>
          <w:rFonts w:asciiTheme="minorHAnsi" w:eastAsia="Arial" w:hAnsiTheme="minorHAnsi" w:cstheme="minorHAnsi"/>
          <w:bCs/>
          <w:i/>
          <w:sz w:val="22"/>
          <w:szCs w:val="22"/>
          <w:u w:val="single"/>
        </w:rPr>
        <w:t>Syringa</w:t>
      </w:r>
      <w:proofErr w:type="spellEnd"/>
      <w:r w:rsidRPr="00DA2131">
        <w:rPr>
          <w:rFonts w:asciiTheme="minorHAnsi" w:eastAsia="Arial" w:hAnsiTheme="minorHAnsi" w:cstheme="minorHAnsi"/>
          <w:bCs/>
          <w:i/>
          <w:sz w:val="22"/>
          <w:szCs w:val="22"/>
          <w:u w:val="single"/>
        </w:rPr>
        <w:t xml:space="preserve"> </w:t>
      </w:r>
      <w:proofErr w:type="spellStart"/>
      <w:r w:rsidRPr="00DA2131">
        <w:rPr>
          <w:rFonts w:asciiTheme="minorHAnsi" w:eastAsia="Arial" w:hAnsiTheme="minorHAnsi" w:cstheme="minorHAnsi"/>
          <w:bCs/>
          <w:i/>
          <w:sz w:val="22"/>
          <w:szCs w:val="22"/>
          <w:u w:val="single"/>
        </w:rPr>
        <w:t>vulgaris</w:t>
      </w:r>
      <w:proofErr w:type="spellEnd"/>
      <w:r w:rsidRPr="00DA2131">
        <w:rPr>
          <w:rFonts w:asciiTheme="minorHAnsi" w:eastAsia="Arial" w:hAnsiTheme="minorHAnsi" w:cstheme="minorHAnsi"/>
          <w:bCs/>
          <w:sz w:val="22"/>
          <w:szCs w:val="22"/>
          <w:u w:val="single"/>
        </w:rPr>
        <w:t xml:space="preserve"> – výška 40/60 cm (kontejner min. 2 l)</w:t>
      </w:r>
    </w:p>
    <w:p w14:paraId="1A12A823" w14:textId="77777777" w:rsidR="009B2517" w:rsidRPr="00FE754E" w:rsidRDefault="00F45AF6" w:rsidP="00484A71">
      <w:pPr>
        <w:pStyle w:val="rove2"/>
        <w:tabs>
          <w:tab w:val="clear" w:pos="574"/>
        </w:tabs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Prodávající prohlašuje, že je výlučným vlastníkem předmětu koupě, že na předmětu koupě neváznou žádná práva třetích osob a že není dána žádná překážka, která by mu bránila s předmětem koupě podle této smlouvy disponovat. </w:t>
      </w:r>
    </w:p>
    <w:p w14:paraId="58C9025B" w14:textId="77777777" w:rsidR="00484A71" w:rsidRDefault="00F45AF6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Prodávající prohlašuje, že předmět koupě má vlastnosti stanovené v</w:t>
      </w:r>
      <w:r w:rsidR="004D045C" w:rsidRPr="00FE754E">
        <w:rPr>
          <w:rFonts w:asciiTheme="minorHAnsi" w:eastAsia="Arial" w:hAnsiTheme="minorHAnsi" w:cstheme="minorHAnsi"/>
          <w:sz w:val="22"/>
          <w:szCs w:val="22"/>
        </w:rPr>
        <w:t> příloze smlouvy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 a je způsobilý </w:t>
      </w:r>
      <w:r w:rsidR="006312C9" w:rsidRPr="00FE754E">
        <w:rPr>
          <w:rFonts w:asciiTheme="minorHAnsi" w:eastAsia="Arial" w:hAnsiTheme="minorHAnsi" w:cstheme="minorHAnsi"/>
          <w:sz w:val="22"/>
          <w:szCs w:val="22"/>
        </w:rPr>
        <w:t>k výsadbě</w:t>
      </w:r>
      <w:r w:rsidRPr="00FE754E">
        <w:rPr>
          <w:rFonts w:asciiTheme="minorHAnsi" w:eastAsia="Arial" w:hAnsiTheme="minorHAnsi" w:cstheme="minorHAnsi"/>
          <w:sz w:val="22"/>
          <w:szCs w:val="22"/>
        </w:rPr>
        <w:t>.</w:t>
      </w:r>
      <w:r w:rsidR="00484A71" w:rsidRPr="00484A7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26C4D61" w14:textId="77777777" w:rsidR="00484A71" w:rsidRDefault="00484A71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Kupující i prodávající souhlasně prohlašují, že je předmět koupě na základě specifikace uvedené v příloze </w:t>
      </w:r>
      <w:r>
        <w:rPr>
          <w:rFonts w:asciiTheme="minorHAnsi" w:eastAsia="Arial" w:hAnsiTheme="minorHAnsi" w:cstheme="minorHAnsi"/>
          <w:sz w:val="22"/>
          <w:szCs w:val="22"/>
        </w:rPr>
        <w:t xml:space="preserve">č. 1 </w:t>
      </w:r>
      <w:r w:rsidRPr="00FE754E">
        <w:rPr>
          <w:rFonts w:asciiTheme="minorHAnsi" w:eastAsia="Arial" w:hAnsiTheme="minorHAnsi" w:cstheme="minorHAnsi"/>
          <w:sz w:val="22"/>
          <w:szCs w:val="22"/>
        </w:rPr>
        <w:t>dostatečně určitě a srozumitelně určen.</w:t>
      </w:r>
    </w:p>
    <w:p w14:paraId="44F063FC" w14:textId="77777777" w:rsidR="00BD1623" w:rsidRPr="00FE754E" w:rsidRDefault="00BD1623" w:rsidP="00BD1623">
      <w:pPr>
        <w:pStyle w:val="rove2"/>
        <w:numPr>
          <w:ilvl w:val="0"/>
          <w:numId w:val="0"/>
        </w:numPr>
        <w:ind w:left="567"/>
        <w:rPr>
          <w:rFonts w:asciiTheme="minorHAnsi" w:eastAsia="Arial" w:hAnsiTheme="minorHAnsi" w:cstheme="minorHAnsi"/>
          <w:sz w:val="22"/>
          <w:szCs w:val="22"/>
          <w:lang w:eastAsia="en-US"/>
        </w:rPr>
      </w:pPr>
    </w:p>
    <w:p w14:paraId="7FE1406D" w14:textId="77777777" w:rsidR="009B2517" w:rsidRPr="00FE754E" w:rsidRDefault="00F45AF6" w:rsidP="00484A71">
      <w:pPr>
        <w:pStyle w:val="rove1"/>
        <w:tabs>
          <w:tab w:val="clear" w:pos="360"/>
          <w:tab w:val="num" w:pos="709"/>
        </w:tabs>
        <w:spacing w:before="0" w:after="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t>Místo plnění</w:t>
      </w:r>
    </w:p>
    <w:p w14:paraId="7F718CA8" w14:textId="5071C784" w:rsidR="009B2517" w:rsidRPr="00FE754E" w:rsidRDefault="00F45AF6" w:rsidP="00484A71">
      <w:pPr>
        <w:pStyle w:val="rove2"/>
        <w:spacing w:after="0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Prodávající se zavazuje odevzdat kupujícímu předmět koupě na adrese </w:t>
      </w:r>
      <w:r w:rsidR="00BC4140" w:rsidRPr="00FE754E">
        <w:rPr>
          <w:rFonts w:asciiTheme="minorHAnsi" w:eastAsia="Arial" w:hAnsiTheme="minorHAnsi" w:cstheme="minorHAnsi"/>
          <w:bCs/>
          <w:sz w:val="22"/>
          <w:szCs w:val="22"/>
        </w:rPr>
        <w:t>kupujícího</w:t>
      </w:r>
      <w:r w:rsidR="00484A71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BC4140" w:rsidRPr="00FE754E">
        <w:rPr>
          <w:rFonts w:asciiTheme="minorHAnsi" w:eastAsia="Arial" w:hAnsiTheme="minorHAnsi" w:cstheme="minorHAnsi"/>
          <w:bCs/>
          <w:sz w:val="22"/>
          <w:szCs w:val="22"/>
        </w:rPr>
        <w:t>a to</w:t>
      </w:r>
      <w:r w:rsidR="00FC68F3">
        <w:rPr>
          <w:rFonts w:asciiTheme="minorHAnsi" w:eastAsia="Arial" w:hAnsiTheme="minorHAnsi" w:cstheme="minorHAnsi"/>
          <w:bCs/>
          <w:sz w:val="22"/>
          <w:szCs w:val="22"/>
        </w:rPr>
        <w:t>:</w:t>
      </w:r>
      <w:r w:rsidR="00BC4140" w:rsidRPr="00FE754E">
        <w:rPr>
          <w:rFonts w:asciiTheme="minorHAnsi" w:eastAsia="Arial" w:hAnsiTheme="minorHAnsi" w:cstheme="minorHAnsi"/>
          <w:bCs/>
          <w:sz w:val="22"/>
          <w:szCs w:val="22"/>
        </w:rPr>
        <w:t xml:space="preserve"> Březinova 1650/1, 251 01 Říčany</w:t>
      </w:r>
      <w:r w:rsidR="00FC68F3">
        <w:rPr>
          <w:rFonts w:asciiTheme="minorHAnsi" w:eastAsia="Arial" w:hAnsiTheme="minorHAnsi" w:cstheme="minorHAnsi"/>
          <w:bCs/>
          <w:sz w:val="22"/>
          <w:szCs w:val="22"/>
        </w:rPr>
        <w:t>, v areálu odboru správy majetku – technických služeb.</w:t>
      </w:r>
    </w:p>
    <w:p w14:paraId="422DFAFF" w14:textId="77777777" w:rsidR="009B2517" w:rsidRDefault="00F45AF6" w:rsidP="00484A71">
      <w:pPr>
        <w:pStyle w:val="rove2"/>
        <w:tabs>
          <w:tab w:val="clear" w:pos="574"/>
          <w:tab w:val="num" w:pos="709"/>
        </w:tabs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Náklady spojené s</w:t>
      </w:r>
      <w:r w:rsidR="00BC4140" w:rsidRPr="00FE754E">
        <w:rPr>
          <w:rFonts w:asciiTheme="minorHAnsi" w:eastAsia="Arial" w:hAnsiTheme="minorHAnsi" w:cstheme="minorHAnsi"/>
          <w:sz w:val="22"/>
          <w:szCs w:val="22"/>
        </w:rPr>
        <w:t> dopravou, vykládkou na místě a</w:t>
      </w:r>
      <w:r w:rsidRPr="00FE754E">
        <w:rPr>
          <w:rFonts w:asciiTheme="minorHAnsi" w:eastAsia="Arial" w:hAnsiTheme="minorHAnsi" w:cstheme="minorHAnsi"/>
          <w:sz w:val="22"/>
          <w:szCs w:val="22"/>
        </w:rPr>
        <w:t> odevzdáním předmětu koupě kupujícímu nese prodávající.</w:t>
      </w:r>
    </w:p>
    <w:p w14:paraId="7902ED1D" w14:textId="77777777" w:rsidR="00484A71" w:rsidRPr="00FE754E" w:rsidRDefault="00484A71" w:rsidP="00484A71">
      <w:pPr>
        <w:pStyle w:val="rove2"/>
        <w:numPr>
          <w:ilvl w:val="0"/>
          <w:numId w:val="0"/>
        </w:numPr>
        <w:ind w:left="567"/>
        <w:rPr>
          <w:rFonts w:asciiTheme="minorHAnsi" w:eastAsia="Arial" w:hAnsiTheme="minorHAnsi" w:cstheme="minorHAnsi"/>
          <w:sz w:val="22"/>
          <w:szCs w:val="22"/>
        </w:rPr>
      </w:pPr>
    </w:p>
    <w:p w14:paraId="004F61A2" w14:textId="77777777" w:rsidR="009B2517" w:rsidRPr="00FE754E" w:rsidRDefault="00F45AF6" w:rsidP="00BD1623">
      <w:pPr>
        <w:pStyle w:val="rove1"/>
        <w:tabs>
          <w:tab w:val="clear" w:pos="360"/>
          <w:tab w:val="num" w:pos="709"/>
        </w:tabs>
        <w:spacing w:before="0" w:after="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t>Termín plnění</w:t>
      </w:r>
    </w:p>
    <w:p w14:paraId="00612D24" w14:textId="58D00AD4" w:rsidR="009B2517" w:rsidRDefault="00F45AF6" w:rsidP="00BD1623">
      <w:pPr>
        <w:pStyle w:val="rove2"/>
        <w:spacing w:after="0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Prodávající se zavazuje odevzdat kupujícímu předmět koupě dle této smlouvy nejpozději do</w:t>
      </w:r>
      <w:r w:rsidR="00DA060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84A71">
        <w:rPr>
          <w:rFonts w:asciiTheme="minorHAnsi" w:eastAsia="Arial" w:hAnsiTheme="minorHAnsi" w:cstheme="minorHAnsi"/>
          <w:sz w:val="22"/>
          <w:szCs w:val="22"/>
        </w:rPr>
        <w:t>30 dní od podpisu smlouvy</w:t>
      </w:r>
      <w:r w:rsidR="00AD25B0" w:rsidRPr="00FE754E">
        <w:rPr>
          <w:rFonts w:asciiTheme="minorHAnsi" w:eastAsia="Arial" w:hAnsiTheme="minorHAnsi" w:cstheme="minorHAnsi"/>
          <w:sz w:val="22"/>
          <w:szCs w:val="22"/>
        </w:rPr>
        <w:t>.</w:t>
      </w:r>
      <w:r w:rsidR="00DA060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D25B0" w:rsidRPr="00FE754E">
        <w:rPr>
          <w:rFonts w:asciiTheme="minorHAnsi" w:eastAsia="Arial" w:hAnsiTheme="minorHAnsi" w:cstheme="minorHAnsi"/>
          <w:sz w:val="22"/>
          <w:szCs w:val="22"/>
        </w:rPr>
        <w:t xml:space="preserve">Předmět koupě bude dodán jako kompletní a celistvá dodávka, </w:t>
      </w:r>
      <w:proofErr w:type="gramStart"/>
      <w:r w:rsidR="00AD25B0" w:rsidRPr="00FE754E">
        <w:rPr>
          <w:rFonts w:asciiTheme="minorHAnsi" w:eastAsia="Arial" w:hAnsiTheme="minorHAnsi" w:cstheme="minorHAnsi"/>
          <w:sz w:val="22"/>
          <w:szCs w:val="22"/>
        </w:rPr>
        <w:t>tzn.</w:t>
      </w:r>
      <w:r w:rsidR="00DA060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D25B0" w:rsidRPr="00FE754E">
        <w:rPr>
          <w:rFonts w:asciiTheme="minorHAnsi" w:eastAsia="Arial" w:hAnsiTheme="minorHAnsi" w:cstheme="minorHAnsi"/>
          <w:sz w:val="22"/>
          <w:szCs w:val="22"/>
        </w:rPr>
        <w:t>nedojde</w:t>
      </w:r>
      <w:proofErr w:type="gramEnd"/>
      <w:r w:rsidR="00AD25B0" w:rsidRPr="00FE754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108DC" w:rsidRPr="00FE754E">
        <w:rPr>
          <w:rFonts w:asciiTheme="minorHAnsi" w:eastAsia="Arial" w:hAnsiTheme="minorHAnsi" w:cstheme="minorHAnsi"/>
          <w:sz w:val="22"/>
          <w:szCs w:val="22"/>
        </w:rPr>
        <w:t xml:space="preserve">k dělení dodávky a </w:t>
      </w:r>
      <w:r w:rsidR="00AD25B0" w:rsidRPr="00FE754E">
        <w:rPr>
          <w:rFonts w:asciiTheme="minorHAnsi" w:eastAsia="Arial" w:hAnsiTheme="minorHAnsi" w:cstheme="minorHAnsi"/>
          <w:sz w:val="22"/>
          <w:szCs w:val="22"/>
        </w:rPr>
        <w:t>k dílčímu plnění.</w:t>
      </w:r>
    </w:p>
    <w:p w14:paraId="2B0D74C7" w14:textId="77777777" w:rsidR="00484A71" w:rsidRPr="00FE754E" w:rsidRDefault="00484A71" w:rsidP="00484A71">
      <w:pPr>
        <w:pStyle w:val="rove2"/>
        <w:numPr>
          <w:ilvl w:val="0"/>
          <w:numId w:val="0"/>
        </w:numPr>
        <w:ind w:left="567"/>
        <w:rPr>
          <w:rFonts w:asciiTheme="minorHAnsi" w:eastAsia="Arial" w:hAnsiTheme="minorHAnsi" w:cstheme="minorHAnsi"/>
          <w:sz w:val="22"/>
          <w:szCs w:val="22"/>
        </w:rPr>
      </w:pPr>
    </w:p>
    <w:p w14:paraId="3E45CF12" w14:textId="77777777" w:rsidR="009B2517" w:rsidRPr="00FE754E" w:rsidRDefault="00F45AF6" w:rsidP="00BD1623">
      <w:pPr>
        <w:pStyle w:val="rove1"/>
        <w:tabs>
          <w:tab w:val="clear" w:pos="360"/>
          <w:tab w:val="num" w:pos="709"/>
        </w:tabs>
        <w:spacing w:before="240" w:after="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t>Kupní cena</w:t>
      </w:r>
    </w:p>
    <w:p w14:paraId="1725C317" w14:textId="77777777" w:rsidR="009B2517" w:rsidRPr="00FE754E" w:rsidRDefault="00F45AF6" w:rsidP="00BD1623">
      <w:pPr>
        <w:pStyle w:val="rove2"/>
        <w:spacing w:after="0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V kupní ceně jsou zahrnuty veškeré náklady prodávajícího související s řádným a včasným dodáním předmětu koupě, zejména náklady na zajištění předmětu koupě, </w:t>
      </w:r>
      <w:r w:rsidR="007D0D96" w:rsidRPr="00FE754E">
        <w:rPr>
          <w:rFonts w:asciiTheme="minorHAnsi" w:eastAsia="Arial" w:hAnsiTheme="minorHAnsi" w:cstheme="minorHAnsi"/>
          <w:sz w:val="22"/>
          <w:szCs w:val="22"/>
        </w:rPr>
        <w:t>skladování,</w:t>
      </w:r>
      <w:r w:rsidR="009C5D94" w:rsidRPr="00FE754E">
        <w:rPr>
          <w:rFonts w:asciiTheme="minorHAnsi" w:eastAsia="Arial" w:hAnsiTheme="minorHAnsi" w:cstheme="minorHAnsi"/>
          <w:sz w:val="22"/>
          <w:szCs w:val="22"/>
        </w:rPr>
        <w:t xml:space="preserve"> balné</w:t>
      </w:r>
      <w:r w:rsidR="009B17CA" w:rsidRPr="00FE754E">
        <w:rPr>
          <w:rFonts w:asciiTheme="minorHAnsi" w:eastAsia="Arial" w:hAnsiTheme="minorHAnsi" w:cstheme="minorHAnsi"/>
          <w:sz w:val="22"/>
          <w:szCs w:val="22"/>
        </w:rPr>
        <w:t>, dopravy na adresu kupujícího,</w:t>
      </w:r>
      <w:r w:rsidR="007D0D96" w:rsidRPr="00FE754E">
        <w:rPr>
          <w:rFonts w:asciiTheme="minorHAnsi" w:eastAsia="Arial" w:hAnsiTheme="minorHAnsi" w:cstheme="minorHAnsi"/>
          <w:sz w:val="22"/>
          <w:szCs w:val="22"/>
        </w:rPr>
        <w:t xml:space="preserve"> včetně </w:t>
      </w:r>
      <w:r w:rsidR="009B17CA" w:rsidRPr="00FE754E">
        <w:rPr>
          <w:rFonts w:asciiTheme="minorHAnsi" w:eastAsia="Arial" w:hAnsiTheme="minorHAnsi" w:cstheme="minorHAnsi"/>
          <w:sz w:val="22"/>
          <w:szCs w:val="22"/>
        </w:rPr>
        <w:t>vykládky</w:t>
      </w:r>
      <w:r w:rsidR="007D0D96" w:rsidRPr="00FE754E">
        <w:rPr>
          <w:rFonts w:asciiTheme="minorHAnsi" w:eastAsia="Arial" w:hAnsiTheme="minorHAnsi" w:cstheme="minorHAnsi"/>
          <w:sz w:val="22"/>
          <w:szCs w:val="22"/>
        </w:rPr>
        <w:t xml:space="preserve"> výsadbového materiálu</w:t>
      </w:r>
      <w:r w:rsidR="009B17CA" w:rsidRPr="00FE754E">
        <w:rPr>
          <w:rFonts w:asciiTheme="minorHAnsi" w:eastAsia="Arial" w:hAnsiTheme="minorHAnsi" w:cstheme="minorHAnsi"/>
          <w:sz w:val="22"/>
          <w:szCs w:val="22"/>
        </w:rPr>
        <w:t xml:space="preserve"> při předání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1EBA078C" w14:textId="77777777" w:rsidR="00FB5A6C" w:rsidRDefault="00F45AF6" w:rsidP="00FB5A6C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DPH bude účtováno na základě platných právních přepisů</w:t>
      </w:r>
      <w:r w:rsidR="00C5787D" w:rsidRPr="00FE754E">
        <w:rPr>
          <w:rFonts w:asciiTheme="minorHAnsi" w:eastAsia="Arial" w:hAnsiTheme="minorHAnsi" w:cstheme="minorHAnsi"/>
          <w:sz w:val="22"/>
          <w:szCs w:val="22"/>
        </w:rPr>
        <w:t xml:space="preserve"> ke dni uskutečnění zdanitelného plnění.</w:t>
      </w:r>
    </w:p>
    <w:p w14:paraId="61C0568E" w14:textId="77777777" w:rsidR="00484A71" w:rsidRPr="00FB5A6C" w:rsidRDefault="008C61BC" w:rsidP="00FB5A6C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B5A6C">
        <w:rPr>
          <w:rFonts w:asciiTheme="minorHAnsi" w:eastAsia="Arial" w:hAnsiTheme="minorHAnsi" w:cstheme="minorHAnsi"/>
          <w:sz w:val="22"/>
          <w:szCs w:val="22"/>
        </w:rPr>
        <w:t xml:space="preserve">Kupní cena je stanovena v příloze č. 1 této smlouvy </w:t>
      </w:r>
    </w:p>
    <w:p w14:paraId="2AC5777B" w14:textId="77777777" w:rsidR="00484A71" w:rsidRDefault="00484A71" w:rsidP="00484A71">
      <w:pPr>
        <w:pStyle w:val="rove2"/>
        <w:numPr>
          <w:ilvl w:val="0"/>
          <w:numId w:val="0"/>
        </w:numPr>
        <w:ind w:left="567"/>
        <w:rPr>
          <w:rFonts w:asciiTheme="minorHAnsi" w:eastAsia="Arial" w:hAnsiTheme="minorHAnsi" w:cstheme="minorHAnsi"/>
          <w:sz w:val="22"/>
          <w:szCs w:val="22"/>
        </w:rPr>
      </w:pPr>
    </w:p>
    <w:p w14:paraId="748560C1" w14:textId="77777777" w:rsidR="009B2517" w:rsidRPr="00FE754E" w:rsidRDefault="00F45AF6" w:rsidP="00BD1623">
      <w:pPr>
        <w:pStyle w:val="rove1"/>
        <w:tabs>
          <w:tab w:val="clear" w:pos="360"/>
          <w:tab w:val="num" w:pos="709"/>
        </w:tabs>
        <w:spacing w:before="240" w:after="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t>Platební podmínky</w:t>
      </w:r>
    </w:p>
    <w:p w14:paraId="3BDDB95C" w14:textId="77777777" w:rsidR="009B17CA" w:rsidRPr="00FE754E" w:rsidRDefault="00F45AF6" w:rsidP="00BD1623">
      <w:pPr>
        <w:pStyle w:val="rove2"/>
        <w:spacing w:after="0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Kupní </w:t>
      </w:r>
      <w:r w:rsidR="009B17CA" w:rsidRPr="00FE754E">
        <w:rPr>
          <w:rFonts w:asciiTheme="minorHAnsi" w:eastAsia="Arial" w:hAnsiTheme="minorHAnsi" w:cstheme="minorHAnsi"/>
          <w:sz w:val="22"/>
          <w:szCs w:val="22"/>
        </w:rPr>
        <w:t>cenu včetně DPH</w:t>
      </w:r>
      <w:r w:rsidR="001A7185" w:rsidRPr="00FE754E">
        <w:rPr>
          <w:rFonts w:asciiTheme="minorHAnsi" w:eastAsia="Arial" w:hAnsiTheme="minorHAnsi" w:cstheme="minorHAnsi"/>
          <w:sz w:val="22"/>
          <w:szCs w:val="22"/>
        </w:rPr>
        <w:t xml:space="preserve"> fakturuje</w:t>
      </w:r>
      <w:r w:rsidR="009B17CA" w:rsidRPr="00FE754E">
        <w:rPr>
          <w:rFonts w:asciiTheme="minorHAnsi" w:eastAsia="Arial" w:hAnsiTheme="minorHAnsi" w:cstheme="minorHAnsi"/>
          <w:sz w:val="22"/>
          <w:szCs w:val="22"/>
        </w:rPr>
        <w:t xml:space="preserve"> prodávající kupujícímu. Faktura – daňový doklad musí obsahovat veškeré náležitosti podle § 11 zákona č. 563/1991 Sb., účetnictví a § 28 zákona č. 235/2004 Sb., o dani z přidané hodnoty, ve znění pozdějších předpisů.</w:t>
      </w:r>
    </w:p>
    <w:p w14:paraId="441CD1F8" w14:textId="30D25276" w:rsidR="009B2517" w:rsidRPr="00FE754E" w:rsidRDefault="009B17CA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Závazek kupujícího zaplatit kupní cenu je splněn připsáním fakturované částky ve lhůtě s</w:t>
      </w:r>
      <w:r w:rsidR="00DA2148" w:rsidRPr="00FE754E">
        <w:rPr>
          <w:rFonts w:asciiTheme="minorHAnsi" w:eastAsia="Arial" w:hAnsiTheme="minorHAnsi" w:cstheme="minorHAnsi"/>
          <w:sz w:val="22"/>
          <w:szCs w:val="22"/>
        </w:rPr>
        <w:t>pla</w:t>
      </w:r>
      <w:r w:rsidR="005E76F0" w:rsidRPr="00FE754E">
        <w:rPr>
          <w:rFonts w:asciiTheme="minorHAnsi" w:eastAsia="Arial" w:hAnsiTheme="minorHAnsi" w:cstheme="minorHAnsi"/>
          <w:sz w:val="22"/>
          <w:szCs w:val="22"/>
        </w:rPr>
        <w:t xml:space="preserve">tnosti na účet prodávajícího, </w:t>
      </w:r>
      <w:r w:rsidR="00DA2148" w:rsidRPr="00FE754E">
        <w:rPr>
          <w:rFonts w:asciiTheme="minorHAnsi" w:eastAsia="Arial" w:hAnsiTheme="minorHAnsi" w:cstheme="minorHAnsi"/>
          <w:sz w:val="22"/>
          <w:szCs w:val="22"/>
        </w:rPr>
        <w:t>uvedený v záhlaví této smlouvy.</w:t>
      </w:r>
    </w:p>
    <w:p w14:paraId="20AFDEE1" w14:textId="77777777" w:rsidR="00DA2148" w:rsidRPr="00FE754E" w:rsidRDefault="00DA2148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Splatnost faktury  - daňového dokladu je </w:t>
      </w:r>
      <w:r w:rsidR="00484A71">
        <w:rPr>
          <w:rFonts w:asciiTheme="minorHAnsi" w:eastAsia="Arial" w:hAnsiTheme="minorHAnsi" w:cstheme="minorHAnsi"/>
          <w:sz w:val="22"/>
          <w:szCs w:val="22"/>
        </w:rPr>
        <w:t>30</w:t>
      </w:r>
      <w:r w:rsidR="00484A71" w:rsidRPr="00FE754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5E76F0" w:rsidRPr="00FE754E">
        <w:rPr>
          <w:rFonts w:asciiTheme="minorHAnsi" w:eastAsia="Arial" w:hAnsiTheme="minorHAnsi" w:cstheme="minorHAnsi"/>
          <w:sz w:val="22"/>
          <w:szCs w:val="22"/>
        </w:rPr>
        <w:t>kalendářních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 dní ode dne doručení. Určujícím okamžikem je den jejího prokazatelného přijetí na fakturační adresu odběratele</w:t>
      </w:r>
      <w:r w:rsidR="005E76F0" w:rsidRPr="00FE754E">
        <w:rPr>
          <w:rFonts w:asciiTheme="minorHAnsi" w:eastAsia="Arial" w:hAnsiTheme="minorHAnsi" w:cstheme="minorHAnsi"/>
          <w:sz w:val="22"/>
          <w:szCs w:val="22"/>
        </w:rPr>
        <w:t>.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60611AB" w14:textId="77777777" w:rsidR="009B2517" w:rsidRPr="00FE754E" w:rsidRDefault="00F45AF6" w:rsidP="00BD1623">
      <w:pPr>
        <w:pStyle w:val="rove1"/>
        <w:tabs>
          <w:tab w:val="clear" w:pos="360"/>
          <w:tab w:val="num" w:pos="709"/>
        </w:tabs>
        <w:spacing w:before="240" w:after="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lastRenderedPageBreak/>
        <w:t>Podmínky odevzdání předmětu koupě</w:t>
      </w:r>
    </w:p>
    <w:p w14:paraId="01E07BE1" w14:textId="77777777" w:rsidR="009B2517" w:rsidRPr="00FE754E" w:rsidRDefault="00AD25B0" w:rsidP="00BD1623">
      <w:pPr>
        <w:pStyle w:val="rove2"/>
        <w:spacing w:after="0"/>
        <w:ind w:left="567" w:hanging="567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FE754E">
        <w:rPr>
          <w:rFonts w:asciiTheme="minorHAnsi" w:eastAsia="Arial" w:hAnsiTheme="minorHAnsi" w:cstheme="minorHAnsi"/>
          <w:bCs/>
          <w:sz w:val="22"/>
          <w:szCs w:val="22"/>
        </w:rPr>
        <w:t>Kupující bude prodávajícím písemně informován o dodání kompletní dodávky 10 dní před vlastním dodáním předmětu koupě. Na termínu předání se kupující a prodávají</w:t>
      </w:r>
      <w:r w:rsidR="001A7185" w:rsidRPr="00FE754E">
        <w:rPr>
          <w:rFonts w:asciiTheme="minorHAnsi" w:eastAsia="Arial" w:hAnsiTheme="minorHAnsi" w:cstheme="minorHAnsi"/>
          <w:bCs/>
          <w:sz w:val="22"/>
          <w:szCs w:val="22"/>
        </w:rPr>
        <w:t>cí dohodnou písemně předem.</w:t>
      </w:r>
    </w:p>
    <w:p w14:paraId="1BFD2767" w14:textId="77777777" w:rsidR="009B2517" w:rsidRPr="00FE754E" w:rsidRDefault="00F45AF6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Předmět koupě bude prodávajícím kupujícímu odevzdán v místě </w:t>
      </w:r>
      <w:r w:rsidR="0002437A" w:rsidRPr="00FE754E">
        <w:rPr>
          <w:rFonts w:asciiTheme="minorHAnsi" w:eastAsia="Arial" w:hAnsiTheme="minorHAnsi" w:cstheme="minorHAnsi"/>
          <w:sz w:val="22"/>
          <w:szCs w:val="22"/>
        </w:rPr>
        <w:t>plnění dle čl. 4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 této smlouvy po předchozí dohodě o přesném času dodání s oprávněným zástupcem kupujícího. Předání a převzetí plnění bude potvrzeno oběma stranami na dodacím listě.</w:t>
      </w:r>
    </w:p>
    <w:p w14:paraId="59DD6AE4" w14:textId="1767C8EC" w:rsidR="00484A71" w:rsidRDefault="00484A71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O převzetí bude sepsán předávací protokol podepsaný oběma smluvními stranami a to ve dvou vyhotoveních. V předávacím protokolu obě smluvní strany potvrdí, že předmět koupě splňuje body </w:t>
      </w:r>
      <w:proofErr w:type="gramStart"/>
      <w:r>
        <w:rPr>
          <w:rFonts w:asciiTheme="minorHAnsi" w:eastAsia="Arial" w:hAnsiTheme="minorHAnsi" w:cstheme="minorHAnsi"/>
          <w:sz w:val="22"/>
          <w:szCs w:val="22"/>
        </w:rPr>
        <w:t>3.1.- 3.5</w:t>
      </w:r>
      <w:proofErr w:type="gramEnd"/>
      <w:r>
        <w:rPr>
          <w:rFonts w:asciiTheme="minorHAnsi" w:eastAsia="Arial" w:hAnsiTheme="minorHAnsi" w:cstheme="minorHAnsi"/>
          <w:sz w:val="22"/>
          <w:szCs w:val="22"/>
        </w:rPr>
        <w:t xml:space="preserve"> této smlouvy a připojí k němu odpovídající doklady vyžadované podle těchto bodů. </w:t>
      </w:r>
    </w:p>
    <w:p w14:paraId="1E5AA0D2" w14:textId="77777777" w:rsidR="009B2517" w:rsidRPr="00FE754E" w:rsidRDefault="00F45AF6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Osobami oprávněnými převzít předmět koupě, potvrdit dodací list, resp. dodací listy, v zastoupení kupujícího, k provedení kontroly souladu předmětu koupě s podmínkami dle této smlouvy a uvedení data převzetí, jsou:</w:t>
      </w:r>
    </w:p>
    <w:p w14:paraId="15D852A9" w14:textId="479AB2AA" w:rsidR="00E12246" w:rsidRPr="00FE754E" w:rsidRDefault="00E12246" w:rsidP="00484A71">
      <w:pPr>
        <w:pStyle w:val="rove2"/>
        <w:numPr>
          <w:ilvl w:val="0"/>
          <w:numId w:val="0"/>
        </w:numPr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Svoboda Michal</w:t>
      </w:r>
      <w:r w:rsidR="00484A71">
        <w:rPr>
          <w:rFonts w:asciiTheme="minorHAnsi" w:eastAsia="Arial" w:hAnsiTheme="minorHAnsi" w:cstheme="minorHAnsi"/>
          <w:sz w:val="22"/>
          <w:szCs w:val="22"/>
        </w:rPr>
        <w:t xml:space="preserve">, vedoucí oddělení technické správy, </w:t>
      </w:r>
      <w:hyperlink r:id="rId9" w:history="1">
        <w:r w:rsidR="00484A71" w:rsidRPr="00C34AA0">
          <w:rPr>
            <w:rStyle w:val="Hypertextovodkaz"/>
            <w:rFonts w:asciiTheme="minorHAnsi" w:eastAsia="Arial" w:hAnsiTheme="minorHAnsi" w:cstheme="minorHAnsi"/>
            <w:sz w:val="22"/>
            <w:szCs w:val="22"/>
          </w:rPr>
          <w:t>michal.svoboda@ricany.cz</w:t>
        </w:r>
      </w:hyperlink>
      <w:r w:rsidR="00484A71">
        <w:rPr>
          <w:rFonts w:asciiTheme="minorHAnsi" w:eastAsia="Arial" w:hAnsiTheme="minorHAnsi" w:cstheme="minorHAnsi"/>
          <w:sz w:val="22"/>
          <w:szCs w:val="22"/>
        </w:rPr>
        <w:t>, 323 618</w:t>
      </w:r>
      <w:r w:rsidR="00F66168">
        <w:rPr>
          <w:rFonts w:asciiTheme="minorHAnsi" w:eastAsia="Arial" w:hAnsiTheme="minorHAnsi" w:cstheme="minorHAnsi"/>
          <w:sz w:val="22"/>
          <w:szCs w:val="22"/>
        </w:rPr>
        <w:t> </w:t>
      </w:r>
      <w:r w:rsidR="00484A71">
        <w:rPr>
          <w:rFonts w:asciiTheme="minorHAnsi" w:eastAsia="Arial" w:hAnsiTheme="minorHAnsi" w:cstheme="minorHAnsi"/>
          <w:sz w:val="22"/>
          <w:szCs w:val="22"/>
        </w:rPr>
        <w:t>123</w:t>
      </w:r>
      <w:r w:rsidR="00F66168">
        <w:rPr>
          <w:rFonts w:asciiTheme="minorHAnsi" w:eastAsia="Arial" w:hAnsiTheme="minorHAnsi" w:cstheme="minorHAnsi"/>
          <w:sz w:val="22"/>
          <w:szCs w:val="22"/>
        </w:rPr>
        <w:t>, 602 767 155.</w:t>
      </w:r>
    </w:p>
    <w:p w14:paraId="2921CBB5" w14:textId="77777777" w:rsidR="008108DC" w:rsidRPr="00FE754E" w:rsidRDefault="00F45AF6" w:rsidP="00484A71">
      <w:pPr>
        <w:pStyle w:val="rove2"/>
        <w:spacing w:before="120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Kupující je oprávněn odmítnout</w:t>
      </w:r>
      <w:r w:rsidR="008108DC" w:rsidRPr="00FE754E">
        <w:rPr>
          <w:rFonts w:asciiTheme="minorHAnsi" w:eastAsia="Arial" w:hAnsiTheme="minorHAnsi" w:cstheme="minorHAnsi"/>
          <w:sz w:val="22"/>
          <w:szCs w:val="22"/>
        </w:rPr>
        <w:t xml:space="preserve"> převzetí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 předmět</w:t>
      </w:r>
      <w:r w:rsidR="008108DC" w:rsidRPr="00FE754E">
        <w:rPr>
          <w:rFonts w:asciiTheme="minorHAnsi" w:eastAsia="Arial" w:hAnsiTheme="minorHAnsi" w:cstheme="minorHAnsi"/>
          <w:sz w:val="22"/>
          <w:szCs w:val="22"/>
        </w:rPr>
        <w:t>u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 koupě v případě, že</w:t>
      </w:r>
      <w:r w:rsidR="008108DC" w:rsidRPr="00FE754E">
        <w:rPr>
          <w:rFonts w:asciiTheme="minorHAnsi" w:eastAsia="Arial" w:hAnsiTheme="minorHAnsi" w:cstheme="minorHAnsi"/>
          <w:sz w:val="22"/>
          <w:szCs w:val="22"/>
        </w:rPr>
        <w:t xml:space="preserve">: </w:t>
      </w:r>
    </w:p>
    <w:p w14:paraId="1090A916" w14:textId="77777777" w:rsidR="008108DC" w:rsidRPr="00FE754E" w:rsidRDefault="008108DC" w:rsidP="00484A71">
      <w:pPr>
        <w:pStyle w:val="rove2"/>
        <w:numPr>
          <w:ilvl w:val="0"/>
          <w:numId w:val="0"/>
        </w:numPr>
        <w:spacing w:before="120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a)</w:t>
      </w:r>
      <w:r w:rsidR="00F45AF6" w:rsidRPr="00FE754E">
        <w:rPr>
          <w:rFonts w:asciiTheme="minorHAnsi" w:eastAsia="Arial" w:hAnsiTheme="minorHAnsi" w:cstheme="minorHAnsi"/>
          <w:sz w:val="22"/>
          <w:szCs w:val="22"/>
        </w:rPr>
        <w:t xml:space="preserve"> předmět koupě nebud</w:t>
      </w:r>
      <w:r w:rsidR="0002437A" w:rsidRPr="00FE754E">
        <w:rPr>
          <w:rFonts w:asciiTheme="minorHAnsi" w:eastAsia="Arial" w:hAnsiTheme="minorHAnsi" w:cstheme="minorHAnsi"/>
          <w:sz w:val="22"/>
          <w:szCs w:val="22"/>
        </w:rPr>
        <w:t>e mít vlastnosti uvedené v čl. 3</w:t>
      </w:r>
      <w:r w:rsidR="00F45AF6" w:rsidRPr="00FE754E">
        <w:rPr>
          <w:rFonts w:asciiTheme="minorHAnsi" w:eastAsia="Arial" w:hAnsiTheme="minorHAnsi" w:cstheme="minorHAnsi"/>
          <w:sz w:val="22"/>
          <w:szCs w:val="22"/>
        </w:rPr>
        <w:t xml:space="preserve"> této smlouvy </w:t>
      </w:r>
    </w:p>
    <w:p w14:paraId="18B36BAA" w14:textId="77777777" w:rsidR="009B2517" w:rsidRPr="00FE754E" w:rsidRDefault="008108DC" w:rsidP="00484A71">
      <w:pPr>
        <w:pStyle w:val="rove2"/>
        <w:numPr>
          <w:ilvl w:val="0"/>
          <w:numId w:val="0"/>
        </w:numPr>
        <w:spacing w:before="120"/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b)</w:t>
      </w:r>
      <w:r w:rsidR="005E76F0" w:rsidRPr="00FE754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45AF6" w:rsidRPr="00FE754E">
        <w:rPr>
          <w:rFonts w:asciiTheme="minorHAnsi" w:eastAsia="Arial" w:hAnsiTheme="minorHAnsi" w:cstheme="minorHAnsi"/>
          <w:sz w:val="22"/>
          <w:szCs w:val="22"/>
        </w:rPr>
        <w:t xml:space="preserve">spolu s předmětem koupě </w:t>
      </w:r>
      <w:r w:rsidR="005E76F0" w:rsidRPr="00FE754E">
        <w:rPr>
          <w:rFonts w:asciiTheme="minorHAnsi" w:eastAsia="Arial" w:hAnsiTheme="minorHAnsi" w:cstheme="minorHAnsi"/>
          <w:sz w:val="22"/>
          <w:szCs w:val="22"/>
        </w:rPr>
        <w:t>nebude</w:t>
      </w:r>
      <w:r w:rsidR="00F45AF6" w:rsidRPr="00FE754E">
        <w:rPr>
          <w:rFonts w:asciiTheme="minorHAnsi" w:eastAsia="Arial" w:hAnsiTheme="minorHAnsi" w:cstheme="minorHAnsi"/>
          <w:sz w:val="22"/>
          <w:szCs w:val="22"/>
        </w:rPr>
        <w:t xml:space="preserve"> kupující</w:t>
      </w:r>
      <w:r w:rsidR="0002437A" w:rsidRPr="00FE754E">
        <w:rPr>
          <w:rFonts w:asciiTheme="minorHAnsi" w:eastAsia="Arial" w:hAnsiTheme="minorHAnsi" w:cstheme="minorHAnsi"/>
          <w:sz w:val="22"/>
          <w:szCs w:val="22"/>
        </w:rPr>
        <w:t xml:space="preserve">mu </w:t>
      </w:r>
      <w:r w:rsidR="005E76F0" w:rsidRPr="00FE754E">
        <w:rPr>
          <w:rFonts w:asciiTheme="minorHAnsi" w:eastAsia="Arial" w:hAnsiTheme="minorHAnsi" w:cstheme="minorHAnsi"/>
          <w:sz w:val="22"/>
          <w:szCs w:val="22"/>
        </w:rPr>
        <w:t>odevzdán daňový doklad – faktura.</w:t>
      </w:r>
    </w:p>
    <w:p w14:paraId="363614DA" w14:textId="77777777" w:rsidR="009B2517" w:rsidRDefault="00F45AF6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Závazek prodávajícího odevzdat předmět koupě je splněn okamžikem př</w:t>
      </w:r>
      <w:r w:rsidR="008108DC" w:rsidRPr="00FE754E">
        <w:rPr>
          <w:rFonts w:asciiTheme="minorHAnsi" w:eastAsia="Arial" w:hAnsiTheme="minorHAnsi" w:cstheme="minorHAnsi"/>
          <w:sz w:val="22"/>
          <w:szCs w:val="22"/>
        </w:rPr>
        <w:t>evzetí předmětu koupě kupujícím a převzetím a potvrzením dodacího listu.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 Odevzdáním předmětu koupě na kupujícího přechází vlastnické právo k předmětu koupě a nebezpečí škody na předmětu koupě. </w:t>
      </w:r>
    </w:p>
    <w:p w14:paraId="3B797EA0" w14:textId="77777777" w:rsidR="00BD1623" w:rsidRPr="00FE754E" w:rsidRDefault="00BD1623" w:rsidP="00BD1623">
      <w:pPr>
        <w:pStyle w:val="rove2"/>
        <w:numPr>
          <w:ilvl w:val="0"/>
          <w:numId w:val="0"/>
        </w:numPr>
        <w:ind w:left="567"/>
        <w:rPr>
          <w:rFonts w:asciiTheme="minorHAnsi" w:eastAsia="Arial" w:hAnsiTheme="minorHAnsi" w:cstheme="minorHAnsi"/>
          <w:sz w:val="22"/>
          <w:szCs w:val="22"/>
        </w:rPr>
      </w:pPr>
    </w:p>
    <w:p w14:paraId="53CABC98" w14:textId="1F1E7221" w:rsidR="009B2517" w:rsidRPr="00FE754E" w:rsidRDefault="00F45AF6" w:rsidP="00BD1623">
      <w:pPr>
        <w:pStyle w:val="rove1"/>
        <w:tabs>
          <w:tab w:val="clear" w:pos="360"/>
          <w:tab w:val="num" w:pos="709"/>
        </w:tabs>
        <w:spacing w:before="240" w:after="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t>Záruka za jakost</w:t>
      </w:r>
      <w:r w:rsidR="009937C4">
        <w:rPr>
          <w:rFonts w:asciiTheme="minorHAnsi" w:eastAsia="Arial" w:hAnsiTheme="minorHAnsi" w:cstheme="minorHAnsi"/>
          <w:sz w:val="22"/>
          <w:szCs w:val="22"/>
          <w:u w:val="single"/>
        </w:rPr>
        <w:t xml:space="preserve"> a kvalitu</w:t>
      </w:r>
    </w:p>
    <w:p w14:paraId="23B20569" w14:textId="77777777" w:rsidR="007C74A1" w:rsidRPr="00FE754E" w:rsidRDefault="00F45AF6" w:rsidP="00BD1623">
      <w:pPr>
        <w:pStyle w:val="rove2"/>
        <w:tabs>
          <w:tab w:val="num" w:pos="709"/>
        </w:tabs>
        <w:spacing w:before="120" w:after="0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Prodávající se zavazu</w:t>
      </w:r>
      <w:r w:rsidR="009811FC" w:rsidRPr="00FE754E">
        <w:rPr>
          <w:rFonts w:asciiTheme="minorHAnsi" w:eastAsia="Arial" w:hAnsiTheme="minorHAnsi" w:cstheme="minorHAnsi"/>
          <w:sz w:val="22"/>
          <w:szCs w:val="22"/>
        </w:rPr>
        <w:t xml:space="preserve">je předmět koupě </w:t>
      </w:r>
      <w:r w:rsidR="00385DCE" w:rsidRPr="00FE754E">
        <w:rPr>
          <w:rFonts w:asciiTheme="minorHAnsi" w:eastAsia="Arial" w:hAnsiTheme="minorHAnsi" w:cstheme="minorHAnsi"/>
          <w:sz w:val="22"/>
          <w:szCs w:val="22"/>
        </w:rPr>
        <w:t>objednat</w:t>
      </w:r>
      <w:r w:rsidR="001A7185" w:rsidRPr="00FE754E">
        <w:rPr>
          <w:rFonts w:asciiTheme="minorHAnsi" w:eastAsia="Arial" w:hAnsiTheme="minorHAnsi" w:cstheme="minorHAnsi"/>
          <w:sz w:val="22"/>
          <w:szCs w:val="22"/>
        </w:rPr>
        <w:t>eli předat bez vad a nedostatků, bez</w:t>
      </w:r>
      <w:r w:rsidR="005E76F0" w:rsidRPr="00FE754E">
        <w:rPr>
          <w:rFonts w:asciiTheme="minorHAnsi" w:eastAsia="Arial" w:hAnsiTheme="minorHAnsi" w:cstheme="minorHAnsi"/>
          <w:sz w:val="22"/>
          <w:szCs w:val="22"/>
        </w:rPr>
        <w:t xml:space="preserve"> napadení chorobami nebo škůdci. D</w:t>
      </w:r>
      <w:r w:rsidR="005804DF" w:rsidRPr="00FE754E">
        <w:rPr>
          <w:rFonts w:asciiTheme="minorHAnsi" w:eastAsia="Arial" w:hAnsiTheme="minorHAnsi" w:cstheme="minorHAnsi"/>
          <w:sz w:val="22"/>
          <w:szCs w:val="22"/>
        </w:rPr>
        <w:t>odavatel doloží garanci od pěstitele o bi</w:t>
      </w:r>
      <w:r w:rsidR="005E76F0" w:rsidRPr="00FE754E">
        <w:rPr>
          <w:rFonts w:asciiTheme="minorHAnsi" w:eastAsia="Arial" w:hAnsiTheme="minorHAnsi" w:cstheme="minorHAnsi"/>
          <w:sz w:val="22"/>
          <w:szCs w:val="22"/>
        </w:rPr>
        <w:t>o</w:t>
      </w:r>
      <w:r w:rsidR="005804DF" w:rsidRPr="00FE754E">
        <w:rPr>
          <w:rFonts w:asciiTheme="minorHAnsi" w:eastAsia="Arial" w:hAnsiTheme="minorHAnsi" w:cstheme="minorHAnsi"/>
          <w:sz w:val="22"/>
          <w:szCs w:val="22"/>
        </w:rPr>
        <w:t>logické ochraně rostlin.</w:t>
      </w:r>
    </w:p>
    <w:p w14:paraId="7F866016" w14:textId="5D2993F8" w:rsidR="007C74A1" w:rsidRDefault="007C74A1" w:rsidP="00484A71">
      <w:pPr>
        <w:pStyle w:val="rove2"/>
        <w:tabs>
          <w:tab w:val="num" w:pos="709"/>
        </w:tabs>
        <w:spacing w:before="120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Dodavatel poskytuje záruční dob</w:t>
      </w:r>
      <w:r w:rsidR="008C61BC">
        <w:rPr>
          <w:rFonts w:asciiTheme="minorHAnsi" w:eastAsia="Arial" w:hAnsiTheme="minorHAnsi" w:cstheme="minorHAnsi"/>
          <w:sz w:val="22"/>
          <w:szCs w:val="22"/>
        </w:rPr>
        <w:t>u</w:t>
      </w:r>
      <w:r w:rsidR="00F6616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E754E">
        <w:rPr>
          <w:rFonts w:asciiTheme="minorHAnsi" w:eastAsia="Arial" w:hAnsiTheme="minorHAnsi" w:cstheme="minorHAnsi"/>
          <w:sz w:val="22"/>
          <w:szCs w:val="22"/>
        </w:rPr>
        <w:t>končící jeden rok po dosažení vývojového stádia</w:t>
      </w:r>
      <w:r w:rsidR="00F6616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937C4">
        <w:rPr>
          <w:rFonts w:asciiTheme="minorHAnsi" w:eastAsia="Arial" w:hAnsiTheme="minorHAnsi" w:cstheme="minorHAnsi"/>
          <w:sz w:val="22"/>
          <w:szCs w:val="22"/>
        </w:rPr>
        <w:t>p</w:t>
      </w:r>
      <w:r w:rsidRPr="00FE754E">
        <w:rPr>
          <w:rFonts w:asciiTheme="minorHAnsi" w:eastAsia="Arial" w:hAnsiTheme="minorHAnsi" w:cstheme="minorHAnsi"/>
          <w:sz w:val="22"/>
          <w:szCs w:val="22"/>
        </w:rPr>
        <w:t>otřebného k určení pravosti odrůdy</w:t>
      </w:r>
      <w:r w:rsidR="00F66168">
        <w:rPr>
          <w:rFonts w:asciiTheme="minorHAnsi" w:eastAsia="Arial" w:hAnsiTheme="minorHAnsi" w:cstheme="minorHAnsi"/>
          <w:sz w:val="22"/>
          <w:szCs w:val="22"/>
        </w:rPr>
        <w:t>, tzn. u neplodících listnatých dřevin po úplném olistění, u plodících dřevin po nástupu do první plodnosti.</w:t>
      </w:r>
    </w:p>
    <w:p w14:paraId="348A9569" w14:textId="062C58B9" w:rsidR="009A1AB4" w:rsidRDefault="009A1AB4" w:rsidP="009A1AB4">
      <w:pPr>
        <w:pStyle w:val="rove2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Prodávající se zavazuje zajistit optimální přepravní a skladovací</w:t>
      </w:r>
      <w:r w:rsidR="0044235B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podmínky do doby vykládky a předání výsadbového materiálu. M</w:t>
      </w:r>
      <w:r w:rsidRPr="009A1AB4">
        <w:rPr>
          <w:rFonts w:asciiTheme="minorHAnsi" w:eastAsia="Arial" w:hAnsiTheme="minorHAnsi" w:cstheme="minorHAnsi"/>
          <w:sz w:val="22"/>
          <w:szCs w:val="22"/>
        </w:rPr>
        <w:t>anipulovat se stromy je nutno tak, aby nedošlo k jejich poškození a k ohrožení jejich kvality. Nesmí dojít k jejich: - dehydrataci,  - poškození vlivem nízkých nebo vysokých teplot, - mechanickému poškození (polámání, odření, vylámání pupenů).</w:t>
      </w:r>
    </w:p>
    <w:p w14:paraId="1ECF0304" w14:textId="161B5D20" w:rsidR="00D36B01" w:rsidRDefault="00D36B01" w:rsidP="009A1AB4">
      <w:pPr>
        <w:pStyle w:val="rove2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U všech výpěstků musí být dodržena záruka pravosti taxonu. Každá jednotka (dřevina) musí být opatřena trvanlivou jmenovkou. Na jmenovce musí být uvedeny následující údaje: rod, druh, kultivar, případně varieta (latinský název – příp. název nezaměnitelně zkrácený), tvar výpěstku, údaje o přesazování (např. 3x přesazované), - třídění (např. obvod a výška kmene v cm, výška stromu v cm).</w:t>
      </w:r>
      <w:r w:rsidR="00B51674">
        <w:rPr>
          <w:rFonts w:asciiTheme="minorHAnsi" w:eastAsia="Arial" w:hAnsiTheme="minorHAnsi" w:cstheme="minorHAnsi"/>
          <w:sz w:val="22"/>
          <w:szCs w:val="22"/>
        </w:rPr>
        <w:t xml:space="preserve"> Další údaje, potřebné ke stanovení kvality sazenice, musí být uvedeny na dodacím listu a faktuře.</w:t>
      </w:r>
    </w:p>
    <w:p w14:paraId="19AEB926" w14:textId="77777777" w:rsidR="00B51674" w:rsidRPr="00FE754E" w:rsidRDefault="00B51674" w:rsidP="00B51674">
      <w:pPr>
        <w:pStyle w:val="rove2"/>
        <w:numPr>
          <w:ilvl w:val="0"/>
          <w:numId w:val="0"/>
        </w:numPr>
        <w:ind w:left="574" w:hanging="432"/>
        <w:rPr>
          <w:rFonts w:asciiTheme="minorHAnsi" w:eastAsia="Arial" w:hAnsiTheme="minorHAnsi" w:cstheme="minorHAnsi"/>
          <w:sz w:val="22"/>
          <w:szCs w:val="22"/>
        </w:rPr>
      </w:pPr>
    </w:p>
    <w:p w14:paraId="61212F1D" w14:textId="77777777" w:rsidR="009B2517" w:rsidRPr="00FE754E" w:rsidRDefault="00F45AF6" w:rsidP="00BD1623">
      <w:pPr>
        <w:pStyle w:val="rove1"/>
        <w:tabs>
          <w:tab w:val="clear" w:pos="360"/>
          <w:tab w:val="num" w:pos="709"/>
        </w:tabs>
        <w:spacing w:before="240" w:after="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t>Práva z vadného plnění</w:t>
      </w:r>
    </w:p>
    <w:p w14:paraId="511966F1" w14:textId="77777777" w:rsidR="009B2517" w:rsidRPr="00FE754E" w:rsidRDefault="00F45AF6" w:rsidP="00BD1623">
      <w:pPr>
        <w:pStyle w:val="rove2"/>
        <w:spacing w:before="120" w:after="0"/>
        <w:ind w:left="567" w:hanging="567"/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</w:pPr>
      <w:r w:rsidRPr="00FE754E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 xml:space="preserve">Předmět koupě má vady, nemá-li vlastnosti uvedené v čl. </w:t>
      </w:r>
      <w:r w:rsidR="0002437A" w:rsidRPr="00FE754E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3</w:t>
      </w:r>
      <w:r w:rsidRPr="00FE754E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. této smlouvy. Za vadu se považují i vady v dokladech.</w:t>
      </w:r>
    </w:p>
    <w:p w14:paraId="568F0B9C" w14:textId="77777777" w:rsidR="009B2517" w:rsidRPr="00FE754E" w:rsidRDefault="00F45AF6" w:rsidP="00484A71">
      <w:pPr>
        <w:pStyle w:val="rove2"/>
        <w:spacing w:before="120"/>
        <w:ind w:left="567" w:hanging="567"/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</w:pPr>
      <w:r w:rsidRPr="00FE754E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lastRenderedPageBreak/>
        <w:t xml:space="preserve">Právo kupujícího z vadného plnění zakládá vada, kterou má předmět koupě v době přechodu nebezpečí škody na věci na kupujícího, byť se projeví až později. Právo kupujícího založí i později vzniklá vada, kterou prodávající způsobil porušením své povinnosti. </w:t>
      </w:r>
    </w:p>
    <w:p w14:paraId="48BD3444" w14:textId="77777777" w:rsidR="009B2517" w:rsidRPr="00FE754E" w:rsidRDefault="00F45AF6" w:rsidP="00484A71">
      <w:pPr>
        <w:pStyle w:val="rove2"/>
        <w:spacing w:before="120"/>
        <w:ind w:left="567" w:hanging="567"/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</w:pPr>
      <w:r w:rsidRPr="00FE754E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Povinnosti prodávajícího ze záruky za jakost tím nejsou dotčeny.</w:t>
      </w:r>
    </w:p>
    <w:p w14:paraId="1D8AF151" w14:textId="77777777" w:rsidR="009B2517" w:rsidRDefault="00F45AF6" w:rsidP="00484A71">
      <w:pPr>
        <w:pStyle w:val="rove2"/>
        <w:ind w:left="567" w:hanging="567"/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</w:pPr>
      <w:r w:rsidRPr="00FE754E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Při uplatňování práv z vadného plnění se použijí ustanovení § 2099 a násl. občanského zákoníku.</w:t>
      </w:r>
    </w:p>
    <w:p w14:paraId="76587761" w14:textId="77777777" w:rsidR="008C61BC" w:rsidRPr="00FE754E" w:rsidRDefault="008C61BC" w:rsidP="008C61BC">
      <w:pPr>
        <w:pStyle w:val="rove2"/>
        <w:numPr>
          <w:ilvl w:val="0"/>
          <w:numId w:val="0"/>
        </w:numPr>
        <w:ind w:left="567"/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</w:pPr>
    </w:p>
    <w:p w14:paraId="3AE8C4F7" w14:textId="77777777" w:rsidR="009B2517" w:rsidRPr="00FE754E" w:rsidRDefault="00F45AF6" w:rsidP="00BD1623">
      <w:pPr>
        <w:pStyle w:val="rove1"/>
        <w:tabs>
          <w:tab w:val="clear" w:pos="360"/>
          <w:tab w:val="num" w:pos="709"/>
        </w:tabs>
        <w:spacing w:before="240" w:after="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t>Doručování</w:t>
      </w:r>
    </w:p>
    <w:p w14:paraId="0ED913F8" w14:textId="77777777" w:rsidR="009B2517" w:rsidRPr="00FE754E" w:rsidRDefault="00F45AF6" w:rsidP="00BD1623">
      <w:pPr>
        <w:pStyle w:val="rove2"/>
        <w:spacing w:after="0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Veškerá korespondence mezi smluvními stranami bude doručována do sídla, případně na korespondenční adresu, označeného v záhlaví této smlouvy a k rukám kontaktních osob</w:t>
      </w:r>
      <w:r w:rsidR="008C61BC">
        <w:rPr>
          <w:rFonts w:asciiTheme="minorHAnsi" w:eastAsia="Arial" w:hAnsiTheme="minorHAnsi" w:cstheme="minorHAnsi"/>
          <w:sz w:val="22"/>
          <w:szCs w:val="22"/>
        </w:rPr>
        <w:t xml:space="preserve">, případně </w:t>
      </w:r>
      <w:proofErr w:type="gramStart"/>
      <w:r w:rsidR="008C61BC">
        <w:rPr>
          <w:rFonts w:asciiTheme="minorHAnsi" w:eastAsia="Arial" w:hAnsiTheme="minorHAnsi" w:cstheme="minorHAnsi"/>
          <w:sz w:val="22"/>
          <w:szCs w:val="22"/>
        </w:rPr>
        <w:t xml:space="preserve">emailem, </w:t>
      </w:r>
      <w:r w:rsidRPr="00FE754E">
        <w:rPr>
          <w:rFonts w:asciiTheme="minorHAnsi" w:eastAsia="Arial" w:hAnsiTheme="minorHAnsi" w:cstheme="minorHAnsi"/>
          <w:sz w:val="22"/>
          <w:szCs w:val="22"/>
        </w:rPr>
        <w:t>.</w:t>
      </w:r>
      <w:proofErr w:type="gramEnd"/>
    </w:p>
    <w:p w14:paraId="38DFDB93" w14:textId="77777777" w:rsidR="009B2517" w:rsidRPr="00FE754E" w:rsidRDefault="00F45AF6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Změna sídla, popř. změna kontaktní osoby uvedené v záhlaví této smlouvy bude oznámena </w:t>
      </w:r>
      <w:r w:rsidR="00ED04E4" w:rsidRPr="00FE754E">
        <w:rPr>
          <w:rFonts w:asciiTheme="minorHAnsi" w:eastAsia="Arial" w:hAnsiTheme="minorHAnsi" w:cstheme="minorHAnsi"/>
          <w:sz w:val="22"/>
          <w:szCs w:val="22"/>
        </w:rPr>
        <w:t xml:space="preserve">druhé straně </w:t>
      </w:r>
      <w:r w:rsidRPr="00FE754E">
        <w:rPr>
          <w:rFonts w:asciiTheme="minorHAnsi" w:eastAsia="Arial" w:hAnsiTheme="minorHAnsi" w:cstheme="minorHAnsi"/>
          <w:sz w:val="22"/>
          <w:szCs w:val="22"/>
        </w:rPr>
        <w:t>vždy písemně a s předstihem.</w:t>
      </w:r>
    </w:p>
    <w:p w14:paraId="7EF75F01" w14:textId="77777777" w:rsidR="009B2517" w:rsidRDefault="00F45AF6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Smluvní strany si sjednávají, že veškerá oznámení dle této smlouvy, zejména reklamace, upozornění na porušení smlouvy </w:t>
      </w:r>
      <w:r w:rsidR="00F61B3F" w:rsidRPr="00FE754E">
        <w:rPr>
          <w:rFonts w:asciiTheme="minorHAnsi" w:eastAsia="Arial" w:hAnsiTheme="minorHAnsi" w:cstheme="minorHAnsi"/>
          <w:sz w:val="22"/>
          <w:szCs w:val="22"/>
        </w:rPr>
        <w:t>apod.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, musí </w:t>
      </w:r>
      <w:r w:rsidR="000C3B48" w:rsidRPr="00FE754E">
        <w:rPr>
          <w:rFonts w:asciiTheme="minorHAnsi" w:eastAsia="Arial" w:hAnsiTheme="minorHAnsi" w:cstheme="minorHAnsi"/>
          <w:sz w:val="22"/>
          <w:szCs w:val="22"/>
        </w:rPr>
        <w:t>být zaslány elektronickou formou – e-mailem, datovou schránkou na adresu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 kontaktní osoby.</w:t>
      </w:r>
    </w:p>
    <w:p w14:paraId="6C18AA05" w14:textId="77777777" w:rsidR="00BD1623" w:rsidRPr="00FE754E" w:rsidRDefault="00BD1623" w:rsidP="00BD1623">
      <w:pPr>
        <w:pStyle w:val="rove2"/>
        <w:numPr>
          <w:ilvl w:val="0"/>
          <w:numId w:val="0"/>
        </w:numPr>
        <w:ind w:left="567"/>
        <w:rPr>
          <w:rFonts w:asciiTheme="minorHAnsi" w:eastAsia="Arial" w:hAnsiTheme="minorHAnsi" w:cstheme="minorHAnsi"/>
          <w:sz w:val="22"/>
          <w:szCs w:val="22"/>
        </w:rPr>
      </w:pPr>
    </w:p>
    <w:p w14:paraId="7304A9F0" w14:textId="77777777" w:rsidR="009B2517" w:rsidRPr="00FE754E" w:rsidRDefault="00F45AF6" w:rsidP="00BD1623">
      <w:pPr>
        <w:pStyle w:val="rove1"/>
        <w:tabs>
          <w:tab w:val="clear" w:pos="360"/>
          <w:tab w:val="num" w:pos="709"/>
        </w:tabs>
        <w:spacing w:before="240" w:after="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t>Odstoupení od smlouvy</w:t>
      </w:r>
    </w:p>
    <w:p w14:paraId="14F850B4" w14:textId="77777777" w:rsidR="006A387F" w:rsidRPr="00FE754E" w:rsidRDefault="00F45AF6" w:rsidP="00BD1623">
      <w:pPr>
        <w:pStyle w:val="rove2"/>
        <w:spacing w:after="0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Obě smluvní strany jsou oprávněny odstoupit od této smlouvy v případech stanovených zákonem.</w:t>
      </w:r>
    </w:p>
    <w:p w14:paraId="153CCE41" w14:textId="77777777" w:rsidR="006A387F" w:rsidRPr="00FE754E" w:rsidRDefault="00F45AF6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Smluvní strany se dohodly, že kupující je oprávněn v souladu s</w:t>
      </w:r>
      <w:r w:rsidR="008108DC" w:rsidRPr="00FE754E">
        <w:rPr>
          <w:rFonts w:asciiTheme="minorHAnsi" w:eastAsia="Arial" w:hAnsiTheme="minorHAnsi" w:cstheme="minorHAnsi"/>
          <w:sz w:val="22"/>
          <w:szCs w:val="22"/>
        </w:rPr>
        <w:t> </w:t>
      </w:r>
      <w:proofErr w:type="spellStart"/>
      <w:r w:rsidR="008108DC" w:rsidRPr="00FE754E">
        <w:rPr>
          <w:rFonts w:asciiTheme="minorHAnsi" w:eastAsia="Arial" w:hAnsiTheme="minorHAnsi" w:cstheme="minorHAnsi"/>
          <w:sz w:val="22"/>
          <w:szCs w:val="22"/>
        </w:rPr>
        <w:t>ust</w:t>
      </w:r>
      <w:proofErr w:type="spellEnd"/>
      <w:r w:rsidR="008108DC" w:rsidRPr="00FE754E">
        <w:rPr>
          <w:rFonts w:asciiTheme="minorHAnsi" w:eastAsia="Arial" w:hAnsiTheme="minorHAnsi" w:cstheme="minorHAnsi"/>
          <w:sz w:val="22"/>
          <w:szCs w:val="22"/>
        </w:rPr>
        <w:t>. § 2001 a násl</w:t>
      </w:r>
      <w:r w:rsidRPr="00FE754E">
        <w:rPr>
          <w:rFonts w:asciiTheme="minorHAnsi" w:eastAsia="Arial" w:hAnsiTheme="minorHAnsi" w:cstheme="minorHAnsi"/>
          <w:sz w:val="22"/>
          <w:szCs w:val="22"/>
        </w:rPr>
        <w:t>.</w:t>
      </w:r>
      <w:r w:rsidR="005353B6" w:rsidRPr="00FE754E">
        <w:rPr>
          <w:rFonts w:asciiTheme="minorHAnsi" w:eastAsia="Arial" w:hAnsiTheme="minorHAnsi" w:cstheme="minorHAnsi"/>
          <w:sz w:val="22"/>
          <w:szCs w:val="22"/>
        </w:rPr>
        <w:t xml:space="preserve"> zákona</w:t>
      </w:r>
      <w:r w:rsidR="008108DC" w:rsidRPr="00FE754E">
        <w:rPr>
          <w:rFonts w:asciiTheme="minorHAnsi" w:eastAsia="Arial" w:hAnsiTheme="minorHAnsi" w:cstheme="minorHAnsi"/>
          <w:sz w:val="22"/>
          <w:szCs w:val="22"/>
        </w:rPr>
        <w:t xml:space="preserve"> č. 89/2012 </w:t>
      </w:r>
      <w:r w:rsidR="005353B6" w:rsidRPr="00FE754E">
        <w:rPr>
          <w:rFonts w:asciiTheme="minorHAnsi" w:eastAsia="Arial" w:hAnsiTheme="minorHAnsi" w:cstheme="minorHAnsi"/>
          <w:sz w:val="22"/>
          <w:szCs w:val="22"/>
        </w:rPr>
        <w:t xml:space="preserve">Sb. občanského zákoníku, od </w:t>
      </w:r>
      <w:r w:rsidRPr="00FE754E">
        <w:rPr>
          <w:rFonts w:asciiTheme="minorHAnsi" w:eastAsia="Arial" w:hAnsiTheme="minorHAnsi" w:cstheme="minorHAnsi"/>
          <w:sz w:val="22"/>
          <w:szCs w:val="22"/>
        </w:rPr>
        <w:t>této smlouvy písemně odstoupit z důvodu jejího porušení prodávajícím.</w:t>
      </w:r>
    </w:p>
    <w:p w14:paraId="58C14451" w14:textId="77777777" w:rsidR="006A387F" w:rsidRPr="00FE754E" w:rsidRDefault="00F45AF6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Kupující je dále oprávněn odstoupit od této smlouvy v případě že:</w:t>
      </w:r>
    </w:p>
    <w:p w14:paraId="0966B3D1" w14:textId="77777777" w:rsidR="006A387F" w:rsidRPr="00FE754E" w:rsidRDefault="00F45AF6" w:rsidP="00484A71">
      <w:pPr>
        <w:numPr>
          <w:ilvl w:val="0"/>
          <w:numId w:val="2"/>
        </w:numPr>
        <w:tabs>
          <w:tab w:val="left" w:pos="851"/>
        </w:tabs>
        <w:spacing w:before="60" w:after="60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prodávající písemně oznámí objednateli, že není schopen plnit své závazky podle této smlouvy;</w:t>
      </w:r>
    </w:p>
    <w:p w14:paraId="440D0AFA" w14:textId="77777777" w:rsidR="006A387F" w:rsidRPr="00FE754E" w:rsidRDefault="00F45AF6" w:rsidP="00484A71">
      <w:pPr>
        <w:numPr>
          <w:ilvl w:val="0"/>
          <w:numId w:val="2"/>
        </w:numPr>
        <w:tabs>
          <w:tab w:val="left" w:pos="851"/>
        </w:tabs>
        <w:spacing w:before="60" w:after="60"/>
        <w:ind w:left="567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příslušný soud pravomocně rozhodne, že prodávající je v úpadku nebo mu úpadek hrozí (tj. vydá rozhodnutí o tom, že se zjišťuje úpadek prodávajícího nebo hrozící úpadek prodávajícího), nebo ve vztahu k prodávajícímu je prohlášen konkurs nebo povolena reorganizace;</w:t>
      </w:r>
    </w:p>
    <w:p w14:paraId="436AFF8C" w14:textId="77777777" w:rsidR="006A387F" w:rsidRPr="00FE754E" w:rsidRDefault="00F45AF6" w:rsidP="00484A71">
      <w:pPr>
        <w:numPr>
          <w:ilvl w:val="0"/>
          <w:numId w:val="2"/>
        </w:numPr>
        <w:tabs>
          <w:tab w:val="left" w:pos="851"/>
        </w:tabs>
        <w:spacing w:before="60" w:after="60"/>
        <w:ind w:left="567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je podán návrh na zrušení prodávajícího podle zák. č. 90/2012 sb., zákona o obchodních korporacích nebo je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 zahájena likvidace prodávajícího v souladu s příslušnými právními předpisy, a dále v případě:</w:t>
      </w:r>
    </w:p>
    <w:p w14:paraId="7ADA78D2" w14:textId="77777777" w:rsidR="009B2517" w:rsidRPr="00FE754E" w:rsidRDefault="00F45AF6" w:rsidP="00484A71">
      <w:pPr>
        <w:numPr>
          <w:ilvl w:val="0"/>
          <w:numId w:val="2"/>
        </w:numPr>
        <w:tabs>
          <w:tab w:val="left" w:pos="851"/>
        </w:tabs>
        <w:spacing w:before="60" w:after="60"/>
        <w:ind w:left="567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nepravdivost</w:t>
      </w:r>
      <w:r w:rsidR="006A387F" w:rsidRPr="00FE754E">
        <w:rPr>
          <w:rFonts w:asciiTheme="minorHAnsi" w:hAnsiTheme="minorHAnsi" w:cstheme="minorHAnsi"/>
          <w:sz w:val="22"/>
          <w:szCs w:val="22"/>
        </w:rPr>
        <w:t>i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 prohlášení prodávajícího dle čl. </w:t>
      </w:r>
      <w:r w:rsidR="0002437A" w:rsidRPr="00FE754E">
        <w:rPr>
          <w:rFonts w:asciiTheme="minorHAnsi" w:eastAsia="Arial" w:hAnsiTheme="minorHAnsi" w:cstheme="minorHAnsi"/>
          <w:sz w:val="22"/>
          <w:szCs w:val="22"/>
        </w:rPr>
        <w:t>3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 této smlouvy</w:t>
      </w:r>
      <w:r w:rsidR="006A387F" w:rsidRPr="00FE754E">
        <w:rPr>
          <w:rFonts w:asciiTheme="minorHAnsi" w:eastAsia="Arial" w:hAnsiTheme="minorHAnsi" w:cstheme="minorHAnsi"/>
          <w:sz w:val="22"/>
          <w:szCs w:val="22"/>
        </w:rPr>
        <w:t>;</w:t>
      </w:r>
    </w:p>
    <w:p w14:paraId="2A59FDC3" w14:textId="77777777" w:rsidR="009B2517" w:rsidRDefault="00F45AF6" w:rsidP="00484A71">
      <w:pPr>
        <w:numPr>
          <w:ilvl w:val="0"/>
          <w:numId w:val="2"/>
        </w:numPr>
        <w:tabs>
          <w:tab w:val="left" w:pos="851"/>
        </w:tabs>
        <w:spacing w:before="60" w:after="60"/>
        <w:ind w:left="567" w:firstLine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prodlení </w:t>
      </w:r>
      <w:r w:rsidR="00670055" w:rsidRPr="00FE754E">
        <w:rPr>
          <w:rFonts w:asciiTheme="minorHAnsi" w:eastAsia="Arial" w:hAnsiTheme="minorHAnsi" w:cstheme="minorHAnsi"/>
          <w:sz w:val="22"/>
          <w:szCs w:val="22"/>
        </w:rPr>
        <w:t xml:space="preserve">prodávajícího </w:t>
      </w:r>
      <w:r w:rsidRPr="00FE754E">
        <w:rPr>
          <w:rFonts w:asciiTheme="minorHAnsi" w:eastAsia="Arial" w:hAnsiTheme="minorHAnsi" w:cstheme="minorHAnsi"/>
          <w:sz w:val="22"/>
          <w:szCs w:val="22"/>
        </w:rPr>
        <w:t>s odstraněním vad předmětu koupě</w:t>
      </w:r>
      <w:r w:rsidR="006A387F" w:rsidRPr="00FE754E">
        <w:rPr>
          <w:rFonts w:asciiTheme="minorHAnsi" w:eastAsia="Arial" w:hAnsiTheme="minorHAnsi" w:cstheme="minorHAnsi"/>
          <w:sz w:val="22"/>
          <w:szCs w:val="22"/>
        </w:rPr>
        <w:t xml:space="preserve"> delším než 30 dní ode dne oznámení vady kupujícím;</w:t>
      </w:r>
    </w:p>
    <w:p w14:paraId="16F9A8F2" w14:textId="77777777" w:rsidR="00012C78" w:rsidRPr="00FE754E" w:rsidRDefault="00012C78" w:rsidP="00012C78">
      <w:pPr>
        <w:tabs>
          <w:tab w:val="left" w:pos="851"/>
        </w:tabs>
        <w:spacing w:before="60" w:after="60"/>
        <w:ind w:left="567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968E3DA" w14:textId="77777777" w:rsidR="009B2517" w:rsidRPr="00FE754E" w:rsidRDefault="00F45AF6" w:rsidP="00BD1623">
      <w:pPr>
        <w:pStyle w:val="rove1"/>
        <w:tabs>
          <w:tab w:val="clear" w:pos="360"/>
          <w:tab w:val="num" w:pos="709"/>
        </w:tabs>
        <w:spacing w:before="240" w:after="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t>Smluvní pokuty</w:t>
      </w:r>
    </w:p>
    <w:p w14:paraId="27F9FD03" w14:textId="1E44F26C" w:rsidR="009B2517" w:rsidRPr="00FE754E" w:rsidRDefault="00F45AF6" w:rsidP="00BD1623">
      <w:pPr>
        <w:pStyle w:val="rove2"/>
        <w:spacing w:after="0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V případě prodlení prodávajícího s odevzdáním předmětu koupě v termínu dle čl. </w:t>
      </w:r>
      <w:r w:rsidR="0002437A" w:rsidRPr="00FE754E">
        <w:rPr>
          <w:rFonts w:asciiTheme="minorHAnsi" w:eastAsia="Arial" w:hAnsiTheme="minorHAnsi" w:cstheme="minorHAnsi"/>
          <w:sz w:val="22"/>
          <w:szCs w:val="22"/>
        </w:rPr>
        <w:t>5</w:t>
      </w:r>
      <w:r w:rsidR="00ED04E4" w:rsidRPr="00FE754E">
        <w:rPr>
          <w:rFonts w:asciiTheme="minorHAnsi" w:eastAsia="Arial" w:hAnsiTheme="minorHAnsi" w:cstheme="minorHAnsi"/>
          <w:sz w:val="22"/>
          <w:szCs w:val="22"/>
        </w:rPr>
        <w:t xml:space="preserve"> odst. </w:t>
      </w:r>
      <w:r w:rsidR="0002437A" w:rsidRPr="00FE754E">
        <w:rPr>
          <w:rFonts w:asciiTheme="minorHAnsi" w:eastAsia="Arial" w:hAnsiTheme="minorHAnsi" w:cstheme="minorHAnsi"/>
          <w:sz w:val="22"/>
          <w:szCs w:val="22"/>
        </w:rPr>
        <w:t>5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.1 této smlouvy je prodávající povinen zaplatit kupujícímu smluvní pokutu </w:t>
      </w:r>
      <w:r w:rsidR="00396932" w:rsidRPr="00FE754E">
        <w:rPr>
          <w:rFonts w:asciiTheme="minorHAnsi" w:eastAsia="Arial" w:hAnsiTheme="minorHAnsi" w:cstheme="minorHAnsi"/>
          <w:sz w:val="22"/>
          <w:szCs w:val="22"/>
        </w:rPr>
        <w:t>ve výši 0,</w:t>
      </w:r>
      <w:r w:rsidR="00BC0065">
        <w:rPr>
          <w:rFonts w:asciiTheme="minorHAnsi" w:eastAsia="Arial" w:hAnsiTheme="minorHAnsi" w:cstheme="minorHAnsi"/>
          <w:sz w:val="22"/>
          <w:szCs w:val="22"/>
        </w:rPr>
        <w:t>2</w:t>
      </w:r>
      <w:r w:rsidR="00BC0065" w:rsidRPr="00FE754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396932" w:rsidRPr="00FE754E">
        <w:rPr>
          <w:rFonts w:asciiTheme="minorHAnsi" w:eastAsia="Arial" w:hAnsiTheme="minorHAnsi" w:cstheme="minorHAnsi"/>
          <w:sz w:val="22"/>
          <w:szCs w:val="22"/>
        </w:rPr>
        <w:t>%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2437A" w:rsidRPr="00FE754E">
        <w:rPr>
          <w:rFonts w:asciiTheme="minorHAnsi" w:eastAsia="Arial" w:hAnsiTheme="minorHAnsi" w:cstheme="minorHAnsi"/>
          <w:sz w:val="22"/>
          <w:szCs w:val="22"/>
        </w:rPr>
        <w:t>z kupní ceny dle čl. 6 odst. 6</w:t>
      </w:r>
      <w:r w:rsidRPr="00FE754E">
        <w:rPr>
          <w:rFonts w:asciiTheme="minorHAnsi" w:eastAsia="Arial" w:hAnsiTheme="minorHAnsi" w:cstheme="minorHAnsi"/>
          <w:sz w:val="22"/>
          <w:szCs w:val="22"/>
        </w:rPr>
        <w:t>.</w:t>
      </w:r>
      <w:r w:rsidR="00396932" w:rsidRPr="00FE754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1. této smlouvy bez DPH za každý </w:t>
      </w:r>
      <w:r w:rsidR="00A03221" w:rsidRPr="00FE754E">
        <w:rPr>
          <w:rFonts w:asciiTheme="minorHAnsi" w:eastAsia="Arial" w:hAnsiTheme="minorHAnsi" w:cstheme="minorHAnsi"/>
          <w:sz w:val="22"/>
          <w:szCs w:val="22"/>
        </w:rPr>
        <w:t xml:space="preserve">i započatý </w:t>
      </w:r>
      <w:r w:rsidRPr="00FE754E">
        <w:rPr>
          <w:rFonts w:asciiTheme="minorHAnsi" w:eastAsia="Arial" w:hAnsiTheme="minorHAnsi" w:cstheme="minorHAnsi"/>
          <w:sz w:val="22"/>
          <w:szCs w:val="22"/>
        </w:rPr>
        <w:t>den prodlení.</w:t>
      </w:r>
    </w:p>
    <w:p w14:paraId="3C6C1543" w14:textId="77777777" w:rsidR="00396932" w:rsidRPr="00FE754E" w:rsidRDefault="00396932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V případě prodlení kupujícího s úhradou kupní ceny nebo její části, je povinen uhradit prodávajícímu úrok z prodlení </w:t>
      </w:r>
      <w:r w:rsidR="005353B6" w:rsidRPr="00FE754E">
        <w:rPr>
          <w:rFonts w:asciiTheme="minorHAnsi" w:eastAsia="Arial" w:hAnsiTheme="minorHAnsi" w:cstheme="minorHAnsi"/>
          <w:sz w:val="22"/>
          <w:szCs w:val="22"/>
        </w:rPr>
        <w:t>dle nařízení vlády č. 351/2013 Sb., ve znění pozdějších předpisů.</w:t>
      </w:r>
    </w:p>
    <w:p w14:paraId="19787586" w14:textId="77777777" w:rsidR="006A387F" w:rsidRPr="00FE754E" w:rsidRDefault="00F45AF6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Smluvní pokuty dle této smlouvy se stávají splatnými dnem následujícím po dni, ve kterém na ně vznikl nárok.</w:t>
      </w:r>
    </w:p>
    <w:p w14:paraId="3D41426A" w14:textId="77777777" w:rsidR="00ED04E4" w:rsidRPr="00FE754E" w:rsidRDefault="00F45AF6" w:rsidP="00484A71">
      <w:pPr>
        <w:pStyle w:val="rove2"/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 xml:space="preserve">Ustanovením o smluvní pokutě </w:t>
      </w:r>
      <w:r w:rsidR="005600AC" w:rsidRPr="00FE754E">
        <w:rPr>
          <w:rFonts w:asciiTheme="minorHAnsi" w:eastAsia="Arial" w:hAnsiTheme="minorHAnsi" w:cstheme="minorHAnsi"/>
          <w:sz w:val="22"/>
          <w:szCs w:val="22"/>
        </w:rPr>
        <w:t xml:space="preserve">ani jejím zaplacením </w:t>
      </w:r>
      <w:r w:rsidRPr="00FE754E">
        <w:rPr>
          <w:rFonts w:asciiTheme="minorHAnsi" w:eastAsia="Arial" w:hAnsiTheme="minorHAnsi" w:cstheme="minorHAnsi"/>
          <w:sz w:val="22"/>
          <w:szCs w:val="22"/>
        </w:rPr>
        <w:t>není dotčeno právo kupujícího domáhat se náhrady případné škody v celém rozsahu, způsobené porušením této smlouvy p</w:t>
      </w:r>
      <w:r w:rsidR="005600AC" w:rsidRPr="00FE754E">
        <w:rPr>
          <w:rFonts w:asciiTheme="minorHAnsi" w:eastAsia="Arial" w:hAnsiTheme="minorHAnsi" w:cstheme="minorHAnsi"/>
          <w:sz w:val="22"/>
          <w:szCs w:val="22"/>
        </w:rPr>
        <w:t>rodávajícím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0B9DA0D9" w14:textId="77777777" w:rsidR="009B2517" w:rsidRPr="00FE754E" w:rsidRDefault="00F45AF6" w:rsidP="00BD1623">
      <w:pPr>
        <w:pStyle w:val="rove1"/>
        <w:tabs>
          <w:tab w:val="clear" w:pos="360"/>
          <w:tab w:val="num" w:pos="709"/>
        </w:tabs>
        <w:spacing w:before="240" w:after="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lastRenderedPageBreak/>
        <w:t>Závěrečná ustanovení</w:t>
      </w:r>
    </w:p>
    <w:p w14:paraId="39304B1F" w14:textId="77777777" w:rsidR="009B2517" w:rsidRPr="00FE754E" w:rsidRDefault="00F45AF6" w:rsidP="00BD1623">
      <w:pPr>
        <w:pStyle w:val="rove2"/>
        <w:tabs>
          <w:tab w:val="clear" w:pos="574"/>
          <w:tab w:val="num" w:pos="1134"/>
        </w:tabs>
        <w:spacing w:after="0"/>
        <w:ind w:left="567" w:hanging="56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Tuto smlouvu lze měnit či doplňovat pouze písemnými dodatky, očíslovanými a podepsanými oběma stranami.</w:t>
      </w:r>
    </w:p>
    <w:p w14:paraId="0CBEB723" w14:textId="77777777" w:rsidR="002B209B" w:rsidRPr="00FE754E" w:rsidRDefault="002B209B" w:rsidP="00484A71">
      <w:pPr>
        <w:pStyle w:val="rove2"/>
        <w:tabs>
          <w:tab w:val="clear" w:pos="574"/>
          <w:tab w:val="num" w:pos="1134"/>
        </w:tabs>
        <w:ind w:left="567" w:hanging="56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E754E">
        <w:rPr>
          <w:rFonts w:asciiTheme="minorHAnsi" w:eastAsia="Arial" w:hAnsiTheme="minorHAnsi" w:cstheme="minorHAnsi"/>
          <w:color w:val="000000"/>
          <w:sz w:val="22"/>
          <w:szCs w:val="22"/>
        </w:rPr>
        <w:t>Součástí smlouvy jsou i veškeré podmínky stanovené v zadávacích podmínkách veřejné zakázky</w:t>
      </w:r>
      <w:r w:rsidR="00BC0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 názvem Dodávka stromů pro město Říčany</w:t>
      </w:r>
      <w:r w:rsidRPr="00FE754E">
        <w:rPr>
          <w:rFonts w:asciiTheme="minorHAnsi" w:eastAsia="Arial" w:hAnsiTheme="minorHAnsi" w:cstheme="minorHAnsi"/>
          <w:color w:val="000000"/>
          <w:sz w:val="22"/>
          <w:szCs w:val="22"/>
        </w:rPr>
        <w:t>, a to i v případě, že nejsou v této smlouvě výslovně uvedeny.</w:t>
      </w:r>
    </w:p>
    <w:p w14:paraId="0B846926" w14:textId="77777777" w:rsidR="002B209B" w:rsidRPr="00FE754E" w:rsidRDefault="002B209B" w:rsidP="00484A71">
      <w:pPr>
        <w:pStyle w:val="rove2"/>
        <w:tabs>
          <w:tab w:val="clear" w:pos="574"/>
          <w:tab w:val="num" w:pos="1134"/>
        </w:tabs>
        <w:ind w:left="567" w:hanging="56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E754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Smluvní strany berou na vědomí, že tato smlouva a její případné dodatky budou zveřejněny v registru smluv podle zákona č. 340/2015 Sb., o zvláštních podmínkách účinnosti některých smluv, uveřejňování těchto smluv a registru smluv (o registru smluv). Smluvní strany se dohodly, že uveřejnění této smlouvy v registru provede </w:t>
      </w:r>
      <w:proofErr w:type="spellStart"/>
      <w:r w:rsidR="00E12246" w:rsidRPr="00FE754E">
        <w:rPr>
          <w:rFonts w:asciiTheme="minorHAnsi" w:eastAsia="Arial" w:hAnsiTheme="minorHAnsi" w:cstheme="minorHAnsi"/>
          <w:color w:val="000000"/>
          <w:sz w:val="22"/>
          <w:szCs w:val="22"/>
        </w:rPr>
        <w:t>MěÚ</w:t>
      </w:r>
      <w:proofErr w:type="spellEnd"/>
      <w:r w:rsidR="00E12246" w:rsidRPr="00FE754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Říčany.</w:t>
      </w:r>
    </w:p>
    <w:p w14:paraId="71C28974" w14:textId="77777777" w:rsidR="002B209B" w:rsidRPr="00FE754E" w:rsidRDefault="002B209B" w:rsidP="00484A71">
      <w:pPr>
        <w:pStyle w:val="rove2"/>
        <w:tabs>
          <w:tab w:val="clear" w:pos="574"/>
          <w:tab w:val="num" w:pos="1134"/>
        </w:tabs>
        <w:ind w:left="567" w:hanging="56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E754E">
        <w:rPr>
          <w:rFonts w:asciiTheme="minorHAnsi" w:eastAsia="Arial" w:hAnsiTheme="minorHAnsi" w:cstheme="minorHAnsi"/>
          <w:color w:val="000000"/>
          <w:sz w:val="22"/>
          <w:szCs w:val="22"/>
        </w:rPr>
        <w:t>Smlouva je sepsána ve třech stejnopisech, z nichž jeden je určen pro prodávajícího a dva pro kupujícího.</w:t>
      </w:r>
    </w:p>
    <w:p w14:paraId="4F201F40" w14:textId="3223E0F7" w:rsidR="002B209B" w:rsidRPr="00FE754E" w:rsidRDefault="002B209B" w:rsidP="0065648A">
      <w:pPr>
        <w:pStyle w:val="rove2"/>
        <w:tabs>
          <w:tab w:val="clear" w:pos="574"/>
          <w:tab w:val="num" w:pos="1134"/>
        </w:tabs>
        <w:ind w:left="567" w:hanging="56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E754E">
        <w:rPr>
          <w:rFonts w:asciiTheme="minorHAnsi" w:eastAsia="Arial" w:hAnsiTheme="minorHAnsi" w:cstheme="minorHAnsi"/>
          <w:color w:val="000000"/>
          <w:sz w:val="22"/>
          <w:szCs w:val="22"/>
        </w:rPr>
        <w:t>Uzavření této smlouvy sc</w:t>
      </w:r>
      <w:r w:rsidR="0065648A">
        <w:rPr>
          <w:rFonts w:asciiTheme="minorHAnsi" w:eastAsia="Arial" w:hAnsiTheme="minorHAnsi" w:cstheme="minorHAnsi"/>
          <w:color w:val="000000"/>
          <w:sz w:val="22"/>
          <w:szCs w:val="22"/>
        </w:rPr>
        <w:t>hválila Rada města Říčany dne 29. 10. 2020</w:t>
      </w:r>
      <w:r w:rsidRPr="00FE754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usnesením č. </w:t>
      </w:r>
      <w:r w:rsidR="0065648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20-55-001. </w:t>
      </w:r>
    </w:p>
    <w:p w14:paraId="1E5BBAAF" w14:textId="77777777" w:rsidR="002B209B" w:rsidRDefault="002B209B" w:rsidP="00484A71">
      <w:pPr>
        <w:pStyle w:val="rove2"/>
        <w:tabs>
          <w:tab w:val="clear" w:pos="574"/>
          <w:tab w:val="num" w:pos="1134"/>
        </w:tabs>
        <w:ind w:left="567" w:hanging="567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E754E">
        <w:rPr>
          <w:rFonts w:asciiTheme="minorHAnsi" w:eastAsia="Arial" w:hAnsiTheme="minorHAnsi" w:cstheme="minorHAnsi"/>
          <w:color w:val="000000"/>
          <w:sz w:val="22"/>
          <w:szCs w:val="22"/>
        </w:rPr>
        <w:t>Tato smlouva nabývá platnosti dnem podpisu</w:t>
      </w:r>
      <w:r w:rsidR="00E12246" w:rsidRPr="00FE754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smlouva oběma smluvními stranami a účinnosti dnem zveřejnění v registru smluv.</w:t>
      </w:r>
    </w:p>
    <w:p w14:paraId="02D2FD12" w14:textId="77777777" w:rsidR="00012C78" w:rsidRPr="00FE754E" w:rsidRDefault="00012C78" w:rsidP="00012C78">
      <w:pPr>
        <w:pStyle w:val="rove2"/>
        <w:numPr>
          <w:ilvl w:val="0"/>
          <w:numId w:val="0"/>
        </w:numPr>
        <w:ind w:left="567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0159CA6" w14:textId="77777777" w:rsidR="009B2517" w:rsidRPr="00FE754E" w:rsidRDefault="00F45AF6" w:rsidP="00BD1623">
      <w:pPr>
        <w:pStyle w:val="rove1"/>
        <w:tabs>
          <w:tab w:val="clear" w:pos="360"/>
          <w:tab w:val="num" w:pos="709"/>
        </w:tabs>
        <w:spacing w:before="240" w:after="0"/>
        <w:ind w:left="567" w:hanging="567"/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FE754E">
        <w:rPr>
          <w:rFonts w:asciiTheme="minorHAnsi" w:eastAsia="Arial" w:hAnsiTheme="minorHAnsi" w:cstheme="minorHAnsi"/>
          <w:sz w:val="22"/>
          <w:szCs w:val="22"/>
          <w:u w:val="single"/>
        </w:rPr>
        <w:t>Seznam příloh</w:t>
      </w:r>
    </w:p>
    <w:p w14:paraId="18275450" w14:textId="77777777" w:rsidR="009B2517" w:rsidRPr="00FE754E" w:rsidRDefault="00F45AF6" w:rsidP="00BD1623">
      <w:pPr>
        <w:pStyle w:val="rove2"/>
        <w:numPr>
          <w:ilvl w:val="0"/>
          <w:numId w:val="0"/>
        </w:numPr>
        <w:spacing w:after="0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Níže uvedené přílohy jsou součástí této smlouvy a účastníci podpisem smlouvy potvrzují, že jsou s jejich obsahem seznámeni:</w:t>
      </w:r>
    </w:p>
    <w:p w14:paraId="37DA49E5" w14:textId="5984A8B5" w:rsidR="000028B8" w:rsidRPr="00FE754E" w:rsidRDefault="00F45AF6" w:rsidP="00BC0065">
      <w:pPr>
        <w:pStyle w:val="rove2"/>
        <w:numPr>
          <w:ilvl w:val="0"/>
          <w:numId w:val="0"/>
        </w:numPr>
        <w:ind w:left="574" w:hanging="574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E754E">
        <w:rPr>
          <w:rFonts w:asciiTheme="minorHAnsi" w:eastAsia="Arial" w:hAnsiTheme="minorHAnsi" w:cstheme="minorHAnsi"/>
          <w:b/>
          <w:sz w:val="22"/>
          <w:szCs w:val="22"/>
        </w:rPr>
        <w:t>P</w:t>
      </w:r>
      <w:r w:rsidR="00226B51" w:rsidRPr="00FE754E">
        <w:rPr>
          <w:rFonts w:asciiTheme="minorHAnsi" w:eastAsia="Arial" w:hAnsiTheme="minorHAnsi" w:cstheme="minorHAnsi"/>
          <w:b/>
          <w:sz w:val="22"/>
          <w:szCs w:val="22"/>
        </w:rPr>
        <w:t>říloha</w:t>
      </w:r>
      <w:r w:rsidR="00BC0065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FE754E">
        <w:rPr>
          <w:rFonts w:asciiTheme="minorHAnsi" w:eastAsia="Arial" w:hAnsiTheme="minorHAnsi" w:cstheme="minorHAnsi"/>
          <w:sz w:val="22"/>
          <w:szCs w:val="22"/>
        </w:rPr>
        <w:t xml:space="preserve">č. 1 – </w:t>
      </w:r>
      <w:r w:rsidR="00226B51" w:rsidRPr="00FE754E">
        <w:rPr>
          <w:rFonts w:asciiTheme="minorHAnsi" w:eastAsia="Arial" w:hAnsiTheme="minorHAnsi" w:cstheme="minorHAnsi"/>
          <w:sz w:val="22"/>
          <w:szCs w:val="22"/>
        </w:rPr>
        <w:t>specifikace předmětu plnění</w:t>
      </w:r>
      <w:r w:rsidR="00987F5B" w:rsidRPr="00FE754E">
        <w:rPr>
          <w:rFonts w:asciiTheme="minorHAnsi" w:eastAsia="Arial" w:hAnsiTheme="minorHAnsi" w:cstheme="minorHAnsi"/>
          <w:sz w:val="22"/>
          <w:szCs w:val="22"/>
        </w:rPr>
        <w:t xml:space="preserve"> vč. soupisu výsadbového materiálu</w:t>
      </w:r>
      <w:r w:rsidR="00BC0065">
        <w:rPr>
          <w:rFonts w:asciiTheme="minorHAnsi" w:eastAsia="Arial" w:hAnsiTheme="minorHAnsi" w:cstheme="minorHAnsi"/>
          <w:sz w:val="22"/>
          <w:szCs w:val="22"/>
        </w:rPr>
        <w:t xml:space="preserve"> rozdělená na „stromy dotační“ a „ostatní stromy a keře“</w:t>
      </w:r>
    </w:p>
    <w:p w14:paraId="4C519EF2" w14:textId="77777777" w:rsidR="009B2517" w:rsidRPr="00FE754E" w:rsidRDefault="009B2517" w:rsidP="00484A71">
      <w:pPr>
        <w:pStyle w:val="rove2"/>
        <w:numPr>
          <w:ilvl w:val="0"/>
          <w:numId w:val="0"/>
        </w:numPr>
        <w:tabs>
          <w:tab w:val="num" w:pos="1134"/>
        </w:tabs>
        <w:rPr>
          <w:rFonts w:asciiTheme="minorHAnsi" w:eastAsia="Arial" w:hAnsiTheme="minorHAnsi" w:cstheme="minorHAnsi"/>
          <w:i/>
          <w:sz w:val="22"/>
          <w:szCs w:val="22"/>
        </w:rPr>
      </w:pPr>
    </w:p>
    <w:p w14:paraId="724B9210" w14:textId="77777777" w:rsidR="009B2517" w:rsidRPr="00FE754E" w:rsidRDefault="009B2517" w:rsidP="00484A71">
      <w:pPr>
        <w:pStyle w:val="rove2"/>
        <w:numPr>
          <w:ilvl w:val="0"/>
          <w:numId w:val="0"/>
        </w:numPr>
        <w:tabs>
          <w:tab w:val="num" w:pos="1134"/>
        </w:tabs>
        <w:rPr>
          <w:rFonts w:asciiTheme="minorHAnsi" w:eastAsia="Arial" w:hAnsiTheme="minorHAnsi" w:cstheme="minorHAnsi"/>
          <w:i/>
          <w:sz w:val="22"/>
          <w:szCs w:val="22"/>
        </w:rPr>
      </w:pPr>
    </w:p>
    <w:p w14:paraId="582F5C15" w14:textId="77777777" w:rsidR="009B2517" w:rsidRPr="00FE754E" w:rsidRDefault="00F45AF6" w:rsidP="00484A71">
      <w:pPr>
        <w:pStyle w:val="rove2"/>
        <w:numPr>
          <w:ilvl w:val="0"/>
          <w:numId w:val="0"/>
        </w:numPr>
        <w:tabs>
          <w:tab w:val="num" w:pos="1134"/>
        </w:tabs>
        <w:rPr>
          <w:rFonts w:asciiTheme="minorHAnsi" w:eastAsia="Arial" w:hAnsiTheme="minorHAnsi" w:cstheme="minorHAnsi"/>
          <w:i/>
          <w:sz w:val="22"/>
          <w:szCs w:val="22"/>
        </w:rPr>
      </w:pPr>
      <w:r w:rsidRPr="00FE754E">
        <w:rPr>
          <w:rFonts w:asciiTheme="minorHAnsi" w:eastAsia="Arial" w:hAnsiTheme="minorHAnsi" w:cstheme="minorHAnsi"/>
          <w:i/>
          <w:sz w:val="22"/>
          <w:szCs w:val="22"/>
        </w:rPr>
        <w:t>kupující:</w:t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  <w:t>prodávající:</w:t>
      </w:r>
    </w:p>
    <w:p w14:paraId="2BEC7D9A" w14:textId="4A81E6C2" w:rsidR="009B2517" w:rsidRPr="00FE754E" w:rsidRDefault="00BD1623" w:rsidP="00484A71">
      <w:pPr>
        <w:pStyle w:val="rove2"/>
        <w:numPr>
          <w:ilvl w:val="0"/>
          <w:numId w:val="0"/>
        </w:numPr>
        <w:ind w:left="567" w:hanging="567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V Říčanech, </w:t>
      </w:r>
      <w:r w:rsidR="00A8561D">
        <w:rPr>
          <w:rFonts w:asciiTheme="minorHAnsi" w:eastAsia="Arial" w:hAnsiTheme="minorHAnsi" w:cstheme="minorHAnsi"/>
          <w:sz w:val="22"/>
          <w:szCs w:val="22"/>
        </w:rPr>
        <w:t>dne 2.11.2020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 w:rsidR="00012C78">
        <w:rPr>
          <w:rFonts w:asciiTheme="minorHAnsi" w:eastAsia="Arial" w:hAnsiTheme="minorHAnsi" w:cstheme="minorHAnsi"/>
          <w:sz w:val="22"/>
          <w:szCs w:val="22"/>
        </w:rPr>
        <w:t>V</w:t>
      </w:r>
      <w:r w:rsidR="00A8561D">
        <w:rPr>
          <w:rFonts w:asciiTheme="minorHAnsi" w:eastAsia="Arial" w:hAnsiTheme="minorHAnsi" w:cstheme="minorHAnsi"/>
          <w:sz w:val="22"/>
          <w:szCs w:val="22"/>
        </w:rPr>
        <w:t xml:space="preserve"> Říčanech</w:t>
      </w:r>
      <w:r w:rsidR="00012C78">
        <w:rPr>
          <w:rFonts w:asciiTheme="minorHAnsi" w:eastAsia="Arial" w:hAnsiTheme="minorHAnsi" w:cstheme="minorHAnsi"/>
          <w:sz w:val="22"/>
          <w:szCs w:val="22"/>
        </w:rPr>
        <w:t>, dne</w:t>
      </w:r>
      <w:r w:rsidR="00A8561D">
        <w:rPr>
          <w:rFonts w:asciiTheme="minorHAnsi" w:eastAsia="Arial" w:hAnsiTheme="minorHAnsi" w:cstheme="minorHAnsi"/>
          <w:sz w:val="22"/>
          <w:szCs w:val="22"/>
        </w:rPr>
        <w:t xml:space="preserve"> 3.11.2020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</w:p>
    <w:p w14:paraId="2A9B4CF8" w14:textId="77777777" w:rsidR="009B2517" w:rsidRPr="00FE754E" w:rsidRDefault="009B2517" w:rsidP="00484A71">
      <w:pPr>
        <w:ind w:left="567" w:hanging="567"/>
        <w:outlineLvl w:val="0"/>
        <w:rPr>
          <w:rFonts w:asciiTheme="minorHAnsi" w:eastAsia="Arial" w:hAnsiTheme="minorHAnsi" w:cstheme="minorHAnsi"/>
          <w:bCs/>
          <w:sz w:val="22"/>
          <w:szCs w:val="22"/>
        </w:rPr>
      </w:pPr>
    </w:p>
    <w:p w14:paraId="22E49FA3" w14:textId="77777777" w:rsidR="009B2517" w:rsidRDefault="009B2517" w:rsidP="00484A71">
      <w:pPr>
        <w:ind w:left="567" w:hanging="567"/>
        <w:outlineLvl w:val="0"/>
        <w:rPr>
          <w:rFonts w:asciiTheme="minorHAnsi" w:eastAsia="Arial" w:hAnsiTheme="minorHAnsi" w:cstheme="minorHAnsi"/>
          <w:bCs/>
          <w:sz w:val="22"/>
          <w:szCs w:val="22"/>
        </w:rPr>
      </w:pPr>
    </w:p>
    <w:p w14:paraId="58EBC607" w14:textId="77777777" w:rsidR="0065648A" w:rsidRDefault="0065648A" w:rsidP="00484A71">
      <w:pPr>
        <w:ind w:left="567" w:hanging="567"/>
        <w:outlineLvl w:val="0"/>
        <w:rPr>
          <w:rFonts w:asciiTheme="minorHAnsi" w:eastAsia="Arial" w:hAnsiTheme="minorHAnsi" w:cstheme="minorHAnsi"/>
          <w:bCs/>
          <w:sz w:val="22"/>
          <w:szCs w:val="22"/>
        </w:rPr>
      </w:pPr>
    </w:p>
    <w:p w14:paraId="6818DECB" w14:textId="77777777" w:rsidR="0065648A" w:rsidRPr="00FE754E" w:rsidRDefault="0065648A" w:rsidP="00484A71">
      <w:pPr>
        <w:ind w:left="567" w:hanging="567"/>
        <w:outlineLvl w:val="0"/>
        <w:rPr>
          <w:rFonts w:asciiTheme="minorHAnsi" w:eastAsia="Arial" w:hAnsiTheme="minorHAnsi" w:cstheme="minorHAnsi"/>
          <w:bCs/>
          <w:sz w:val="22"/>
          <w:szCs w:val="22"/>
        </w:rPr>
      </w:pPr>
    </w:p>
    <w:p w14:paraId="37CCE604" w14:textId="77777777" w:rsidR="00FA4052" w:rsidRPr="00FE754E" w:rsidRDefault="00F45AF6" w:rsidP="00484A71">
      <w:pPr>
        <w:jc w:val="both"/>
        <w:rPr>
          <w:rFonts w:asciiTheme="minorHAnsi" w:hAnsiTheme="minorHAnsi" w:cstheme="minorHAnsi"/>
          <w:sz w:val="22"/>
          <w:szCs w:val="22"/>
        </w:rPr>
      </w:pPr>
      <w:r w:rsidRPr="00FE754E">
        <w:rPr>
          <w:rFonts w:asciiTheme="minorHAnsi" w:hAnsiTheme="minorHAnsi" w:cstheme="minorHAnsi"/>
          <w:sz w:val="22"/>
          <w:szCs w:val="22"/>
        </w:rPr>
        <w:t>___________________________</w:t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Pr="00FE754E">
        <w:rPr>
          <w:rFonts w:asciiTheme="minorHAnsi" w:hAnsiTheme="minorHAnsi" w:cstheme="minorHAnsi"/>
          <w:sz w:val="22"/>
          <w:szCs w:val="22"/>
        </w:rPr>
        <w:tab/>
      </w:r>
      <w:r w:rsidRPr="00FE754E"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14:paraId="4AA0EAF7" w14:textId="18E0FBFC" w:rsidR="00FA4052" w:rsidRPr="00FE754E" w:rsidRDefault="00BD1623" w:rsidP="00484A71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 w:rsidR="000028B8" w:rsidRPr="00FE754E">
        <w:rPr>
          <w:rFonts w:asciiTheme="minorHAnsi" w:eastAsia="Arial" w:hAnsiTheme="minorHAnsi" w:cstheme="minorHAnsi"/>
          <w:sz w:val="22"/>
          <w:szCs w:val="22"/>
        </w:rPr>
        <w:tab/>
      </w:r>
      <w:r w:rsidR="000028B8" w:rsidRPr="00FE754E">
        <w:rPr>
          <w:rFonts w:asciiTheme="minorHAnsi" w:eastAsia="Arial" w:hAnsiTheme="minorHAnsi" w:cstheme="minorHAnsi"/>
          <w:sz w:val="22"/>
          <w:szCs w:val="22"/>
        </w:rPr>
        <w:tab/>
      </w:r>
      <w:r w:rsidR="000028B8" w:rsidRPr="00FE754E">
        <w:rPr>
          <w:rFonts w:asciiTheme="minorHAnsi" w:eastAsia="Arial" w:hAnsiTheme="minorHAnsi" w:cstheme="minorHAnsi"/>
          <w:sz w:val="22"/>
          <w:szCs w:val="22"/>
        </w:rPr>
        <w:tab/>
      </w:r>
      <w:r w:rsidR="000028B8" w:rsidRPr="00FE754E">
        <w:rPr>
          <w:rFonts w:asciiTheme="minorHAnsi" w:eastAsia="Arial" w:hAnsiTheme="minorHAnsi" w:cstheme="minorHAnsi"/>
          <w:sz w:val="22"/>
          <w:szCs w:val="22"/>
        </w:rPr>
        <w:tab/>
      </w:r>
      <w:r w:rsidR="000028B8" w:rsidRPr="00FE754E">
        <w:rPr>
          <w:rFonts w:asciiTheme="minorHAnsi" w:eastAsia="Arial" w:hAnsiTheme="minorHAnsi" w:cstheme="minorHAnsi"/>
          <w:sz w:val="22"/>
          <w:szCs w:val="22"/>
        </w:rPr>
        <w:tab/>
      </w:r>
      <w:r w:rsidR="000028B8" w:rsidRPr="00FE754E">
        <w:rPr>
          <w:rFonts w:asciiTheme="minorHAnsi" w:eastAsia="Arial" w:hAnsiTheme="minorHAnsi" w:cstheme="minorHAnsi"/>
          <w:sz w:val="22"/>
          <w:szCs w:val="22"/>
        </w:rPr>
        <w:tab/>
      </w:r>
      <w:r w:rsidR="00012C78">
        <w:rPr>
          <w:rFonts w:asciiTheme="minorHAnsi" w:eastAsia="Arial" w:hAnsiTheme="minorHAnsi" w:cstheme="minorHAnsi"/>
          <w:b/>
          <w:sz w:val="22"/>
          <w:szCs w:val="22"/>
        </w:rPr>
        <w:t>REALM GROUP s.r.o.</w:t>
      </w:r>
    </w:p>
    <w:p w14:paraId="1A62D276" w14:textId="77777777" w:rsidR="000028B8" w:rsidRPr="00FE754E" w:rsidRDefault="000028B8" w:rsidP="00484A71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Mgr. Vladimír Kořen</w:t>
      </w:r>
    </w:p>
    <w:p w14:paraId="5C30AC57" w14:textId="2BB98D04" w:rsidR="00FA4052" w:rsidRPr="00FE754E" w:rsidRDefault="000028B8" w:rsidP="00484A71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E754E">
        <w:rPr>
          <w:rFonts w:asciiTheme="minorHAnsi" w:eastAsia="Arial" w:hAnsiTheme="minorHAnsi" w:cstheme="minorHAnsi"/>
          <w:sz w:val="22"/>
          <w:szCs w:val="22"/>
        </w:rPr>
        <w:t>starosta města</w:t>
      </w:r>
      <w:r w:rsidR="00F45AF6" w:rsidRPr="00FE754E">
        <w:rPr>
          <w:rFonts w:asciiTheme="minorHAnsi" w:eastAsia="Arial" w:hAnsiTheme="minorHAnsi" w:cstheme="minorHAnsi"/>
          <w:sz w:val="22"/>
          <w:szCs w:val="22"/>
        </w:rPr>
        <w:tab/>
      </w:r>
      <w:r w:rsidR="00BD1623">
        <w:rPr>
          <w:rFonts w:asciiTheme="minorHAnsi" w:eastAsia="Arial" w:hAnsiTheme="minorHAnsi" w:cstheme="minorHAnsi"/>
          <w:sz w:val="22"/>
          <w:szCs w:val="22"/>
        </w:rPr>
        <w:t>Říčany</w:t>
      </w:r>
      <w:r w:rsidR="00F45AF6" w:rsidRPr="00FE754E">
        <w:rPr>
          <w:rFonts w:asciiTheme="minorHAnsi" w:eastAsia="Arial" w:hAnsiTheme="minorHAnsi" w:cstheme="minorHAnsi"/>
          <w:sz w:val="22"/>
          <w:szCs w:val="22"/>
        </w:rPr>
        <w:tab/>
      </w:r>
      <w:r w:rsidR="00F45AF6" w:rsidRPr="00FE754E">
        <w:rPr>
          <w:rFonts w:asciiTheme="minorHAnsi" w:eastAsia="Arial" w:hAnsiTheme="minorHAnsi" w:cstheme="minorHAnsi"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sz w:val="22"/>
          <w:szCs w:val="22"/>
        </w:rPr>
        <w:tab/>
      </w:r>
      <w:r w:rsidR="00012C78">
        <w:rPr>
          <w:rFonts w:asciiTheme="minorHAnsi" w:eastAsia="Arial" w:hAnsiTheme="minorHAnsi" w:cstheme="minorHAnsi"/>
          <w:sz w:val="22"/>
          <w:szCs w:val="22"/>
        </w:rPr>
        <w:t>Filip Mack, jednatel</w:t>
      </w:r>
    </w:p>
    <w:p w14:paraId="52507DA4" w14:textId="77777777" w:rsidR="00FA4052" w:rsidRPr="00FE754E" w:rsidRDefault="00F45AF6" w:rsidP="00484A71">
      <w:pPr>
        <w:jc w:val="both"/>
        <w:rPr>
          <w:rFonts w:asciiTheme="minorHAnsi" w:eastAsia="Arial" w:hAnsiTheme="minorHAnsi" w:cstheme="minorHAnsi"/>
          <w:b/>
          <w:bCs/>
          <w:i/>
          <w:sz w:val="22"/>
          <w:szCs w:val="22"/>
        </w:rPr>
      </w:pP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bookmarkStart w:id="1" w:name="Text56"/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="000028B8"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="000028B8"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="000028B8"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="000028B8"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r w:rsidRPr="00FE754E">
        <w:rPr>
          <w:rFonts w:asciiTheme="minorHAnsi" w:eastAsia="Arial" w:hAnsiTheme="minorHAnsi" w:cstheme="minorHAnsi"/>
          <w:i/>
          <w:sz w:val="22"/>
          <w:szCs w:val="22"/>
        </w:rPr>
        <w:tab/>
      </w:r>
      <w:bookmarkEnd w:id="1"/>
    </w:p>
    <w:p w14:paraId="74F0D5F7" w14:textId="77777777" w:rsidR="009B2517" w:rsidRPr="00FE754E" w:rsidRDefault="009B2517" w:rsidP="00484A71">
      <w:pPr>
        <w:pStyle w:val="rove2"/>
        <w:numPr>
          <w:ilvl w:val="0"/>
          <w:numId w:val="0"/>
        </w:numPr>
        <w:ind w:left="567" w:hanging="567"/>
        <w:rPr>
          <w:rFonts w:asciiTheme="minorHAnsi" w:eastAsia="Arial" w:hAnsiTheme="minorHAnsi" w:cstheme="minorHAnsi"/>
          <w:sz w:val="22"/>
          <w:szCs w:val="22"/>
        </w:rPr>
      </w:pPr>
    </w:p>
    <w:p w14:paraId="564D5951" w14:textId="77777777" w:rsidR="00483415" w:rsidRDefault="00483415" w:rsidP="00484A71">
      <w:pPr>
        <w:pStyle w:val="rove2"/>
        <w:numPr>
          <w:ilvl w:val="0"/>
          <w:numId w:val="0"/>
        </w:numPr>
        <w:ind w:left="567" w:hanging="567"/>
        <w:rPr>
          <w:rFonts w:asciiTheme="minorHAnsi" w:eastAsia="Arial" w:hAnsiTheme="minorHAnsi" w:cstheme="minorHAnsi"/>
          <w:sz w:val="22"/>
          <w:szCs w:val="22"/>
        </w:rPr>
      </w:pPr>
    </w:p>
    <w:p w14:paraId="257A32A2" w14:textId="77777777" w:rsidR="0065648A" w:rsidRDefault="0065648A" w:rsidP="00484A71">
      <w:pPr>
        <w:pStyle w:val="rove2"/>
        <w:numPr>
          <w:ilvl w:val="0"/>
          <w:numId w:val="0"/>
        </w:numPr>
        <w:ind w:left="567" w:hanging="567"/>
        <w:rPr>
          <w:rFonts w:asciiTheme="minorHAnsi" w:eastAsia="Arial" w:hAnsiTheme="minorHAnsi" w:cstheme="minorHAnsi"/>
          <w:sz w:val="22"/>
          <w:szCs w:val="22"/>
        </w:rPr>
      </w:pPr>
    </w:p>
    <w:p w14:paraId="5BF52E97" w14:textId="77777777" w:rsidR="0065648A" w:rsidRDefault="0065648A" w:rsidP="00484A71">
      <w:pPr>
        <w:pStyle w:val="rove2"/>
        <w:numPr>
          <w:ilvl w:val="0"/>
          <w:numId w:val="0"/>
        </w:numPr>
        <w:ind w:left="567" w:hanging="567"/>
        <w:rPr>
          <w:rFonts w:asciiTheme="minorHAnsi" w:eastAsia="Arial" w:hAnsiTheme="minorHAnsi" w:cstheme="minorHAnsi"/>
          <w:sz w:val="22"/>
          <w:szCs w:val="22"/>
        </w:rPr>
      </w:pPr>
    </w:p>
    <w:p w14:paraId="5F0EE172" w14:textId="77777777" w:rsidR="0065648A" w:rsidRPr="001E7899" w:rsidRDefault="0065648A" w:rsidP="0065648A">
      <w:pPr>
        <w:pStyle w:val="rove2"/>
        <w:numPr>
          <w:ilvl w:val="0"/>
          <w:numId w:val="0"/>
        </w:numPr>
        <w:ind w:left="567" w:hanging="567"/>
        <w:rPr>
          <w:rFonts w:asciiTheme="minorHAnsi" w:eastAsia="Arial" w:hAnsiTheme="minorHAnsi" w:cstheme="minorHAnsi"/>
          <w:i/>
          <w:sz w:val="22"/>
          <w:szCs w:val="22"/>
        </w:rPr>
      </w:pPr>
    </w:p>
    <w:p w14:paraId="4DBBE26C" w14:textId="77777777" w:rsidR="00557F9C" w:rsidRDefault="00557F9C" w:rsidP="0065648A">
      <w:pPr>
        <w:pStyle w:val="rove2"/>
        <w:numPr>
          <w:ilvl w:val="0"/>
          <w:numId w:val="0"/>
        </w:numPr>
        <w:ind w:left="567" w:hanging="567"/>
        <w:rPr>
          <w:rFonts w:asciiTheme="minorHAnsi" w:eastAsia="Arial" w:hAnsiTheme="minorHAnsi" w:cstheme="minorHAnsi"/>
          <w:sz w:val="22"/>
          <w:szCs w:val="22"/>
        </w:rPr>
      </w:pPr>
    </w:p>
    <w:p w14:paraId="257926A0" w14:textId="089EF227" w:rsidR="0065648A" w:rsidRPr="00FE754E" w:rsidRDefault="0065648A" w:rsidP="0065648A">
      <w:pPr>
        <w:pStyle w:val="rove2"/>
        <w:numPr>
          <w:ilvl w:val="0"/>
          <w:numId w:val="0"/>
        </w:numPr>
        <w:ind w:left="567" w:hanging="567"/>
        <w:rPr>
          <w:rFonts w:asciiTheme="minorHAnsi" w:eastAsia="Arial" w:hAnsiTheme="minorHAnsi" w:cstheme="minorHAnsi"/>
          <w:sz w:val="22"/>
          <w:szCs w:val="22"/>
        </w:rPr>
      </w:pPr>
    </w:p>
    <w:sectPr w:rsidR="0065648A" w:rsidRPr="00FE754E" w:rsidSect="0049673B">
      <w:footerReference w:type="default" r:id="rId10"/>
      <w:footerReference w:type="first" r:id="rId11"/>
      <w:pgSz w:w="12240" w:h="15840"/>
      <w:pgMar w:top="1135" w:right="1304" w:bottom="113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1C5A9" w14:textId="77777777" w:rsidR="003C72E7" w:rsidRDefault="003C72E7">
      <w:r>
        <w:separator/>
      </w:r>
    </w:p>
  </w:endnote>
  <w:endnote w:type="continuationSeparator" w:id="0">
    <w:p w14:paraId="51887C44" w14:textId="77777777" w:rsidR="003C72E7" w:rsidRDefault="003C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276847"/>
      <w:docPartObj>
        <w:docPartGallery w:val="AutoText"/>
      </w:docPartObj>
    </w:sdtPr>
    <w:sdtEndPr>
      <w:rPr>
        <w:rFonts w:ascii="Arial" w:eastAsia="Arial" w:hAnsi="Arial" w:cs="Arial"/>
        <w:sz w:val="20"/>
        <w:szCs w:val="20"/>
      </w:rPr>
    </w:sdtEndPr>
    <w:sdtContent>
      <w:sdt>
        <w:sdtPr>
          <w:id w:val="1416542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4165429"/>
              <w:docPartObj>
                <w:docPartGallery w:val="Page Numbers (Top of Page)"/>
                <w:docPartUnique/>
              </w:docPartObj>
            </w:sdtPr>
            <w:sdtEndPr/>
            <w:sdtContent>
              <w:p w14:paraId="58F56676" w14:textId="14DFB43D" w:rsidR="00484A71" w:rsidRPr="0049673B" w:rsidRDefault="0049673B" w:rsidP="00FA4052">
                <w:pPr>
                  <w:pStyle w:val="Zpat"/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49673B">
                  <w:rPr>
                    <w:rFonts w:asciiTheme="minorHAnsi" w:hAnsiTheme="minorHAnsi" w:cstheme="minorHAnsi"/>
                    <w:sz w:val="16"/>
                    <w:szCs w:val="16"/>
                  </w:rPr>
                  <w:t>Smlouva nákup stromů_FIN_oprava_14_10_2020</w:t>
                </w:r>
              </w:p>
              <w:p w14:paraId="5968A70A" w14:textId="77777777" w:rsidR="00B6712F" w:rsidRDefault="00B6712F" w:rsidP="00FA4052">
                <w:pPr>
                  <w:pStyle w:val="Zpa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A8561D">
                  <w:rPr>
                    <w:rFonts w:ascii="Arial" w:hAnsi="Arial" w:cs="Arial"/>
                    <w:noProof/>
                    <w:sz w:val="16"/>
                    <w:szCs w:val="16"/>
                  </w:rPr>
                  <w:t>5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instrText>NUMPAGES</w:instrTex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A8561D">
                  <w:rPr>
                    <w:rFonts w:ascii="Arial" w:hAnsi="Arial" w:cs="Arial"/>
                    <w:noProof/>
                    <w:sz w:val="16"/>
                    <w:szCs w:val="16"/>
                  </w:rPr>
                  <w:t>5</w:t>
                </w:r>
                <w:r w:rsidRPr="004E71A4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14:paraId="1EDD133C" w14:textId="77777777" w:rsidR="00B6712F" w:rsidRPr="00FA4052" w:rsidRDefault="003C72E7" w:rsidP="00FA4052">
                <w:pPr>
                  <w:pStyle w:val="Zpat"/>
                  <w:jc w:val="center"/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717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4D20E157" w14:textId="77777777" w:rsidR="00B6712F" w:rsidRDefault="00B6712F" w:rsidP="004354BB">
            <w:pPr>
              <w:pStyle w:val="Zpat"/>
              <w:spacing w:before="240"/>
              <w:jc w:val="center"/>
            </w:pPr>
            <w:r w:rsidRPr="004E71A4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E71A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E71A4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2CEB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Pr="004E71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017191EA" w14:textId="77777777" w:rsidR="00B6712F" w:rsidRDefault="00B671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E5908" w14:textId="77777777" w:rsidR="003C72E7" w:rsidRDefault="003C72E7">
      <w:r>
        <w:separator/>
      </w:r>
    </w:p>
  </w:footnote>
  <w:footnote w:type="continuationSeparator" w:id="0">
    <w:p w14:paraId="5E68E81C" w14:textId="77777777" w:rsidR="003C72E7" w:rsidRDefault="003C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7B0"/>
    <w:multiLevelType w:val="multilevel"/>
    <w:tmpl w:val="FEE06E0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57C6E94"/>
    <w:multiLevelType w:val="multilevel"/>
    <w:tmpl w:val="08F88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6B601A"/>
    <w:multiLevelType w:val="multilevel"/>
    <w:tmpl w:val="4316FBDC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0D6D03"/>
    <w:multiLevelType w:val="hybridMultilevel"/>
    <w:tmpl w:val="C2B8C0D0"/>
    <w:lvl w:ilvl="0" w:tplc="379A735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F33CD450" w:tentative="1">
      <w:start w:val="1"/>
      <w:numFmt w:val="lowerLetter"/>
      <w:lvlText w:val="%2."/>
      <w:lvlJc w:val="left"/>
      <w:pPr>
        <w:ind w:left="1440" w:hanging="360"/>
      </w:pPr>
    </w:lvl>
    <w:lvl w:ilvl="2" w:tplc="9892816E" w:tentative="1">
      <w:start w:val="1"/>
      <w:numFmt w:val="lowerRoman"/>
      <w:lvlText w:val="%3."/>
      <w:lvlJc w:val="right"/>
      <w:pPr>
        <w:ind w:left="2160" w:hanging="180"/>
      </w:pPr>
    </w:lvl>
    <w:lvl w:ilvl="3" w:tplc="B71AD828" w:tentative="1">
      <w:start w:val="1"/>
      <w:numFmt w:val="decimal"/>
      <w:lvlText w:val="%4."/>
      <w:lvlJc w:val="left"/>
      <w:pPr>
        <w:ind w:left="2880" w:hanging="360"/>
      </w:pPr>
    </w:lvl>
    <w:lvl w:ilvl="4" w:tplc="F282FBC6" w:tentative="1">
      <w:start w:val="1"/>
      <w:numFmt w:val="lowerLetter"/>
      <w:lvlText w:val="%5."/>
      <w:lvlJc w:val="left"/>
      <w:pPr>
        <w:ind w:left="3600" w:hanging="360"/>
      </w:pPr>
    </w:lvl>
    <w:lvl w:ilvl="5" w:tplc="7BC6BB32" w:tentative="1">
      <w:start w:val="1"/>
      <w:numFmt w:val="lowerRoman"/>
      <w:lvlText w:val="%6."/>
      <w:lvlJc w:val="right"/>
      <w:pPr>
        <w:ind w:left="4320" w:hanging="180"/>
      </w:pPr>
    </w:lvl>
    <w:lvl w:ilvl="6" w:tplc="2120186A" w:tentative="1">
      <w:start w:val="1"/>
      <w:numFmt w:val="decimal"/>
      <w:lvlText w:val="%7."/>
      <w:lvlJc w:val="left"/>
      <w:pPr>
        <w:ind w:left="5040" w:hanging="360"/>
      </w:pPr>
    </w:lvl>
    <w:lvl w:ilvl="7" w:tplc="0096FA4E" w:tentative="1">
      <w:start w:val="1"/>
      <w:numFmt w:val="lowerLetter"/>
      <w:lvlText w:val="%8."/>
      <w:lvlJc w:val="left"/>
      <w:pPr>
        <w:ind w:left="5760" w:hanging="360"/>
      </w:pPr>
    </w:lvl>
    <w:lvl w:ilvl="8" w:tplc="3E1AF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330E"/>
    <w:multiLevelType w:val="multilevel"/>
    <w:tmpl w:val="C8BE9F14"/>
    <w:lvl w:ilvl="0">
      <w:start w:val="12"/>
      <w:numFmt w:val="decimal"/>
      <w:lvlText w:val="%1."/>
      <w:lvlJc w:val="left"/>
      <w:pPr>
        <w:ind w:left="444" w:hanging="444"/>
      </w:pPr>
    </w:lvl>
    <w:lvl w:ilvl="1">
      <w:start w:val="1"/>
      <w:numFmt w:val="bullet"/>
      <w:lvlText w:val=""/>
      <w:lvlJc w:val="left"/>
      <w:pPr>
        <w:ind w:left="2146" w:hanging="44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 w15:restartNumberingAfterBreak="0">
    <w:nsid w:val="28EF024E"/>
    <w:multiLevelType w:val="singleLevel"/>
    <w:tmpl w:val="862A7552"/>
    <w:lvl w:ilvl="0">
      <w:start w:val="1"/>
      <w:numFmt w:val="lowerLetter"/>
      <w:lvlText w:val="%1)"/>
      <w:lvlJc w:val="left"/>
      <w:pPr>
        <w:tabs>
          <w:tab w:val="num" w:pos="928"/>
        </w:tabs>
        <w:ind w:left="851" w:hanging="283"/>
      </w:pPr>
      <w:rPr>
        <w:rFonts w:cs="Times New Roman"/>
        <w:b w:val="0"/>
        <w:i w:val="0"/>
        <w:sz w:val="22"/>
        <w:szCs w:val="22"/>
      </w:rPr>
    </w:lvl>
  </w:abstractNum>
  <w:abstractNum w:abstractNumId="6" w15:restartNumberingAfterBreak="0">
    <w:nsid w:val="4ABC4DEE"/>
    <w:multiLevelType w:val="hybridMultilevel"/>
    <w:tmpl w:val="D422B512"/>
    <w:lvl w:ilvl="0" w:tplc="C11C0114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EF848AC"/>
    <w:multiLevelType w:val="hybridMultilevel"/>
    <w:tmpl w:val="8A7052AE"/>
    <w:lvl w:ilvl="0" w:tplc="0AC0D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68C8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00E6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A2C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92E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0E1E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7623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AA39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B497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3"/>
  </w:num>
  <w:num w:numId="21">
    <w:abstractNumId w:val="0"/>
  </w:num>
  <w:num w:numId="22">
    <w:abstractNumId w:val="0"/>
  </w:num>
  <w:num w:numId="23">
    <w:abstractNumId w:val="1"/>
  </w:num>
  <w:num w:numId="24">
    <w:abstractNumId w:val="4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6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17"/>
    <w:rsid w:val="000028B8"/>
    <w:rsid w:val="00012C78"/>
    <w:rsid w:val="0002437A"/>
    <w:rsid w:val="00035421"/>
    <w:rsid w:val="00042363"/>
    <w:rsid w:val="00061A8D"/>
    <w:rsid w:val="000C3B48"/>
    <w:rsid w:val="000E29B2"/>
    <w:rsid w:val="000E4932"/>
    <w:rsid w:val="000F742B"/>
    <w:rsid w:val="00105499"/>
    <w:rsid w:val="00107C72"/>
    <w:rsid w:val="0014645D"/>
    <w:rsid w:val="00191D6F"/>
    <w:rsid w:val="001A7185"/>
    <w:rsid w:val="001D3FAD"/>
    <w:rsid w:val="001D5E5F"/>
    <w:rsid w:val="001E0D71"/>
    <w:rsid w:val="001E7899"/>
    <w:rsid w:val="001F777F"/>
    <w:rsid w:val="00207D69"/>
    <w:rsid w:val="00212411"/>
    <w:rsid w:val="00226B51"/>
    <w:rsid w:val="00285038"/>
    <w:rsid w:val="002A7DD5"/>
    <w:rsid w:val="002B209B"/>
    <w:rsid w:val="002B2736"/>
    <w:rsid w:val="00313AD4"/>
    <w:rsid w:val="0032307B"/>
    <w:rsid w:val="0033137E"/>
    <w:rsid w:val="00335EA0"/>
    <w:rsid w:val="00342CFE"/>
    <w:rsid w:val="00375FEA"/>
    <w:rsid w:val="00380D27"/>
    <w:rsid w:val="00385DCE"/>
    <w:rsid w:val="00394173"/>
    <w:rsid w:val="00396932"/>
    <w:rsid w:val="003C72E7"/>
    <w:rsid w:val="003D4C88"/>
    <w:rsid w:val="003E7226"/>
    <w:rsid w:val="003F3055"/>
    <w:rsid w:val="00406734"/>
    <w:rsid w:val="00412638"/>
    <w:rsid w:val="004178FD"/>
    <w:rsid w:val="004354BB"/>
    <w:rsid w:val="0044235B"/>
    <w:rsid w:val="00475552"/>
    <w:rsid w:val="00483415"/>
    <w:rsid w:val="00484A71"/>
    <w:rsid w:val="00493C54"/>
    <w:rsid w:val="0049673B"/>
    <w:rsid w:val="004A334B"/>
    <w:rsid w:val="004A3E41"/>
    <w:rsid w:val="004C3909"/>
    <w:rsid w:val="004D045C"/>
    <w:rsid w:val="004D051C"/>
    <w:rsid w:val="004D7956"/>
    <w:rsid w:val="004E60F4"/>
    <w:rsid w:val="004E71A4"/>
    <w:rsid w:val="004F7404"/>
    <w:rsid w:val="0051170A"/>
    <w:rsid w:val="005353B6"/>
    <w:rsid w:val="00550F90"/>
    <w:rsid w:val="00557F9C"/>
    <w:rsid w:val="005600AC"/>
    <w:rsid w:val="005804DF"/>
    <w:rsid w:val="00587616"/>
    <w:rsid w:val="005A5B34"/>
    <w:rsid w:val="005B7A8B"/>
    <w:rsid w:val="005C6840"/>
    <w:rsid w:val="005D4889"/>
    <w:rsid w:val="005E76F0"/>
    <w:rsid w:val="00617579"/>
    <w:rsid w:val="00621825"/>
    <w:rsid w:val="006312C9"/>
    <w:rsid w:val="006379B9"/>
    <w:rsid w:val="0065648A"/>
    <w:rsid w:val="00670055"/>
    <w:rsid w:val="00696E1B"/>
    <w:rsid w:val="006A387F"/>
    <w:rsid w:val="006A483E"/>
    <w:rsid w:val="006C44AC"/>
    <w:rsid w:val="006D5909"/>
    <w:rsid w:val="006F4897"/>
    <w:rsid w:val="00721EC0"/>
    <w:rsid w:val="0073108D"/>
    <w:rsid w:val="0073263F"/>
    <w:rsid w:val="00736042"/>
    <w:rsid w:val="00747E62"/>
    <w:rsid w:val="007555D1"/>
    <w:rsid w:val="00757174"/>
    <w:rsid w:val="007706C4"/>
    <w:rsid w:val="00770A1F"/>
    <w:rsid w:val="00770E2B"/>
    <w:rsid w:val="007930A9"/>
    <w:rsid w:val="00794EE5"/>
    <w:rsid w:val="007A6F5B"/>
    <w:rsid w:val="007C74A1"/>
    <w:rsid w:val="007D0D96"/>
    <w:rsid w:val="007E3BFD"/>
    <w:rsid w:val="007E6B4B"/>
    <w:rsid w:val="008053BD"/>
    <w:rsid w:val="008108DC"/>
    <w:rsid w:val="00817C77"/>
    <w:rsid w:val="00833CF2"/>
    <w:rsid w:val="00836140"/>
    <w:rsid w:val="00871939"/>
    <w:rsid w:val="00871B20"/>
    <w:rsid w:val="00873522"/>
    <w:rsid w:val="0088621B"/>
    <w:rsid w:val="008C50FB"/>
    <w:rsid w:val="008C61BC"/>
    <w:rsid w:val="008E0AA9"/>
    <w:rsid w:val="00915175"/>
    <w:rsid w:val="00951403"/>
    <w:rsid w:val="009608A1"/>
    <w:rsid w:val="009811FC"/>
    <w:rsid w:val="00987F5B"/>
    <w:rsid w:val="009937C4"/>
    <w:rsid w:val="009A1AB4"/>
    <w:rsid w:val="009A1B6E"/>
    <w:rsid w:val="009B17CA"/>
    <w:rsid w:val="009B2517"/>
    <w:rsid w:val="009C40F0"/>
    <w:rsid w:val="009C5D94"/>
    <w:rsid w:val="009F3582"/>
    <w:rsid w:val="00A03221"/>
    <w:rsid w:val="00A05EAC"/>
    <w:rsid w:val="00A06E85"/>
    <w:rsid w:val="00A07640"/>
    <w:rsid w:val="00A11455"/>
    <w:rsid w:val="00A12CEB"/>
    <w:rsid w:val="00A56ACA"/>
    <w:rsid w:val="00A67FC6"/>
    <w:rsid w:val="00A8063B"/>
    <w:rsid w:val="00A8561D"/>
    <w:rsid w:val="00AA31A8"/>
    <w:rsid w:val="00AD25B0"/>
    <w:rsid w:val="00AD4FEE"/>
    <w:rsid w:val="00AE2C14"/>
    <w:rsid w:val="00AF2651"/>
    <w:rsid w:val="00B4107B"/>
    <w:rsid w:val="00B51674"/>
    <w:rsid w:val="00B54241"/>
    <w:rsid w:val="00B6712F"/>
    <w:rsid w:val="00B74FFE"/>
    <w:rsid w:val="00B83C3C"/>
    <w:rsid w:val="00BB1BF5"/>
    <w:rsid w:val="00BC0065"/>
    <w:rsid w:val="00BC4140"/>
    <w:rsid w:val="00BC48CD"/>
    <w:rsid w:val="00BD1623"/>
    <w:rsid w:val="00BF2590"/>
    <w:rsid w:val="00C0367A"/>
    <w:rsid w:val="00C03B91"/>
    <w:rsid w:val="00C223CA"/>
    <w:rsid w:val="00C247F4"/>
    <w:rsid w:val="00C576A9"/>
    <w:rsid w:val="00C5787D"/>
    <w:rsid w:val="00C655A0"/>
    <w:rsid w:val="00C94B3A"/>
    <w:rsid w:val="00CA4E87"/>
    <w:rsid w:val="00CD2A09"/>
    <w:rsid w:val="00CE3770"/>
    <w:rsid w:val="00CF1A75"/>
    <w:rsid w:val="00CF660F"/>
    <w:rsid w:val="00D36B01"/>
    <w:rsid w:val="00D3713A"/>
    <w:rsid w:val="00D616DB"/>
    <w:rsid w:val="00D92D4D"/>
    <w:rsid w:val="00DA0607"/>
    <w:rsid w:val="00DA2131"/>
    <w:rsid w:val="00DA2148"/>
    <w:rsid w:val="00DA5893"/>
    <w:rsid w:val="00DB544A"/>
    <w:rsid w:val="00DD62CA"/>
    <w:rsid w:val="00E12246"/>
    <w:rsid w:val="00E441B6"/>
    <w:rsid w:val="00E86076"/>
    <w:rsid w:val="00EB05C4"/>
    <w:rsid w:val="00EB658B"/>
    <w:rsid w:val="00ED04E4"/>
    <w:rsid w:val="00EE2ECF"/>
    <w:rsid w:val="00F055DA"/>
    <w:rsid w:val="00F45AF6"/>
    <w:rsid w:val="00F5333B"/>
    <w:rsid w:val="00F61B3F"/>
    <w:rsid w:val="00F62086"/>
    <w:rsid w:val="00F66168"/>
    <w:rsid w:val="00F8299B"/>
    <w:rsid w:val="00F868AD"/>
    <w:rsid w:val="00F92783"/>
    <w:rsid w:val="00FA4052"/>
    <w:rsid w:val="00FA40EC"/>
    <w:rsid w:val="00FB2689"/>
    <w:rsid w:val="00FB4C5A"/>
    <w:rsid w:val="00FB5A6C"/>
    <w:rsid w:val="00FB77F4"/>
    <w:rsid w:val="00FC5DCC"/>
    <w:rsid w:val="00FC68F3"/>
    <w:rsid w:val="00FD1EE9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F66DA"/>
  <w15:docId w15:val="{535E06C7-3AFC-45F1-90A7-2590629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9B2517"/>
  </w:style>
  <w:style w:type="table" w:styleId="Mkatabulky">
    <w:name w:val="Table Grid"/>
    <w:rsid w:val="009B2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41">
    <w:name w:val="Nadpis 41"/>
    <w:basedOn w:val="Normln"/>
    <w:qFormat/>
    <w:rsid w:val="009B2517"/>
    <w:pPr>
      <w:keepNext/>
      <w:jc w:val="center"/>
      <w:outlineLvl w:val="3"/>
    </w:pPr>
    <w:rPr>
      <w:rFonts w:ascii="Arial" w:eastAsia="Arial" w:hAnsi="Arial" w:cs="Arial"/>
      <w:b/>
      <w:sz w:val="32"/>
      <w:szCs w:val="20"/>
    </w:rPr>
  </w:style>
  <w:style w:type="paragraph" w:customStyle="1" w:styleId="Nadpis71">
    <w:name w:val="Nadpis 71"/>
    <w:basedOn w:val="Normln"/>
    <w:qFormat/>
    <w:rsid w:val="009B2517"/>
    <w:pPr>
      <w:spacing w:before="240" w:after="60"/>
      <w:outlineLvl w:val="6"/>
    </w:pPr>
  </w:style>
  <w:style w:type="character" w:customStyle="1" w:styleId="Bezseznamu10">
    <w:name w:val="Bez seznamu1_0"/>
    <w:semiHidden/>
    <w:unhideWhenUsed/>
    <w:rsid w:val="009B2517"/>
  </w:style>
  <w:style w:type="paragraph" w:customStyle="1" w:styleId="Zpat1">
    <w:name w:val="Zápat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strnky1">
    <w:name w:val="Číslo stránky1"/>
    <w:basedOn w:val="Standardnpsmoodstavce"/>
    <w:rsid w:val="009B2517"/>
  </w:style>
  <w:style w:type="paragraph" w:styleId="Zkladntextodsazen">
    <w:name w:val="Body Text Indent"/>
    <w:basedOn w:val="Normln"/>
    <w:rsid w:val="009B2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sid w:val="009B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y">
    <w:name w:val="odsazeny"/>
    <w:basedOn w:val="Normln"/>
    <w:rsid w:val="009B251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9B2517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character" w:customStyle="1" w:styleId="Odkaznakoment1">
    <w:name w:val="Odkaz na komentář1"/>
    <w:basedOn w:val="Standardnpsmoodstavce"/>
    <w:semiHidden/>
    <w:rsid w:val="009B2517"/>
    <w:rPr>
      <w:sz w:val="16"/>
      <w:szCs w:val="16"/>
    </w:rPr>
  </w:style>
  <w:style w:type="paragraph" w:customStyle="1" w:styleId="Textkomente1">
    <w:name w:val="Text komentáře1"/>
    <w:basedOn w:val="Normln"/>
    <w:semiHidden/>
    <w:rsid w:val="009B2517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rsid w:val="009B2517"/>
    <w:rPr>
      <w:rFonts w:ascii="Times New Roman" w:eastAsia="Times New Roman" w:hAnsi="Times New Roman" w:cs="Times New Roman"/>
      <w:sz w:val="20"/>
      <w:szCs w:val="20"/>
    </w:rPr>
  </w:style>
  <w:style w:type="paragraph" w:customStyle="1" w:styleId="Pedmtkomente1">
    <w:name w:val="Předmět komentáře1"/>
    <w:basedOn w:val="Textkomente1"/>
    <w:semiHidden/>
    <w:rsid w:val="009B2517"/>
    <w:rPr>
      <w:b/>
      <w:bCs/>
    </w:rPr>
  </w:style>
  <w:style w:type="character" w:customStyle="1" w:styleId="PedmtkomenteChar">
    <w:name w:val="Předmět komentáře Char"/>
    <w:basedOn w:val="TextkomenteChar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semiHidden/>
    <w:rsid w:val="009B2517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9B2517"/>
    <w:rPr>
      <w:rFonts w:ascii="Times New Roman" w:eastAsia="Times New Roman" w:hAnsi="Times New Roman" w:cs="Times New Roman"/>
      <w:sz w:val="2"/>
    </w:rPr>
  </w:style>
  <w:style w:type="paragraph" w:customStyle="1" w:styleId="Revize1">
    <w:name w:val="Revize1"/>
    <w:semiHidden/>
    <w:rsid w:val="009B251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rsid w:val="009B2517"/>
    <w:rPr>
      <w:rFonts w:ascii="Arial" w:eastAsia="Times New Roman" w:hAnsi="Arial" w:cs="Arial"/>
      <w:b/>
      <w:sz w:val="32"/>
      <w:szCs w:val="20"/>
    </w:rPr>
  </w:style>
  <w:style w:type="character" w:customStyle="1" w:styleId="Nadpis7Char">
    <w:name w:val="Nadpis 7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rove1">
    <w:name w:val="úroveň 1"/>
    <w:basedOn w:val="Normln"/>
    <w:rsid w:val="009B2517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9B2517"/>
    <w:pPr>
      <w:numPr>
        <w:ilvl w:val="1"/>
        <w:numId w:val="1"/>
      </w:numPr>
      <w:spacing w:after="120"/>
      <w:jc w:val="both"/>
    </w:pPr>
  </w:style>
  <w:style w:type="paragraph" w:customStyle="1" w:styleId="Zhlav1">
    <w:name w:val="Záhlaví1"/>
    <w:basedOn w:val="Normln"/>
    <w:rsid w:val="009B2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qFormat/>
    <w:rsid w:val="009B2517"/>
    <w:pPr>
      <w:ind w:left="720"/>
      <w:contextualSpacing/>
    </w:pPr>
  </w:style>
  <w:style w:type="paragraph" w:customStyle="1" w:styleId="Odstavecseseznamem10">
    <w:name w:val="Odstavec se seznamem1_0"/>
    <w:basedOn w:val="Normln"/>
    <w:rsid w:val="009B25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B2517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Zstupntext1">
    <w:name w:val="Zástupný text1"/>
    <w:semiHidden/>
    <w:rsid w:val="009B2517"/>
    <w:rPr>
      <w:color w:val="808080"/>
    </w:rPr>
  </w:style>
  <w:style w:type="paragraph" w:customStyle="1" w:styleId="Bezmezer1">
    <w:name w:val="Bez mezer1"/>
    <w:qFormat/>
    <w:rsid w:val="009B251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2">
    <w:name w:val="Text komentáře2"/>
    <w:basedOn w:val="Normln"/>
    <w:semiHidden/>
    <w:unhideWhenUsed/>
    <w:rsid w:val="009B2517"/>
    <w:rPr>
      <w:sz w:val="20"/>
      <w:szCs w:val="20"/>
    </w:rPr>
  </w:style>
  <w:style w:type="character" w:customStyle="1" w:styleId="TextkomenteChar1">
    <w:name w:val="Text komentáře Char1"/>
    <w:basedOn w:val="Standardnpsmoodstavc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customStyle="1" w:styleId="Odkaznakoment2">
    <w:name w:val="Odkaz na komentář2"/>
    <w:basedOn w:val="Standardnpsmoodstavce"/>
    <w:semiHidden/>
    <w:unhideWhenUsed/>
    <w:rsid w:val="009B2517"/>
    <w:rPr>
      <w:sz w:val="16"/>
      <w:szCs w:val="16"/>
    </w:rPr>
  </w:style>
  <w:style w:type="paragraph" w:customStyle="1" w:styleId="Pedmtkomente2">
    <w:name w:val="Předmět komentáře2"/>
    <w:basedOn w:val="Textkomente2"/>
    <w:semiHidden/>
    <w:unhideWhenUsed/>
    <w:rsid w:val="009B2517"/>
    <w:rPr>
      <w:b/>
      <w:bCs/>
    </w:rPr>
  </w:style>
  <w:style w:type="character" w:customStyle="1" w:styleId="PedmtkomenteChar1">
    <w:name w:val="Předmět komentáře Char1"/>
    <w:basedOn w:val="TextkomenteChar1"/>
    <w:semiHidden/>
    <w:rsid w:val="009B25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komente">
    <w:name w:val="annotation text"/>
    <w:basedOn w:val="Normln"/>
    <w:link w:val="TextkomenteChar2"/>
    <w:uiPriority w:val="99"/>
    <w:unhideWhenUsed/>
    <w:rsid w:val="009B2517"/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semiHidden/>
    <w:rsid w:val="009B2517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9B2517"/>
    <w:rPr>
      <w:sz w:val="16"/>
      <w:szCs w:val="16"/>
    </w:rPr>
  </w:style>
  <w:style w:type="paragraph" w:styleId="Zhlav">
    <w:name w:val="header"/>
    <w:basedOn w:val="Normln"/>
    <w:link w:val="ZhlavChar1"/>
    <w:unhideWhenUsed/>
    <w:rsid w:val="004354BB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unhideWhenUsed/>
    <w:rsid w:val="004354BB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354BB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locked/>
    <w:rsid w:val="00FA4052"/>
    <w:pPr>
      <w:jc w:val="center"/>
    </w:pPr>
    <w:rPr>
      <w:rFonts w:ascii="Arial" w:eastAsia="Arial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A4052"/>
    <w:rPr>
      <w:rFonts w:ascii="Arial" w:eastAsia="Arial" w:hAnsi="Arial" w:cs="Arial"/>
      <w:b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2"/>
    <w:uiPriority w:val="99"/>
    <w:semiHidden/>
    <w:unhideWhenUsed/>
    <w:rsid w:val="001F777F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F777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6F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B83C3C"/>
    <w:pPr>
      <w:spacing w:line="264" w:lineRule="auto"/>
      <w:ind w:left="720"/>
      <w:contextualSpacing/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voboda@rica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al.svoboda@ric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E5C2-3722-451B-A6FC-5B349F7A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JUDr. Andrea Rečková</Company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Vecková Jana</dc:creator>
  <cp:lastModifiedBy>Součková Ludmila</cp:lastModifiedBy>
  <cp:revision>3</cp:revision>
  <cp:lastPrinted>2020-11-01T18:52:00Z</cp:lastPrinted>
  <dcterms:created xsi:type="dcterms:W3CDTF">2020-11-03T15:58:00Z</dcterms:created>
  <dcterms:modified xsi:type="dcterms:W3CDTF">2020-11-04T07:55:00Z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6014252</vt:lpwstr>
  </property>
</Properties>
</file>