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A3D1" w14:textId="77777777" w:rsidR="002A2E50" w:rsidRPr="0052781D" w:rsidRDefault="002A2E50" w:rsidP="002A2E50">
      <w:pPr>
        <w:pStyle w:val="Odstavecseseznamem"/>
        <w:numPr>
          <w:ilvl w:val="0"/>
          <w:numId w:val="1"/>
        </w:numPr>
        <w:tabs>
          <w:tab w:val="left" w:pos="1171"/>
        </w:tabs>
        <w:ind w:hanging="362"/>
        <w:jc w:val="left"/>
        <w:rPr>
          <w:b/>
          <w:color w:val="5B5B5B"/>
          <w:sz w:val="19"/>
          <w:lang w:val="cs-CZ"/>
        </w:rPr>
      </w:pPr>
      <w:r w:rsidRPr="0052781D">
        <w:rPr>
          <w:b/>
          <w:color w:val="4B4B4B"/>
          <w:w w:val="105"/>
          <w:sz w:val="18"/>
          <w:lang w:val="cs-CZ"/>
        </w:rPr>
        <w:t>Specifikace</w:t>
      </w:r>
      <w:r w:rsidRPr="0052781D">
        <w:rPr>
          <w:b/>
          <w:color w:val="4B4B4B"/>
          <w:spacing w:val="-1"/>
          <w:w w:val="105"/>
          <w:sz w:val="18"/>
          <w:lang w:val="cs-CZ"/>
        </w:rPr>
        <w:t xml:space="preserve"> </w:t>
      </w:r>
      <w:r w:rsidRPr="0052781D">
        <w:rPr>
          <w:b/>
          <w:color w:val="4B4B4B"/>
          <w:w w:val="105"/>
          <w:sz w:val="18"/>
          <w:lang w:val="cs-CZ"/>
        </w:rPr>
        <w:t>poptávky</w:t>
      </w:r>
    </w:p>
    <w:p w14:paraId="2F47362F" w14:textId="77777777" w:rsidR="002A2E50" w:rsidRPr="0052781D" w:rsidRDefault="002A2E50" w:rsidP="002A2E50">
      <w:pPr>
        <w:pStyle w:val="Zkladntext"/>
        <w:spacing w:before="7"/>
        <w:rPr>
          <w:b/>
          <w:sz w:val="28"/>
          <w:lang w:val="cs-CZ"/>
        </w:rPr>
      </w:pPr>
    </w:p>
    <w:p w14:paraId="59F677D3" w14:textId="448C7E14" w:rsidR="002A2E50" w:rsidRPr="0052781D" w:rsidRDefault="002A2E50" w:rsidP="002A2E50">
      <w:pPr>
        <w:pStyle w:val="Zkladntext"/>
        <w:spacing w:line="290" w:lineRule="auto"/>
        <w:ind w:right="386"/>
        <w:jc w:val="both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Infrastruktura </w:t>
      </w:r>
      <w:r w:rsidR="00FE3FAD">
        <w:rPr>
          <w:color w:val="4B4B4B"/>
          <w:w w:val="105"/>
          <w:lang w:val="cs-CZ"/>
        </w:rPr>
        <w:t>z</w:t>
      </w:r>
      <w:r w:rsidRPr="0052781D">
        <w:rPr>
          <w:color w:val="4B4B4B"/>
          <w:w w:val="105"/>
          <w:lang w:val="cs-CZ"/>
        </w:rPr>
        <w:t xml:space="preserve">adavatele vyžaduje pro svůj </w:t>
      </w:r>
      <w:r w:rsidRPr="0052781D">
        <w:rPr>
          <w:color w:val="5B5B5B"/>
          <w:w w:val="105"/>
          <w:lang w:val="cs-CZ"/>
        </w:rPr>
        <w:t xml:space="preserve">spolehlivý </w:t>
      </w:r>
      <w:r w:rsidRPr="0052781D">
        <w:rPr>
          <w:color w:val="4B4B4B"/>
          <w:w w:val="105"/>
          <w:lang w:val="cs-CZ"/>
        </w:rPr>
        <w:t xml:space="preserve">a nepřerušený provoz zajištění </w:t>
      </w:r>
      <w:r w:rsidRPr="0052781D">
        <w:rPr>
          <w:color w:val="5B5B5B"/>
          <w:w w:val="105"/>
          <w:lang w:val="cs-CZ"/>
        </w:rPr>
        <w:t xml:space="preserve">služeb </w:t>
      </w:r>
      <w:r w:rsidRPr="0052781D">
        <w:rPr>
          <w:color w:val="4B4B4B"/>
          <w:w w:val="105"/>
          <w:lang w:val="cs-CZ"/>
        </w:rPr>
        <w:t>produktové a servisní podpory pro hardware a software infrastrukturu</w:t>
      </w:r>
      <w:r w:rsidRPr="0052781D">
        <w:rPr>
          <w:color w:val="6D6D6D"/>
          <w:w w:val="105"/>
          <w:lang w:val="cs-CZ"/>
        </w:rPr>
        <w:t xml:space="preserve">. </w:t>
      </w:r>
      <w:r w:rsidRPr="0052781D">
        <w:rPr>
          <w:color w:val="4B4B4B"/>
          <w:w w:val="105"/>
          <w:lang w:val="cs-CZ"/>
        </w:rPr>
        <w:t>Předmětem</w:t>
      </w:r>
      <w:r w:rsidRPr="0052781D">
        <w:rPr>
          <w:color w:val="4B4B4B"/>
          <w:spacing w:val="55"/>
          <w:w w:val="105"/>
          <w:lang w:val="cs-CZ"/>
        </w:rPr>
        <w:t xml:space="preserve"> </w:t>
      </w:r>
      <w:r w:rsidRPr="0052781D">
        <w:rPr>
          <w:color w:val="4B4B4B"/>
          <w:w w:val="105"/>
          <w:lang w:val="cs-CZ"/>
        </w:rPr>
        <w:t>zakázky</w:t>
      </w:r>
      <w:r w:rsidRPr="0052781D">
        <w:rPr>
          <w:color w:val="4B4B4B"/>
          <w:spacing w:val="55"/>
          <w:w w:val="105"/>
          <w:lang w:val="cs-CZ"/>
        </w:rPr>
        <w:t xml:space="preserve"> </w:t>
      </w:r>
      <w:r w:rsidR="00FB0CA7">
        <w:rPr>
          <w:color w:val="4B4B4B"/>
          <w:spacing w:val="55"/>
          <w:w w:val="105"/>
          <w:lang w:val="cs-CZ"/>
        </w:rPr>
        <w:br/>
      </w:r>
      <w:proofErr w:type="gramStart"/>
      <w:r w:rsidRPr="0052781D">
        <w:rPr>
          <w:color w:val="4B4B4B"/>
          <w:w w:val="105"/>
          <w:lang w:val="cs-CZ"/>
        </w:rPr>
        <w:t>je   nákup</w:t>
      </w:r>
      <w:proofErr w:type="gramEnd"/>
      <w:r w:rsidRPr="0052781D">
        <w:rPr>
          <w:color w:val="4B4B4B"/>
          <w:w w:val="105"/>
          <w:lang w:val="cs-CZ"/>
        </w:rPr>
        <w:t xml:space="preserve">   servisních   služeb   </w:t>
      </w:r>
      <w:r w:rsidRPr="0052781D">
        <w:rPr>
          <w:color w:val="5B5B5B"/>
          <w:w w:val="105"/>
          <w:lang w:val="cs-CZ"/>
        </w:rPr>
        <w:t xml:space="preserve">a   služeb   </w:t>
      </w:r>
      <w:r w:rsidRPr="0052781D">
        <w:rPr>
          <w:color w:val="4B4B4B"/>
          <w:w w:val="105"/>
          <w:lang w:val="cs-CZ"/>
        </w:rPr>
        <w:t>produktové   podpory</w:t>
      </w:r>
      <w:r w:rsidR="00DF4CA8">
        <w:rPr>
          <w:color w:val="4B4B4B"/>
          <w:w w:val="105"/>
          <w:lang w:val="cs-CZ"/>
        </w:rPr>
        <w:t>.</w:t>
      </w:r>
    </w:p>
    <w:p w14:paraId="5F5FAFD1" w14:textId="77777777" w:rsidR="002A2E50" w:rsidRPr="0052781D" w:rsidRDefault="002A2E50" w:rsidP="002A2E50">
      <w:pPr>
        <w:pStyle w:val="Zkladntext"/>
        <w:spacing w:line="290" w:lineRule="auto"/>
        <w:ind w:right="386"/>
        <w:jc w:val="both"/>
        <w:rPr>
          <w:color w:val="4B4B4B"/>
          <w:w w:val="105"/>
          <w:lang w:val="cs-CZ"/>
        </w:rPr>
      </w:pPr>
    </w:p>
    <w:p w14:paraId="74E8E0C8" w14:textId="77777777" w:rsidR="002A2E50" w:rsidRPr="0052781D" w:rsidRDefault="002A2E50" w:rsidP="002A2E50">
      <w:pPr>
        <w:pStyle w:val="Odstavecseseznamem"/>
        <w:numPr>
          <w:ilvl w:val="1"/>
          <w:numId w:val="1"/>
        </w:numPr>
        <w:tabs>
          <w:tab w:val="left" w:pos="1199"/>
        </w:tabs>
        <w:spacing w:before="1"/>
        <w:jc w:val="left"/>
        <w:rPr>
          <w:b/>
          <w:color w:val="4B4B4B"/>
          <w:sz w:val="18"/>
          <w:lang w:val="cs-CZ"/>
        </w:rPr>
      </w:pPr>
      <w:proofErr w:type="spellStart"/>
      <w:r w:rsidRPr="0052781D">
        <w:rPr>
          <w:b/>
          <w:color w:val="4B4B4B"/>
          <w:w w:val="110"/>
          <w:sz w:val="18"/>
          <w:lang w:val="cs-CZ"/>
        </w:rPr>
        <w:t>VMware</w:t>
      </w:r>
      <w:proofErr w:type="spellEnd"/>
      <w:r w:rsidRPr="0052781D">
        <w:rPr>
          <w:b/>
          <w:color w:val="4B4B4B"/>
          <w:w w:val="110"/>
          <w:sz w:val="18"/>
          <w:lang w:val="cs-CZ"/>
        </w:rPr>
        <w:t xml:space="preserve"> </w:t>
      </w:r>
      <w:proofErr w:type="spellStart"/>
      <w:r w:rsidRPr="0052781D">
        <w:rPr>
          <w:b/>
          <w:color w:val="4B4B4B"/>
          <w:w w:val="110"/>
          <w:sz w:val="18"/>
          <w:lang w:val="cs-CZ"/>
        </w:rPr>
        <w:t>vSphere</w:t>
      </w:r>
      <w:proofErr w:type="spellEnd"/>
      <w:r w:rsidRPr="0052781D">
        <w:rPr>
          <w:b/>
          <w:color w:val="4B4B4B"/>
          <w:spacing w:val="-5"/>
          <w:w w:val="110"/>
          <w:sz w:val="18"/>
          <w:lang w:val="cs-CZ"/>
        </w:rPr>
        <w:t xml:space="preserve"> </w:t>
      </w:r>
      <w:r w:rsidRPr="0052781D">
        <w:rPr>
          <w:b/>
          <w:color w:val="4B4B4B"/>
          <w:w w:val="110"/>
          <w:sz w:val="18"/>
          <w:lang w:val="cs-CZ"/>
        </w:rPr>
        <w:t>infrastruktura</w:t>
      </w:r>
    </w:p>
    <w:p w14:paraId="25043C2A" w14:textId="77777777" w:rsidR="002A2E50" w:rsidRPr="0052781D" w:rsidRDefault="002A2E50" w:rsidP="002A2E50">
      <w:pPr>
        <w:tabs>
          <w:tab w:val="left" w:pos="1199"/>
        </w:tabs>
        <w:spacing w:before="1"/>
        <w:rPr>
          <w:rFonts w:ascii="Arial" w:hAnsi="Arial" w:cs="Arial"/>
          <w:b/>
          <w:color w:val="4B4B4B"/>
          <w:sz w:val="18"/>
        </w:rPr>
      </w:pPr>
    </w:p>
    <w:p w14:paraId="2E84D320" w14:textId="23A8B070" w:rsidR="002A2E50" w:rsidRPr="0052781D" w:rsidRDefault="002A2E50" w:rsidP="002A2E50">
      <w:pPr>
        <w:pStyle w:val="Zkladntext"/>
        <w:spacing w:line="288" w:lineRule="auto"/>
        <w:ind w:right="393"/>
        <w:jc w:val="both"/>
        <w:rPr>
          <w:lang w:val="cs-CZ"/>
        </w:rPr>
      </w:pPr>
      <w:r w:rsidRPr="0052781D">
        <w:rPr>
          <w:color w:val="4B4B4B"/>
          <w:w w:val="105"/>
          <w:lang w:val="cs-CZ"/>
        </w:rPr>
        <w:t xml:space="preserve">Požadujeme zajištění </w:t>
      </w:r>
      <w:r w:rsidRPr="0052781D">
        <w:rPr>
          <w:color w:val="5B5B5B"/>
          <w:w w:val="105"/>
          <w:lang w:val="cs-CZ"/>
        </w:rPr>
        <w:t xml:space="preserve">služeb </w:t>
      </w:r>
      <w:r w:rsidRPr="0052781D">
        <w:rPr>
          <w:color w:val="4B4B4B"/>
          <w:w w:val="105"/>
          <w:lang w:val="cs-CZ"/>
        </w:rPr>
        <w:t xml:space="preserve">podpory pro aktuálně provozovanou infrastrukturu </w:t>
      </w:r>
      <w:proofErr w:type="spellStart"/>
      <w:r w:rsidRPr="0052781D">
        <w:rPr>
          <w:color w:val="4B4B4B"/>
          <w:w w:val="105"/>
          <w:lang w:val="cs-CZ"/>
        </w:rPr>
        <w:t>virtualizace</w:t>
      </w:r>
      <w:proofErr w:type="spellEnd"/>
      <w:r w:rsidRPr="0052781D">
        <w:rPr>
          <w:color w:val="4B4B4B"/>
          <w:spacing w:val="55"/>
          <w:w w:val="105"/>
          <w:lang w:val="cs-CZ"/>
        </w:rPr>
        <w:t xml:space="preserve"> </w:t>
      </w:r>
      <w:r w:rsidRPr="0052781D">
        <w:rPr>
          <w:color w:val="4B4B4B"/>
          <w:w w:val="105"/>
          <w:lang w:val="cs-CZ"/>
        </w:rPr>
        <w:t xml:space="preserve">serverů   na platformě   </w:t>
      </w:r>
      <w:proofErr w:type="spellStart"/>
      <w:r w:rsidRPr="0052781D">
        <w:rPr>
          <w:color w:val="4B4B4B"/>
          <w:w w:val="105"/>
          <w:lang w:val="cs-CZ"/>
        </w:rPr>
        <w:t>VMware</w:t>
      </w:r>
      <w:proofErr w:type="spellEnd"/>
      <w:r w:rsidRPr="0052781D">
        <w:rPr>
          <w:color w:val="4B4B4B"/>
          <w:w w:val="105"/>
          <w:lang w:val="cs-CZ"/>
        </w:rPr>
        <w:t>.</w:t>
      </w:r>
      <w:r w:rsidR="00B14105">
        <w:rPr>
          <w:color w:val="4B4B4B"/>
          <w:w w:val="105"/>
          <w:lang w:val="cs-CZ"/>
        </w:rPr>
        <w:t xml:space="preserve"> </w:t>
      </w:r>
      <w:proofErr w:type="spellStart"/>
      <w:r w:rsidR="00B11AEA" w:rsidRPr="0052781D">
        <w:rPr>
          <w:color w:val="4B4B4B"/>
          <w:w w:val="105"/>
          <w:lang w:val="cs-CZ"/>
        </w:rPr>
        <w:t>VMware</w:t>
      </w:r>
      <w:proofErr w:type="spellEnd"/>
      <w:r w:rsidR="00B11AEA" w:rsidRPr="0052781D">
        <w:rPr>
          <w:color w:val="4B4B4B"/>
          <w:w w:val="105"/>
          <w:lang w:val="cs-CZ"/>
        </w:rPr>
        <w:t xml:space="preserve"> </w:t>
      </w:r>
      <w:r w:rsidR="00FF3117" w:rsidRPr="0052781D">
        <w:rPr>
          <w:color w:val="4B4B4B"/>
          <w:w w:val="105"/>
          <w:lang w:val="cs-CZ"/>
        </w:rPr>
        <w:t xml:space="preserve">infrastruktura </w:t>
      </w:r>
      <w:r w:rsidR="0052781D" w:rsidRPr="0052781D">
        <w:rPr>
          <w:color w:val="4B4B4B"/>
          <w:w w:val="105"/>
          <w:lang w:val="cs-CZ"/>
        </w:rPr>
        <w:t>IPR se skládá</w:t>
      </w:r>
      <w:r w:rsidRPr="0052781D">
        <w:rPr>
          <w:color w:val="4B4B4B"/>
          <w:w w:val="105"/>
          <w:lang w:val="cs-CZ"/>
        </w:rPr>
        <w:t xml:space="preserve"> </w:t>
      </w:r>
      <w:r w:rsidRPr="0052781D">
        <w:rPr>
          <w:color w:val="5B5B5B"/>
          <w:w w:val="105"/>
          <w:lang w:val="cs-CZ"/>
        </w:rPr>
        <w:t xml:space="preserve">z </w:t>
      </w:r>
      <w:r w:rsidRPr="0052781D">
        <w:rPr>
          <w:color w:val="4B4B4B"/>
          <w:w w:val="105"/>
          <w:lang w:val="cs-CZ"/>
        </w:rPr>
        <w:t xml:space="preserve">produktů uvedených </w:t>
      </w:r>
      <w:r w:rsidR="00692340">
        <w:rPr>
          <w:color w:val="4B4B4B"/>
          <w:w w:val="105"/>
          <w:lang w:val="cs-CZ"/>
        </w:rPr>
        <w:br/>
      </w:r>
      <w:r w:rsidRPr="0052781D">
        <w:rPr>
          <w:color w:val="4B4B4B"/>
          <w:w w:val="105"/>
          <w:lang w:val="cs-CZ"/>
        </w:rPr>
        <w:t>v tabulce</w:t>
      </w:r>
      <w:r w:rsidRPr="0052781D">
        <w:rPr>
          <w:color w:val="4B4B4B"/>
          <w:spacing w:val="-23"/>
          <w:w w:val="105"/>
          <w:lang w:val="cs-CZ"/>
        </w:rPr>
        <w:t xml:space="preserve"> </w:t>
      </w:r>
      <w:r w:rsidRPr="0052781D">
        <w:rPr>
          <w:color w:val="4B4B4B"/>
          <w:w w:val="105"/>
          <w:lang w:val="cs-CZ"/>
        </w:rPr>
        <w:t>níže.</w:t>
      </w:r>
    </w:p>
    <w:p w14:paraId="38A4517C" w14:textId="77777777" w:rsidR="002A2E50" w:rsidRPr="0052781D" w:rsidRDefault="002A2E50" w:rsidP="002A2E50">
      <w:pPr>
        <w:tabs>
          <w:tab w:val="left" w:pos="1199"/>
        </w:tabs>
        <w:spacing w:before="1"/>
        <w:rPr>
          <w:rFonts w:ascii="Arial" w:hAnsi="Arial" w:cs="Arial"/>
          <w:b/>
          <w:color w:val="4B4B4B"/>
          <w:sz w:val="18"/>
        </w:rPr>
      </w:pPr>
    </w:p>
    <w:p w14:paraId="12D6DA3E" w14:textId="77777777" w:rsidR="002A2E50" w:rsidRPr="0052781D" w:rsidRDefault="002A2E50" w:rsidP="002A2E50">
      <w:pPr>
        <w:pStyle w:val="Zkladntext"/>
        <w:rPr>
          <w:lang w:val="cs-CZ"/>
        </w:rPr>
      </w:pPr>
      <w:r w:rsidRPr="0052781D">
        <w:rPr>
          <w:color w:val="5B5B5B"/>
          <w:lang w:val="cs-CZ"/>
        </w:rPr>
        <w:t xml:space="preserve">Součástí </w:t>
      </w:r>
      <w:r w:rsidRPr="0052781D">
        <w:rPr>
          <w:color w:val="4B4B4B"/>
          <w:lang w:val="cs-CZ"/>
        </w:rPr>
        <w:t xml:space="preserve">služby </w:t>
      </w:r>
      <w:r w:rsidR="00F00AF5" w:rsidRPr="0052781D">
        <w:rPr>
          <w:color w:val="4B4B4B"/>
          <w:lang w:val="cs-CZ"/>
        </w:rPr>
        <w:t>bude:</w:t>
      </w:r>
    </w:p>
    <w:p w14:paraId="577F27FB" w14:textId="77777777" w:rsidR="0052781D" w:rsidRPr="0052781D" w:rsidRDefault="002A2E50" w:rsidP="0052781D">
      <w:pPr>
        <w:pStyle w:val="Zkladntext"/>
        <w:numPr>
          <w:ilvl w:val="0"/>
          <w:numId w:val="9"/>
        </w:numPr>
        <w:spacing w:before="63" w:line="292" w:lineRule="auto"/>
        <w:ind w:right="2624"/>
        <w:rPr>
          <w:lang w:val="cs-CZ"/>
        </w:rPr>
      </w:pPr>
      <w:r w:rsidRPr="0052781D">
        <w:rPr>
          <w:color w:val="4B4B4B"/>
          <w:w w:val="105"/>
          <w:lang w:val="cs-CZ"/>
        </w:rPr>
        <w:t xml:space="preserve">Incidentní podpora s SLA, dle definice v tabulce </w:t>
      </w:r>
      <w:r w:rsidRPr="0052781D">
        <w:rPr>
          <w:color w:val="5B5B5B"/>
          <w:w w:val="105"/>
          <w:lang w:val="cs-CZ"/>
        </w:rPr>
        <w:t xml:space="preserve">„A" </w:t>
      </w:r>
    </w:p>
    <w:p w14:paraId="442DAF83" w14:textId="77777777" w:rsidR="002A2E50" w:rsidRPr="0052781D" w:rsidRDefault="002A2E50" w:rsidP="0052781D">
      <w:pPr>
        <w:pStyle w:val="Zkladntext"/>
        <w:numPr>
          <w:ilvl w:val="0"/>
          <w:numId w:val="9"/>
        </w:numPr>
        <w:spacing w:before="63" w:line="292" w:lineRule="auto"/>
        <w:ind w:right="2624"/>
        <w:rPr>
          <w:lang w:val="cs-CZ"/>
        </w:rPr>
      </w:pPr>
      <w:r w:rsidRPr="0052781D">
        <w:rPr>
          <w:color w:val="4B4B4B"/>
          <w:w w:val="105"/>
          <w:lang w:val="cs-CZ"/>
        </w:rPr>
        <w:t>Poskytnutí bezplatných aktualizací produktu</w:t>
      </w:r>
    </w:p>
    <w:p w14:paraId="27B2FA93" w14:textId="77777777" w:rsidR="002A2E50" w:rsidRPr="0052781D" w:rsidRDefault="002A2E50" w:rsidP="002A2E50">
      <w:pPr>
        <w:pStyle w:val="Zkladntext"/>
        <w:spacing w:line="290" w:lineRule="auto"/>
        <w:ind w:right="386"/>
        <w:jc w:val="both"/>
        <w:rPr>
          <w:lang w:val="cs-CZ"/>
        </w:rPr>
      </w:pPr>
    </w:p>
    <w:p w14:paraId="1843A5E8" w14:textId="77777777" w:rsidR="002A2E50" w:rsidRDefault="002A2E50" w:rsidP="0052781D">
      <w:pPr>
        <w:pStyle w:val="Nadpis6"/>
        <w:ind w:left="0"/>
        <w:rPr>
          <w:rFonts w:ascii="Arial" w:hAnsi="Arial" w:cs="Arial"/>
          <w:i w:val="0"/>
          <w:color w:val="5B5B5B"/>
          <w:w w:val="110"/>
          <w:lang w:val="cs-CZ"/>
        </w:rPr>
      </w:pPr>
      <w:r w:rsidRPr="0052781D">
        <w:rPr>
          <w:rFonts w:ascii="Arial" w:hAnsi="Arial" w:cs="Arial"/>
          <w:i w:val="0"/>
          <w:color w:val="4B4B4B"/>
          <w:w w:val="110"/>
          <w:lang w:val="cs-CZ"/>
        </w:rPr>
        <w:t xml:space="preserve">Tabulka </w:t>
      </w:r>
      <w:r w:rsidRPr="0052781D">
        <w:rPr>
          <w:rFonts w:ascii="Arial" w:hAnsi="Arial" w:cs="Arial"/>
          <w:i w:val="0"/>
          <w:color w:val="5B5B5B"/>
          <w:w w:val="110"/>
          <w:lang w:val="cs-CZ"/>
        </w:rPr>
        <w:t>„A"</w:t>
      </w:r>
    </w:p>
    <w:p w14:paraId="76407A36" w14:textId="77777777" w:rsidR="00435426" w:rsidRPr="0052781D" w:rsidRDefault="00435426" w:rsidP="0052781D">
      <w:pPr>
        <w:pStyle w:val="Nadpis6"/>
        <w:ind w:left="0"/>
        <w:rPr>
          <w:rFonts w:ascii="Arial" w:hAnsi="Arial" w:cs="Arial"/>
          <w:i w:val="0"/>
          <w:color w:val="5B5B5B"/>
          <w:w w:val="110"/>
          <w:lang w:val="cs-CZ"/>
        </w:rPr>
      </w:pPr>
    </w:p>
    <w:tbl>
      <w:tblPr>
        <w:tblStyle w:val="TableNormal1"/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1047"/>
        <w:gridCol w:w="1740"/>
        <w:gridCol w:w="1451"/>
      </w:tblGrid>
      <w:tr w:rsidR="002A2E50" w:rsidRPr="0052781D" w14:paraId="02269E04" w14:textId="77777777" w:rsidTr="00515E55">
        <w:trPr>
          <w:trHeight w:val="258"/>
        </w:trPr>
        <w:tc>
          <w:tcPr>
            <w:tcW w:w="3493" w:type="dxa"/>
            <w:shd w:val="clear" w:color="auto" w:fill="E7E6E6" w:themeFill="background2"/>
          </w:tcPr>
          <w:p w14:paraId="229D6E05" w14:textId="77777777" w:rsidR="002A2E50" w:rsidRPr="0052781D" w:rsidRDefault="002A2E50" w:rsidP="00E06D8A">
            <w:pPr>
              <w:pStyle w:val="TableParagraph"/>
              <w:spacing w:before="36" w:line="202" w:lineRule="exact"/>
              <w:ind w:left="148"/>
              <w:rPr>
                <w:b/>
                <w:sz w:val="18"/>
                <w:lang w:val="cs-CZ"/>
              </w:rPr>
            </w:pPr>
            <w:r w:rsidRPr="0052781D">
              <w:rPr>
                <w:b/>
                <w:color w:val="4B4B4B"/>
                <w:w w:val="105"/>
                <w:sz w:val="18"/>
                <w:lang w:val="cs-CZ"/>
              </w:rPr>
              <w:t>Popis produktu</w:t>
            </w:r>
          </w:p>
        </w:tc>
        <w:tc>
          <w:tcPr>
            <w:tcW w:w="1047" w:type="dxa"/>
            <w:shd w:val="clear" w:color="auto" w:fill="E7E6E6" w:themeFill="background2"/>
          </w:tcPr>
          <w:p w14:paraId="0C9267CC" w14:textId="77777777" w:rsidR="002A2E50" w:rsidRPr="0052781D" w:rsidRDefault="002A2E50" w:rsidP="00E06D8A">
            <w:pPr>
              <w:pStyle w:val="TableParagraph"/>
              <w:spacing w:before="51" w:line="187" w:lineRule="exact"/>
              <w:ind w:left="118" w:right="11"/>
              <w:jc w:val="center"/>
              <w:rPr>
                <w:b/>
                <w:sz w:val="18"/>
                <w:lang w:val="cs-CZ"/>
              </w:rPr>
            </w:pPr>
            <w:r w:rsidRPr="0052781D">
              <w:rPr>
                <w:b/>
                <w:color w:val="3A3A3A"/>
                <w:w w:val="110"/>
                <w:sz w:val="18"/>
                <w:lang w:val="cs-CZ"/>
              </w:rPr>
              <w:t>Množství</w:t>
            </w:r>
          </w:p>
        </w:tc>
        <w:tc>
          <w:tcPr>
            <w:tcW w:w="1740" w:type="dxa"/>
            <w:shd w:val="clear" w:color="auto" w:fill="E7E6E6" w:themeFill="background2"/>
          </w:tcPr>
          <w:p w14:paraId="67A4B681" w14:textId="77777777" w:rsidR="002A2E50" w:rsidRPr="0052781D" w:rsidRDefault="002A2E50" w:rsidP="00E06D8A">
            <w:pPr>
              <w:pStyle w:val="TableParagraph"/>
              <w:spacing w:before="65" w:line="173" w:lineRule="exact"/>
              <w:ind w:left="147"/>
              <w:rPr>
                <w:b/>
                <w:sz w:val="18"/>
                <w:lang w:val="cs-CZ"/>
              </w:rPr>
            </w:pPr>
            <w:r w:rsidRPr="0052781D">
              <w:rPr>
                <w:b/>
                <w:color w:val="4B4B4B"/>
                <w:sz w:val="18"/>
                <w:lang w:val="cs-CZ"/>
              </w:rPr>
              <w:t>SLA</w:t>
            </w:r>
          </w:p>
        </w:tc>
        <w:tc>
          <w:tcPr>
            <w:tcW w:w="1451" w:type="dxa"/>
            <w:shd w:val="clear" w:color="auto" w:fill="E7E6E6" w:themeFill="background2"/>
          </w:tcPr>
          <w:p w14:paraId="34FA51F3" w14:textId="77777777" w:rsidR="002A2E50" w:rsidRPr="0052781D" w:rsidRDefault="002A2E50" w:rsidP="00E06D8A">
            <w:pPr>
              <w:pStyle w:val="TableParagraph"/>
              <w:spacing w:before="80" w:line="158" w:lineRule="exact"/>
              <w:ind w:left="131"/>
              <w:rPr>
                <w:b/>
                <w:sz w:val="18"/>
                <w:lang w:val="cs-CZ"/>
              </w:rPr>
            </w:pPr>
            <w:r w:rsidRPr="0052781D">
              <w:rPr>
                <w:b/>
                <w:color w:val="3A3A3A"/>
                <w:w w:val="105"/>
                <w:sz w:val="18"/>
                <w:lang w:val="cs-CZ"/>
              </w:rPr>
              <w:t xml:space="preserve">Akt. </w:t>
            </w:r>
            <w:r w:rsidRPr="0052781D">
              <w:rPr>
                <w:b/>
                <w:color w:val="4B4B4B"/>
                <w:w w:val="105"/>
                <w:sz w:val="18"/>
                <w:lang w:val="cs-CZ"/>
              </w:rPr>
              <w:t>Končí</w:t>
            </w:r>
          </w:p>
        </w:tc>
      </w:tr>
      <w:tr w:rsidR="002A2E50" w:rsidRPr="0052781D" w14:paraId="0309FDC3" w14:textId="77777777" w:rsidTr="00515E55">
        <w:trPr>
          <w:trHeight w:val="791"/>
        </w:trPr>
        <w:tc>
          <w:tcPr>
            <w:tcW w:w="3493" w:type="dxa"/>
          </w:tcPr>
          <w:p w14:paraId="1E889E8D" w14:textId="77777777" w:rsidR="002A2E50" w:rsidRPr="0052781D" w:rsidRDefault="002A2E50" w:rsidP="00E06D8A">
            <w:pPr>
              <w:pStyle w:val="TableParagraph"/>
              <w:spacing w:before="34" w:line="292" w:lineRule="auto"/>
              <w:ind w:left="147" w:firstLine="6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VMware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vSphere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6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with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Operations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Management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Enterprise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Plus</w:t>
            </w:r>
          </w:p>
        </w:tc>
        <w:tc>
          <w:tcPr>
            <w:tcW w:w="1047" w:type="dxa"/>
          </w:tcPr>
          <w:p w14:paraId="7A37494F" w14:textId="77777777" w:rsidR="002A2E50" w:rsidRPr="0052781D" w:rsidRDefault="002A2E50" w:rsidP="00DF4CA8">
            <w:pPr>
              <w:pStyle w:val="TableParagraph"/>
              <w:spacing w:before="56"/>
              <w:ind w:left="148"/>
              <w:jc w:val="center"/>
              <w:rPr>
                <w:sz w:val="19"/>
                <w:lang w:val="cs-CZ"/>
              </w:rPr>
            </w:pPr>
            <w:r w:rsidRPr="00DF4CA8">
              <w:rPr>
                <w:color w:val="5B5B5B"/>
                <w:w w:val="105"/>
                <w:sz w:val="19"/>
                <w:lang w:val="cs-CZ"/>
              </w:rPr>
              <w:t>20 CPU</w:t>
            </w:r>
          </w:p>
        </w:tc>
        <w:tc>
          <w:tcPr>
            <w:tcW w:w="1740" w:type="dxa"/>
          </w:tcPr>
          <w:p w14:paraId="3604547C" w14:textId="77777777" w:rsidR="002A2E50" w:rsidRPr="0052781D" w:rsidRDefault="002A2E50" w:rsidP="00E06D8A">
            <w:pPr>
              <w:pStyle w:val="TableParagraph"/>
              <w:spacing w:before="56"/>
              <w:ind w:left="148"/>
              <w:rPr>
                <w:sz w:val="19"/>
                <w:lang w:val="cs-CZ"/>
              </w:rPr>
            </w:pPr>
            <w:r w:rsidRPr="0052781D">
              <w:rPr>
                <w:color w:val="5B5B5B"/>
                <w:w w:val="105"/>
                <w:sz w:val="19"/>
                <w:lang w:val="cs-CZ"/>
              </w:rPr>
              <w:t>24x7</w:t>
            </w:r>
          </w:p>
          <w:p w14:paraId="5F29EB64" w14:textId="77777777" w:rsidR="002A2E50" w:rsidRPr="0052781D" w:rsidRDefault="002A2E50" w:rsidP="00E06D8A">
            <w:pPr>
              <w:pStyle w:val="TableParagraph"/>
              <w:spacing w:before="48"/>
              <w:ind w:left="148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451" w:type="dxa"/>
          </w:tcPr>
          <w:p w14:paraId="66384D11" w14:textId="77777777" w:rsidR="002A2E50" w:rsidRPr="0052781D" w:rsidRDefault="002A2E50" w:rsidP="00E06D8A">
            <w:pPr>
              <w:pStyle w:val="TableParagraph"/>
              <w:spacing w:before="63" w:line="292" w:lineRule="auto"/>
              <w:ind w:left="93" w:right="29"/>
              <w:jc w:val="center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VMware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account</w:t>
            </w:r>
            <w:proofErr w:type="spellEnd"/>
          </w:p>
          <w:p w14:paraId="18F17B0A" w14:textId="77777777" w:rsidR="002A2E50" w:rsidRPr="0052781D" w:rsidRDefault="002A2E50" w:rsidP="00E06D8A">
            <w:pPr>
              <w:pStyle w:val="TableParagraph"/>
              <w:spacing w:before="7" w:line="168" w:lineRule="exact"/>
              <w:ind w:left="93" w:right="55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nr.115786046</w:t>
            </w:r>
          </w:p>
        </w:tc>
      </w:tr>
      <w:tr w:rsidR="002A2E50" w:rsidRPr="0052781D" w14:paraId="7CB3C574" w14:textId="77777777" w:rsidTr="00515E55">
        <w:trPr>
          <w:trHeight w:val="791"/>
        </w:trPr>
        <w:tc>
          <w:tcPr>
            <w:tcW w:w="3493" w:type="dxa"/>
          </w:tcPr>
          <w:p w14:paraId="1E4F0FB6" w14:textId="77777777" w:rsidR="002A2E50" w:rsidRPr="0052781D" w:rsidRDefault="002A2E50" w:rsidP="00E06D8A">
            <w:pPr>
              <w:pStyle w:val="TableParagraph"/>
              <w:ind w:left="132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VMware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vSphere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6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Enterprise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Plus</w:t>
            </w:r>
          </w:p>
        </w:tc>
        <w:tc>
          <w:tcPr>
            <w:tcW w:w="1047" w:type="dxa"/>
          </w:tcPr>
          <w:p w14:paraId="5A1A8731" w14:textId="77777777" w:rsidR="002A2E50" w:rsidRPr="00DF4CA8" w:rsidRDefault="002A2E50" w:rsidP="00DF4CA8">
            <w:pPr>
              <w:pStyle w:val="TableParagraph"/>
              <w:spacing w:before="56"/>
              <w:ind w:left="148"/>
              <w:jc w:val="center"/>
              <w:rPr>
                <w:color w:val="5B5B5B"/>
                <w:w w:val="105"/>
                <w:sz w:val="19"/>
                <w:lang w:val="cs-CZ"/>
              </w:rPr>
            </w:pPr>
            <w:r w:rsidRPr="00DF4CA8">
              <w:rPr>
                <w:color w:val="5B5B5B"/>
                <w:w w:val="105"/>
                <w:sz w:val="19"/>
                <w:lang w:val="cs-CZ"/>
              </w:rPr>
              <w:t>2</w:t>
            </w:r>
            <w:r w:rsidR="0052781D" w:rsidRPr="00DF4CA8">
              <w:rPr>
                <w:color w:val="5B5B5B"/>
                <w:w w:val="105"/>
                <w:sz w:val="19"/>
                <w:lang w:val="cs-CZ"/>
              </w:rPr>
              <w:t xml:space="preserve"> </w:t>
            </w:r>
            <w:r w:rsidRPr="00DF4CA8">
              <w:rPr>
                <w:color w:val="5B5B5B"/>
                <w:w w:val="105"/>
                <w:sz w:val="19"/>
                <w:lang w:val="cs-CZ"/>
              </w:rPr>
              <w:t>CPU</w:t>
            </w:r>
          </w:p>
        </w:tc>
        <w:tc>
          <w:tcPr>
            <w:tcW w:w="1740" w:type="dxa"/>
          </w:tcPr>
          <w:p w14:paraId="46C146FB" w14:textId="77777777" w:rsidR="002A2E50" w:rsidRPr="0052781D" w:rsidRDefault="002A2E50" w:rsidP="00E06D8A">
            <w:pPr>
              <w:pStyle w:val="TableParagraph"/>
              <w:spacing w:before="34"/>
              <w:ind w:left="133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7FCCDF66" w14:textId="77777777" w:rsidR="002A2E50" w:rsidRPr="0052781D" w:rsidRDefault="002A2E50" w:rsidP="00E06D8A">
            <w:pPr>
              <w:pStyle w:val="TableParagraph"/>
              <w:spacing w:before="48"/>
              <w:ind w:left="133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451" w:type="dxa"/>
          </w:tcPr>
          <w:p w14:paraId="71A3528C" w14:textId="77777777" w:rsidR="002A2E50" w:rsidRPr="0052781D" w:rsidRDefault="002A2E50" w:rsidP="00E06D8A">
            <w:pPr>
              <w:pStyle w:val="TableParagraph"/>
              <w:spacing w:before="41"/>
              <w:ind w:left="369" w:hanging="16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VMware</w:t>
            </w:r>
            <w:proofErr w:type="spellEnd"/>
          </w:p>
          <w:p w14:paraId="21A2C6DD" w14:textId="77777777" w:rsidR="002A2E50" w:rsidRPr="0052781D" w:rsidRDefault="002A2E50" w:rsidP="00E06D8A">
            <w:pPr>
              <w:pStyle w:val="TableParagraph"/>
              <w:spacing w:before="14" w:line="260" w:lineRule="atLeast"/>
              <w:ind w:left="104" w:firstLine="265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account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nr.115786046</w:t>
            </w:r>
          </w:p>
        </w:tc>
      </w:tr>
      <w:tr w:rsidR="002A2E50" w:rsidRPr="0052781D" w14:paraId="02CFF160" w14:textId="77777777" w:rsidTr="00515E55">
        <w:trPr>
          <w:trHeight w:val="789"/>
        </w:trPr>
        <w:tc>
          <w:tcPr>
            <w:tcW w:w="3493" w:type="dxa"/>
          </w:tcPr>
          <w:p w14:paraId="17AAE3B0" w14:textId="77777777" w:rsidR="002A2E50" w:rsidRPr="0052781D" w:rsidRDefault="002A2E50" w:rsidP="00E06D8A">
            <w:pPr>
              <w:pStyle w:val="TableParagraph"/>
              <w:spacing w:line="260" w:lineRule="atLeast"/>
              <w:ind w:left="126" w:right="462" w:hanging="2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VMware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Horizon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View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Standard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Add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-On </w:t>
            </w:r>
            <w:r w:rsidR="00DF4CA8">
              <w:rPr>
                <w:color w:val="5B5B5B"/>
                <w:w w:val="105"/>
                <w:sz w:val="19"/>
                <w:lang w:val="cs-CZ"/>
              </w:rPr>
              <w:t>(</w:t>
            </w:r>
            <w:r w:rsidRPr="0052781D">
              <w:rPr>
                <w:color w:val="5B5B5B"/>
                <w:w w:val="105"/>
                <w:sz w:val="19"/>
                <w:lang w:val="cs-CZ"/>
              </w:rPr>
              <w:t xml:space="preserve">10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pack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>)</w:t>
            </w:r>
          </w:p>
        </w:tc>
        <w:tc>
          <w:tcPr>
            <w:tcW w:w="1047" w:type="dxa"/>
          </w:tcPr>
          <w:p w14:paraId="11ED83D3" w14:textId="77777777" w:rsidR="002A2E50" w:rsidRPr="00DF4CA8" w:rsidRDefault="0052781D" w:rsidP="00DF4CA8">
            <w:pPr>
              <w:pStyle w:val="TableParagraph"/>
              <w:spacing w:before="56"/>
              <w:ind w:left="148"/>
              <w:jc w:val="center"/>
              <w:rPr>
                <w:color w:val="5B5B5B"/>
                <w:w w:val="105"/>
                <w:sz w:val="19"/>
                <w:lang w:val="cs-CZ"/>
              </w:rPr>
            </w:pPr>
            <w:r w:rsidRPr="00DF4CA8">
              <w:rPr>
                <w:color w:val="5B5B5B"/>
                <w:w w:val="105"/>
                <w:sz w:val="19"/>
                <w:lang w:val="cs-CZ"/>
              </w:rPr>
              <w:t>5</w:t>
            </w:r>
          </w:p>
        </w:tc>
        <w:tc>
          <w:tcPr>
            <w:tcW w:w="1740" w:type="dxa"/>
          </w:tcPr>
          <w:p w14:paraId="5FE6E18F" w14:textId="77777777" w:rsidR="002A2E50" w:rsidRPr="0052781D" w:rsidRDefault="002A2E50" w:rsidP="00E06D8A">
            <w:pPr>
              <w:pStyle w:val="TableParagraph"/>
              <w:spacing w:before="25"/>
              <w:ind w:left="126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376815B9" w14:textId="77777777" w:rsidR="002A2E50" w:rsidRPr="0052781D" w:rsidRDefault="002A2E50" w:rsidP="00E06D8A">
            <w:pPr>
              <w:pStyle w:val="TableParagraph"/>
              <w:spacing w:before="48"/>
              <w:ind w:left="126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451" w:type="dxa"/>
          </w:tcPr>
          <w:p w14:paraId="2F162DD4" w14:textId="77777777" w:rsidR="002A2E50" w:rsidRPr="0052781D" w:rsidRDefault="002A2E50" w:rsidP="00E06D8A">
            <w:pPr>
              <w:pStyle w:val="TableParagraph"/>
              <w:spacing w:before="32"/>
              <w:ind w:left="362" w:hanging="16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VMware</w:t>
            </w:r>
            <w:proofErr w:type="spellEnd"/>
          </w:p>
          <w:p w14:paraId="00E8ECC5" w14:textId="77777777" w:rsidR="002A2E50" w:rsidRPr="0052781D" w:rsidRDefault="002A2E50" w:rsidP="00E06D8A">
            <w:pPr>
              <w:pStyle w:val="TableParagraph"/>
              <w:spacing w:before="14" w:line="260" w:lineRule="atLeast"/>
              <w:ind w:left="104" w:firstLine="258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account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nr.115786046</w:t>
            </w:r>
          </w:p>
        </w:tc>
      </w:tr>
    </w:tbl>
    <w:p w14:paraId="7E6B9F01" w14:textId="77777777" w:rsidR="002A2E50" w:rsidRDefault="002A2E50" w:rsidP="002A2E50">
      <w:pPr>
        <w:pStyle w:val="Zkladntext"/>
        <w:rPr>
          <w:sz w:val="22"/>
          <w:lang w:val="cs-CZ"/>
        </w:rPr>
      </w:pPr>
    </w:p>
    <w:p w14:paraId="01BFD85F" w14:textId="77777777" w:rsidR="00DF4CA8" w:rsidRPr="0052781D" w:rsidRDefault="00DF4CA8" w:rsidP="002A2E50">
      <w:pPr>
        <w:pStyle w:val="Zkladntext"/>
        <w:rPr>
          <w:sz w:val="22"/>
          <w:lang w:val="cs-CZ"/>
        </w:rPr>
      </w:pPr>
    </w:p>
    <w:p w14:paraId="37DC6823" w14:textId="796BF524" w:rsidR="002A2E50" w:rsidRPr="0052781D" w:rsidRDefault="002A2E50" w:rsidP="002A2E50">
      <w:pPr>
        <w:pStyle w:val="Odstavecseseznamem"/>
        <w:numPr>
          <w:ilvl w:val="1"/>
          <w:numId w:val="1"/>
        </w:numPr>
        <w:tabs>
          <w:tab w:val="left" w:pos="1135"/>
        </w:tabs>
        <w:jc w:val="left"/>
        <w:rPr>
          <w:b/>
          <w:color w:val="4B4B4B"/>
          <w:sz w:val="18"/>
          <w:lang w:val="cs-CZ"/>
        </w:rPr>
      </w:pPr>
      <w:r w:rsidRPr="0052781D">
        <w:rPr>
          <w:b/>
          <w:color w:val="4B4B4B"/>
          <w:w w:val="105"/>
          <w:sz w:val="18"/>
          <w:lang w:val="cs-CZ"/>
        </w:rPr>
        <w:t>Systém zálohování dat IBM</w:t>
      </w:r>
      <w:r w:rsidR="001608B8">
        <w:rPr>
          <w:b/>
          <w:color w:val="4B4B4B"/>
          <w:spacing w:val="20"/>
          <w:w w:val="105"/>
          <w:sz w:val="18"/>
          <w:lang w:val="cs-CZ"/>
        </w:rPr>
        <w:t xml:space="preserve"> </w:t>
      </w:r>
      <w:r w:rsidR="001608B8">
        <w:rPr>
          <w:b/>
          <w:color w:val="4B4B4B"/>
          <w:w w:val="105"/>
          <w:sz w:val="18"/>
          <w:lang w:val="cs-CZ"/>
        </w:rPr>
        <w:t xml:space="preserve">Centrum </w:t>
      </w:r>
      <w:proofErr w:type="spellStart"/>
      <w:r w:rsidR="001608B8">
        <w:rPr>
          <w:b/>
          <w:color w:val="4B4B4B"/>
          <w:w w:val="105"/>
          <w:sz w:val="18"/>
          <w:lang w:val="cs-CZ"/>
        </w:rPr>
        <w:t>Protect</w:t>
      </w:r>
      <w:proofErr w:type="spellEnd"/>
      <w:r w:rsidR="00843208">
        <w:rPr>
          <w:b/>
          <w:color w:val="4B4B4B"/>
          <w:w w:val="105"/>
          <w:sz w:val="18"/>
          <w:lang w:val="cs-CZ"/>
        </w:rPr>
        <w:t xml:space="preserve"> a </w:t>
      </w:r>
      <w:proofErr w:type="spellStart"/>
      <w:r w:rsidR="00843208">
        <w:rPr>
          <w:b/>
          <w:color w:val="4B4B4B"/>
          <w:w w:val="105"/>
          <w:sz w:val="18"/>
          <w:lang w:val="cs-CZ"/>
        </w:rPr>
        <w:t>Spectrum</w:t>
      </w:r>
      <w:proofErr w:type="spellEnd"/>
      <w:r w:rsidR="00843208">
        <w:rPr>
          <w:b/>
          <w:color w:val="4B4B4B"/>
          <w:w w:val="105"/>
          <w:sz w:val="18"/>
          <w:lang w:val="cs-CZ"/>
        </w:rPr>
        <w:t xml:space="preserve"> </w:t>
      </w:r>
      <w:proofErr w:type="spellStart"/>
      <w:r w:rsidR="00843208">
        <w:rPr>
          <w:b/>
          <w:color w:val="4B4B4B"/>
          <w:w w:val="105"/>
          <w:sz w:val="18"/>
          <w:lang w:val="cs-CZ"/>
        </w:rPr>
        <w:t>Scale</w:t>
      </w:r>
      <w:proofErr w:type="spellEnd"/>
    </w:p>
    <w:p w14:paraId="1D93E654" w14:textId="77777777" w:rsidR="002A2E50" w:rsidRPr="0052781D" w:rsidRDefault="002A2E50" w:rsidP="002A2E50">
      <w:pPr>
        <w:pStyle w:val="Zkladntext"/>
        <w:spacing w:before="9"/>
        <w:rPr>
          <w:b/>
          <w:sz w:val="28"/>
          <w:lang w:val="cs-CZ"/>
        </w:rPr>
      </w:pPr>
    </w:p>
    <w:p w14:paraId="4DF7E64D" w14:textId="35A7CD29" w:rsidR="002A2E50" w:rsidRPr="0052781D" w:rsidRDefault="002A2E50" w:rsidP="00692340">
      <w:pPr>
        <w:pStyle w:val="Zkladntext"/>
        <w:spacing w:line="288" w:lineRule="auto"/>
        <w:ind w:right="470"/>
        <w:jc w:val="both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Požadujeme poskytnutí služeb produktové podpory </w:t>
      </w:r>
      <w:r w:rsidRPr="0052781D">
        <w:rPr>
          <w:color w:val="5B5B5B"/>
          <w:w w:val="105"/>
          <w:lang w:val="cs-CZ"/>
        </w:rPr>
        <w:t xml:space="preserve">software </w:t>
      </w:r>
      <w:r w:rsidRPr="0052781D">
        <w:rPr>
          <w:color w:val="4B4B4B"/>
          <w:w w:val="105"/>
          <w:lang w:val="cs-CZ"/>
        </w:rPr>
        <w:t xml:space="preserve">v </w:t>
      </w:r>
      <w:r w:rsidRPr="0052781D">
        <w:rPr>
          <w:color w:val="5B5B5B"/>
          <w:w w:val="105"/>
          <w:lang w:val="cs-CZ"/>
        </w:rPr>
        <w:t xml:space="preserve">přiložené tabulce „B" </w:t>
      </w:r>
      <w:r w:rsidRPr="0052781D">
        <w:rPr>
          <w:color w:val="4B4B4B"/>
          <w:w w:val="105"/>
          <w:lang w:val="cs-CZ"/>
        </w:rPr>
        <w:t>níže</w:t>
      </w:r>
      <w:r w:rsidRPr="0052781D">
        <w:rPr>
          <w:color w:val="6D6D6D"/>
          <w:w w:val="105"/>
          <w:lang w:val="cs-CZ"/>
        </w:rPr>
        <w:t xml:space="preserve">. </w:t>
      </w:r>
      <w:r w:rsidRPr="0052781D">
        <w:rPr>
          <w:color w:val="4B4B4B"/>
          <w:w w:val="105"/>
          <w:lang w:val="cs-CZ"/>
        </w:rPr>
        <w:t xml:space="preserve">Jedná </w:t>
      </w:r>
      <w:r w:rsidRPr="0052781D">
        <w:rPr>
          <w:color w:val="5B5B5B"/>
          <w:w w:val="105"/>
          <w:lang w:val="cs-CZ"/>
        </w:rPr>
        <w:t xml:space="preserve">se o software </w:t>
      </w:r>
      <w:r w:rsidRPr="0052781D">
        <w:rPr>
          <w:color w:val="4B4B4B"/>
          <w:w w:val="105"/>
          <w:lang w:val="cs-CZ"/>
        </w:rPr>
        <w:t xml:space="preserve">pro zálohování </w:t>
      </w:r>
      <w:r w:rsidRPr="0052781D">
        <w:rPr>
          <w:color w:val="5B5B5B"/>
          <w:w w:val="105"/>
          <w:lang w:val="cs-CZ"/>
        </w:rPr>
        <w:t xml:space="preserve">a archivaci </w:t>
      </w:r>
      <w:r w:rsidRPr="0052781D">
        <w:rPr>
          <w:color w:val="4B4B4B"/>
          <w:w w:val="105"/>
          <w:lang w:val="cs-CZ"/>
        </w:rPr>
        <w:t xml:space="preserve">dat IPR </w:t>
      </w:r>
      <w:r w:rsidRPr="0052781D">
        <w:rPr>
          <w:color w:val="5B5B5B"/>
          <w:w w:val="105"/>
          <w:lang w:val="cs-CZ"/>
        </w:rPr>
        <w:t xml:space="preserve">na </w:t>
      </w:r>
      <w:r w:rsidRPr="0052781D">
        <w:rPr>
          <w:color w:val="4B4B4B"/>
          <w:w w:val="105"/>
          <w:lang w:val="cs-CZ"/>
        </w:rPr>
        <w:t xml:space="preserve">platformě IBM </w:t>
      </w:r>
      <w:proofErr w:type="spellStart"/>
      <w:r w:rsidRPr="0052781D">
        <w:rPr>
          <w:color w:val="4B4B4B"/>
          <w:w w:val="105"/>
          <w:lang w:val="cs-CZ"/>
        </w:rPr>
        <w:t>Spectrum</w:t>
      </w:r>
      <w:proofErr w:type="spellEnd"/>
      <w:r w:rsidRPr="0052781D">
        <w:rPr>
          <w:color w:val="4B4B4B"/>
          <w:w w:val="105"/>
          <w:lang w:val="cs-CZ"/>
        </w:rPr>
        <w:t xml:space="preserve"> </w:t>
      </w:r>
      <w:proofErr w:type="spellStart"/>
      <w:r w:rsidRPr="0052781D">
        <w:rPr>
          <w:color w:val="4B4B4B"/>
          <w:w w:val="105"/>
          <w:lang w:val="cs-CZ"/>
        </w:rPr>
        <w:t>Protect</w:t>
      </w:r>
      <w:proofErr w:type="spellEnd"/>
      <w:r w:rsidRPr="0052781D">
        <w:rPr>
          <w:color w:val="4B4B4B"/>
          <w:w w:val="105"/>
          <w:lang w:val="cs-CZ"/>
        </w:rPr>
        <w:t xml:space="preserve"> </w:t>
      </w:r>
      <w:r w:rsidR="00B11AEA" w:rsidRPr="0052781D">
        <w:rPr>
          <w:color w:val="4B4B4B"/>
          <w:w w:val="105"/>
          <w:lang w:val="cs-CZ"/>
        </w:rPr>
        <w:t>(dříve</w:t>
      </w:r>
      <w:r w:rsidRPr="0052781D">
        <w:rPr>
          <w:color w:val="4B4B4B"/>
          <w:w w:val="105"/>
          <w:lang w:val="cs-CZ"/>
        </w:rPr>
        <w:t xml:space="preserve"> </w:t>
      </w:r>
      <w:proofErr w:type="spellStart"/>
      <w:r w:rsidRPr="0052781D">
        <w:rPr>
          <w:color w:val="4B4B4B"/>
          <w:w w:val="105"/>
          <w:lang w:val="cs-CZ"/>
        </w:rPr>
        <w:t>Tivoli</w:t>
      </w:r>
      <w:proofErr w:type="spellEnd"/>
      <w:r w:rsidRPr="0052781D">
        <w:rPr>
          <w:color w:val="4B4B4B"/>
          <w:w w:val="105"/>
          <w:lang w:val="cs-CZ"/>
        </w:rPr>
        <w:t xml:space="preserve"> </w:t>
      </w:r>
      <w:proofErr w:type="spellStart"/>
      <w:r w:rsidRPr="0052781D">
        <w:rPr>
          <w:color w:val="5B5B5B"/>
          <w:w w:val="105"/>
          <w:lang w:val="cs-CZ"/>
        </w:rPr>
        <w:t>storage</w:t>
      </w:r>
      <w:proofErr w:type="spellEnd"/>
      <w:r w:rsidRPr="0052781D">
        <w:rPr>
          <w:color w:val="5B5B5B"/>
          <w:w w:val="105"/>
          <w:lang w:val="cs-CZ"/>
        </w:rPr>
        <w:t xml:space="preserve"> </w:t>
      </w:r>
      <w:proofErr w:type="spellStart"/>
      <w:r w:rsidRPr="0052781D">
        <w:rPr>
          <w:color w:val="4B4B4B"/>
          <w:w w:val="105"/>
          <w:lang w:val="cs-CZ"/>
        </w:rPr>
        <w:t>manager</w:t>
      </w:r>
      <w:proofErr w:type="spellEnd"/>
      <w:r w:rsidRPr="0052781D">
        <w:rPr>
          <w:color w:val="4B4B4B"/>
          <w:w w:val="105"/>
          <w:lang w:val="cs-CZ"/>
        </w:rPr>
        <w:t>)</w:t>
      </w:r>
      <w:r w:rsidR="00843208">
        <w:rPr>
          <w:color w:val="4B4B4B"/>
          <w:w w:val="105"/>
          <w:lang w:val="cs-CZ"/>
        </w:rPr>
        <w:t xml:space="preserve"> a souborový systém </w:t>
      </w:r>
      <w:proofErr w:type="spellStart"/>
      <w:r w:rsidR="00843208">
        <w:rPr>
          <w:color w:val="4B4B4B"/>
          <w:w w:val="105"/>
          <w:lang w:val="cs-CZ"/>
        </w:rPr>
        <w:t>Spectrum</w:t>
      </w:r>
      <w:proofErr w:type="spellEnd"/>
      <w:r w:rsidR="00843208">
        <w:rPr>
          <w:color w:val="4B4B4B"/>
          <w:w w:val="105"/>
          <w:lang w:val="cs-CZ"/>
        </w:rPr>
        <w:t xml:space="preserve"> </w:t>
      </w:r>
      <w:proofErr w:type="spellStart"/>
      <w:r w:rsidR="00843208">
        <w:rPr>
          <w:color w:val="4B4B4B"/>
          <w:w w:val="105"/>
          <w:lang w:val="cs-CZ"/>
        </w:rPr>
        <w:t>Scale</w:t>
      </w:r>
      <w:proofErr w:type="spellEnd"/>
      <w:r w:rsidR="00843208">
        <w:rPr>
          <w:color w:val="4B4B4B"/>
          <w:w w:val="105"/>
          <w:lang w:val="cs-CZ"/>
        </w:rPr>
        <w:t xml:space="preserve"> (dříve GPFS). Systém </w:t>
      </w:r>
      <w:proofErr w:type="spellStart"/>
      <w:r w:rsidR="00843208">
        <w:rPr>
          <w:color w:val="4B4B4B"/>
          <w:w w:val="105"/>
          <w:lang w:val="cs-CZ"/>
        </w:rPr>
        <w:t>Spectrum</w:t>
      </w:r>
      <w:proofErr w:type="spellEnd"/>
      <w:r w:rsidR="00843208">
        <w:rPr>
          <w:color w:val="4B4B4B"/>
          <w:w w:val="105"/>
          <w:lang w:val="cs-CZ"/>
        </w:rPr>
        <w:t xml:space="preserve"> </w:t>
      </w:r>
      <w:proofErr w:type="spellStart"/>
      <w:r w:rsidR="00843208">
        <w:rPr>
          <w:color w:val="4B4B4B"/>
          <w:w w:val="105"/>
          <w:lang w:val="cs-CZ"/>
        </w:rPr>
        <w:t>Scale</w:t>
      </w:r>
      <w:proofErr w:type="spellEnd"/>
      <w:r w:rsidR="00843208">
        <w:rPr>
          <w:color w:val="4B4B4B"/>
          <w:w w:val="105"/>
          <w:lang w:val="cs-CZ"/>
        </w:rPr>
        <w:t xml:space="preserve"> aktuálně využívá cca 1</w:t>
      </w:r>
      <w:r w:rsidR="00EC6E62">
        <w:rPr>
          <w:color w:val="4B4B4B"/>
          <w:w w:val="105"/>
          <w:lang w:val="cs-CZ"/>
        </w:rPr>
        <w:t>5</w:t>
      </w:r>
      <w:r w:rsidR="00843208">
        <w:rPr>
          <w:color w:val="4B4B4B"/>
          <w:w w:val="105"/>
          <w:lang w:val="cs-CZ"/>
        </w:rPr>
        <w:t xml:space="preserve">0TB datového prostoru s předpokládaným nárůstem do konce roku </w:t>
      </w:r>
      <w:r w:rsidR="00692340">
        <w:rPr>
          <w:color w:val="4B4B4B"/>
          <w:w w:val="105"/>
          <w:lang w:val="cs-CZ"/>
        </w:rPr>
        <w:br/>
      </w:r>
      <w:r w:rsidR="00843208">
        <w:rPr>
          <w:color w:val="4B4B4B"/>
          <w:w w:val="105"/>
          <w:lang w:val="cs-CZ"/>
        </w:rPr>
        <w:t xml:space="preserve">na </w:t>
      </w:r>
      <w:r w:rsidR="00EC6E62">
        <w:rPr>
          <w:color w:val="4B4B4B"/>
          <w:w w:val="105"/>
          <w:lang w:val="cs-CZ"/>
        </w:rPr>
        <w:t>2</w:t>
      </w:r>
      <w:r w:rsidR="00843208">
        <w:rPr>
          <w:color w:val="4B4B4B"/>
          <w:w w:val="105"/>
          <w:lang w:val="cs-CZ"/>
        </w:rPr>
        <w:t>50TB</w:t>
      </w:r>
      <w:r w:rsidR="00CB5841">
        <w:rPr>
          <w:color w:val="4B4B4B"/>
          <w:w w:val="105"/>
          <w:lang w:val="cs-CZ"/>
        </w:rPr>
        <w:t>.</w:t>
      </w:r>
      <w:r w:rsidR="00843208">
        <w:rPr>
          <w:color w:val="4B4B4B"/>
          <w:w w:val="105"/>
          <w:lang w:val="cs-CZ"/>
        </w:rPr>
        <w:t xml:space="preserve"> </w:t>
      </w:r>
      <w:r w:rsidRPr="0052781D">
        <w:rPr>
          <w:color w:val="4B4B4B"/>
          <w:w w:val="105"/>
          <w:lang w:val="cs-CZ"/>
        </w:rPr>
        <w:t xml:space="preserve">Přehled licencí ve </w:t>
      </w:r>
      <w:r w:rsidRPr="0052781D">
        <w:rPr>
          <w:color w:val="5B5B5B"/>
          <w:w w:val="105"/>
          <w:lang w:val="cs-CZ"/>
        </w:rPr>
        <w:t xml:space="preserve">vlastnictví IPR </w:t>
      </w:r>
      <w:r w:rsidRPr="0052781D">
        <w:rPr>
          <w:color w:val="4B4B4B"/>
          <w:w w:val="105"/>
          <w:lang w:val="cs-CZ"/>
        </w:rPr>
        <w:t xml:space="preserve">pro návrh </w:t>
      </w:r>
      <w:r w:rsidRPr="0052781D">
        <w:rPr>
          <w:color w:val="5B5B5B"/>
          <w:w w:val="105"/>
          <w:lang w:val="cs-CZ"/>
        </w:rPr>
        <w:t xml:space="preserve">výpočtu </w:t>
      </w:r>
      <w:r w:rsidRPr="0052781D">
        <w:rPr>
          <w:color w:val="4B4B4B"/>
          <w:w w:val="105"/>
          <w:lang w:val="cs-CZ"/>
        </w:rPr>
        <w:t>podpory je uveden níže.</w:t>
      </w:r>
    </w:p>
    <w:p w14:paraId="3A4B043F" w14:textId="77777777" w:rsidR="002A2E50" w:rsidRPr="0052781D" w:rsidRDefault="002A2E50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6AEEAA6B" w14:textId="77777777" w:rsidR="002A2E50" w:rsidRPr="0052781D" w:rsidRDefault="002A2E50" w:rsidP="002A2E50">
      <w:pPr>
        <w:pStyle w:val="Zkladntext"/>
        <w:rPr>
          <w:lang w:val="cs-CZ"/>
        </w:rPr>
      </w:pPr>
      <w:r w:rsidRPr="0052781D">
        <w:rPr>
          <w:color w:val="4B4B4B"/>
          <w:w w:val="105"/>
          <w:lang w:val="cs-CZ"/>
        </w:rPr>
        <w:t xml:space="preserve">Součástí </w:t>
      </w:r>
      <w:r w:rsidRPr="0052781D">
        <w:rPr>
          <w:color w:val="626262"/>
          <w:w w:val="105"/>
          <w:lang w:val="cs-CZ"/>
        </w:rPr>
        <w:t xml:space="preserve">služby </w:t>
      </w:r>
      <w:r w:rsidRPr="0052781D">
        <w:rPr>
          <w:color w:val="4B4B4B"/>
          <w:w w:val="105"/>
          <w:lang w:val="cs-CZ"/>
        </w:rPr>
        <w:t>bude:</w:t>
      </w:r>
    </w:p>
    <w:p w14:paraId="610CBA4A" w14:textId="77777777" w:rsidR="00DF4CA8" w:rsidRDefault="002A2E50" w:rsidP="00DF4CA8">
      <w:pPr>
        <w:pStyle w:val="Zkladntext"/>
        <w:numPr>
          <w:ilvl w:val="0"/>
          <w:numId w:val="16"/>
        </w:numPr>
        <w:spacing w:line="288" w:lineRule="auto"/>
        <w:ind w:right="470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Incidentní podpora s SLA, dle definice v tabulce „B" </w:t>
      </w:r>
    </w:p>
    <w:p w14:paraId="4053869E" w14:textId="77777777" w:rsidR="002A2E50" w:rsidRPr="0052781D" w:rsidRDefault="002A2E50" w:rsidP="00DF4CA8">
      <w:pPr>
        <w:pStyle w:val="Zkladntext"/>
        <w:numPr>
          <w:ilvl w:val="0"/>
          <w:numId w:val="16"/>
        </w:numPr>
        <w:spacing w:line="288" w:lineRule="auto"/>
        <w:ind w:right="470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Poskytnutí bezplatných aktualizací produktu Poskytnutí obnovy </w:t>
      </w:r>
      <w:r w:rsidR="00DF4CA8">
        <w:rPr>
          <w:color w:val="4B4B4B"/>
          <w:w w:val="105"/>
          <w:lang w:val="cs-CZ"/>
        </w:rPr>
        <w:t>li</w:t>
      </w:r>
      <w:r w:rsidRPr="0052781D">
        <w:rPr>
          <w:color w:val="4B4B4B"/>
          <w:w w:val="105"/>
          <w:lang w:val="cs-CZ"/>
        </w:rPr>
        <w:t>cencí</w:t>
      </w:r>
    </w:p>
    <w:p w14:paraId="5F603E27" w14:textId="77777777" w:rsidR="00DF4CA8" w:rsidRDefault="00DF4CA8" w:rsidP="0052781D">
      <w:pPr>
        <w:pStyle w:val="Nadpis6"/>
        <w:ind w:left="0"/>
        <w:rPr>
          <w:rFonts w:ascii="Arial" w:hAnsi="Arial" w:cs="Arial"/>
          <w:i w:val="0"/>
          <w:color w:val="4B4B4B"/>
          <w:lang w:val="cs-CZ"/>
        </w:rPr>
      </w:pPr>
    </w:p>
    <w:p w14:paraId="4B5E2EEC" w14:textId="77777777" w:rsidR="00651B0B" w:rsidRDefault="00651B0B">
      <w:pPr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i/>
          <w:color w:val="4B4B4B"/>
        </w:rPr>
        <w:br w:type="page"/>
      </w:r>
    </w:p>
    <w:p w14:paraId="0A3D4772" w14:textId="3210D8E9" w:rsidR="002A2E50" w:rsidRDefault="002A2E50" w:rsidP="0052781D">
      <w:pPr>
        <w:pStyle w:val="Nadpis6"/>
        <w:ind w:left="0"/>
        <w:rPr>
          <w:rFonts w:ascii="Arial" w:hAnsi="Arial" w:cs="Arial"/>
          <w:i w:val="0"/>
          <w:color w:val="626262"/>
          <w:lang w:val="cs-CZ"/>
        </w:rPr>
      </w:pPr>
      <w:r w:rsidRPr="0052781D">
        <w:rPr>
          <w:rFonts w:ascii="Arial" w:hAnsi="Arial" w:cs="Arial"/>
          <w:i w:val="0"/>
          <w:color w:val="4B4B4B"/>
          <w:lang w:val="cs-CZ"/>
        </w:rPr>
        <w:lastRenderedPageBreak/>
        <w:t xml:space="preserve">Tabulka </w:t>
      </w:r>
      <w:r w:rsidR="00FF3117" w:rsidRPr="0052781D">
        <w:rPr>
          <w:rFonts w:ascii="Arial" w:hAnsi="Arial" w:cs="Arial"/>
          <w:i w:val="0"/>
          <w:color w:val="626262"/>
          <w:lang w:val="cs-CZ"/>
        </w:rPr>
        <w:t>„B“</w:t>
      </w:r>
    </w:p>
    <w:p w14:paraId="6BEA9BC1" w14:textId="77777777" w:rsidR="00DF4CA8" w:rsidRPr="0052781D" w:rsidRDefault="00DF4CA8" w:rsidP="0052781D">
      <w:pPr>
        <w:pStyle w:val="Nadpis6"/>
        <w:ind w:left="0"/>
        <w:rPr>
          <w:rFonts w:ascii="Arial" w:hAnsi="Arial" w:cs="Arial"/>
          <w:i w:val="0"/>
          <w:color w:val="626262"/>
          <w:lang w:val="cs-CZ"/>
        </w:rPr>
      </w:pPr>
    </w:p>
    <w:p w14:paraId="226635EC" w14:textId="77777777" w:rsidR="0052781D" w:rsidRPr="0052781D" w:rsidRDefault="0052781D" w:rsidP="002A2E50">
      <w:pPr>
        <w:pStyle w:val="Nadpis6"/>
        <w:rPr>
          <w:rFonts w:ascii="Arial" w:hAnsi="Arial" w:cs="Arial"/>
          <w:i w:val="0"/>
          <w:sz w:val="9"/>
          <w:lang w:val="cs-CZ"/>
        </w:rPr>
      </w:pPr>
    </w:p>
    <w:tbl>
      <w:tblPr>
        <w:tblStyle w:val="TableNormal1"/>
        <w:tblW w:w="917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772"/>
        <w:gridCol w:w="1284"/>
        <w:gridCol w:w="1385"/>
      </w:tblGrid>
      <w:tr w:rsidR="002A2E50" w:rsidRPr="0052781D" w14:paraId="557C6119" w14:textId="77777777" w:rsidTr="00707690">
        <w:trPr>
          <w:trHeight w:val="243"/>
        </w:trPr>
        <w:tc>
          <w:tcPr>
            <w:tcW w:w="5737" w:type="dxa"/>
            <w:shd w:val="clear" w:color="auto" w:fill="E7E6E6" w:themeFill="background2"/>
          </w:tcPr>
          <w:p w14:paraId="462F6D7C" w14:textId="77777777" w:rsidR="002A2E50" w:rsidRPr="00B975DB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Popis produktu</w:t>
            </w:r>
          </w:p>
        </w:tc>
        <w:tc>
          <w:tcPr>
            <w:tcW w:w="772" w:type="dxa"/>
            <w:shd w:val="clear" w:color="auto" w:fill="E7E6E6" w:themeFill="background2"/>
          </w:tcPr>
          <w:p w14:paraId="24880437" w14:textId="77777777" w:rsidR="002A2E50" w:rsidRPr="00B975DB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Počet</w:t>
            </w:r>
          </w:p>
        </w:tc>
        <w:tc>
          <w:tcPr>
            <w:tcW w:w="1284" w:type="dxa"/>
            <w:shd w:val="clear" w:color="auto" w:fill="E7E6E6" w:themeFill="background2"/>
          </w:tcPr>
          <w:p w14:paraId="1116877A" w14:textId="77777777" w:rsidR="002A2E50" w:rsidRPr="00B975DB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Akt. končí</w:t>
            </w:r>
          </w:p>
        </w:tc>
        <w:tc>
          <w:tcPr>
            <w:tcW w:w="1385" w:type="dxa"/>
            <w:shd w:val="clear" w:color="auto" w:fill="E7E6E6" w:themeFill="background2"/>
          </w:tcPr>
          <w:p w14:paraId="28581077" w14:textId="77777777" w:rsidR="002A2E50" w:rsidRPr="0052781D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SLA</w:t>
            </w:r>
          </w:p>
        </w:tc>
      </w:tr>
      <w:tr w:rsidR="002A2E50" w:rsidRPr="0052781D" w14:paraId="6ADEF6A4" w14:textId="77777777" w:rsidTr="00707690">
        <w:trPr>
          <w:trHeight w:val="524"/>
        </w:trPr>
        <w:tc>
          <w:tcPr>
            <w:tcW w:w="5737" w:type="dxa"/>
          </w:tcPr>
          <w:p w14:paraId="1FA5DAF2" w14:textId="77777777" w:rsidR="002A2E50" w:rsidRPr="0052781D" w:rsidRDefault="002A2E50" w:rsidP="00E06D8A">
            <w:pPr>
              <w:pStyle w:val="TableParagraph"/>
              <w:spacing w:before="34"/>
              <w:ind w:left="115"/>
              <w:rPr>
                <w:sz w:val="19"/>
                <w:lang w:val="cs-CZ"/>
              </w:rPr>
            </w:pPr>
            <w:r w:rsidRPr="0052781D">
              <w:rPr>
                <w:color w:val="4B4B4B"/>
                <w:sz w:val="19"/>
                <w:lang w:val="cs-CZ"/>
              </w:rPr>
              <w:t xml:space="preserve">IBM </w:t>
            </w:r>
            <w:proofErr w:type="spellStart"/>
            <w:r w:rsidRPr="0052781D">
              <w:rPr>
                <w:color w:val="4B4B4B"/>
                <w:sz w:val="19"/>
                <w:lang w:val="cs-CZ"/>
              </w:rPr>
              <w:t>Spectrum</w:t>
            </w:r>
            <w:proofErr w:type="spellEnd"/>
            <w:r w:rsidRPr="0052781D">
              <w:rPr>
                <w:color w:val="4B4B4B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sz w:val="19"/>
                <w:lang w:val="cs-CZ"/>
              </w:rPr>
              <w:t>Protect</w:t>
            </w:r>
            <w:proofErr w:type="spellEnd"/>
            <w:r w:rsidRPr="0052781D">
              <w:rPr>
                <w:color w:val="4B4B4B"/>
                <w:sz w:val="19"/>
                <w:lang w:val="cs-CZ"/>
              </w:rPr>
              <w:t xml:space="preserve"> 10 </w:t>
            </w:r>
            <w:proofErr w:type="spellStart"/>
            <w:r w:rsidRPr="0052781D">
              <w:rPr>
                <w:color w:val="4B4B4B"/>
                <w:sz w:val="19"/>
                <w:lang w:val="cs-CZ"/>
              </w:rPr>
              <w:t>Processor</w:t>
            </w:r>
            <w:proofErr w:type="spellEnd"/>
            <w:r w:rsidRPr="0052781D">
              <w:rPr>
                <w:color w:val="4B4B4B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sz w:val="19"/>
                <w:lang w:val="cs-CZ"/>
              </w:rPr>
              <w:t>Value</w:t>
            </w:r>
            <w:proofErr w:type="spellEnd"/>
            <w:r w:rsidRPr="0052781D">
              <w:rPr>
                <w:color w:val="4B4B4B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sz w:val="19"/>
                <w:lang w:val="cs-CZ"/>
              </w:rPr>
              <w:t>Units</w:t>
            </w:r>
            <w:proofErr w:type="spellEnd"/>
            <w:r w:rsidRPr="0052781D">
              <w:rPr>
                <w:color w:val="4B4B4B"/>
                <w:sz w:val="19"/>
                <w:lang w:val="cs-CZ"/>
              </w:rPr>
              <w:t xml:space="preserve"> (</w:t>
            </w:r>
            <w:proofErr w:type="spellStart"/>
            <w:r w:rsidRPr="0052781D">
              <w:rPr>
                <w:color w:val="4B4B4B"/>
                <w:sz w:val="19"/>
                <w:lang w:val="cs-CZ"/>
              </w:rPr>
              <w:t>PVUs</w:t>
            </w:r>
            <w:proofErr w:type="spellEnd"/>
            <w:r w:rsidRPr="0052781D">
              <w:rPr>
                <w:color w:val="4B4B4B"/>
                <w:sz w:val="19"/>
                <w:lang w:val="cs-CZ"/>
              </w:rPr>
              <w:t>)</w:t>
            </w:r>
          </w:p>
          <w:p w14:paraId="38CD27BE" w14:textId="77777777" w:rsidR="002A2E50" w:rsidRPr="0052781D" w:rsidRDefault="002A2E50" w:rsidP="00E06D8A">
            <w:pPr>
              <w:pStyle w:val="TableParagraph"/>
              <w:spacing w:before="39" w:line="213" w:lineRule="exact"/>
              <w:ind w:left="118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Annual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SW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Subscription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B4B4B"/>
                <w:w w:val="105"/>
                <w:sz w:val="20"/>
                <w:lang w:val="cs-CZ"/>
              </w:rPr>
              <w:t xml:space="preserve">&amp; </w:t>
            </w:r>
            <w:r w:rsidRPr="0052781D">
              <w:rPr>
                <w:color w:val="4B4B4B"/>
                <w:w w:val="105"/>
                <w:sz w:val="19"/>
                <w:lang w:val="cs-CZ"/>
              </w:rPr>
              <w:t xml:space="preserve">Support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Renewal</w:t>
            </w:r>
            <w:proofErr w:type="spellEnd"/>
          </w:p>
        </w:tc>
        <w:tc>
          <w:tcPr>
            <w:tcW w:w="772" w:type="dxa"/>
          </w:tcPr>
          <w:p w14:paraId="317A75D9" w14:textId="77777777" w:rsidR="002A2E50" w:rsidRPr="0052781D" w:rsidRDefault="002A2E50" w:rsidP="00843208">
            <w:pPr>
              <w:pStyle w:val="TableParagraph"/>
              <w:spacing w:before="34"/>
              <w:ind w:left="126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1200</w:t>
            </w:r>
          </w:p>
        </w:tc>
        <w:tc>
          <w:tcPr>
            <w:tcW w:w="1284" w:type="dxa"/>
          </w:tcPr>
          <w:p w14:paraId="4207C6CC" w14:textId="7F4C5ADB" w:rsidR="002A2E50" w:rsidRPr="0052781D" w:rsidRDefault="002A2E50" w:rsidP="00E06D8A">
            <w:pPr>
              <w:pStyle w:val="TableParagraph"/>
              <w:spacing w:before="34"/>
              <w:ind w:left="92" w:right="93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85" w:type="dxa"/>
          </w:tcPr>
          <w:p w14:paraId="3F624618" w14:textId="77777777" w:rsidR="002A2E50" w:rsidRPr="0052781D" w:rsidRDefault="002A2E50" w:rsidP="00E06D8A">
            <w:pPr>
              <w:pStyle w:val="TableParagraph"/>
              <w:spacing w:before="34"/>
              <w:ind w:left="128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3827D339" w14:textId="77777777" w:rsidR="002A2E50" w:rsidRPr="0052781D" w:rsidRDefault="002A2E50" w:rsidP="00E06D8A">
            <w:pPr>
              <w:pStyle w:val="TableParagraph"/>
              <w:spacing w:before="49" w:line="204" w:lineRule="exact"/>
              <w:ind w:left="128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  <w:tr w:rsidR="002A2E50" w:rsidRPr="0052781D" w14:paraId="1F1D2141" w14:textId="77777777" w:rsidTr="00707690">
        <w:trPr>
          <w:trHeight w:val="510"/>
        </w:trPr>
        <w:tc>
          <w:tcPr>
            <w:tcW w:w="5737" w:type="dxa"/>
          </w:tcPr>
          <w:p w14:paraId="06A8CF9E" w14:textId="77777777" w:rsidR="002A2E50" w:rsidRPr="0052781D" w:rsidRDefault="002A2E50" w:rsidP="00E06D8A">
            <w:pPr>
              <w:pStyle w:val="TableParagraph"/>
              <w:spacing w:before="27"/>
              <w:ind w:left="115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IBM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Spectrum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Protect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for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Mail 10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Processor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Value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Units</w:t>
            </w:r>
            <w:proofErr w:type="spellEnd"/>
          </w:p>
          <w:p w14:paraId="15319261" w14:textId="77777777" w:rsidR="002A2E50" w:rsidRPr="0052781D" w:rsidRDefault="002A2E50" w:rsidP="00E06D8A">
            <w:pPr>
              <w:pStyle w:val="TableParagraph"/>
              <w:spacing w:before="39" w:line="206" w:lineRule="exact"/>
              <w:ind w:left="114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(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PVUs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)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Annual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SW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Subscription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B4B4B"/>
                <w:w w:val="105"/>
                <w:sz w:val="20"/>
                <w:lang w:val="cs-CZ"/>
              </w:rPr>
              <w:t xml:space="preserve">&amp; </w:t>
            </w:r>
            <w:r w:rsidRPr="0052781D">
              <w:rPr>
                <w:color w:val="4B4B4B"/>
                <w:w w:val="105"/>
                <w:sz w:val="19"/>
                <w:lang w:val="cs-CZ"/>
              </w:rPr>
              <w:t xml:space="preserve">Support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Renewal</w:t>
            </w:r>
            <w:proofErr w:type="spellEnd"/>
          </w:p>
        </w:tc>
        <w:tc>
          <w:tcPr>
            <w:tcW w:w="772" w:type="dxa"/>
          </w:tcPr>
          <w:p w14:paraId="29C94CA3" w14:textId="77777777" w:rsidR="002A2E50" w:rsidRPr="0052781D" w:rsidRDefault="002A2E50" w:rsidP="00843208">
            <w:pPr>
              <w:pStyle w:val="TableParagraph"/>
              <w:spacing w:before="27"/>
              <w:ind w:left="119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10"/>
                <w:sz w:val="19"/>
                <w:lang w:val="cs-CZ"/>
              </w:rPr>
              <w:t>112</w:t>
            </w:r>
          </w:p>
        </w:tc>
        <w:tc>
          <w:tcPr>
            <w:tcW w:w="1284" w:type="dxa"/>
          </w:tcPr>
          <w:p w14:paraId="2A8DC1F0" w14:textId="3CAFFED1" w:rsidR="002A2E50" w:rsidRPr="0052781D" w:rsidRDefault="002A2E50" w:rsidP="00E06D8A">
            <w:pPr>
              <w:pStyle w:val="TableParagraph"/>
              <w:spacing w:before="27"/>
              <w:ind w:left="92" w:right="102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85" w:type="dxa"/>
          </w:tcPr>
          <w:p w14:paraId="1B55DAEC" w14:textId="77777777" w:rsidR="002A2E50" w:rsidRPr="0052781D" w:rsidRDefault="002A2E50" w:rsidP="00E06D8A">
            <w:pPr>
              <w:pStyle w:val="TableParagraph"/>
              <w:spacing w:before="27"/>
              <w:ind w:left="128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47BC5531" w14:textId="77777777" w:rsidR="002A2E50" w:rsidRPr="0052781D" w:rsidRDefault="002A2E50" w:rsidP="00E06D8A">
            <w:pPr>
              <w:pStyle w:val="TableParagraph"/>
              <w:spacing w:before="48" w:line="196" w:lineRule="exact"/>
              <w:ind w:left="128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  <w:tr w:rsidR="002A2E50" w:rsidRPr="0052781D" w14:paraId="230408DE" w14:textId="77777777" w:rsidTr="00707690">
        <w:trPr>
          <w:trHeight w:val="517"/>
        </w:trPr>
        <w:tc>
          <w:tcPr>
            <w:tcW w:w="5737" w:type="dxa"/>
          </w:tcPr>
          <w:p w14:paraId="3B917608" w14:textId="77777777" w:rsidR="002A2E50" w:rsidRPr="0052781D" w:rsidRDefault="002A2E50" w:rsidP="00E06D8A">
            <w:pPr>
              <w:pStyle w:val="TableParagraph"/>
              <w:spacing w:before="34"/>
              <w:ind w:left="115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IBM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Spectrum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Protect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for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SAN 10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Processor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Value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Units</w:t>
            </w:r>
            <w:proofErr w:type="spellEnd"/>
          </w:p>
          <w:p w14:paraId="5669EC51" w14:textId="77777777" w:rsidR="002A2E50" w:rsidRPr="0052781D" w:rsidRDefault="002A2E50" w:rsidP="00E06D8A">
            <w:pPr>
              <w:pStyle w:val="TableParagraph"/>
              <w:spacing w:before="39" w:line="206" w:lineRule="exact"/>
              <w:ind w:left="114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(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PVUs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)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Annual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SW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Subscription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B4B4B"/>
                <w:w w:val="105"/>
                <w:sz w:val="20"/>
                <w:lang w:val="cs-CZ"/>
              </w:rPr>
              <w:t xml:space="preserve">&amp; </w:t>
            </w:r>
            <w:r w:rsidRPr="0052781D">
              <w:rPr>
                <w:color w:val="4B4B4B"/>
                <w:w w:val="105"/>
                <w:sz w:val="19"/>
                <w:lang w:val="cs-CZ"/>
              </w:rPr>
              <w:t xml:space="preserve">Support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Renewal</w:t>
            </w:r>
            <w:proofErr w:type="spellEnd"/>
          </w:p>
        </w:tc>
        <w:tc>
          <w:tcPr>
            <w:tcW w:w="772" w:type="dxa"/>
          </w:tcPr>
          <w:p w14:paraId="389BD058" w14:textId="77777777" w:rsidR="002A2E50" w:rsidRPr="0052781D" w:rsidRDefault="002A2E50" w:rsidP="00843208">
            <w:pPr>
              <w:pStyle w:val="TableParagraph"/>
              <w:spacing w:before="34"/>
              <w:ind w:left="127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10"/>
                <w:sz w:val="19"/>
                <w:lang w:val="cs-CZ"/>
              </w:rPr>
              <w:t>20</w:t>
            </w:r>
          </w:p>
        </w:tc>
        <w:tc>
          <w:tcPr>
            <w:tcW w:w="1284" w:type="dxa"/>
          </w:tcPr>
          <w:p w14:paraId="4C948F8B" w14:textId="1C1EC27A" w:rsidR="002A2E50" w:rsidRPr="0052781D" w:rsidRDefault="002A2E50" w:rsidP="00E06D8A">
            <w:pPr>
              <w:pStyle w:val="TableParagraph"/>
              <w:spacing w:before="34"/>
              <w:ind w:left="92" w:right="107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85" w:type="dxa"/>
          </w:tcPr>
          <w:p w14:paraId="7A539D96" w14:textId="77777777" w:rsidR="002A2E50" w:rsidRPr="0052781D" w:rsidRDefault="002A2E50" w:rsidP="00E06D8A">
            <w:pPr>
              <w:pStyle w:val="TableParagraph"/>
              <w:spacing w:before="34"/>
              <w:ind w:left="128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74D17861" w14:textId="77777777" w:rsidR="002A2E50" w:rsidRPr="0052781D" w:rsidRDefault="002A2E50" w:rsidP="00E06D8A">
            <w:pPr>
              <w:pStyle w:val="TableParagraph"/>
              <w:spacing w:before="49" w:line="196" w:lineRule="exact"/>
              <w:ind w:left="128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  <w:tr w:rsidR="002A2E50" w:rsidRPr="0052781D" w14:paraId="2D59AACB" w14:textId="77777777" w:rsidTr="00707690">
        <w:trPr>
          <w:trHeight w:val="784"/>
        </w:trPr>
        <w:tc>
          <w:tcPr>
            <w:tcW w:w="5737" w:type="dxa"/>
          </w:tcPr>
          <w:p w14:paraId="6CD4E837" w14:textId="77777777" w:rsidR="002A2E50" w:rsidRPr="0052781D" w:rsidRDefault="002A2E50" w:rsidP="00E06D8A">
            <w:pPr>
              <w:pStyle w:val="TableParagraph"/>
              <w:spacing w:before="27"/>
              <w:ind w:left="115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IBM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Spectrum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Protect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for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Virtual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Environments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10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Processor</w:t>
            </w:r>
            <w:proofErr w:type="spellEnd"/>
          </w:p>
          <w:p w14:paraId="3EDD6F54" w14:textId="77777777" w:rsidR="002A2E50" w:rsidRPr="0052781D" w:rsidRDefault="002A2E50" w:rsidP="00E06D8A">
            <w:pPr>
              <w:pStyle w:val="TableParagraph"/>
              <w:spacing w:before="16" w:line="260" w:lineRule="atLeast"/>
              <w:ind w:left="110" w:right="693" w:firstLine="6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Value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Units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(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PVUs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)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Annual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SW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Subscription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B4B4B"/>
                <w:w w:val="105"/>
                <w:sz w:val="20"/>
                <w:lang w:val="cs-CZ"/>
              </w:rPr>
              <w:t xml:space="preserve">&amp; </w:t>
            </w:r>
            <w:r w:rsidRPr="0052781D">
              <w:rPr>
                <w:color w:val="4B4B4B"/>
                <w:w w:val="105"/>
                <w:sz w:val="19"/>
                <w:lang w:val="cs-CZ"/>
              </w:rPr>
              <w:t xml:space="preserve">Support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Renewal</w:t>
            </w:r>
            <w:proofErr w:type="spellEnd"/>
          </w:p>
        </w:tc>
        <w:tc>
          <w:tcPr>
            <w:tcW w:w="772" w:type="dxa"/>
          </w:tcPr>
          <w:p w14:paraId="5004D257" w14:textId="77777777" w:rsidR="002A2E50" w:rsidRPr="0052781D" w:rsidRDefault="002A2E50" w:rsidP="00843208">
            <w:pPr>
              <w:pStyle w:val="TableParagraph"/>
              <w:spacing w:before="27"/>
              <w:ind w:left="116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784</w:t>
            </w:r>
          </w:p>
        </w:tc>
        <w:tc>
          <w:tcPr>
            <w:tcW w:w="1284" w:type="dxa"/>
          </w:tcPr>
          <w:p w14:paraId="640631DD" w14:textId="184AEB0C" w:rsidR="002A2E50" w:rsidRPr="0052781D" w:rsidRDefault="002A2E50" w:rsidP="00E06D8A">
            <w:pPr>
              <w:pStyle w:val="TableParagraph"/>
              <w:spacing w:before="27"/>
              <w:ind w:left="92" w:right="107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85" w:type="dxa"/>
          </w:tcPr>
          <w:p w14:paraId="5CB3D874" w14:textId="77777777" w:rsidR="002A2E50" w:rsidRPr="0052781D" w:rsidRDefault="002A2E50" w:rsidP="00E06D8A">
            <w:pPr>
              <w:pStyle w:val="TableParagraph"/>
              <w:spacing w:before="27"/>
              <w:ind w:left="121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7A83CCED" w14:textId="77777777" w:rsidR="002A2E50" w:rsidRPr="0052781D" w:rsidRDefault="002A2E50" w:rsidP="00E06D8A">
            <w:pPr>
              <w:pStyle w:val="TableParagraph"/>
              <w:spacing w:before="56"/>
              <w:ind w:left="121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  <w:tr w:rsidR="002A2E50" w:rsidRPr="0052781D" w14:paraId="3DE9681D" w14:textId="77777777" w:rsidTr="00707690">
        <w:trPr>
          <w:trHeight w:val="517"/>
        </w:trPr>
        <w:tc>
          <w:tcPr>
            <w:tcW w:w="5737" w:type="dxa"/>
          </w:tcPr>
          <w:p w14:paraId="63F9E99D" w14:textId="77777777" w:rsidR="002A2E50" w:rsidRPr="0052781D" w:rsidRDefault="002A2E50" w:rsidP="00E06D8A">
            <w:pPr>
              <w:pStyle w:val="TableParagraph"/>
              <w:spacing w:before="27"/>
              <w:ind w:left="108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IBM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Spectrum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Protect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for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Databases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10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Processor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Value</w:t>
            </w:r>
            <w:proofErr w:type="spellEnd"/>
          </w:p>
          <w:p w14:paraId="05840AE6" w14:textId="77777777" w:rsidR="002A2E50" w:rsidRPr="0052781D" w:rsidRDefault="002A2E50" w:rsidP="00E06D8A">
            <w:pPr>
              <w:pStyle w:val="TableParagraph"/>
              <w:spacing w:before="46" w:line="206" w:lineRule="exact"/>
              <w:ind w:left="110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Units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(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PVUs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)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Annual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SW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Subscription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B4B4B"/>
                <w:w w:val="105"/>
                <w:sz w:val="20"/>
                <w:lang w:val="cs-CZ"/>
              </w:rPr>
              <w:t xml:space="preserve">&amp; </w:t>
            </w:r>
            <w:r w:rsidRPr="0052781D">
              <w:rPr>
                <w:color w:val="4B4B4B"/>
                <w:w w:val="105"/>
                <w:sz w:val="19"/>
                <w:lang w:val="cs-CZ"/>
              </w:rPr>
              <w:t xml:space="preserve">Support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Renewal</w:t>
            </w:r>
            <w:proofErr w:type="spellEnd"/>
          </w:p>
        </w:tc>
        <w:tc>
          <w:tcPr>
            <w:tcW w:w="772" w:type="dxa"/>
          </w:tcPr>
          <w:p w14:paraId="35A2CB62" w14:textId="77777777" w:rsidR="002A2E50" w:rsidRPr="0052781D" w:rsidRDefault="002A2E50" w:rsidP="00843208">
            <w:pPr>
              <w:pStyle w:val="TableParagraph"/>
              <w:spacing w:before="27"/>
              <w:ind w:left="120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224</w:t>
            </w:r>
          </w:p>
        </w:tc>
        <w:tc>
          <w:tcPr>
            <w:tcW w:w="1284" w:type="dxa"/>
          </w:tcPr>
          <w:p w14:paraId="4161406C" w14:textId="512040EF" w:rsidR="002A2E50" w:rsidRPr="0052781D" w:rsidRDefault="002A2E50" w:rsidP="00E06D8A">
            <w:pPr>
              <w:pStyle w:val="TableParagraph"/>
              <w:spacing w:before="27"/>
              <w:ind w:left="78" w:right="108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85" w:type="dxa"/>
          </w:tcPr>
          <w:p w14:paraId="4AF1568F" w14:textId="77777777" w:rsidR="002A2E50" w:rsidRPr="0052781D" w:rsidRDefault="002A2E50" w:rsidP="00E06D8A">
            <w:pPr>
              <w:pStyle w:val="TableParagraph"/>
              <w:spacing w:before="27"/>
              <w:ind w:left="121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2792984C" w14:textId="77777777" w:rsidR="002A2E50" w:rsidRPr="0052781D" w:rsidRDefault="002A2E50" w:rsidP="00E06D8A">
            <w:pPr>
              <w:pStyle w:val="TableParagraph"/>
              <w:spacing w:before="56" w:line="196" w:lineRule="exact"/>
              <w:ind w:left="113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</w:t>
            </w:r>
            <w:r w:rsidRPr="0052781D">
              <w:rPr>
                <w:color w:val="626262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  <w:tr w:rsidR="00843208" w:rsidRPr="0052781D" w14:paraId="2217147E" w14:textId="77777777" w:rsidTr="00707690">
        <w:trPr>
          <w:trHeight w:val="517"/>
        </w:trPr>
        <w:tc>
          <w:tcPr>
            <w:tcW w:w="5737" w:type="dxa"/>
          </w:tcPr>
          <w:p w14:paraId="61088AAA" w14:textId="72193E8A" w:rsidR="00843208" w:rsidRPr="00843208" w:rsidRDefault="00843208" w:rsidP="00843208">
            <w:pPr>
              <w:pStyle w:val="TableParagraph"/>
              <w:spacing w:before="27"/>
              <w:ind w:left="108"/>
              <w:rPr>
                <w:color w:val="4B4B4B"/>
                <w:w w:val="105"/>
                <w:sz w:val="19"/>
              </w:rPr>
            </w:pPr>
            <w:r w:rsidRPr="00843208">
              <w:rPr>
                <w:color w:val="4B4B4B"/>
                <w:w w:val="105"/>
                <w:sz w:val="19"/>
              </w:rPr>
              <w:t xml:space="preserve">IBM SPECTRUM SCALE STANDARD CLIENT SOCKET </w:t>
            </w:r>
            <w:r>
              <w:rPr>
                <w:color w:val="4B4B4B"/>
                <w:w w:val="105"/>
                <w:sz w:val="19"/>
              </w:rPr>
              <w:t xml:space="preserve">Annual </w:t>
            </w:r>
            <w:r w:rsidRPr="00843208">
              <w:rPr>
                <w:color w:val="4B4B4B"/>
                <w:w w:val="105"/>
                <w:sz w:val="19"/>
              </w:rPr>
              <w:t>SW SUBSCRIPTION &amp; SUPPORT</w:t>
            </w:r>
          </w:p>
        </w:tc>
        <w:tc>
          <w:tcPr>
            <w:tcW w:w="772" w:type="dxa"/>
          </w:tcPr>
          <w:p w14:paraId="1FBC833C" w14:textId="6E316063" w:rsidR="00843208" w:rsidRPr="0052781D" w:rsidRDefault="00843208" w:rsidP="00843208">
            <w:pPr>
              <w:pStyle w:val="TableParagraph"/>
              <w:spacing w:before="27"/>
              <w:ind w:left="120"/>
              <w:jc w:val="center"/>
              <w:rPr>
                <w:color w:val="4B4B4B"/>
                <w:w w:val="105"/>
                <w:sz w:val="19"/>
                <w:lang w:val="cs-CZ"/>
              </w:rPr>
            </w:pPr>
            <w:r>
              <w:rPr>
                <w:color w:val="4B4B4B"/>
                <w:w w:val="105"/>
                <w:sz w:val="19"/>
                <w:lang w:val="cs-CZ"/>
              </w:rPr>
              <w:t>4</w:t>
            </w:r>
          </w:p>
        </w:tc>
        <w:tc>
          <w:tcPr>
            <w:tcW w:w="1284" w:type="dxa"/>
          </w:tcPr>
          <w:p w14:paraId="1E0368B8" w14:textId="78BBD53E" w:rsidR="00843208" w:rsidRPr="0052781D" w:rsidRDefault="00843208" w:rsidP="00E06D8A">
            <w:pPr>
              <w:pStyle w:val="TableParagraph"/>
              <w:spacing w:before="27"/>
              <w:ind w:left="78" w:right="108"/>
              <w:jc w:val="center"/>
              <w:rPr>
                <w:color w:val="4B4B4B"/>
                <w:w w:val="105"/>
                <w:sz w:val="19"/>
                <w:lang w:val="cs-CZ"/>
              </w:rPr>
            </w:pPr>
            <w:r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85" w:type="dxa"/>
          </w:tcPr>
          <w:p w14:paraId="22C49691" w14:textId="77777777" w:rsidR="00843208" w:rsidRPr="0052781D" w:rsidRDefault="00843208" w:rsidP="00843208">
            <w:pPr>
              <w:pStyle w:val="TableParagraph"/>
              <w:spacing w:before="27"/>
              <w:ind w:left="121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03D51F1C" w14:textId="6AD101A7" w:rsidR="00843208" w:rsidRPr="0052781D" w:rsidRDefault="00843208" w:rsidP="00843208">
            <w:pPr>
              <w:pStyle w:val="TableParagraph"/>
              <w:spacing w:before="27"/>
              <w:ind w:left="121"/>
              <w:rPr>
                <w:color w:val="4B4B4B"/>
                <w:w w:val="105"/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</w:t>
            </w:r>
            <w:r w:rsidRPr="0052781D">
              <w:rPr>
                <w:color w:val="626262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  <w:tr w:rsidR="00843208" w:rsidRPr="0052781D" w14:paraId="173BE1D9" w14:textId="77777777" w:rsidTr="00707690">
        <w:trPr>
          <w:trHeight w:val="517"/>
        </w:trPr>
        <w:tc>
          <w:tcPr>
            <w:tcW w:w="5737" w:type="dxa"/>
          </w:tcPr>
          <w:p w14:paraId="220630DB" w14:textId="10CF29F7" w:rsidR="00843208" w:rsidRPr="00843208" w:rsidRDefault="00843208" w:rsidP="00843208">
            <w:pPr>
              <w:pStyle w:val="TableParagraph"/>
              <w:spacing w:before="27"/>
              <w:ind w:left="108"/>
              <w:rPr>
                <w:color w:val="4B4B4B"/>
                <w:w w:val="105"/>
                <w:sz w:val="19"/>
              </w:rPr>
            </w:pPr>
            <w:r w:rsidRPr="00843208">
              <w:rPr>
                <w:color w:val="4B4B4B"/>
                <w:w w:val="105"/>
                <w:sz w:val="19"/>
              </w:rPr>
              <w:t>IBM SPECTRUM SCALE STANDARD SERVER SOCKET</w:t>
            </w:r>
            <w:r>
              <w:rPr>
                <w:color w:val="4B4B4B"/>
                <w:w w:val="105"/>
                <w:sz w:val="19"/>
              </w:rPr>
              <w:t xml:space="preserve"> Annual </w:t>
            </w:r>
            <w:r w:rsidRPr="00843208">
              <w:rPr>
                <w:color w:val="4B4B4B"/>
                <w:w w:val="105"/>
                <w:sz w:val="19"/>
              </w:rPr>
              <w:t>SW SUBSCRIPTION &amp; SUPPORT</w:t>
            </w:r>
          </w:p>
        </w:tc>
        <w:tc>
          <w:tcPr>
            <w:tcW w:w="772" w:type="dxa"/>
          </w:tcPr>
          <w:p w14:paraId="628CF6E8" w14:textId="774B9F16" w:rsidR="00843208" w:rsidRPr="0052781D" w:rsidRDefault="00843208" w:rsidP="00843208">
            <w:pPr>
              <w:pStyle w:val="TableParagraph"/>
              <w:spacing w:before="27"/>
              <w:ind w:left="120"/>
              <w:jc w:val="center"/>
              <w:rPr>
                <w:color w:val="4B4B4B"/>
                <w:w w:val="105"/>
                <w:sz w:val="19"/>
                <w:lang w:val="cs-CZ"/>
              </w:rPr>
            </w:pPr>
            <w:r>
              <w:rPr>
                <w:color w:val="4B4B4B"/>
                <w:w w:val="105"/>
                <w:sz w:val="19"/>
                <w:lang w:val="cs-CZ"/>
              </w:rPr>
              <w:t>4</w:t>
            </w:r>
          </w:p>
        </w:tc>
        <w:tc>
          <w:tcPr>
            <w:tcW w:w="1284" w:type="dxa"/>
          </w:tcPr>
          <w:p w14:paraId="54E908B5" w14:textId="236636D7" w:rsidR="00843208" w:rsidRPr="0052781D" w:rsidRDefault="00843208" w:rsidP="00E06D8A">
            <w:pPr>
              <w:pStyle w:val="TableParagraph"/>
              <w:spacing w:before="27"/>
              <w:ind w:left="78" w:right="108"/>
              <w:jc w:val="center"/>
              <w:rPr>
                <w:color w:val="4B4B4B"/>
                <w:w w:val="105"/>
                <w:sz w:val="19"/>
                <w:lang w:val="cs-CZ"/>
              </w:rPr>
            </w:pPr>
            <w:r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85" w:type="dxa"/>
          </w:tcPr>
          <w:p w14:paraId="07407932" w14:textId="77777777" w:rsidR="00843208" w:rsidRPr="0052781D" w:rsidRDefault="00843208" w:rsidP="00843208">
            <w:pPr>
              <w:pStyle w:val="TableParagraph"/>
              <w:spacing w:before="27"/>
              <w:ind w:left="121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0AFFED36" w14:textId="4F761A80" w:rsidR="00843208" w:rsidRPr="0052781D" w:rsidRDefault="00843208" w:rsidP="00843208">
            <w:pPr>
              <w:pStyle w:val="TableParagraph"/>
              <w:spacing w:before="27"/>
              <w:ind w:left="121"/>
              <w:rPr>
                <w:color w:val="4B4B4B"/>
                <w:w w:val="105"/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</w:t>
            </w:r>
            <w:r w:rsidRPr="0052781D">
              <w:rPr>
                <w:color w:val="626262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</w:tbl>
    <w:p w14:paraId="3E4BE578" w14:textId="77777777" w:rsidR="002A2E50" w:rsidRPr="0052781D" w:rsidRDefault="002A2E50" w:rsidP="002A2E50">
      <w:pPr>
        <w:pStyle w:val="Zkladntext"/>
        <w:spacing w:before="6"/>
        <w:rPr>
          <w:sz w:val="26"/>
          <w:lang w:val="cs-CZ"/>
        </w:rPr>
      </w:pPr>
    </w:p>
    <w:p w14:paraId="00AF0AA2" w14:textId="77777777" w:rsidR="002A2E50" w:rsidRPr="0052781D" w:rsidRDefault="002A2E50" w:rsidP="002A2E50">
      <w:pPr>
        <w:pStyle w:val="Zkladntext"/>
        <w:spacing w:line="288" w:lineRule="auto"/>
        <w:ind w:right="470"/>
        <w:rPr>
          <w:b/>
          <w:color w:val="4B4B4B"/>
          <w:w w:val="105"/>
          <w:lang w:val="cs-CZ"/>
        </w:rPr>
      </w:pPr>
      <w:r w:rsidRPr="0052781D">
        <w:rPr>
          <w:b/>
          <w:color w:val="4B4B4B"/>
          <w:w w:val="105"/>
          <w:lang w:val="cs-CZ"/>
        </w:rPr>
        <w:t>Další požadavky na rozšíření licencí/funkcionality pro zálohování dat:</w:t>
      </w:r>
    </w:p>
    <w:p w14:paraId="56379AC1" w14:textId="77777777" w:rsidR="002A2E50" w:rsidRPr="0052781D" w:rsidRDefault="002A2E50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>Současně s obnovou produktové podpory poptává zadavatel rozšíření funkcionality zálohovacího systému IBM o zálohování pracovních stanic, notebooků a chytrých telefonů s následujícími parametry:</w:t>
      </w:r>
    </w:p>
    <w:p w14:paraId="2E38B6E8" w14:textId="77777777" w:rsidR="002A2E50" w:rsidRPr="0052781D" w:rsidRDefault="002A2E50" w:rsidP="0052781D">
      <w:pPr>
        <w:pStyle w:val="Zkladntext"/>
        <w:numPr>
          <w:ilvl w:val="0"/>
          <w:numId w:val="10"/>
        </w:numPr>
        <w:spacing w:line="288" w:lineRule="auto"/>
        <w:ind w:right="470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Kontinuální zálohování stanic/notebooků s OS Windows </w:t>
      </w:r>
    </w:p>
    <w:p w14:paraId="50CDAA96" w14:textId="77777777" w:rsidR="002A2E50" w:rsidRPr="0052781D" w:rsidRDefault="002A2E50" w:rsidP="0052781D">
      <w:pPr>
        <w:pStyle w:val="Zkladntext"/>
        <w:numPr>
          <w:ilvl w:val="0"/>
          <w:numId w:val="10"/>
        </w:numPr>
        <w:spacing w:line="288" w:lineRule="auto"/>
        <w:ind w:right="470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Zálohování mobilních zařízení Android, Windows, </w:t>
      </w:r>
      <w:proofErr w:type="spellStart"/>
      <w:r w:rsidRPr="0052781D">
        <w:rPr>
          <w:color w:val="4B4B4B"/>
          <w:w w:val="105"/>
          <w:lang w:val="cs-CZ"/>
        </w:rPr>
        <w:t>iOS</w:t>
      </w:r>
      <w:proofErr w:type="spellEnd"/>
      <w:r w:rsidRPr="0052781D">
        <w:rPr>
          <w:color w:val="4B4B4B"/>
          <w:w w:val="105"/>
          <w:lang w:val="cs-CZ"/>
        </w:rPr>
        <w:t xml:space="preserve"> </w:t>
      </w:r>
    </w:p>
    <w:p w14:paraId="7D162131" w14:textId="77777777" w:rsidR="002A2E50" w:rsidRPr="0052781D" w:rsidRDefault="002A2E50" w:rsidP="0052781D">
      <w:pPr>
        <w:pStyle w:val="Zkladntext"/>
        <w:numPr>
          <w:ilvl w:val="0"/>
          <w:numId w:val="10"/>
        </w:numPr>
        <w:spacing w:line="288" w:lineRule="auto"/>
        <w:ind w:right="470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Sdílení dokumentů mezi všemi zařízeními uživatele </w:t>
      </w:r>
    </w:p>
    <w:p w14:paraId="550459CC" w14:textId="77777777" w:rsidR="002A2E50" w:rsidRPr="0052781D" w:rsidRDefault="002A2E50" w:rsidP="0052781D">
      <w:pPr>
        <w:pStyle w:val="Zkladntext"/>
        <w:numPr>
          <w:ilvl w:val="0"/>
          <w:numId w:val="10"/>
        </w:numPr>
        <w:spacing w:line="288" w:lineRule="auto"/>
        <w:ind w:right="470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Centrální publikace dat definovaným uživatelům a skupinám </w:t>
      </w:r>
    </w:p>
    <w:p w14:paraId="22F5D0D6" w14:textId="77777777" w:rsidR="002A2E50" w:rsidRPr="0052781D" w:rsidRDefault="002A2E50" w:rsidP="0052781D">
      <w:pPr>
        <w:pStyle w:val="Zkladntext"/>
        <w:numPr>
          <w:ilvl w:val="0"/>
          <w:numId w:val="10"/>
        </w:numPr>
        <w:spacing w:line="288" w:lineRule="auto"/>
        <w:ind w:right="470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>Sdílení dokumentů mezi uživateli a skupinami</w:t>
      </w:r>
    </w:p>
    <w:p w14:paraId="4B596088" w14:textId="77777777" w:rsidR="002A2E50" w:rsidRPr="0052781D" w:rsidRDefault="002A2E50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3ED9237D" w14:textId="2540247F" w:rsidR="002A2E50" w:rsidRPr="0052781D" w:rsidRDefault="002A2E50" w:rsidP="00692340">
      <w:pPr>
        <w:pStyle w:val="Zkladntext"/>
        <w:spacing w:line="288" w:lineRule="auto"/>
        <w:ind w:right="470"/>
        <w:jc w:val="both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>Nabízené rozšíření musí využívat stávající datové/zálohovací infrastruktury a ukládat data do existujícího systému. Poptávané řešení bude koncipováno/licencováno pro l00ks vybraných koncových zařízení. Uchazeč v rámci nabídky/dodávky navrhne rozšíření pro zálohovací systém, zajistí potřebné licence produktu a zaimplementuje jej. Dodávka serverového a datového HW není předmětem nabídky uchazeče, zadavatel předpokládá využití stávajících výpočetních a kapacitních zdrojů. Uchazeč ve své nabídce uvede požadavky na infrastrukturu IPR z pohledu navrženého řešení</w:t>
      </w:r>
      <w:r w:rsidR="0052781D">
        <w:rPr>
          <w:color w:val="4B4B4B"/>
          <w:w w:val="105"/>
          <w:lang w:val="cs-CZ"/>
        </w:rPr>
        <w:t>.</w:t>
      </w:r>
    </w:p>
    <w:p w14:paraId="2B334356" w14:textId="66404502" w:rsidR="002A2E50" w:rsidRDefault="002A2E50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4AA44667" w14:textId="1B2DADBE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426F2113" w14:textId="3C54A195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15C79624" w14:textId="24D7A1B8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7F63E3FC" w14:textId="362E3A13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2676CABD" w14:textId="364C745A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2E18634F" w14:textId="78A69387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2976AD56" w14:textId="48E4897E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027B8B08" w14:textId="589166BB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5D1EEFF2" w14:textId="06E809DC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0ECEE277" w14:textId="31D2A2C8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78BBAB4B" w14:textId="52A757E1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78E3217C" w14:textId="3C888E94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5DD29968" w14:textId="73541C38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7CCB90B1" w14:textId="287ADC59" w:rsidR="001608B8" w:rsidRDefault="001608B8" w:rsidP="002A2E50">
      <w:pPr>
        <w:pStyle w:val="Zkladntext"/>
        <w:spacing w:line="288" w:lineRule="auto"/>
        <w:ind w:right="470"/>
        <w:rPr>
          <w:color w:val="4B4B4B"/>
          <w:w w:val="105"/>
          <w:lang w:val="cs-CZ"/>
        </w:rPr>
      </w:pPr>
    </w:p>
    <w:p w14:paraId="2A34B806" w14:textId="77777777" w:rsidR="00651B0B" w:rsidRDefault="00651B0B">
      <w:pPr>
        <w:rPr>
          <w:rFonts w:ascii="Arial" w:eastAsia="Arial" w:hAnsi="Arial" w:cs="Arial"/>
          <w:b/>
          <w:color w:val="4B4B4B"/>
          <w:w w:val="105"/>
          <w:sz w:val="18"/>
          <w:szCs w:val="22"/>
        </w:rPr>
      </w:pPr>
      <w:r>
        <w:rPr>
          <w:b/>
          <w:color w:val="4B4B4B"/>
          <w:w w:val="105"/>
          <w:sz w:val="18"/>
        </w:rPr>
        <w:br w:type="page"/>
      </w:r>
    </w:p>
    <w:p w14:paraId="68AAF44F" w14:textId="773AEA20" w:rsidR="002A2E50" w:rsidRPr="0052781D" w:rsidRDefault="002A2E50" w:rsidP="002A2E50">
      <w:pPr>
        <w:pStyle w:val="Odstavecseseznamem"/>
        <w:numPr>
          <w:ilvl w:val="1"/>
          <w:numId w:val="1"/>
        </w:numPr>
        <w:tabs>
          <w:tab w:val="left" w:pos="1135"/>
        </w:tabs>
        <w:jc w:val="left"/>
        <w:rPr>
          <w:b/>
          <w:color w:val="4B4B4B"/>
          <w:w w:val="105"/>
          <w:sz w:val="18"/>
          <w:lang w:val="cs-CZ"/>
        </w:rPr>
      </w:pPr>
      <w:r w:rsidRPr="0052781D">
        <w:rPr>
          <w:b/>
          <w:color w:val="4B4B4B"/>
          <w:w w:val="105"/>
          <w:sz w:val="18"/>
          <w:lang w:val="cs-CZ"/>
        </w:rPr>
        <w:lastRenderedPageBreak/>
        <w:t xml:space="preserve">Hardware </w:t>
      </w:r>
      <w:proofErr w:type="spellStart"/>
      <w:r w:rsidRPr="0052781D">
        <w:rPr>
          <w:b/>
          <w:color w:val="4B4B4B"/>
          <w:w w:val="105"/>
          <w:sz w:val="18"/>
          <w:lang w:val="cs-CZ"/>
        </w:rPr>
        <w:t>maintenance</w:t>
      </w:r>
      <w:proofErr w:type="spellEnd"/>
    </w:p>
    <w:p w14:paraId="016B7224" w14:textId="77777777" w:rsidR="002A2E50" w:rsidRPr="0052781D" w:rsidRDefault="002A2E50" w:rsidP="002A2E50">
      <w:pPr>
        <w:pStyle w:val="Zkladntext"/>
        <w:spacing w:before="1" w:line="292" w:lineRule="auto"/>
        <w:ind w:right="451"/>
        <w:rPr>
          <w:color w:val="4B4B4B"/>
          <w:w w:val="105"/>
          <w:lang w:val="cs-CZ"/>
        </w:rPr>
      </w:pPr>
    </w:p>
    <w:p w14:paraId="120670B9" w14:textId="77777777" w:rsidR="002A2E50" w:rsidRPr="0052781D" w:rsidRDefault="002A2E50" w:rsidP="00692340">
      <w:pPr>
        <w:pStyle w:val="Zkladntext"/>
        <w:spacing w:before="1" w:line="292" w:lineRule="auto"/>
        <w:ind w:right="451"/>
        <w:jc w:val="both"/>
        <w:rPr>
          <w:lang w:val="cs-CZ"/>
        </w:rPr>
      </w:pPr>
      <w:r w:rsidRPr="0052781D">
        <w:rPr>
          <w:color w:val="4B4B4B"/>
          <w:w w:val="105"/>
          <w:lang w:val="cs-CZ"/>
        </w:rPr>
        <w:t>Hardware vybavení hardware infrastruktury Zadavatele IPR</w:t>
      </w:r>
      <w:r w:rsidRPr="0052781D">
        <w:rPr>
          <w:color w:val="777777"/>
          <w:w w:val="105"/>
          <w:lang w:val="cs-CZ"/>
        </w:rPr>
        <w:t xml:space="preserve">. </w:t>
      </w:r>
      <w:r w:rsidRPr="0052781D">
        <w:rPr>
          <w:color w:val="4B4B4B"/>
          <w:w w:val="105"/>
          <w:lang w:val="cs-CZ"/>
        </w:rPr>
        <w:t xml:space="preserve">Uchazeč nabídne zajištění služeb </w:t>
      </w:r>
      <w:r w:rsidRPr="0052781D">
        <w:rPr>
          <w:color w:val="626262"/>
          <w:w w:val="105"/>
          <w:lang w:val="cs-CZ"/>
        </w:rPr>
        <w:t xml:space="preserve">servisní </w:t>
      </w:r>
      <w:r w:rsidRPr="0052781D">
        <w:rPr>
          <w:color w:val="4B4B4B"/>
          <w:w w:val="105"/>
          <w:lang w:val="cs-CZ"/>
        </w:rPr>
        <w:t>podpory HW, včetně všech integrovaných komponent zařízení, tzn</w:t>
      </w:r>
      <w:r w:rsidRPr="0052781D">
        <w:rPr>
          <w:color w:val="777777"/>
          <w:w w:val="105"/>
          <w:lang w:val="cs-CZ"/>
        </w:rPr>
        <w:t xml:space="preserve">. </w:t>
      </w:r>
      <w:r w:rsidRPr="0052781D">
        <w:rPr>
          <w:color w:val="4B4B4B"/>
          <w:w w:val="105"/>
          <w:lang w:val="cs-CZ"/>
        </w:rPr>
        <w:t>včetně podpory licencí a kódu.</w:t>
      </w:r>
    </w:p>
    <w:p w14:paraId="1C1F320B" w14:textId="77777777" w:rsidR="002A2E50" w:rsidRPr="0052781D" w:rsidRDefault="002A2E50" w:rsidP="002A2E50">
      <w:pPr>
        <w:pStyle w:val="Zkladntext"/>
        <w:rPr>
          <w:color w:val="4B4B4B"/>
          <w:lang w:val="cs-CZ"/>
        </w:rPr>
      </w:pPr>
    </w:p>
    <w:p w14:paraId="73CF7DE3" w14:textId="77777777" w:rsidR="002A2E50" w:rsidRPr="0052781D" w:rsidRDefault="002A2E50" w:rsidP="002A2E50">
      <w:pPr>
        <w:pStyle w:val="Zkladntext"/>
        <w:rPr>
          <w:lang w:val="cs-CZ"/>
        </w:rPr>
      </w:pPr>
      <w:r w:rsidRPr="0052781D">
        <w:rPr>
          <w:color w:val="4B4B4B"/>
          <w:lang w:val="cs-CZ"/>
        </w:rPr>
        <w:t>Součástí služby bude:</w:t>
      </w:r>
    </w:p>
    <w:p w14:paraId="7A1D6443" w14:textId="77777777" w:rsidR="002A2E50" w:rsidRPr="0052781D" w:rsidRDefault="002A2E50" w:rsidP="0052781D">
      <w:pPr>
        <w:pStyle w:val="Zkladntext"/>
        <w:numPr>
          <w:ilvl w:val="0"/>
          <w:numId w:val="11"/>
        </w:numPr>
        <w:spacing w:before="48" w:line="292" w:lineRule="auto"/>
        <w:ind w:right="2624"/>
        <w:rPr>
          <w:color w:val="626262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Incidentní podpora </w:t>
      </w:r>
      <w:r w:rsidRPr="0052781D">
        <w:rPr>
          <w:color w:val="626262"/>
          <w:w w:val="105"/>
          <w:lang w:val="cs-CZ"/>
        </w:rPr>
        <w:t xml:space="preserve">s </w:t>
      </w:r>
      <w:r w:rsidRPr="0052781D">
        <w:rPr>
          <w:color w:val="4B4B4B"/>
          <w:w w:val="105"/>
          <w:lang w:val="cs-CZ"/>
        </w:rPr>
        <w:t xml:space="preserve">SLA, dle definice v tabulce </w:t>
      </w:r>
      <w:r w:rsidRPr="0052781D">
        <w:rPr>
          <w:color w:val="626262"/>
          <w:w w:val="105"/>
          <w:lang w:val="cs-CZ"/>
        </w:rPr>
        <w:t xml:space="preserve">„C" </w:t>
      </w:r>
    </w:p>
    <w:p w14:paraId="549C4B0F" w14:textId="77777777" w:rsidR="002A2E50" w:rsidRPr="0052781D" w:rsidRDefault="002A2E50" w:rsidP="0052781D">
      <w:pPr>
        <w:pStyle w:val="Zkladntext"/>
        <w:numPr>
          <w:ilvl w:val="0"/>
          <w:numId w:val="11"/>
        </w:numPr>
        <w:spacing w:before="48" w:line="292" w:lineRule="auto"/>
        <w:ind w:right="2624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>Bezplatné aktualizace FW produktu</w:t>
      </w:r>
    </w:p>
    <w:p w14:paraId="13B9B876" w14:textId="7E2DC600" w:rsidR="002A2E50" w:rsidRPr="0052781D" w:rsidRDefault="002A2E50" w:rsidP="002A2E50">
      <w:pPr>
        <w:pStyle w:val="Zkladntext"/>
        <w:spacing w:before="48" w:line="292" w:lineRule="auto"/>
        <w:ind w:right="2624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>Tabulka „C"</w:t>
      </w:r>
    </w:p>
    <w:p w14:paraId="56E64428" w14:textId="77777777" w:rsidR="002A2E50" w:rsidRPr="0052781D" w:rsidRDefault="002A2E50" w:rsidP="002A2E50">
      <w:pPr>
        <w:pStyle w:val="Zkladntext"/>
        <w:rPr>
          <w:sz w:val="21"/>
          <w:lang w:val="cs-CZ"/>
        </w:rPr>
      </w:pPr>
    </w:p>
    <w:tbl>
      <w:tblPr>
        <w:tblStyle w:val="TableNormal1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35"/>
        <w:gridCol w:w="1284"/>
        <w:gridCol w:w="2172"/>
        <w:gridCol w:w="1090"/>
        <w:gridCol w:w="1068"/>
      </w:tblGrid>
      <w:tr w:rsidR="002A2E50" w:rsidRPr="0052781D" w14:paraId="33D99B8D" w14:textId="77777777" w:rsidTr="00707690">
        <w:trPr>
          <w:trHeight w:val="279"/>
        </w:trPr>
        <w:tc>
          <w:tcPr>
            <w:tcW w:w="2432" w:type="dxa"/>
            <w:shd w:val="clear" w:color="auto" w:fill="E7E6E6" w:themeFill="background2"/>
          </w:tcPr>
          <w:p w14:paraId="5AD1A2B3" w14:textId="77777777" w:rsidR="002A2E50" w:rsidRPr="00B975DB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Zařízení</w:t>
            </w:r>
          </w:p>
        </w:tc>
        <w:tc>
          <w:tcPr>
            <w:tcW w:w="635" w:type="dxa"/>
            <w:shd w:val="clear" w:color="auto" w:fill="E7E6E6" w:themeFill="background2"/>
          </w:tcPr>
          <w:p w14:paraId="375B83A5" w14:textId="77777777" w:rsidR="002A2E50" w:rsidRPr="00B975DB" w:rsidRDefault="002A2E50" w:rsidP="00B975DB">
            <w:pPr>
              <w:pStyle w:val="TableParagraph"/>
              <w:spacing w:before="36" w:line="202" w:lineRule="exact"/>
              <w:jc w:val="center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Počet</w:t>
            </w:r>
          </w:p>
        </w:tc>
        <w:tc>
          <w:tcPr>
            <w:tcW w:w="1284" w:type="dxa"/>
            <w:shd w:val="clear" w:color="auto" w:fill="E7E6E6" w:themeFill="background2"/>
          </w:tcPr>
          <w:p w14:paraId="4CD629E1" w14:textId="77777777" w:rsidR="002A2E50" w:rsidRPr="00B975DB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Akt. Končí</w:t>
            </w:r>
          </w:p>
        </w:tc>
        <w:tc>
          <w:tcPr>
            <w:tcW w:w="2172" w:type="dxa"/>
            <w:shd w:val="clear" w:color="auto" w:fill="E7E6E6" w:themeFill="background2"/>
          </w:tcPr>
          <w:p w14:paraId="4F118DE1" w14:textId="77777777" w:rsidR="002A2E50" w:rsidRPr="00B975DB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SLA</w:t>
            </w:r>
          </w:p>
        </w:tc>
        <w:tc>
          <w:tcPr>
            <w:tcW w:w="1090" w:type="dxa"/>
            <w:shd w:val="clear" w:color="auto" w:fill="E7E6E6" w:themeFill="background2"/>
          </w:tcPr>
          <w:p w14:paraId="6F7CD537" w14:textId="77777777" w:rsidR="002A2E50" w:rsidRPr="00B975DB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MT</w:t>
            </w:r>
          </w:p>
        </w:tc>
        <w:tc>
          <w:tcPr>
            <w:tcW w:w="1068" w:type="dxa"/>
            <w:shd w:val="clear" w:color="auto" w:fill="E7E6E6" w:themeFill="background2"/>
          </w:tcPr>
          <w:p w14:paraId="230C8F13" w14:textId="77777777" w:rsidR="002A2E50" w:rsidRPr="0052781D" w:rsidRDefault="002A2E50" w:rsidP="0052781D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S/N</w:t>
            </w:r>
          </w:p>
        </w:tc>
      </w:tr>
      <w:tr w:rsidR="002A2E50" w:rsidRPr="0052781D" w14:paraId="046EB3ED" w14:textId="77777777" w:rsidTr="00707690">
        <w:trPr>
          <w:trHeight w:val="279"/>
        </w:trPr>
        <w:tc>
          <w:tcPr>
            <w:tcW w:w="8681" w:type="dxa"/>
            <w:gridSpan w:val="6"/>
          </w:tcPr>
          <w:p w14:paraId="3E314D49" w14:textId="77777777" w:rsidR="002A2E50" w:rsidRPr="0052781D" w:rsidRDefault="002A2E50" w:rsidP="00E06D8A">
            <w:pPr>
              <w:pStyle w:val="TableParagraph"/>
              <w:spacing w:before="83" w:line="177" w:lineRule="exact"/>
              <w:ind w:left="146"/>
              <w:rPr>
                <w:b/>
                <w:sz w:val="18"/>
                <w:lang w:val="cs-CZ"/>
              </w:rPr>
            </w:pPr>
            <w:r w:rsidRPr="0052781D">
              <w:rPr>
                <w:b/>
                <w:color w:val="494949"/>
                <w:w w:val="105"/>
                <w:sz w:val="18"/>
                <w:lang w:val="cs-CZ"/>
              </w:rPr>
              <w:t>Servery</w:t>
            </w:r>
          </w:p>
        </w:tc>
      </w:tr>
      <w:tr w:rsidR="002A2E50" w:rsidRPr="002F4F99" w14:paraId="146634E8" w14:textId="77777777" w:rsidTr="00707690">
        <w:trPr>
          <w:trHeight w:val="490"/>
        </w:trPr>
        <w:tc>
          <w:tcPr>
            <w:tcW w:w="2432" w:type="dxa"/>
          </w:tcPr>
          <w:p w14:paraId="2747CEAA" w14:textId="77777777" w:rsidR="002A2E50" w:rsidRPr="00054C5E" w:rsidRDefault="002A2E50" w:rsidP="00DF4CA8">
            <w:pPr>
              <w:pStyle w:val="TableParagraph"/>
              <w:spacing w:before="147"/>
              <w:rPr>
                <w:sz w:val="19"/>
                <w:lang w:val="cs-CZ"/>
              </w:rPr>
            </w:pPr>
            <w:r w:rsidRPr="00054C5E">
              <w:rPr>
                <w:color w:val="494949"/>
                <w:w w:val="105"/>
                <w:sz w:val="19"/>
                <w:lang w:val="cs-CZ"/>
              </w:rPr>
              <w:t xml:space="preserve">IBM </w:t>
            </w:r>
            <w:proofErr w:type="spellStart"/>
            <w:r w:rsidRPr="00054C5E">
              <w:rPr>
                <w:color w:val="494949"/>
                <w:w w:val="105"/>
                <w:sz w:val="19"/>
                <w:lang w:val="cs-CZ"/>
              </w:rPr>
              <w:t>Bladecenter</w:t>
            </w:r>
            <w:proofErr w:type="spellEnd"/>
            <w:r w:rsidRPr="00054C5E">
              <w:rPr>
                <w:color w:val="494949"/>
                <w:w w:val="105"/>
                <w:sz w:val="19"/>
                <w:lang w:val="cs-CZ"/>
              </w:rPr>
              <w:t>, typ H</w:t>
            </w:r>
          </w:p>
        </w:tc>
        <w:tc>
          <w:tcPr>
            <w:tcW w:w="635" w:type="dxa"/>
          </w:tcPr>
          <w:p w14:paraId="08D0204F" w14:textId="77777777" w:rsidR="002A2E50" w:rsidRPr="00054C5E" w:rsidRDefault="002A2E50" w:rsidP="00586C5A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054C5E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3374344B" w14:textId="3323EBE5" w:rsidR="002A2E50" w:rsidRPr="00054C5E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054C5E">
              <w:rPr>
                <w:color w:val="494949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0C06E090" w14:textId="77777777" w:rsidR="002A2E50" w:rsidRPr="00054C5E" w:rsidRDefault="002A2E50" w:rsidP="002F4F99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054C5E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054C5E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054C5E">
              <w:rPr>
                <w:color w:val="494949"/>
                <w:w w:val="105"/>
                <w:sz w:val="19"/>
                <w:lang w:val="cs-CZ"/>
              </w:rPr>
              <w:t xml:space="preserve"> 7x24</w:t>
            </w:r>
          </w:p>
          <w:p w14:paraId="7EE1BA71" w14:textId="77777777" w:rsidR="002A2E50" w:rsidRPr="00054C5E" w:rsidRDefault="002A2E50" w:rsidP="002F4F99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054C5E">
              <w:rPr>
                <w:color w:val="494949"/>
                <w:w w:val="105"/>
                <w:sz w:val="19"/>
                <w:lang w:val="cs-CZ"/>
              </w:rPr>
              <w:t>24h</w:t>
            </w:r>
            <w:r w:rsidR="00F42A57" w:rsidRPr="00054C5E">
              <w:rPr>
                <w:color w:val="494949"/>
                <w:w w:val="105"/>
                <w:sz w:val="19"/>
                <w:lang w:val="cs-CZ"/>
              </w:rPr>
              <w:t>,</w:t>
            </w:r>
            <w:r w:rsidRPr="00054C5E">
              <w:rPr>
                <w:color w:val="494949"/>
                <w:w w:val="105"/>
                <w:sz w:val="19"/>
                <w:lang w:val="cs-CZ"/>
              </w:rPr>
              <w:t xml:space="preserve"> Fix </w:t>
            </w:r>
            <w:proofErr w:type="spellStart"/>
            <w:r w:rsidRPr="00054C5E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34BA81DB" w14:textId="77777777" w:rsidR="002A2E50" w:rsidRPr="00054C5E" w:rsidRDefault="002A2E50" w:rsidP="00586C5A">
            <w:pPr>
              <w:pStyle w:val="TableParagraph"/>
              <w:spacing w:before="161"/>
              <w:rPr>
                <w:color w:val="494949"/>
                <w:w w:val="115"/>
                <w:sz w:val="19"/>
                <w:lang w:val="cs-CZ"/>
              </w:rPr>
            </w:pPr>
            <w:r w:rsidRPr="00054C5E">
              <w:rPr>
                <w:color w:val="494949"/>
                <w:w w:val="115"/>
                <w:sz w:val="19"/>
                <w:lang w:val="cs-CZ"/>
              </w:rPr>
              <w:t>8852-4TG</w:t>
            </w:r>
          </w:p>
        </w:tc>
        <w:tc>
          <w:tcPr>
            <w:tcW w:w="1068" w:type="dxa"/>
          </w:tcPr>
          <w:p w14:paraId="72146B53" w14:textId="77777777" w:rsidR="002A2E50" w:rsidRPr="00054C5E" w:rsidRDefault="0052781D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054C5E">
              <w:rPr>
                <w:color w:val="494949"/>
                <w:w w:val="105"/>
                <w:sz w:val="19"/>
                <w:lang w:val="cs-CZ"/>
              </w:rPr>
              <w:t>KD</w:t>
            </w:r>
            <w:r w:rsidR="002A2E50" w:rsidRPr="00054C5E">
              <w:rPr>
                <w:color w:val="494949"/>
                <w:w w:val="105"/>
                <w:sz w:val="19"/>
                <w:lang w:val="cs-CZ"/>
              </w:rPr>
              <w:t>53PRT</w:t>
            </w:r>
          </w:p>
        </w:tc>
      </w:tr>
      <w:tr w:rsidR="002A2E50" w:rsidRPr="0052781D" w14:paraId="3B98670B" w14:textId="77777777" w:rsidTr="00707690">
        <w:trPr>
          <w:trHeight w:val="486"/>
        </w:trPr>
        <w:tc>
          <w:tcPr>
            <w:tcW w:w="2432" w:type="dxa"/>
          </w:tcPr>
          <w:p w14:paraId="04DB9D13" w14:textId="77777777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 xml:space="preserve">IBM 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server 3650M3</w:t>
            </w:r>
          </w:p>
        </w:tc>
        <w:tc>
          <w:tcPr>
            <w:tcW w:w="635" w:type="dxa"/>
          </w:tcPr>
          <w:p w14:paraId="78258650" w14:textId="77777777" w:rsidR="002A2E50" w:rsidRPr="002F4F99" w:rsidRDefault="002A2E50" w:rsidP="00586C5A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529EB5E7" w14:textId="785433F8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31.12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>.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201</w:t>
            </w:r>
            <w:r w:rsidR="00EC6E62"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48E7BE80" w14:textId="77777777" w:rsidR="00535FF1" w:rsidRPr="002F4F99" w:rsidRDefault="00535FF1" w:rsidP="00535FF1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 xml:space="preserve"> 7x24</w:t>
            </w:r>
          </w:p>
          <w:p w14:paraId="1FA7D59D" w14:textId="7D841095" w:rsidR="002A2E50" w:rsidRPr="002F4F99" w:rsidRDefault="00535FF1" w:rsidP="00535FF1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24h</w:t>
            </w:r>
            <w:r>
              <w:rPr>
                <w:color w:val="494949"/>
                <w:w w:val="105"/>
                <w:sz w:val="19"/>
                <w:lang w:val="cs-CZ"/>
              </w:rPr>
              <w:t>,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 xml:space="preserve"> Fix 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04BA9A9E" w14:textId="74B9A781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7945</w:t>
            </w:r>
            <w:r w:rsidR="00586C5A">
              <w:rPr>
                <w:color w:val="494949"/>
                <w:w w:val="105"/>
                <w:sz w:val="19"/>
                <w:lang w:val="cs-CZ"/>
              </w:rPr>
              <w:t>-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>52G</w:t>
            </w:r>
          </w:p>
        </w:tc>
        <w:tc>
          <w:tcPr>
            <w:tcW w:w="1068" w:type="dxa"/>
          </w:tcPr>
          <w:p w14:paraId="05CA43D1" w14:textId="77777777" w:rsidR="002A2E50" w:rsidRPr="002F4F99" w:rsidRDefault="0052781D" w:rsidP="002F4F99">
            <w:pPr>
              <w:pStyle w:val="TableParagraph"/>
              <w:spacing w:before="147"/>
              <w:ind w:right="79"/>
              <w:jc w:val="right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KD</w:t>
            </w:r>
            <w:r w:rsidR="002A2E50" w:rsidRPr="002F4F99">
              <w:rPr>
                <w:color w:val="494949"/>
                <w:w w:val="105"/>
                <w:sz w:val="19"/>
                <w:lang w:val="cs-CZ"/>
              </w:rPr>
              <w:t>6STLW</w:t>
            </w:r>
          </w:p>
        </w:tc>
      </w:tr>
      <w:tr w:rsidR="002A2E50" w:rsidRPr="0052781D" w14:paraId="56F9067A" w14:textId="77777777" w:rsidTr="00707690">
        <w:trPr>
          <w:trHeight w:val="222"/>
        </w:trPr>
        <w:tc>
          <w:tcPr>
            <w:tcW w:w="2432" w:type="dxa"/>
            <w:vMerge w:val="restart"/>
          </w:tcPr>
          <w:p w14:paraId="60B5DAB9" w14:textId="1BE59DEB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 xml:space="preserve">IBM 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 xml:space="preserve">server 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36</w:t>
            </w:r>
            <w:r w:rsidR="00356E8B">
              <w:rPr>
                <w:color w:val="494949"/>
                <w:w w:val="105"/>
                <w:sz w:val="19"/>
                <w:lang w:val="cs-CZ"/>
              </w:rPr>
              <w:t>5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0M2</w:t>
            </w:r>
          </w:p>
        </w:tc>
        <w:tc>
          <w:tcPr>
            <w:tcW w:w="635" w:type="dxa"/>
            <w:vMerge w:val="restart"/>
          </w:tcPr>
          <w:p w14:paraId="3B94E138" w14:textId="77777777" w:rsidR="002A2E50" w:rsidRPr="002F4F99" w:rsidRDefault="002A2E50" w:rsidP="00586C5A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2</w:t>
            </w:r>
          </w:p>
        </w:tc>
        <w:tc>
          <w:tcPr>
            <w:tcW w:w="1284" w:type="dxa"/>
            <w:vMerge w:val="restart"/>
          </w:tcPr>
          <w:p w14:paraId="5990FE67" w14:textId="1D8D36BD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 w:rsidR="00EC6E62"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  <w:vMerge w:val="restart"/>
          </w:tcPr>
          <w:p w14:paraId="51E1B329" w14:textId="77777777" w:rsidR="00535FF1" w:rsidRPr="002F4F99" w:rsidRDefault="00535FF1" w:rsidP="00535FF1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 xml:space="preserve"> 7x24</w:t>
            </w:r>
          </w:p>
          <w:p w14:paraId="0B004114" w14:textId="5AA3037C" w:rsidR="002A2E50" w:rsidRPr="002F4F99" w:rsidRDefault="00535FF1" w:rsidP="00535FF1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24h</w:t>
            </w:r>
            <w:r>
              <w:rPr>
                <w:color w:val="494949"/>
                <w:w w:val="105"/>
                <w:sz w:val="19"/>
                <w:lang w:val="cs-CZ"/>
              </w:rPr>
              <w:t>,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 xml:space="preserve"> Fix 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  <w:vMerge w:val="restart"/>
          </w:tcPr>
          <w:p w14:paraId="23CD543D" w14:textId="77777777" w:rsidR="002A2E50" w:rsidRPr="0052781D" w:rsidRDefault="002A2E50" w:rsidP="00E06D8A">
            <w:pPr>
              <w:pStyle w:val="TableParagraph"/>
              <w:spacing w:before="6"/>
              <w:rPr>
                <w:sz w:val="19"/>
                <w:lang w:val="cs-CZ"/>
              </w:rPr>
            </w:pPr>
          </w:p>
          <w:p w14:paraId="172575F0" w14:textId="77777777" w:rsidR="002A2E50" w:rsidRPr="0052781D" w:rsidRDefault="002A2E50" w:rsidP="00586C5A">
            <w:pPr>
              <w:pStyle w:val="TableParagraph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7947</w:t>
            </w:r>
            <w:r w:rsidRPr="0052781D">
              <w:rPr>
                <w:color w:val="707070"/>
                <w:w w:val="105"/>
                <w:sz w:val="19"/>
                <w:lang w:val="cs-CZ"/>
              </w:rPr>
              <w:t>-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52G</w:t>
            </w:r>
          </w:p>
        </w:tc>
        <w:tc>
          <w:tcPr>
            <w:tcW w:w="1068" w:type="dxa"/>
          </w:tcPr>
          <w:p w14:paraId="132A407F" w14:textId="77777777" w:rsidR="002A2E50" w:rsidRPr="0052781D" w:rsidRDefault="002A2E50" w:rsidP="00E06D8A">
            <w:pPr>
              <w:pStyle w:val="TableParagraph"/>
              <w:spacing w:before="73" w:line="129" w:lineRule="exact"/>
              <w:ind w:right="122"/>
              <w:jc w:val="right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99F9959</w:t>
            </w:r>
          </w:p>
        </w:tc>
      </w:tr>
      <w:tr w:rsidR="002A2E50" w:rsidRPr="0052781D" w14:paraId="49633622" w14:textId="77777777" w:rsidTr="00707690">
        <w:trPr>
          <w:trHeight w:val="337"/>
        </w:trPr>
        <w:tc>
          <w:tcPr>
            <w:tcW w:w="2432" w:type="dxa"/>
            <w:vMerge/>
          </w:tcPr>
          <w:p w14:paraId="2A7A54F5" w14:textId="77777777" w:rsidR="002A2E50" w:rsidRPr="0052781D" w:rsidRDefault="002A2E50" w:rsidP="00E06D8A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635" w:type="dxa"/>
            <w:vMerge/>
          </w:tcPr>
          <w:p w14:paraId="3219FE4A" w14:textId="77777777" w:rsidR="002A2E50" w:rsidRPr="0052781D" w:rsidRDefault="002A2E50" w:rsidP="00586C5A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284" w:type="dxa"/>
            <w:vMerge/>
          </w:tcPr>
          <w:p w14:paraId="2A3D3B12" w14:textId="77777777" w:rsidR="002A2E50" w:rsidRPr="0052781D" w:rsidRDefault="002A2E50" w:rsidP="00E06D8A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0A0FE162" w14:textId="77777777" w:rsidR="002A2E50" w:rsidRPr="0052781D" w:rsidRDefault="002A2E50" w:rsidP="002F4F99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  <w:vMerge/>
          </w:tcPr>
          <w:p w14:paraId="1E4616CA" w14:textId="77777777" w:rsidR="002A2E50" w:rsidRPr="0052781D" w:rsidRDefault="002A2E50" w:rsidP="00E06D8A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68" w:type="dxa"/>
          </w:tcPr>
          <w:p w14:paraId="01E500FA" w14:textId="58A1A141" w:rsidR="002A2E50" w:rsidRPr="0052781D" w:rsidRDefault="002A2E50" w:rsidP="00E06D8A">
            <w:pPr>
              <w:pStyle w:val="TableParagraph"/>
              <w:spacing w:before="131" w:line="186" w:lineRule="exact"/>
              <w:ind w:right="122"/>
              <w:jc w:val="right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99F984</w:t>
            </w:r>
            <w:r w:rsidR="00FD4670">
              <w:rPr>
                <w:color w:val="494949"/>
                <w:sz w:val="19"/>
                <w:lang w:val="cs-CZ"/>
              </w:rPr>
              <w:t>8</w:t>
            </w:r>
          </w:p>
        </w:tc>
      </w:tr>
      <w:tr w:rsidR="00586C5A" w:rsidRPr="00586C5A" w14:paraId="6A109AD3" w14:textId="77777777" w:rsidTr="00707690">
        <w:trPr>
          <w:trHeight w:val="337"/>
        </w:trPr>
        <w:tc>
          <w:tcPr>
            <w:tcW w:w="2432" w:type="dxa"/>
          </w:tcPr>
          <w:p w14:paraId="5CE04B61" w14:textId="4F0D4E77" w:rsidR="00586C5A" w:rsidRPr="00586C5A" w:rsidRDefault="00586C5A" w:rsidP="00586C5A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 xml:space="preserve">IBM 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 xml:space="preserve">server 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36</w:t>
            </w:r>
            <w:r>
              <w:rPr>
                <w:color w:val="494949"/>
                <w:w w:val="105"/>
                <w:sz w:val="19"/>
                <w:lang w:val="cs-CZ"/>
              </w:rPr>
              <w:t>5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0M</w:t>
            </w:r>
            <w:r>
              <w:rPr>
                <w:color w:val="494949"/>
                <w:w w:val="105"/>
                <w:sz w:val="19"/>
                <w:lang w:val="cs-CZ"/>
              </w:rPr>
              <w:t>4</w:t>
            </w:r>
          </w:p>
        </w:tc>
        <w:tc>
          <w:tcPr>
            <w:tcW w:w="635" w:type="dxa"/>
          </w:tcPr>
          <w:p w14:paraId="23B8B290" w14:textId="4C880C56" w:rsidR="00586C5A" w:rsidRPr="00586C5A" w:rsidRDefault="00586C5A" w:rsidP="00586C5A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7FA70E7B" w14:textId="67393EC6" w:rsidR="00586C5A" w:rsidRPr="00586C5A" w:rsidRDefault="00FD4670" w:rsidP="00586C5A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</w:t>
            </w:r>
            <w:r w:rsidR="00283CB8">
              <w:rPr>
                <w:color w:val="494949"/>
                <w:w w:val="105"/>
                <w:sz w:val="19"/>
                <w:lang w:val="cs-CZ"/>
              </w:rPr>
              <w:t>1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>.12.201</w:t>
            </w:r>
            <w:r w:rsidR="00283CB8"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1ED9D231" w14:textId="77777777" w:rsidR="00535FF1" w:rsidRPr="002F4F99" w:rsidRDefault="00535FF1" w:rsidP="00535FF1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 xml:space="preserve"> 7x24</w:t>
            </w:r>
          </w:p>
          <w:p w14:paraId="46E39286" w14:textId="2561641D" w:rsidR="00586C5A" w:rsidRPr="00586C5A" w:rsidRDefault="00535FF1" w:rsidP="00535FF1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24h</w:t>
            </w:r>
            <w:r>
              <w:rPr>
                <w:color w:val="494949"/>
                <w:w w:val="105"/>
                <w:sz w:val="19"/>
                <w:lang w:val="cs-CZ"/>
              </w:rPr>
              <w:t>,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 xml:space="preserve"> Fix 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2378F2AD" w14:textId="06CE6828" w:rsidR="00586C5A" w:rsidRPr="00586C5A" w:rsidRDefault="00FD4670" w:rsidP="00586C5A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>
              <w:rPr>
                <w:color w:val="494949"/>
                <w:w w:val="105"/>
                <w:sz w:val="19"/>
                <w:lang w:val="cs-CZ"/>
              </w:rPr>
              <w:t>7915-J4W</w:t>
            </w:r>
          </w:p>
        </w:tc>
        <w:tc>
          <w:tcPr>
            <w:tcW w:w="1068" w:type="dxa"/>
          </w:tcPr>
          <w:p w14:paraId="7202A213" w14:textId="7F54062B" w:rsidR="00586C5A" w:rsidRPr="00586C5A" w:rsidRDefault="00586C5A" w:rsidP="00586C5A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586C5A">
              <w:rPr>
                <w:color w:val="494949"/>
                <w:w w:val="105"/>
                <w:sz w:val="19"/>
                <w:lang w:val="cs-CZ"/>
              </w:rPr>
              <w:t>06DRCPX</w:t>
            </w:r>
          </w:p>
        </w:tc>
      </w:tr>
      <w:tr w:rsidR="002A2E50" w:rsidRPr="0052781D" w14:paraId="45145046" w14:textId="77777777" w:rsidTr="00707690">
        <w:trPr>
          <w:trHeight w:val="287"/>
        </w:trPr>
        <w:tc>
          <w:tcPr>
            <w:tcW w:w="8681" w:type="dxa"/>
            <w:gridSpan w:val="6"/>
          </w:tcPr>
          <w:p w14:paraId="7E20A2D9" w14:textId="77777777" w:rsidR="002A2E50" w:rsidRPr="0052781D" w:rsidRDefault="002A2E50" w:rsidP="002F4F99">
            <w:pPr>
              <w:pStyle w:val="TableParagraph"/>
              <w:spacing w:before="39"/>
              <w:ind w:left="92"/>
              <w:rPr>
                <w:b/>
                <w:sz w:val="18"/>
                <w:lang w:val="cs-CZ"/>
              </w:rPr>
            </w:pPr>
            <w:proofErr w:type="spellStart"/>
            <w:r w:rsidRPr="0052781D">
              <w:rPr>
                <w:b/>
                <w:color w:val="494949"/>
                <w:w w:val="110"/>
                <w:sz w:val="18"/>
                <w:lang w:val="cs-CZ"/>
              </w:rPr>
              <w:t>Storage</w:t>
            </w:r>
            <w:proofErr w:type="spellEnd"/>
          </w:p>
        </w:tc>
      </w:tr>
      <w:tr w:rsidR="00420EFA" w:rsidRPr="0052781D" w14:paraId="085E4B6B" w14:textId="77777777" w:rsidTr="00707690">
        <w:trPr>
          <w:trHeight w:val="517"/>
        </w:trPr>
        <w:tc>
          <w:tcPr>
            <w:tcW w:w="2432" w:type="dxa"/>
          </w:tcPr>
          <w:p w14:paraId="37586792" w14:textId="77777777" w:rsidR="00420EFA" w:rsidRPr="002F4F99" w:rsidRDefault="00420EFA" w:rsidP="00420EFA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 xml:space="preserve">IBM V7000 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controller</w:t>
            </w:r>
            <w:proofErr w:type="spellEnd"/>
          </w:p>
        </w:tc>
        <w:tc>
          <w:tcPr>
            <w:tcW w:w="635" w:type="dxa"/>
          </w:tcPr>
          <w:p w14:paraId="558A1338" w14:textId="77777777" w:rsidR="00420EFA" w:rsidRPr="002F4F99" w:rsidRDefault="00420EFA" w:rsidP="00420EFA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2D103A9D" w14:textId="5977C403" w:rsidR="00420EFA" w:rsidRPr="0052781D" w:rsidRDefault="00420EFA" w:rsidP="00420EFA">
            <w:pPr>
              <w:pStyle w:val="TableParagraph"/>
              <w:spacing w:before="160"/>
              <w:ind w:left="117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31.12</w:t>
            </w:r>
            <w:r w:rsidRPr="00707690">
              <w:rPr>
                <w:color w:val="494949"/>
                <w:w w:val="105"/>
                <w:sz w:val="19"/>
                <w:lang w:val="cs-CZ"/>
              </w:rPr>
              <w:t>.2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62A568C2" w14:textId="77777777" w:rsidR="00420EFA" w:rsidRDefault="00420EFA" w:rsidP="00420EFA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52781D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707070"/>
                <w:w w:val="105"/>
                <w:sz w:val="19"/>
                <w:lang w:val="cs-CZ"/>
              </w:rPr>
              <w:t>7x2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4</w:t>
            </w:r>
          </w:p>
          <w:p w14:paraId="7EB0BE81" w14:textId="77777777" w:rsidR="00420EFA" w:rsidRPr="00F42A57" w:rsidRDefault="00420EFA" w:rsidP="00420EFA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5B5B5B"/>
                <w:w w:val="105"/>
                <w:sz w:val="19"/>
                <w:lang w:val="cs-CZ"/>
              </w:rPr>
              <w:t>24h</w:t>
            </w:r>
            <w:r>
              <w:rPr>
                <w:color w:val="5B5B5B"/>
                <w:w w:val="105"/>
                <w:sz w:val="19"/>
                <w:lang w:val="cs-CZ"/>
              </w:rPr>
              <w:t>,</w:t>
            </w:r>
            <w:r w:rsidRPr="0052781D">
              <w:rPr>
                <w:color w:val="5B5B5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5D894782" w14:textId="77777777" w:rsidR="00420EFA" w:rsidRPr="0052781D" w:rsidRDefault="00420EFA" w:rsidP="00420EFA">
            <w:pPr>
              <w:pStyle w:val="TableParagraph"/>
              <w:spacing w:before="9"/>
              <w:rPr>
                <w:sz w:val="15"/>
                <w:lang w:val="cs-CZ"/>
              </w:rPr>
            </w:pPr>
          </w:p>
          <w:p w14:paraId="76892EC0" w14:textId="77777777" w:rsidR="00420EFA" w:rsidRPr="0052781D" w:rsidRDefault="00420EFA" w:rsidP="00420EFA">
            <w:pPr>
              <w:pStyle w:val="TableParagraph"/>
              <w:ind w:left="128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2076-124</w:t>
            </w:r>
          </w:p>
        </w:tc>
        <w:tc>
          <w:tcPr>
            <w:tcW w:w="1068" w:type="dxa"/>
          </w:tcPr>
          <w:p w14:paraId="07D36481" w14:textId="77777777" w:rsidR="00420EFA" w:rsidRPr="0052781D" w:rsidRDefault="00420EFA" w:rsidP="00420EFA">
            <w:pPr>
              <w:pStyle w:val="TableParagraph"/>
              <w:spacing w:before="4"/>
              <w:rPr>
                <w:sz w:val="16"/>
                <w:lang w:val="cs-CZ"/>
              </w:rPr>
            </w:pPr>
          </w:p>
          <w:p w14:paraId="53C359F1" w14:textId="77777777" w:rsidR="00420EFA" w:rsidRPr="0052781D" w:rsidRDefault="00420EFA" w:rsidP="00420EFA">
            <w:pPr>
              <w:pStyle w:val="TableParagraph"/>
              <w:ind w:right="98"/>
              <w:jc w:val="right"/>
              <w:rPr>
                <w:sz w:val="19"/>
                <w:lang w:val="cs-CZ"/>
              </w:rPr>
            </w:pPr>
            <w:r>
              <w:rPr>
                <w:color w:val="5B5B5B"/>
                <w:sz w:val="19"/>
                <w:lang w:val="cs-CZ"/>
              </w:rPr>
              <w:t>78G</w:t>
            </w:r>
            <w:r w:rsidRPr="0052781D">
              <w:rPr>
                <w:color w:val="5B5B5B"/>
                <w:sz w:val="19"/>
                <w:lang w:val="cs-CZ"/>
              </w:rPr>
              <w:t>06PN</w:t>
            </w:r>
          </w:p>
        </w:tc>
      </w:tr>
      <w:tr w:rsidR="002A2E50" w:rsidRPr="0052781D" w14:paraId="2FD983F2" w14:textId="77777777" w:rsidTr="00707690">
        <w:trPr>
          <w:trHeight w:val="262"/>
        </w:trPr>
        <w:tc>
          <w:tcPr>
            <w:tcW w:w="2432" w:type="dxa"/>
            <w:vMerge w:val="restart"/>
          </w:tcPr>
          <w:p w14:paraId="24800BAF" w14:textId="77777777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 xml:space="preserve">IBM V7000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exp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>.</w:t>
            </w:r>
          </w:p>
        </w:tc>
        <w:tc>
          <w:tcPr>
            <w:tcW w:w="635" w:type="dxa"/>
            <w:vMerge w:val="restart"/>
          </w:tcPr>
          <w:p w14:paraId="5F4CFACF" w14:textId="77777777" w:rsidR="002A2E50" w:rsidRPr="002F4F99" w:rsidRDefault="00707690" w:rsidP="002F4F99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707690">
              <w:rPr>
                <w:color w:val="494949"/>
                <w:w w:val="105"/>
                <w:sz w:val="19"/>
                <w:lang w:val="cs-CZ"/>
              </w:rPr>
              <w:t>5</w:t>
            </w:r>
          </w:p>
        </w:tc>
        <w:tc>
          <w:tcPr>
            <w:tcW w:w="1284" w:type="dxa"/>
            <w:vMerge w:val="restart"/>
          </w:tcPr>
          <w:p w14:paraId="273EC6EB" w14:textId="3E366926" w:rsidR="002A2E50" w:rsidRPr="00707690" w:rsidRDefault="002A2E50" w:rsidP="00707690">
            <w:pPr>
              <w:pStyle w:val="TableParagraph"/>
              <w:spacing w:before="172"/>
              <w:ind w:left="93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31.12</w:t>
            </w:r>
            <w:r w:rsidRPr="00707690">
              <w:rPr>
                <w:color w:val="494949"/>
                <w:w w:val="105"/>
                <w:sz w:val="19"/>
                <w:lang w:val="cs-CZ"/>
              </w:rPr>
              <w:t>.2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01</w:t>
            </w:r>
            <w:r w:rsidR="00283CB8"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  <w:vMerge w:val="restart"/>
          </w:tcPr>
          <w:p w14:paraId="2E61F88B" w14:textId="77777777" w:rsidR="00F42A57" w:rsidRDefault="002A2E50" w:rsidP="00F42A57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52781D">
              <w:rPr>
                <w:color w:val="494949"/>
                <w:w w:val="105"/>
                <w:sz w:val="19"/>
                <w:lang w:val="cs-CZ"/>
              </w:rPr>
              <w:t xml:space="preserve"> 7x24</w:t>
            </w:r>
          </w:p>
          <w:p w14:paraId="7F88B7CC" w14:textId="77777777" w:rsidR="002A2E50" w:rsidRPr="00707690" w:rsidRDefault="002A2E50" w:rsidP="00F42A57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24h</w:t>
            </w:r>
            <w:r w:rsidR="00F42A57">
              <w:rPr>
                <w:color w:val="494949"/>
                <w:w w:val="105"/>
                <w:sz w:val="19"/>
                <w:lang w:val="cs-CZ"/>
              </w:rPr>
              <w:t>,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 Fix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3AFFFC01" w14:textId="77777777" w:rsidR="002A2E50" w:rsidRPr="0052781D" w:rsidRDefault="002A2E50" w:rsidP="00E06D8A">
            <w:pPr>
              <w:pStyle w:val="TableParagraph"/>
              <w:spacing w:before="49" w:line="194" w:lineRule="exact"/>
              <w:ind w:left="120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2076-224</w:t>
            </w:r>
          </w:p>
        </w:tc>
        <w:tc>
          <w:tcPr>
            <w:tcW w:w="1068" w:type="dxa"/>
          </w:tcPr>
          <w:p w14:paraId="0973859D" w14:textId="77777777" w:rsidR="002A2E50" w:rsidRPr="0052781D" w:rsidRDefault="002A2E50" w:rsidP="00E06D8A">
            <w:pPr>
              <w:pStyle w:val="TableParagraph"/>
              <w:spacing w:before="49" w:line="194" w:lineRule="exact"/>
              <w:ind w:right="120"/>
              <w:jc w:val="right"/>
              <w:rPr>
                <w:sz w:val="19"/>
                <w:lang w:val="cs-CZ"/>
              </w:rPr>
            </w:pPr>
            <w:r w:rsidRPr="0052781D">
              <w:rPr>
                <w:color w:val="5B5B5B"/>
                <w:sz w:val="19"/>
                <w:lang w:val="cs-CZ"/>
              </w:rPr>
              <w:t>78N19T2</w:t>
            </w:r>
          </w:p>
        </w:tc>
      </w:tr>
      <w:tr w:rsidR="002A2E50" w:rsidRPr="0052781D" w14:paraId="0826D2EC" w14:textId="77777777" w:rsidTr="00707690">
        <w:trPr>
          <w:trHeight w:val="287"/>
        </w:trPr>
        <w:tc>
          <w:tcPr>
            <w:tcW w:w="2432" w:type="dxa"/>
            <w:vMerge/>
          </w:tcPr>
          <w:p w14:paraId="46A79F53" w14:textId="77777777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635" w:type="dxa"/>
            <w:vMerge/>
          </w:tcPr>
          <w:p w14:paraId="279806C6" w14:textId="77777777" w:rsidR="002A2E50" w:rsidRPr="002F4F99" w:rsidRDefault="002A2E50" w:rsidP="002F4F99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1284" w:type="dxa"/>
            <w:vMerge/>
          </w:tcPr>
          <w:p w14:paraId="0E48A8AF" w14:textId="77777777" w:rsidR="002A2E50" w:rsidRPr="0052781D" w:rsidRDefault="002A2E50" w:rsidP="00E06D8A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147BF162" w14:textId="77777777" w:rsidR="002A2E50" w:rsidRPr="0052781D" w:rsidRDefault="002A2E50" w:rsidP="00F42A57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</w:tcPr>
          <w:p w14:paraId="71E7EBBB" w14:textId="77777777" w:rsidR="002A2E50" w:rsidRPr="0052781D" w:rsidRDefault="002A2E50" w:rsidP="00E06D8A">
            <w:pPr>
              <w:pStyle w:val="TableParagraph"/>
              <w:spacing w:before="59" w:line="208" w:lineRule="exact"/>
              <w:ind w:left="120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2076-224</w:t>
            </w:r>
          </w:p>
        </w:tc>
        <w:tc>
          <w:tcPr>
            <w:tcW w:w="1068" w:type="dxa"/>
          </w:tcPr>
          <w:p w14:paraId="694B4870" w14:textId="77777777" w:rsidR="002A2E50" w:rsidRPr="0052781D" w:rsidRDefault="002A2E50" w:rsidP="00E06D8A">
            <w:pPr>
              <w:pStyle w:val="TableParagraph"/>
              <w:spacing w:before="66" w:line="201" w:lineRule="exact"/>
              <w:ind w:right="99"/>
              <w:jc w:val="right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78N19PD</w:t>
            </w:r>
          </w:p>
        </w:tc>
      </w:tr>
      <w:tr w:rsidR="002A2E50" w:rsidRPr="0052781D" w14:paraId="254084C3" w14:textId="77777777" w:rsidTr="00707690">
        <w:trPr>
          <w:trHeight w:val="279"/>
        </w:trPr>
        <w:tc>
          <w:tcPr>
            <w:tcW w:w="2432" w:type="dxa"/>
            <w:vMerge/>
          </w:tcPr>
          <w:p w14:paraId="5476603B" w14:textId="77777777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635" w:type="dxa"/>
            <w:vMerge/>
          </w:tcPr>
          <w:p w14:paraId="5C568F9F" w14:textId="77777777" w:rsidR="002A2E50" w:rsidRPr="002F4F99" w:rsidRDefault="002A2E50" w:rsidP="002F4F99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1284" w:type="dxa"/>
            <w:vMerge/>
          </w:tcPr>
          <w:p w14:paraId="7FD0BEF1" w14:textId="77777777" w:rsidR="002A2E50" w:rsidRPr="0052781D" w:rsidRDefault="002A2E50" w:rsidP="00E06D8A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063A313E" w14:textId="77777777" w:rsidR="002A2E50" w:rsidRPr="0052781D" w:rsidRDefault="002A2E50" w:rsidP="00F42A57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</w:tcPr>
          <w:p w14:paraId="017FDD96" w14:textId="77777777" w:rsidR="002A2E50" w:rsidRPr="0052781D" w:rsidRDefault="002A2E50" w:rsidP="00E06D8A">
            <w:pPr>
              <w:pStyle w:val="TableParagraph"/>
              <w:spacing w:before="51" w:line="208" w:lineRule="exact"/>
              <w:ind w:left="120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2076-224</w:t>
            </w:r>
          </w:p>
        </w:tc>
        <w:tc>
          <w:tcPr>
            <w:tcW w:w="1068" w:type="dxa"/>
          </w:tcPr>
          <w:p w14:paraId="2164709A" w14:textId="77777777" w:rsidR="002A2E50" w:rsidRPr="0052781D" w:rsidRDefault="002A2E50" w:rsidP="00E06D8A">
            <w:pPr>
              <w:pStyle w:val="TableParagraph"/>
              <w:spacing w:before="59" w:line="201" w:lineRule="exact"/>
              <w:ind w:right="63"/>
              <w:jc w:val="right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78N19WD</w:t>
            </w:r>
          </w:p>
        </w:tc>
      </w:tr>
      <w:tr w:rsidR="002A2E50" w:rsidRPr="0052781D" w14:paraId="503C2CF8" w14:textId="77777777" w:rsidTr="00707690">
        <w:trPr>
          <w:trHeight w:val="279"/>
        </w:trPr>
        <w:tc>
          <w:tcPr>
            <w:tcW w:w="2432" w:type="dxa"/>
            <w:vMerge/>
          </w:tcPr>
          <w:p w14:paraId="3731F063" w14:textId="77777777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635" w:type="dxa"/>
            <w:vMerge/>
          </w:tcPr>
          <w:p w14:paraId="11DFE95C" w14:textId="77777777" w:rsidR="002A2E50" w:rsidRPr="002F4F99" w:rsidRDefault="002A2E50" w:rsidP="002F4F99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1284" w:type="dxa"/>
            <w:vMerge/>
          </w:tcPr>
          <w:p w14:paraId="5608330E" w14:textId="77777777" w:rsidR="002A2E50" w:rsidRPr="0052781D" w:rsidRDefault="002A2E50" w:rsidP="00E06D8A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139B889D" w14:textId="77777777" w:rsidR="002A2E50" w:rsidRPr="0052781D" w:rsidRDefault="002A2E50" w:rsidP="00F42A57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</w:tcPr>
          <w:p w14:paraId="50D4B16C" w14:textId="77777777" w:rsidR="002A2E50" w:rsidRPr="0052781D" w:rsidRDefault="002A2E50" w:rsidP="00E06D8A">
            <w:pPr>
              <w:pStyle w:val="TableParagraph"/>
              <w:spacing w:before="51" w:line="208" w:lineRule="exact"/>
              <w:ind w:left="113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2076-224</w:t>
            </w:r>
          </w:p>
        </w:tc>
        <w:tc>
          <w:tcPr>
            <w:tcW w:w="1068" w:type="dxa"/>
          </w:tcPr>
          <w:p w14:paraId="0AA75388" w14:textId="77777777" w:rsidR="002A2E50" w:rsidRPr="0052781D" w:rsidRDefault="002A2E50" w:rsidP="00E06D8A">
            <w:pPr>
              <w:pStyle w:val="TableParagraph"/>
              <w:spacing w:before="59" w:line="201" w:lineRule="exact"/>
              <w:ind w:right="123"/>
              <w:jc w:val="right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78N198B</w:t>
            </w:r>
          </w:p>
        </w:tc>
      </w:tr>
      <w:tr w:rsidR="002A2E50" w:rsidRPr="0052781D" w14:paraId="4F2C693F" w14:textId="77777777" w:rsidTr="00707690">
        <w:trPr>
          <w:trHeight w:val="287"/>
        </w:trPr>
        <w:tc>
          <w:tcPr>
            <w:tcW w:w="2432" w:type="dxa"/>
            <w:vMerge/>
          </w:tcPr>
          <w:p w14:paraId="2F961883" w14:textId="77777777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635" w:type="dxa"/>
            <w:vMerge/>
          </w:tcPr>
          <w:p w14:paraId="2C371B14" w14:textId="77777777" w:rsidR="002A2E50" w:rsidRPr="002F4F99" w:rsidRDefault="002A2E50" w:rsidP="002F4F99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1284" w:type="dxa"/>
            <w:vMerge/>
          </w:tcPr>
          <w:p w14:paraId="59169EAA" w14:textId="77777777" w:rsidR="002A2E50" w:rsidRPr="0052781D" w:rsidRDefault="002A2E50" w:rsidP="00E06D8A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53D1B5C6" w14:textId="77777777" w:rsidR="002A2E50" w:rsidRPr="0052781D" w:rsidRDefault="002A2E50" w:rsidP="00F42A57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</w:tcPr>
          <w:p w14:paraId="2F375ADA" w14:textId="77777777" w:rsidR="002A2E50" w:rsidRPr="0052781D" w:rsidRDefault="002A2E50" w:rsidP="00E06D8A">
            <w:pPr>
              <w:pStyle w:val="TableParagraph"/>
              <w:spacing w:before="51" w:line="215" w:lineRule="exact"/>
              <w:ind w:left="113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2076-224</w:t>
            </w:r>
          </w:p>
        </w:tc>
        <w:tc>
          <w:tcPr>
            <w:tcW w:w="1068" w:type="dxa"/>
          </w:tcPr>
          <w:p w14:paraId="79A52293" w14:textId="77777777" w:rsidR="002A2E50" w:rsidRPr="0052781D" w:rsidRDefault="002A2E50" w:rsidP="00E06D8A">
            <w:pPr>
              <w:pStyle w:val="TableParagraph"/>
              <w:spacing w:before="59" w:line="208" w:lineRule="exact"/>
              <w:ind w:right="86"/>
              <w:jc w:val="right"/>
              <w:rPr>
                <w:sz w:val="19"/>
                <w:lang w:val="cs-CZ"/>
              </w:rPr>
            </w:pPr>
            <w:r w:rsidRPr="0052781D">
              <w:rPr>
                <w:color w:val="5B5B5B"/>
                <w:sz w:val="19"/>
                <w:lang w:val="cs-CZ"/>
              </w:rPr>
              <w:t>78N19RM</w:t>
            </w:r>
          </w:p>
        </w:tc>
      </w:tr>
      <w:tr w:rsidR="002A2E50" w:rsidRPr="0052781D" w14:paraId="0E86AA6F" w14:textId="77777777" w:rsidTr="00707690">
        <w:trPr>
          <w:trHeight w:val="279"/>
        </w:trPr>
        <w:tc>
          <w:tcPr>
            <w:tcW w:w="2432" w:type="dxa"/>
          </w:tcPr>
          <w:p w14:paraId="75CE7BDC" w14:textId="77777777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Storwize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 xml:space="preserve"> V7000 software</w:t>
            </w:r>
          </w:p>
        </w:tc>
        <w:tc>
          <w:tcPr>
            <w:tcW w:w="635" w:type="dxa"/>
          </w:tcPr>
          <w:p w14:paraId="0D72AF4B" w14:textId="77777777" w:rsidR="002A2E50" w:rsidRPr="002F4F99" w:rsidRDefault="002A2E50" w:rsidP="002F4F99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03BB9A34" w14:textId="69689D33" w:rsidR="002A2E50" w:rsidRPr="0052781D" w:rsidRDefault="002A2E50" w:rsidP="00E06D8A">
            <w:pPr>
              <w:pStyle w:val="TableParagraph"/>
              <w:spacing w:before="30"/>
              <w:ind w:left="96"/>
              <w:rPr>
                <w:sz w:val="19"/>
                <w:lang w:val="cs-CZ"/>
              </w:rPr>
            </w:pPr>
            <w:r w:rsidRPr="0052781D">
              <w:rPr>
                <w:color w:val="494949"/>
                <w:w w:val="115"/>
                <w:sz w:val="19"/>
                <w:lang w:val="cs-CZ"/>
              </w:rPr>
              <w:t>31.12.201</w:t>
            </w:r>
            <w:r w:rsidR="00283CB8">
              <w:rPr>
                <w:color w:val="494949"/>
                <w:w w:val="11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4F177B15" w14:textId="77777777" w:rsidR="002A2E50" w:rsidRPr="0052781D" w:rsidRDefault="00F42A57" w:rsidP="00F42A57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---</w:t>
            </w:r>
          </w:p>
        </w:tc>
        <w:tc>
          <w:tcPr>
            <w:tcW w:w="1090" w:type="dxa"/>
          </w:tcPr>
          <w:p w14:paraId="52D9A553" w14:textId="77777777" w:rsidR="002A2E50" w:rsidRPr="0052781D" w:rsidRDefault="00F42A57" w:rsidP="00F42A57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---</w:t>
            </w:r>
          </w:p>
        </w:tc>
        <w:tc>
          <w:tcPr>
            <w:tcW w:w="1068" w:type="dxa"/>
          </w:tcPr>
          <w:p w14:paraId="02A8530C" w14:textId="77777777" w:rsidR="002A2E50" w:rsidRPr="0052781D" w:rsidRDefault="00F42A57" w:rsidP="00F42A57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---</w:t>
            </w:r>
          </w:p>
        </w:tc>
      </w:tr>
      <w:tr w:rsidR="00972076" w:rsidRPr="0052781D" w14:paraId="2985C208" w14:textId="77777777" w:rsidTr="00F275B4">
        <w:trPr>
          <w:trHeight w:val="517"/>
        </w:trPr>
        <w:tc>
          <w:tcPr>
            <w:tcW w:w="2432" w:type="dxa"/>
          </w:tcPr>
          <w:p w14:paraId="494BA752" w14:textId="7B41D644" w:rsidR="00972076" w:rsidRPr="00EF115B" w:rsidRDefault="00972076" w:rsidP="00F275B4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EF115B">
              <w:rPr>
                <w:color w:val="494949"/>
                <w:w w:val="105"/>
                <w:sz w:val="19"/>
                <w:lang w:val="cs-CZ"/>
              </w:rPr>
              <w:t xml:space="preserve">IBM V5000 </w:t>
            </w:r>
            <w:proofErr w:type="spellStart"/>
            <w:r w:rsidRPr="00EF115B">
              <w:rPr>
                <w:color w:val="494949"/>
                <w:w w:val="105"/>
                <w:sz w:val="19"/>
                <w:lang w:val="cs-CZ"/>
              </w:rPr>
              <w:t>controller</w:t>
            </w:r>
            <w:proofErr w:type="spellEnd"/>
          </w:p>
        </w:tc>
        <w:tc>
          <w:tcPr>
            <w:tcW w:w="635" w:type="dxa"/>
          </w:tcPr>
          <w:p w14:paraId="765ECC9A" w14:textId="77777777" w:rsidR="00972076" w:rsidRPr="00EF115B" w:rsidRDefault="00972076" w:rsidP="00F275B4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EF115B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2DDC2BA7" w14:textId="41C1BD34" w:rsidR="00972076" w:rsidRPr="00EF115B" w:rsidRDefault="00C561F2" w:rsidP="00F275B4">
            <w:pPr>
              <w:pStyle w:val="TableParagraph"/>
              <w:spacing w:before="160"/>
              <w:ind w:left="117"/>
              <w:rPr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72837B4F" w14:textId="77777777" w:rsidR="00972076" w:rsidRPr="00EF115B" w:rsidRDefault="00972076" w:rsidP="00F275B4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EF115B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EF115B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EF115B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r w:rsidRPr="00EF115B">
              <w:rPr>
                <w:color w:val="707070"/>
                <w:w w:val="105"/>
                <w:sz w:val="19"/>
                <w:lang w:val="cs-CZ"/>
              </w:rPr>
              <w:t>7x2</w:t>
            </w:r>
            <w:r w:rsidRPr="00EF115B">
              <w:rPr>
                <w:color w:val="494949"/>
                <w:w w:val="105"/>
                <w:sz w:val="19"/>
                <w:lang w:val="cs-CZ"/>
              </w:rPr>
              <w:t>4</w:t>
            </w:r>
          </w:p>
          <w:p w14:paraId="391E7724" w14:textId="77777777" w:rsidR="00972076" w:rsidRPr="00EF115B" w:rsidRDefault="00972076" w:rsidP="00F275B4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EF115B">
              <w:rPr>
                <w:color w:val="5B5B5B"/>
                <w:w w:val="105"/>
                <w:sz w:val="19"/>
                <w:lang w:val="cs-CZ"/>
              </w:rPr>
              <w:t xml:space="preserve">24h, </w:t>
            </w:r>
            <w:r w:rsidRPr="00EF115B">
              <w:rPr>
                <w:color w:val="494949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EF115B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60CD7A37" w14:textId="77777777" w:rsidR="00972076" w:rsidRPr="00EF115B" w:rsidRDefault="00972076" w:rsidP="00F275B4">
            <w:pPr>
              <w:pStyle w:val="TableParagraph"/>
              <w:spacing w:before="9"/>
              <w:rPr>
                <w:sz w:val="15"/>
                <w:lang w:val="cs-CZ"/>
              </w:rPr>
            </w:pPr>
          </w:p>
          <w:p w14:paraId="45D67D87" w14:textId="35EC4668" w:rsidR="00972076" w:rsidRPr="00EF115B" w:rsidRDefault="00972076" w:rsidP="00F275B4">
            <w:pPr>
              <w:pStyle w:val="TableParagraph"/>
              <w:ind w:left="128"/>
              <w:rPr>
                <w:sz w:val="19"/>
                <w:lang w:val="cs-CZ"/>
              </w:rPr>
            </w:pPr>
            <w:r w:rsidRPr="00EF115B">
              <w:rPr>
                <w:color w:val="494949"/>
                <w:w w:val="105"/>
                <w:sz w:val="19"/>
                <w:lang w:val="cs-CZ"/>
              </w:rPr>
              <w:t>207</w:t>
            </w:r>
            <w:r w:rsidR="00EF115B" w:rsidRPr="00EF115B">
              <w:rPr>
                <w:color w:val="494949"/>
                <w:w w:val="105"/>
                <w:sz w:val="19"/>
                <w:lang w:val="cs-CZ"/>
              </w:rPr>
              <w:t>8</w:t>
            </w:r>
            <w:r w:rsidRPr="00EF115B">
              <w:rPr>
                <w:color w:val="494949"/>
                <w:w w:val="105"/>
                <w:sz w:val="19"/>
                <w:lang w:val="cs-CZ"/>
              </w:rPr>
              <w:t>-</w:t>
            </w:r>
            <w:r w:rsidR="00EF115B" w:rsidRPr="00EF115B">
              <w:rPr>
                <w:color w:val="494949"/>
                <w:w w:val="105"/>
                <w:sz w:val="19"/>
                <w:lang w:val="cs-CZ"/>
              </w:rPr>
              <w:t>24C</w:t>
            </w:r>
          </w:p>
        </w:tc>
        <w:tc>
          <w:tcPr>
            <w:tcW w:w="1068" w:type="dxa"/>
          </w:tcPr>
          <w:p w14:paraId="509A6CF3" w14:textId="77777777" w:rsidR="00972076" w:rsidRPr="00EF115B" w:rsidRDefault="00972076" w:rsidP="00F275B4">
            <w:pPr>
              <w:pStyle w:val="TableParagraph"/>
              <w:spacing w:before="4"/>
              <w:rPr>
                <w:sz w:val="16"/>
                <w:lang w:val="cs-CZ"/>
              </w:rPr>
            </w:pPr>
          </w:p>
          <w:p w14:paraId="4F527600" w14:textId="52E992FD" w:rsidR="00972076" w:rsidRPr="00EF115B" w:rsidRDefault="00EF115B" w:rsidP="00EF115B">
            <w:pPr>
              <w:pStyle w:val="TableParagraph"/>
              <w:ind w:right="98"/>
              <w:jc w:val="center"/>
              <w:rPr>
                <w:color w:val="5B5B5B"/>
                <w:sz w:val="19"/>
              </w:rPr>
            </w:pPr>
            <w:r w:rsidRPr="00EF115B">
              <w:rPr>
                <w:color w:val="5B5B5B"/>
                <w:sz w:val="19"/>
              </w:rPr>
              <w:t>7882914</w:t>
            </w:r>
          </w:p>
        </w:tc>
      </w:tr>
      <w:tr w:rsidR="00EF115B" w:rsidRPr="0052781D" w14:paraId="45A64659" w14:textId="77777777" w:rsidTr="003500B2">
        <w:trPr>
          <w:trHeight w:val="262"/>
        </w:trPr>
        <w:tc>
          <w:tcPr>
            <w:tcW w:w="2432" w:type="dxa"/>
            <w:vMerge w:val="restart"/>
          </w:tcPr>
          <w:p w14:paraId="0B717331" w14:textId="6D31E5A2" w:rsidR="00EF115B" w:rsidRPr="002F4F99" w:rsidRDefault="00EF115B" w:rsidP="00EF115B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IBM V</w:t>
            </w:r>
            <w:r>
              <w:rPr>
                <w:color w:val="494949"/>
                <w:w w:val="105"/>
                <w:sz w:val="19"/>
                <w:lang w:val="cs-CZ"/>
              </w:rPr>
              <w:t>5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000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exp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>.</w:t>
            </w:r>
          </w:p>
        </w:tc>
        <w:tc>
          <w:tcPr>
            <w:tcW w:w="635" w:type="dxa"/>
            <w:vMerge w:val="restart"/>
          </w:tcPr>
          <w:p w14:paraId="1A5CE0D1" w14:textId="1D343544" w:rsidR="00EF115B" w:rsidRPr="002F4F99" w:rsidRDefault="00EF115B" w:rsidP="00EF115B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>
              <w:rPr>
                <w:color w:val="494949"/>
                <w:w w:val="105"/>
                <w:sz w:val="19"/>
                <w:lang w:val="cs-CZ"/>
              </w:rPr>
              <w:t>4</w:t>
            </w:r>
          </w:p>
        </w:tc>
        <w:tc>
          <w:tcPr>
            <w:tcW w:w="1284" w:type="dxa"/>
            <w:vMerge w:val="restart"/>
          </w:tcPr>
          <w:p w14:paraId="7829665F" w14:textId="2F4D891B" w:rsidR="00EF115B" w:rsidRPr="00972076" w:rsidRDefault="00C561F2" w:rsidP="00EF115B">
            <w:pPr>
              <w:pStyle w:val="TableParagraph"/>
              <w:spacing w:before="172"/>
              <w:ind w:left="93"/>
              <w:rPr>
                <w:color w:val="494949"/>
                <w:w w:val="105"/>
                <w:sz w:val="19"/>
                <w:highlight w:val="yellow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  <w:vMerge w:val="restart"/>
          </w:tcPr>
          <w:p w14:paraId="67495068" w14:textId="77777777" w:rsidR="00EF115B" w:rsidRDefault="00EF115B" w:rsidP="00EF115B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52781D">
              <w:rPr>
                <w:color w:val="494949"/>
                <w:w w:val="105"/>
                <w:sz w:val="19"/>
                <w:lang w:val="cs-CZ"/>
              </w:rPr>
              <w:t xml:space="preserve"> 7x24</w:t>
            </w:r>
          </w:p>
          <w:p w14:paraId="029E9667" w14:textId="77777777" w:rsidR="00EF115B" w:rsidRPr="00707690" w:rsidRDefault="00EF115B" w:rsidP="00EF115B">
            <w:pPr>
              <w:pStyle w:val="TableParagraph"/>
              <w:spacing w:before="5" w:line="266" w:lineRule="exact"/>
              <w:ind w:right="124" w:hanging="11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24h</w:t>
            </w:r>
            <w:r>
              <w:rPr>
                <w:color w:val="494949"/>
                <w:w w:val="105"/>
                <w:sz w:val="19"/>
                <w:lang w:val="cs-CZ"/>
              </w:rPr>
              <w:t>,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 Fix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18FCA11F" w14:textId="32C045A9" w:rsidR="00EF115B" w:rsidRPr="00CB5841" w:rsidRDefault="00EF115B" w:rsidP="00EF115B">
            <w:pPr>
              <w:pStyle w:val="TableParagraph"/>
              <w:spacing w:before="49" w:line="194" w:lineRule="exact"/>
              <w:ind w:left="120"/>
              <w:rPr>
                <w:sz w:val="19"/>
                <w:lang w:val="cs-CZ"/>
              </w:rPr>
            </w:pPr>
            <w:r w:rsidRPr="00CB5841">
              <w:rPr>
                <w:color w:val="494949"/>
                <w:w w:val="105"/>
                <w:sz w:val="19"/>
                <w:lang w:val="cs-CZ"/>
              </w:rPr>
              <w:t>2078-24E</w:t>
            </w:r>
          </w:p>
        </w:tc>
        <w:tc>
          <w:tcPr>
            <w:tcW w:w="1068" w:type="dxa"/>
            <w:vAlign w:val="bottom"/>
          </w:tcPr>
          <w:p w14:paraId="2EBDE27B" w14:textId="7ACD0DDF" w:rsidR="00EF115B" w:rsidRPr="00EF115B" w:rsidRDefault="00EF115B" w:rsidP="00EF115B">
            <w:pPr>
              <w:pStyle w:val="TableParagraph"/>
              <w:spacing w:before="59" w:line="201" w:lineRule="exact"/>
              <w:ind w:right="123"/>
              <w:jc w:val="right"/>
              <w:rPr>
                <w:color w:val="494949"/>
                <w:sz w:val="19"/>
                <w:lang w:val="cs-CZ"/>
              </w:rPr>
            </w:pPr>
            <w:r w:rsidRPr="00EF115B">
              <w:rPr>
                <w:color w:val="494949"/>
                <w:sz w:val="19"/>
                <w:lang w:val="cs-CZ"/>
              </w:rPr>
              <w:t>7887546</w:t>
            </w:r>
          </w:p>
        </w:tc>
      </w:tr>
      <w:tr w:rsidR="00EF115B" w:rsidRPr="0052781D" w14:paraId="62F7A14F" w14:textId="77777777" w:rsidTr="003500B2">
        <w:trPr>
          <w:trHeight w:val="287"/>
        </w:trPr>
        <w:tc>
          <w:tcPr>
            <w:tcW w:w="2432" w:type="dxa"/>
            <w:vMerge/>
          </w:tcPr>
          <w:p w14:paraId="16E5B0FB" w14:textId="77777777" w:rsidR="00EF115B" w:rsidRPr="002F4F99" w:rsidRDefault="00EF115B" w:rsidP="00EF115B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635" w:type="dxa"/>
            <w:vMerge/>
          </w:tcPr>
          <w:p w14:paraId="04C34F33" w14:textId="77777777" w:rsidR="00EF115B" w:rsidRPr="002F4F99" w:rsidRDefault="00EF115B" w:rsidP="00EF115B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1284" w:type="dxa"/>
            <w:vMerge/>
          </w:tcPr>
          <w:p w14:paraId="53C20BFA" w14:textId="77777777" w:rsidR="00EF115B" w:rsidRPr="0052781D" w:rsidRDefault="00EF115B" w:rsidP="00EF115B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5652555A" w14:textId="77777777" w:rsidR="00EF115B" w:rsidRPr="0052781D" w:rsidRDefault="00EF115B" w:rsidP="00EF115B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</w:tcPr>
          <w:p w14:paraId="2FA14E3D" w14:textId="58198D18" w:rsidR="00EF115B" w:rsidRPr="00CB5841" w:rsidRDefault="00EF115B" w:rsidP="00EF115B">
            <w:pPr>
              <w:pStyle w:val="TableParagraph"/>
              <w:spacing w:before="59" w:line="208" w:lineRule="exact"/>
              <w:ind w:left="120"/>
              <w:rPr>
                <w:sz w:val="19"/>
                <w:lang w:val="cs-CZ"/>
              </w:rPr>
            </w:pPr>
            <w:r w:rsidRPr="00CB5841">
              <w:rPr>
                <w:color w:val="494949"/>
                <w:w w:val="105"/>
                <w:sz w:val="19"/>
                <w:lang w:val="cs-CZ"/>
              </w:rPr>
              <w:t>2078-24E</w:t>
            </w:r>
          </w:p>
        </w:tc>
        <w:tc>
          <w:tcPr>
            <w:tcW w:w="1068" w:type="dxa"/>
            <w:vAlign w:val="bottom"/>
          </w:tcPr>
          <w:p w14:paraId="5A434D41" w14:textId="347E4740" w:rsidR="00EF115B" w:rsidRPr="00EF115B" w:rsidRDefault="00EF115B" w:rsidP="00EF115B">
            <w:pPr>
              <w:pStyle w:val="TableParagraph"/>
              <w:spacing w:before="59" w:line="201" w:lineRule="exact"/>
              <w:ind w:right="123"/>
              <w:jc w:val="right"/>
              <w:rPr>
                <w:color w:val="494949"/>
                <w:sz w:val="19"/>
                <w:lang w:val="cs-CZ"/>
              </w:rPr>
            </w:pPr>
            <w:r w:rsidRPr="00EF115B">
              <w:rPr>
                <w:color w:val="494949"/>
                <w:sz w:val="19"/>
                <w:lang w:val="cs-CZ"/>
              </w:rPr>
              <w:t>7888064</w:t>
            </w:r>
          </w:p>
        </w:tc>
      </w:tr>
      <w:tr w:rsidR="00EF115B" w:rsidRPr="0052781D" w14:paraId="2499CE9F" w14:textId="77777777" w:rsidTr="00240DE7">
        <w:trPr>
          <w:trHeight w:val="279"/>
        </w:trPr>
        <w:tc>
          <w:tcPr>
            <w:tcW w:w="2432" w:type="dxa"/>
            <w:vMerge/>
          </w:tcPr>
          <w:p w14:paraId="50F446B7" w14:textId="77777777" w:rsidR="00EF115B" w:rsidRPr="002F4F99" w:rsidRDefault="00EF115B" w:rsidP="00EF115B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635" w:type="dxa"/>
            <w:vMerge/>
          </w:tcPr>
          <w:p w14:paraId="4649AD5A" w14:textId="77777777" w:rsidR="00EF115B" w:rsidRPr="002F4F99" w:rsidRDefault="00EF115B" w:rsidP="00EF115B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1284" w:type="dxa"/>
            <w:vMerge/>
          </w:tcPr>
          <w:p w14:paraId="138C2B7E" w14:textId="77777777" w:rsidR="00EF115B" w:rsidRPr="0052781D" w:rsidRDefault="00EF115B" w:rsidP="00EF115B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036D336E" w14:textId="77777777" w:rsidR="00EF115B" w:rsidRPr="0052781D" w:rsidRDefault="00EF115B" w:rsidP="00EF115B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</w:tcPr>
          <w:p w14:paraId="0F5AAE59" w14:textId="3655EEF6" w:rsidR="00EF115B" w:rsidRPr="00CB5841" w:rsidRDefault="00EF115B" w:rsidP="00EF115B">
            <w:pPr>
              <w:pStyle w:val="TableParagraph"/>
              <w:spacing w:before="51" w:line="208" w:lineRule="exact"/>
              <w:ind w:left="120"/>
              <w:rPr>
                <w:sz w:val="19"/>
                <w:lang w:val="cs-CZ"/>
              </w:rPr>
            </w:pPr>
            <w:r w:rsidRPr="00CB5841">
              <w:rPr>
                <w:color w:val="494949"/>
                <w:w w:val="105"/>
                <w:sz w:val="19"/>
                <w:lang w:val="cs-CZ"/>
              </w:rPr>
              <w:t>2078-12E</w:t>
            </w:r>
          </w:p>
        </w:tc>
        <w:tc>
          <w:tcPr>
            <w:tcW w:w="1068" w:type="dxa"/>
            <w:vAlign w:val="bottom"/>
          </w:tcPr>
          <w:p w14:paraId="24DF4654" w14:textId="44479570" w:rsidR="00EF115B" w:rsidRPr="00EF115B" w:rsidRDefault="00EF115B" w:rsidP="00EF115B">
            <w:pPr>
              <w:pStyle w:val="TableParagraph"/>
              <w:spacing w:before="59" w:line="201" w:lineRule="exact"/>
              <w:ind w:right="123"/>
              <w:jc w:val="right"/>
              <w:rPr>
                <w:color w:val="494949"/>
                <w:sz w:val="19"/>
                <w:lang w:val="cs-CZ"/>
              </w:rPr>
            </w:pPr>
            <w:r w:rsidRPr="00EF115B">
              <w:rPr>
                <w:color w:val="494949"/>
                <w:sz w:val="19"/>
                <w:lang w:val="cs-CZ"/>
              </w:rPr>
              <w:t>7890205</w:t>
            </w:r>
          </w:p>
        </w:tc>
      </w:tr>
      <w:tr w:rsidR="00EF115B" w:rsidRPr="0052781D" w14:paraId="03D1A606" w14:textId="77777777" w:rsidTr="00240DE7">
        <w:trPr>
          <w:trHeight w:val="279"/>
        </w:trPr>
        <w:tc>
          <w:tcPr>
            <w:tcW w:w="2432" w:type="dxa"/>
            <w:vMerge/>
          </w:tcPr>
          <w:p w14:paraId="3B9875E4" w14:textId="77777777" w:rsidR="00EF115B" w:rsidRPr="002F4F99" w:rsidRDefault="00EF115B" w:rsidP="00EF115B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635" w:type="dxa"/>
            <w:vMerge/>
          </w:tcPr>
          <w:p w14:paraId="62EF7448" w14:textId="77777777" w:rsidR="00EF115B" w:rsidRPr="002F4F99" w:rsidRDefault="00EF115B" w:rsidP="00EF115B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</w:p>
        </w:tc>
        <w:tc>
          <w:tcPr>
            <w:tcW w:w="1284" w:type="dxa"/>
            <w:vMerge/>
          </w:tcPr>
          <w:p w14:paraId="174CE0CD" w14:textId="77777777" w:rsidR="00EF115B" w:rsidRPr="0052781D" w:rsidRDefault="00EF115B" w:rsidP="00EF115B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7B58C880" w14:textId="77777777" w:rsidR="00EF115B" w:rsidRPr="0052781D" w:rsidRDefault="00EF115B" w:rsidP="00EF115B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</w:tcPr>
          <w:p w14:paraId="1810C0E7" w14:textId="75E9D6AA" w:rsidR="00EF115B" w:rsidRPr="00CB5841" w:rsidRDefault="00EF115B" w:rsidP="00EF115B">
            <w:pPr>
              <w:pStyle w:val="TableParagraph"/>
              <w:spacing w:before="51" w:line="208" w:lineRule="exact"/>
              <w:ind w:left="113"/>
              <w:rPr>
                <w:sz w:val="19"/>
                <w:lang w:val="cs-CZ"/>
              </w:rPr>
            </w:pPr>
            <w:r w:rsidRPr="00CB5841">
              <w:rPr>
                <w:color w:val="494949"/>
                <w:w w:val="105"/>
                <w:sz w:val="19"/>
                <w:lang w:val="cs-CZ"/>
              </w:rPr>
              <w:t>2078-12E</w:t>
            </w:r>
          </w:p>
        </w:tc>
        <w:tc>
          <w:tcPr>
            <w:tcW w:w="1068" w:type="dxa"/>
            <w:vAlign w:val="bottom"/>
          </w:tcPr>
          <w:p w14:paraId="55C50EB2" w14:textId="3F46517A" w:rsidR="00EF115B" w:rsidRPr="00EF115B" w:rsidRDefault="00EF115B" w:rsidP="00EF115B">
            <w:pPr>
              <w:pStyle w:val="TableParagraph"/>
              <w:spacing w:before="59" w:line="201" w:lineRule="exact"/>
              <w:ind w:right="123"/>
              <w:jc w:val="right"/>
              <w:rPr>
                <w:color w:val="494949"/>
                <w:sz w:val="19"/>
                <w:lang w:val="cs-CZ"/>
              </w:rPr>
            </w:pPr>
            <w:r w:rsidRPr="00EF115B">
              <w:rPr>
                <w:color w:val="494949"/>
                <w:sz w:val="19"/>
                <w:lang w:val="cs-CZ"/>
              </w:rPr>
              <w:t>7890180</w:t>
            </w:r>
          </w:p>
        </w:tc>
      </w:tr>
      <w:tr w:rsidR="00EF115B" w:rsidRPr="0052781D" w14:paraId="278E4F1B" w14:textId="77777777" w:rsidTr="00F275B4">
        <w:trPr>
          <w:trHeight w:val="279"/>
        </w:trPr>
        <w:tc>
          <w:tcPr>
            <w:tcW w:w="2432" w:type="dxa"/>
          </w:tcPr>
          <w:p w14:paraId="0CCC003E" w14:textId="13EE217C" w:rsidR="00EF115B" w:rsidRPr="002F4F99" w:rsidRDefault="00EF115B" w:rsidP="00F275B4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Storwize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 xml:space="preserve"> V</w:t>
            </w:r>
            <w:r>
              <w:rPr>
                <w:color w:val="494949"/>
                <w:w w:val="105"/>
                <w:sz w:val="19"/>
                <w:lang w:val="cs-CZ"/>
              </w:rPr>
              <w:t>5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>000 software</w:t>
            </w:r>
          </w:p>
        </w:tc>
        <w:tc>
          <w:tcPr>
            <w:tcW w:w="635" w:type="dxa"/>
          </w:tcPr>
          <w:p w14:paraId="093201D3" w14:textId="77777777" w:rsidR="00EF115B" w:rsidRPr="002F4F99" w:rsidRDefault="00EF115B" w:rsidP="00F275B4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5E7CB113" w14:textId="09E80404" w:rsidR="00EF115B" w:rsidRPr="0052781D" w:rsidRDefault="00C561F2" w:rsidP="00F275B4">
            <w:pPr>
              <w:pStyle w:val="TableParagraph"/>
              <w:spacing w:before="30"/>
              <w:ind w:left="96"/>
              <w:rPr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70A2134C" w14:textId="77777777" w:rsidR="00EF115B" w:rsidRPr="0052781D" w:rsidRDefault="00EF115B" w:rsidP="00F275B4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---</w:t>
            </w:r>
          </w:p>
        </w:tc>
        <w:tc>
          <w:tcPr>
            <w:tcW w:w="1090" w:type="dxa"/>
          </w:tcPr>
          <w:p w14:paraId="14CB2BF2" w14:textId="77777777" w:rsidR="00EF115B" w:rsidRPr="0052781D" w:rsidRDefault="00EF115B" w:rsidP="00CB584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---</w:t>
            </w:r>
          </w:p>
        </w:tc>
        <w:tc>
          <w:tcPr>
            <w:tcW w:w="1068" w:type="dxa"/>
          </w:tcPr>
          <w:p w14:paraId="51619497" w14:textId="77777777" w:rsidR="00EF115B" w:rsidRPr="0052781D" w:rsidRDefault="00EF115B" w:rsidP="00CB584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---</w:t>
            </w:r>
          </w:p>
        </w:tc>
      </w:tr>
      <w:tr w:rsidR="002A2E50" w:rsidRPr="0052781D" w14:paraId="4B37529E" w14:textId="77777777" w:rsidTr="00707690">
        <w:trPr>
          <w:trHeight w:val="510"/>
        </w:trPr>
        <w:tc>
          <w:tcPr>
            <w:tcW w:w="2432" w:type="dxa"/>
          </w:tcPr>
          <w:p w14:paraId="283B65C0" w14:textId="77777777" w:rsidR="002A2E50" w:rsidRPr="002F4F99" w:rsidRDefault="002A2E50" w:rsidP="002F4F99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 xml:space="preserve">IBM 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tape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 xml:space="preserve"> lib. TS3200</w:t>
            </w:r>
          </w:p>
        </w:tc>
        <w:tc>
          <w:tcPr>
            <w:tcW w:w="635" w:type="dxa"/>
          </w:tcPr>
          <w:p w14:paraId="09BB4979" w14:textId="77777777" w:rsidR="002A2E50" w:rsidRPr="002F4F99" w:rsidRDefault="002A2E50" w:rsidP="002F4F99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70FE6ED0" w14:textId="775D03D1" w:rsidR="002A2E50" w:rsidRPr="0052781D" w:rsidRDefault="002A2E50" w:rsidP="00E06D8A">
            <w:pPr>
              <w:pStyle w:val="TableParagraph"/>
              <w:spacing w:before="138"/>
              <w:ind w:left="88"/>
              <w:rPr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31.12</w:t>
            </w:r>
            <w:r w:rsidRPr="0052781D">
              <w:rPr>
                <w:color w:val="707070"/>
                <w:w w:val="105"/>
                <w:sz w:val="19"/>
                <w:lang w:val="cs-CZ"/>
              </w:rPr>
              <w:t>.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201</w:t>
            </w:r>
            <w:r w:rsidR="002F1C07"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6BEE02D1" w14:textId="77777777" w:rsidR="00F42A57" w:rsidRDefault="002A2E50" w:rsidP="00F42A57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52781D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707070"/>
                <w:w w:val="105"/>
                <w:sz w:val="19"/>
                <w:lang w:val="cs-CZ"/>
              </w:rPr>
              <w:t>7x2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4</w:t>
            </w:r>
            <w:r w:rsidR="00F42A57">
              <w:rPr>
                <w:color w:val="494949"/>
                <w:w w:val="105"/>
                <w:sz w:val="19"/>
                <w:lang w:val="cs-CZ"/>
              </w:rPr>
              <w:t>,</w:t>
            </w:r>
          </w:p>
          <w:p w14:paraId="24EF0370" w14:textId="77777777" w:rsidR="002A2E50" w:rsidRPr="0052781D" w:rsidRDefault="002A2E50" w:rsidP="00F42A57">
            <w:pPr>
              <w:pStyle w:val="TableParagraph"/>
              <w:spacing w:before="23"/>
              <w:jc w:val="center"/>
              <w:rPr>
                <w:sz w:val="19"/>
                <w:lang w:val="cs-CZ"/>
              </w:rPr>
            </w:pPr>
            <w:r w:rsidRPr="0052781D">
              <w:rPr>
                <w:color w:val="5B5B5B"/>
                <w:w w:val="105"/>
                <w:sz w:val="19"/>
                <w:lang w:val="cs-CZ"/>
              </w:rPr>
              <w:t>24h</w:t>
            </w:r>
            <w:r w:rsidR="00F42A57">
              <w:rPr>
                <w:color w:val="5B5B5B"/>
                <w:w w:val="105"/>
                <w:sz w:val="19"/>
                <w:lang w:val="cs-CZ"/>
              </w:rPr>
              <w:t>,</w:t>
            </w:r>
            <w:r w:rsidRPr="0052781D">
              <w:rPr>
                <w:color w:val="5B5B5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0063AEBE" w14:textId="77777777" w:rsidR="002A2E50" w:rsidRPr="0052781D" w:rsidRDefault="002A2E50" w:rsidP="00E06D8A">
            <w:pPr>
              <w:pStyle w:val="TableParagraph"/>
              <w:spacing w:before="160"/>
              <w:ind w:left="89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3573-L4U</w:t>
            </w:r>
          </w:p>
        </w:tc>
        <w:tc>
          <w:tcPr>
            <w:tcW w:w="1068" w:type="dxa"/>
          </w:tcPr>
          <w:p w14:paraId="0B335457" w14:textId="77777777" w:rsidR="002A2E50" w:rsidRPr="0052781D" w:rsidRDefault="002A2E50" w:rsidP="00E06D8A">
            <w:pPr>
              <w:pStyle w:val="TableParagraph"/>
              <w:spacing w:before="167"/>
              <w:ind w:right="133"/>
              <w:jc w:val="right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78G2970</w:t>
            </w:r>
          </w:p>
        </w:tc>
      </w:tr>
      <w:tr w:rsidR="00FD4670" w:rsidRPr="0052781D" w14:paraId="62DDD4A8" w14:textId="77777777" w:rsidTr="00F275B4">
        <w:trPr>
          <w:trHeight w:val="510"/>
        </w:trPr>
        <w:tc>
          <w:tcPr>
            <w:tcW w:w="2432" w:type="dxa"/>
          </w:tcPr>
          <w:p w14:paraId="3C75E009" w14:textId="77777777" w:rsidR="00FD4670" w:rsidRPr="002F4F99" w:rsidRDefault="00FD4670" w:rsidP="00F275B4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 xml:space="preserve">IBM 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tape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 xml:space="preserve"> lib. TS3200</w:t>
            </w:r>
          </w:p>
        </w:tc>
        <w:tc>
          <w:tcPr>
            <w:tcW w:w="635" w:type="dxa"/>
          </w:tcPr>
          <w:p w14:paraId="1120956F" w14:textId="77777777" w:rsidR="00FD4670" w:rsidRPr="002F4F99" w:rsidRDefault="00FD4670" w:rsidP="00F275B4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2A1186D6" w14:textId="783267B2" w:rsidR="00FD4670" w:rsidRPr="0052781D" w:rsidRDefault="00C561F2" w:rsidP="00F275B4">
            <w:pPr>
              <w:pStyle w:val="TableParagraph"/>
              <w:spacing w:before="138"/>
              <w:ind w:left="88"/>
              <w:rPr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7D6E8C77" w14:textId="77777777" w:rsidR="00FD4670" w:rsidRDefault="00FD4670" w:rsidP="00F275B4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52781D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707070"/>
                <w:w w:val="105"/>
                <w:sz w:val="19"/>
                <w:lang w:val="cs-CZ"/>
              </w:rPr>
              <w:t>7x2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4</w:t>
            </w:r>
            <w:r>
              <w:rPr>
                <w:color w:val="494949"/>
                <w:w w:val="105"/>
                <w:sz w:val="19"/>
                <w:lang w:val="cs-CZ"/>
              </w:rPr>
              <w:t>,</w:t>
            </w:r>
          </w:p>
          <w:p w14:paraId="150FB170" w14:textId="77777777" w:rsidR="00FD4670" w:rsidRPr="0052781D" w:rsidRDefault="00FD4670" w:rsidP="00F275B4">
            <w:pPr>
              <w:pStyle w:val="TableParagraph"/>
              <w:spacing w:before="23"/>
              <w:jc w:val="center"/>
              <w:rPr>
                <w:sz w:val="19"/>
                <w:lang w:val="cs-CZ"/>
              </w:rPr>
            </w:pPr>
            <w:r w:rsidRPr="0052781D">
              <w:rPr>
                <w:color w:val="5B5B5B"/>
                <w:w w:val="105"/>
                <w:sz w:val="19"/>
                <w:lang w:val="cs-CZ"/>
              </w:rPr>
              <w:t>24h</w:t>
            </w:r>
            <w:r>
              <w:rPr>
                <w:color w:val="5B5B5B"/>
                <w:w w:val="105"/>
                <w:sz w:val="19"/>
                <w:lang w:val="cs-CZ"/>
              </w:rPr>
              <w:t>,</w:t>
            </w:r>
            <w:r w:rsidRPr="0052781D">
              <w:rPr>
                <w:color w:val="5B5B5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1616C113" w14:textId="77777777" w:rsidR="00FD4670" w:rsidRPr="0052781D" w:rsidRDefault="00FD4670" w:rsidP="00F275B4">
            <w:pPr>
              <w:pStyle w:val="TableParagraph"/>
              <w:spacing w:before="160"/>
              <w:ind w:left="89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3573-L4U</w:t>
            </w:r>
          </w:p>
        </w:tc>
        <w:tc>
          <w:tcPr>
            <w:tcW w:w="1068" w:type="dxa"/>
          </w:tcPr>
          <w:p w14:paraId="01F9AFE7" w14:textId="067862CA" w:rsidR="00FD4670" w:rsidRPr="00FE1C26" w:rsidRDefault="00FE1C26" w:rsidP="00FE1C26">
            <w:pPr>
              <w:pStyle w:val="TableParagraph"/>
              <w:spacing w:before="167"/>
              <w:ind w:right="133"/>
              <w:rPr>
                <w:color w:val="494949"/>
                <w:sz w:val="19"/>
              </w:rPr>
            </w:pPr>
            <w:r>
              <w:rPr>
                <w:color w:val="494949"/>
                <w:sz w:val="19"/>
              </w:rPr>
              <w:t xml:space="preserve"> </w:t>
            </w:r>
            <w:r w:rsidRPr="00FE1C26">
              <w:rPr>
                <w:color w:val="494949"/>
                <w:sz w:val="19"/>
              </w:rPr>
              <w:t>78W5226</w:t>
            </w:r>
          </w:p>
        </w:tc>
      </w:tr>
      <w:tr w:rsidR="00FE1C26" w:rsidRPr="0052781D" w14:paraId="20908781" w14:textId="77777777" w:rsidTr="00F275B4">
        <w:trPr>
          <w:trHeight w:val="510"/>
        </w:trPr>
        <w:tc>
          <w:tcPr>
            <w:tcW w:w="2432" w:type="dxa"/>
          </w:tcPr>
          <w:p w14:paraId="4FC3001B" w14:textId="77777777" w:rsidR="00FE1C26" w:rsidRPr="002F4F99" w:rsidRDefault="00FE1C26" w:rsidP="00F275B4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 xml:space="preserve">IBM 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tape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 xml:space="preserve"> lib. TS3200</w:t>
            </w:r>
          </w:p>
        </w:tc>
        <w:tc>
          <w:tcPr>
            <w:tcW w:w="635" w:type="dxa"/>
          </w:tcPr>
          <w:p w14:paraId="06E7FDEE" w14:textId="77777777" w:rsidR="00FE1C26" w:rsidRPr="002F4F99" w:rsidRDefault="00FE1C26" w:rsidP="00F275B4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0D053914" w14:textId="4AD4705C" w:rsidR="00FE1C26" w:rsidRPr="0052781D" w:rsidRDefault="00C561F2" w:rsidP="00F275B4">
            <w:pPr>
              <w:pStyle w:val="TableParagraph"/>
              <w:spacing w:before="138"/>
              <w:ind w:left="88"/>
              <w:rPr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1C6B6ECA" w14:textId="77777777" w:rsidR="00FE1C26" w:rsidRDefault="00FE1C26" w:rsidP="00F275B4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52781D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707070"/>
                <w:w w:val="105"/>
                <w:sz w:val="19"/>
                <w:lang w:val="cs-CZ"/>
              </w:rPr>
              <w:t>7x2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4</w:t>
            </w:r>
            <w:r>
              <w:rPr>
                <w:color w:val="494949"/>
                <w:w w:val="105"/>
                <w:sz w:val="19"/>
                <w:lang w:val="cs-CZ"/>
              </w:rPr>
              <w:t>,</w:t>
            </w:r>
          </w:p>
          <w:p w14:paraId="6085E989" w14:textId="77777777" w:rsidR="00FE1C26" w:rsidRPr="0052781D" w:rsidRDefault="00FE1C26" w:rsidP="00F275B4">
            <w:pPr>
              <w:pStyle w:val="TableParagraph"/>
              <w:spacing w:before="23"/>
              <w:jc w:val="center"/>
              <w:rPr>
                <w:sz w:val="19"/>
                <w:lang w:val="cs-CZ"/>
              </w:rPr>
            </w:pPr>
            <w:r w:rsidRPr="0052781D">
              <w:rPr>
                <w:color w:val="5B5B5B"/>
                <w:w w:val="105"/>
                <w:sz w:val="19"/>
                <w:lang w:val="cs-CZ"/>
              </w:rPr>
              <w:t>24h</w:t>
            </w:r>
            <w:r>
              <w:rPr>
                <w:color w:val="5B5B5B"/>
                <w:w w:val="105"/>
                <w:sz w:val="19"/>
                <w:lang w:val="cs-CZ"/>
              </w:rPr>
              <w:t>,</w:t>
            </w:r>
            <w:r w:rsidRPr="0052781D">
              <w:rPr>
                <w:color w:val="5B5B5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0C5D28C8" w14:textId="77777777" w:rsidR="00FE1C26" w:rsidRPr="0052781D" w:rsidRDefault="00FE1C26" w:rsidP="00F275B4">
            <w:pPr>
              <w:pStyle w:val="TableParagraph"/>
              <w:spacing w:before="160"/>
              <w:ind w:left="89"/>
              <w:rPr>
                <w:sz w:val="19"/>
                <w:lang w:val="cs-CZ"/>
              </w:rPr>
            </w:pPr>
            <w:r w:rsidRPr="0052781D">
              <w:rPr>
                <w:color w:val="494949"/>
                <w:sz w:val="19"/>
                <w:lang w:val="cs-CZ"/>
              </w:rPr>
              <w:t>3573-L4U</w:t>
            </w:r>
          </w:p>
        </w:tc>
        <w:tc>
          <w:tcPr>
            <w:tcW w:w="1068" w:type="dxa"/>
          </w:tcPr>
          <w:p w14:paraId="6CF2255E" w14:textId="1870E361" w:rsidR="00FE1C26" w:rsidRPr="00FE1C26" w:rsidRDefault="00FE1C26" w:rsidP="00F275B4">
            <w:pPr>
              <w:pStyle w:val="TableParagraph"/>
              <w:spacing w:before="167"/>
              <w:ind w:right="133"/>
              <w:rPr>
                <w:color w:val="494949"/>
                <w:sz w:val="19"/>
              </w:rPr>
            </w:pPr>
            <w:r>
              <w:rPr>
                <w:color w:val="494949"/>
                <w:sz w:val="19"/>
              </w:rPr>
              <w:t xml:space="preserve"> </w:t>
            </w:r>
            <w:r w:rsidRPr="00FE1C26">
              <w:rPr>
                <w:color w:val="494949"/>
                <w:sz w:val="19"/>
                <w:lang w:val="cs-CZ"/>
              </w:rPr>
              <w:t>78W7480</w:t>
            </w:r>
          </w:p>
        </w:tc>
      </w:tr>
      <w:tr w:rsidR="00FE1C26" w:rsidRPr="0052781D" w14:paraId="77D9C1C8" w14:textId="77777777" w:rsidTr="00F275B4">
        <w:trPr>
          <w:trHeight w:val="517"/>
        </w:trPr>
        <w:tc>
          <w:tcPr>
            <w:tcW w:w="2432" w:type="dxa"/>
          </w:tcPr>
          <w:p w14:paraId="749C1CAA" w14:textId="25A872BC" w:rsidR="00FE1C26" w:rsidRPr="002F4F99" w:rsidRDefault="00FE1C26" w:rsidP="00F275B4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IBM V</w:t>
            </w:r>
            <w:r>
              <w:rPr>
                <w:color w:val="494949"/>
                <w:w w:val="105"/>
                <w:sz w:val="19"/>
                <w:lang w:val="cs-CZ"/>
              </w:rPr>
              <w:t>3700</w:t>
            </w:r>
            <w:r w:rsidRPr="002F4F99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2F4F99">
              <w:rPr>
                <w:color w:val="494949"/>
                <w:w w:val="105"/>
                <w:sz w:val="19"/>
                <w:lang w:val="cs-CZ"/>
              </w:rPr>
              <w:t>controller</w:t>
            </w:r>
            <w:proofErr w:type="spellEnd"/>
          </w:p>
        </w:tc>
        <w:tc>
          <w:tcPr>
            <w:tcW w:w="635" w:type="dxa"/>
          </w:tcPr>
          <w:p w14:paraId="2404AE5B" w14:textId="77777777" w:rsidR="00FE1C26" w:rsidRPr="002F4F99" w:rsidRDefault="00FE1C26" w:rsidP="00F275B4">
            <w:pPr>
              <w:pStyle w:val="TableParagraph"/>
              <w:spacing w:before="155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1</w:t>
            </w:r>
          </w:p>
        </w:tc>
        <w:tc>
          <w:tcPr>
            <w:tcW w:w="1284" w:type="dxa"/>
          </w:tcPr>
          <w:p w14:paraId="62A191A1" w14:textId="113B0E74" w:rsidR="00FE1C26" w:rsidRPr="00972076" w:rsidRDefault="00C561F2" w:rsidP="00F275B4">
            <w:pPr>
              <w:pStyle w:val="TableParagraph"/>
              <w:spacing w:before="160"/>
              <w:ind w:left="117"/>
              <w:rPr>
                <w:sz w:val="19"/>
                <w:highlight w:val="yellow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</w:tcPr>
          <w:p w14:paraId="6B5CACA5" w14:textId="77777777" w:rsidR="00FE1C26" w:rsidRDefault="00FE1C26" w:rsidP="00F275B4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52781D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707070"/>
                <w:w w:val="105"/>
                <w:sz w:val="19"/>
                <w:lang w:val="cs-CZ"/>
              </w:rPr>
              <w:t>7x2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>4</w:t>
            </w:r>
          </w:p>
          <w:p w14:paraId="5D582A01" w14:textId="77777777" w:rsidR="00FE1C26" w:rsidRPr="00F42A57" w:rsidRDefault="00FE1C26" w:rsidP="00F275B4">
            <w:pPr>
              <w:pStyle w:val="TableParagraph"/>
              <w:spacing w:before="2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5B5B5B"/>
                <w:w w:val="105"/>
                <w:sz w:val="19"/>
                <w:lang w:val="cs-CZ"/>
              </w:rPr>
              <w:t>24h</w:t>
            </w:r>
            <w:r>
              <w:rPr>
                <w:color w:val="5B5B5B"/>
                <w:w w:val="105"/>
                <w:sz w:val="19"/>
                <w:lang w:val="cs-CZ"/>
              </w:rPr>
              <w:t>,</w:t>
            </w:r>
            <w:r w:rsidRPr="0052781D">
              <w:rPr>
                <w:color w:val="5B5B5B"/>
                <w:w w:val="105"/>
                <w:sz w:val="19"/>
                <w:lang w:val="cs-CZ"/>
              </w:rPr>
              <w:t xml:space="preserve"> 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</w:tcPr>
          <w:p w14:paraId="1A505024" w14:textId="77777777" w:rsidR="00FE1C26" w:rsidRPr="00EF115B" w:rsidRDefault="00FE1C26" w:rsidP="00F275B4">
            <w:pPr>
              <w:pStyle w:val="TableParagraph"/>
              <w:spacing w:before="9"/>
              <w:rPr>
                <w:sz w:val="15"/>
                <w:lang w:val="cs-CZ"/>
              </w:rPr>
            </w:pPr>
          </w:p>
          <w:p w14:paraId="161F3E83" w14:textId="5B496F75" w:rsidR="00FE1C26" w:rsidRPr="00EF115B" w:rsidRDefault="00FE1C26" w:rsidP="00F275B4">
            <w:pPr>
              <w:pStyle w:val="TableParagraph"/>
              <w:ind w:left="128"/>
              <w:rPr>
                <w:sz w:val="19"/>
                <w:lang w:val="cs-CZ"/>
              </w:rPr>
            </w:pPr>
            <w:r w:rsidRPr="00EF115B">
              <w:rPr>
                <w:color w:val="494949"/>
                <w:w w:val="105"/>
                <w:sz w:val="19"/>
                <w:lang w:val="cs-CZ"/>
              </w:rPr>
              <w:t>2072-24C</w:t>
            </w:r>
          </w:p>
        </w:tc>
        <w:tc>
          <w:tcPr>
            <w:tcW w:w="1068" w:type="dxa"/>
          </w:tcPr>
          <w:p w14:paraId="47ADDB5D" w14:textId="77777777" w:rsidR="00FE1C26" w:rsidRPr="00EF115B" w:rsidRDefault="00FE1C26" w:rsidP="00F275B4">
            <w:pPr>
              <w:pStyle w:val="TableParagraph"/>
              <w:spacing w:before="4"/>
              <w:rPr>
                <w:sz w:val="16"/>
                <w:lang w:val="cs-CZ"/>
              </w:rPr>
            </w:pPr>
          </w:p>
          <w:p w14:paraId="73C56C54" w14:textId="619DABBD" w:rsidR="00FE1C26" w:rsidRPr="00EF115B" w:rsidRDefault="00EF115B" w:rsidP="00EF115B">
            <w:pPr>
              <w:pStyle w:val="TableParagraph"/>
              <w:ind w:right="98"/>
              <w:jc w:val="center"/>
              <w:rPr>
                <w:color w:val="5B5B5B"/>
                <w:sz w:val="19"/>
              </w:rPr>
            </w:pPr>
            <w:r w:rsidRPr="00EF115B">
              <w:rPr>
                <w:color w:val="5B5B5B"/>
                <w:sz w:val="19"/>
              </w:rPr>
              <w:t>7863515</w:t>
            </w:r>
          </w:p>
        </w:tc>
      </w:tr>
      <w:tr w:rsidR="00FE1C26" w:rsidRPr="00FE1C26" w14:paraId="1FB369B2" w14:textId="77777777" w:rsidTr="00F275B4">
        <w:trPr>
          <w:trHeight w:val="222"/>
        </w:trPr>
        <w:tc>
          <w:tcPr>
            <w:tcW w:w="2432" w:type="dxa"/>
            <w:vMerge w:val="restart"/>
          </w:tcPr>
          <w:p w14:paraId="7B555646" w14:textId="295F7B27" w:rsidR="00FE1C26" w:rsidRPr="002F4F99" w:rsidRDefault="00FE1C26" w:rsidP="00F275B4">
            <w:pPr>
              <w:pStyle w:val="TableParagraph"/>
              <w:spacing w:before="147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 xml:space="preserve">IBM </w:t>
            </w:r>
            <w:r>
              <w:rPr>
                <w:color w:val="494949"/>
                <w:w w:val="105"/>
                <w:sz w:val="19"/>
                <w:lang w:val="cs-CZ"/>
              </w:rPr>
              <w:t>v3700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exp</w:t>
            </w:r>
            <w:proofErr w:type="spellEnd"/>
            <w:r w:rsidRPr="002F4F99">
              <w:rPr>
                <w:color w:val="494949"/>
                <w:w w:val="105"/>
                <w:sz w:val="19"/>
                <w:lang w:val="cs-CZ"/>
              </w:rPr>
              <w:t>.</w:t>
            </w:r>
          </w:p>
        </w:tc>
        <w:tc>
          <w:tcPr>
            <w:tcW w:w="635" w:type="dxa"/>
            <w:vMerge w:val="restart"/>
          </w:tcPr>
          <w:p w14:paraId="13DBB3FE" w14:textId="77777777" w:rsidR="00FE1C26" w:rsidRPr="002F4F99" w:rsidRDefault="00FE1C26" w:rsidP="00FE1C26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2</w:t>
            </w:r>
          </w:p>
        </w:tc>
        <w:tc>
          <w:tcPr>
            <w:tcW w:w="1284" w:type="dxa"/>
            <w:vMerge w:val="restart"/>
          </w:tcPr>
          <w:p w14:paraId="51750111" w14:textId="77777777" w:rsidR="00C561F2" w:rsidRDefault="00C561F2" w:rsidP="00FE1C26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  <w:p w14:paraId="6E94D4C9" w14:textId="4FC8B217" w:rsidR="00EF115B" w:rsidRPr="002F4F99" w:rsidRDefault="00C561F2" w:rsidP="00FE1C26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2F4F99">
              <w:rPr>
                <w:color w:val="494949"/>
                <w:w w:val="105"/>
                <w:sz w:val="19"/>
                <w:lang w:val="cs-CZ"/>
              </w:rPr>
              <w:t>31.12.201</w:t>
            </w:r>
            <w:r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2172" w:type="dxa"/>
            <w:vMerge w:val="restart"/>
          </w:tcPr>
          <w:p w14:paraId="60611D68" w14:textId="77777777" w:rsidR="00FE1C26" w:rsidRDefault="00FE1C26" w:rsidP="00FE1C26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On-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Site</w:t>
            </w:r>
            <w:proofErr w:type="spellEnd"/>
            <w:r w:rsidRPr="0052781D">
              <w:rPr>
                <w:color w:val="494949"/>
                <w:w w:val="105"/>
                <w:sz w:val="19"/>
                <w:lang w:val="cs-CZ"/>
              </w:rPr>
              <w:t xml:space="preserve"> 7x24</w:t>
            </w:r>
          </w:p>
          <w:p w14:paraId="4072EAF9" w14:textId="23326BDF" w:rsidR="00FE1C26" w:rsidRPr="002F4F99" w:rsidRDefault="00FE1C26" w:rsidP="00FE1C26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52781D">
              <w:rPr>
                <w:color w:val="494949"/>
                <w:w w:val="105"/>
                <w:sz w:val="19"/>
                <w:lang w:val="cs-CZ"/>
              </w:rPr>
              <w:t>24h</w:t>
            </w:r>
            <w:r>
              <w:rPr>
                <w:color w:val="494949"/>
                <w:w w:val="105"/>
                <w:sz w:val="19"/>
                <w:lang w:val="cs-CZ"/>
              </w:rPr>
              <w:t>,</w:t>
            </w:r>
            <w:r w:rsidRPr="0052781D">
              <w:rPr>
                <w:color w:val="494949"/>
                <w:w w:val="105"/>
                <w:sz w:val="19"/>
                <w:lang w:val="cs-CZ"/>
              </w:rPr>
              <w:t xml:space="preserve"> Fix </w:t>
            </w:r>
            <w:proofErr w:type="spellStart"/>
            <w:r w:rsidRPr="0052781D">
              <w:rPr>
                <w:color w:val="494949"/>
                <w:w w:val="105"/>
                <w:sz w:val="19"/>
                <w:lang w:val="cs-CZ"/>
              </w:rPr>
              <w:t>Time</w:t>
            </w:r>
            <w:proofErr w:type="spellEnd"/>
          </w:p>
        </w:tc>
        <w:tc>
          <w:tcPr>
            <w:tcW w:w="1090" w:type="dxa"/>
            <w:vMerge w:val="restart"/>
          </w:tcPr>
          <w:p w14:paraId="7591D0E4" w14:textId="08B1FEFE" w:rsidR="00FE1C26" w:rsidRPr="00FE1C26" w:rsidRDefault="00FE1C26" w:rsidP="00FE1C26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FE1C26">
              <w:rPr>
                <w:color w:val="494949"/>
                <w:w w:val="105"/>
                <w:sz w:val="19"/>
                <w:lang w:val="cs-CZ"/>
              </w:rPr>
              <w:t>2072-12E</w:t>
            </w:r>
          </w:p>
        </w:tc>
        <w:tc>
          <w:tcPr>
            <w:tcW w:w="1068" w:type="dxa"/>
          </w:tcPr>
          <w:p w14:paraId="7607AE37" w14:textId="48D3773C" w:rsidR="00FE1C26" w:rsidRPr="00FE1C26" w:rsidRDefault="00FE1C26" w:rsidP="00CB5841">
            <w:pPr>
              <w:pStyle w:val="TableParagraph"/>
              <w:spacing w:before="147"/>
              <w:jc w:val="center"/>
              <w:rPr>
                <w:color w:val="494949"/>
                <w:w w:val="105"/>
                <w:sz w:val="19"/>
              </w:rPr>
            </w:pPr>
            <w:r w:rsidRPr="00FE1C26">
              <w:rPr>
                <w:color w:val="494949"/>
                <w:w w:val="105"/>
                <w:sz w:val="19"/>
              </w:rPr>
              <w:t>7878888</w:t>
            </w:r>
          </w:p>
        </w:tc>
      </w:tr>
      <w:tr w:rsidR="00FE1C26" w:rsidRPr="0052781D" w14:paraId="1FF6619E" w14:textId="77777777" w:rsidTr="00F275B4">
        <w:trPr>
          <w:trHeight w:val="337"/>
        </w:trPr>
        <w:tc>
          <w:tcPr>
            <w:tcW w:w="2432" w:type="dxa"/>
            <w:vMerge/>
          </w:tcPr>
          <w:p w14:paraId="40EA92ED" w14:textId="77777777" w:rsidR="00FE1C26" w:rsidRPr="0052781D" w:rsidRDefault="00FE1C26" w:rsidP="00F275B4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635" w:type="dxa"/>
            <w:vMerge/>
          </w:tcPr>
          <w:p w14:paraId="02136FF5" w14:textId="77777777" w:rsidR="00FE1C26" w:rsidRPr="0052781D" w:rsidRDefault="00FE1C26" w:rsidP="00F275B4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284" w:type="dxa"/>
            <w:vMerge/>
          </w:tcPr>
          <w:p w14:paraId="3EBAC606" w14:textId="77777777" w:rsidR="00FE1C26" w:rsidRPr="0052781D" w:rsidRDefault="00FE1C26" w:rsidP="00F275B4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2172" w:type="dxa"/>
            <w:vMerge/>
          </w:tcPr>
          <w:p w14:paraId="1E4B9A9E" w14:textId="77777777" w:rsidR="00FE1C26" w:rsidRPr="0052781D" w:rsidRDefault="00FE1C26" w:rsidP="00F275B4">
            <w:pPr>
              <w:jc w:val="center"/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90" w:type="dxa"/>
            <w:vMerge/>
          </w:tcPr>
          <w:p w14:paraId="55775FFC" w14:textId="77777777" w:rsidR="00FE1C26" w:rsidRPr="0052781D" w:rsidRDefault="00FE1C26" w:rsidP="00F275B4">
            <w:pPr>
              <w:rPr>
                <w:rFonts w:ascii="Arial" w:hAnsi="Arial" w:cs="Arial"/>
                <w:sz w:val="2"/>
                <w:szCs w:val="2"/>
                <w:lang w:val="cs-CZ"/>
              </w:rPr>
            </w:pPr>
          </w:p>
        </w:tc>
        <w:tc>
          <w:tcPr>
            <w:tcW w:w="1068" w:type="dxa"/>
          </w:tcPr>
          <w:p w14:paraId="5FAA366A" w14:textId="6A22ED4C" w:rsidR="00FE1C26" w:rsidRPr="00FE1C26" w:rsidRDefault="00FE1C26" w:rsidP="00CB5841">
            <w:pPr>
              <w:pStyle w:val="TableParagraph"/>
              <w:spacing w:before="131" w:line="186" w:lineRule="exact"/>
              <w:ind w:right="122"/>
              <w:jc w:val="center"/>
              <w:rPr>
                <w:color w:val="494949"/>
                <w:sz w:val="19"/>
              </w:rPr>
            </w:pPr>
            <w:r w:rsidRPr="00FE1C26">
              <w:rPr>
                <w:color w:val="494949"/>
                <w:sz w:val="19"/>
              </w:rPr>
              <w:t>7864052</w:t>
            </w:r>
          </w:p>
        </w:tc>
      </w:tr>
    </w:tbl>
    <w:p w14:paraId="0C43E2E2" w14:textId="77777777" w:rsidR="00E846E7" w:rsidRDefault="00E846E7" w:rsidP="00E846E7">
      <w:pPr>
        <w:pStyle w:val="Odstavecseseznamem"/>
        <w:tabs>
          <w:tab w:val="left" w:pos="1135"/>
        </w:tabs>
        <w:ind w:left="1198" w:firstLine="0"/>
        <w:jc w:val="right"/>
        <w:rPr>
          <w:b/>
          <w:color w:val="4B4B4B"/>
          <w:w w:val="105"/>
          <w:sz w:val="18"/>
        </w:rPr>
      </w:pPr>
    </w:p>
    <w:p w14:paraId="443281FC" w14:textId="60B18805" w:rsidR="00E846E7" w:rsidRDefault="00E846E7">
      <w:pPr>
        <w:rPr>
          <w:rFonts w:ascii="Arial" w:eastAsia="Arial" w:hAnsi="Arial" w:cs="Arial"/>
          <w:b/>
          <w:color w:val="4B4B4B"/>
          <w:w w:val="105"/>
          <w:sz w:val="18"/>
          <w:szCs w:val="22"/>
          <w:lang w:val="en-US"/>
        </w:rPr>
      </w:pPr>
    </w:p>
    <w:p w14:paraId="2754DBF5" w14:textId="77777777" w:rsidR="001B75AF" w:rsidRDefault="001B75AF">
      <w:pPr>
        <w:rPr>
          <w:rFonts w:ascii="Arial" w:eastAsia="Arial" w:hAnsi="Arial" w:cs="Arial"/>
          <w:b/>
          <w:color w:val="4B4B4B"/>
          <w:w w:val="105"/>
          <w:sz w:val="18"/>
          <w:szCs w:val="22"/>
          <w:lang w:val="en-US"/>
        </w:rPr>
      </w:pPr>
      <w:r>
        <w:rPr>
          <w:b/>
          <w:color w:val="4B4B4B"/>
          <w:w w:val="105"/>
          <w:sz w:val="18"/>
        </w:rPr>
        <w:br w:type="page"/>
      </w:r>
    </w:p>
    <w:p w14:paraId="442FC247" w14:textId="028E4760" w:rsidR="002A2E50" w:rsidRPr="00E846E7" w:rsidRDefault="002A2E50" w:rsidP="00E846E7">
      <w:pPr>
        <w:pStyle w:val="Odstavecseseznamem"/>
        <w:numPr>
          <w:ilvl w:val="1"/>
          <w:numId w:val="1"/>
        </w:numPr>
        <w:tabs>
          <w:tab w:val="left" w:pos="1135"/>
        </w:tabs>
        <w:jc w:val="left"/>
        <w:rPr>
          <w:b/>
          <w:color w:val="4B4B4B"/>
          <w:w w:val="105"/>
          <w:sz w:val="18"/>
          <w:lang w:val="cs-CZ"/>
        </w:rPr>
      </w:pPr>
      <w:proofErr w:type="spellStart"/>
      <w:r w:rsidRPr="00E846E7">
        <w:rPr>
          <w:b/>
          <w:color w:val="4B4B4B"/>
          <w:w w:val="105"/>
          <w:sz w:val="18"/>
        </w:rPr>
        <w:lastRenderedPageBreak/>
        <w:t>Systém</w:t>
      </w:r>
      <w:proofErr w:type="spellEnd"/>
      <w:r w:rsidRPr="00E846E7">
        <w:rPr>
          <w:b/>
          <w:color w:val="4B4B4B"/>
          <w:w w:val="105"/>
          <w:sz w:val="18"/>
        </w:rPr>
        <w:t xml:space="preserve"> pro </w:t>
      </w:r>
      <w:proofErr w:type="spellStart"/>
      <w:r w:rsidRPr="00E846E7">
        <w:rPr>
          <w:b/>
          <w:color w:val="4B4B4B"/>
          <w:w w:val="105"/>
          <w:sz w:val="18"/>
        </w:rPr>
        <w:t>zajištění</w:t>
      </w:r>
      <w:proofErr w:type="spellEnd"/>
      <w:r w:rsidRPr="00E846E7">
        <w:rPr>
          <w:b/>
          <w:color w:val="4B4B4B"/>
          <w:w w:val="105"/>
          <w:sz w:val="18"/>
        </w:rPr>
        <w:t xml:space="preserve"> </w:t>
      </w:r>
      <w:proofErr w:type="spellStart"/>
      <w:r w:rsidRPr="00E846E7">
        <w:rPr>
          <w:b/>
          <w:color w:val="4B4B4B"/>
          <w:w w:val="105"/>
          <w:sz w:val="18"/>
        </w:rPr>
        <w:t>vysoké</w:t>
      </w:r>
      <w:proofErr w:type="spellEnd"/>
      <w:r w:rsidRPr="00E846E7">
        <w:rPr>
          <w:b/>
          <w:color w:val="4B4B4B"/>
          <w:w w:val="105"/>
          <w:sz w:val="18"/>
        </w:rPr>
        <w:t xml:space="preserve"> dostupnosti a replikace dat</w:t>
      </w:r>
    </w:p>
    <w:p w14:paraId="773CF588" w14:textId="77777777" w:rsidR="002A2E50" w:rsidRPr="0052781D" w:rsidRDefault="002A2E50" w:rsidP="002A2E50">
      <w:pPr>
        <w:pStyle w:val="Zkladntext"/>
        <w:spacing w:before="1" w:line="292" w:lineRule="auto"/>
        <w:ind w:right="451"/>
        <w:rPr>
          <w:color w:val="4B4B4B"/>
          <w:w w:val="105"/>
          <w:lang w:val="cs-CZ"/>
        </w:rPr>
      </w:pPr>
    </w:p>
    <w:p w14:paraId="78A45724" w14:textId="622B520C" w:rsidR="002A2E50" w:rsidRPr="0052781D" w:rsidRDefault="002A2E50" w:rsidP="00692340">
      <w:pPr>
        <w:pStyle w:val="Zkladntext"/>
        <w:spacing w:before="1" w:line="292" w:lineRule="auto"/>
        <w:ind w:right="451"/>
        <w:jc w:val="both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Požadujeme poskytnutí služeb produktové podpory software v přiložené tabulce níže. Jedná </w:t>
      </w:r>
      <w:r w:rsidR="00692340">
        <w:rPr>
          <w:color w:val="4B4B4B"/>
          <w:w w:val="105"/>
          <w:lang w:val="cs-CZ"/>
        </w:rPr>
        <w:br/>
      </w:r>
      <w:r w:rsidRPr="0052781D">
        <w:rPr>
          <w:color w:val="4B4B4B"/>
          <w:w w:val="105"/>
          <w:lang w:val="cs-CZ"/>
        </w:rPr>
        <w:t xml:space="preserve">se o software pro replikace dat mezi lokalitami zadavatele. Jedná se o software </w:t>
      </w:r>
      <w:proofErr w:type="spellStart"/>
      <w:r w:rsidRPr="0052781D">
        <w:rPr>
          <w:color w:val="4B4B4B"/>
          <w:w w:val="105"/>
          <w:lang w:val="cs-CZ"/>
        </w:rPr>
        <w:t>DoubleTake</w:t>
      </w:r>
      <w:proofErr w:type="spellEnd"/>
      <w:r w:rsidRPr="0052781D">
        <w:rPr>
          <w:color w:val="4B4B4B"/>
          <w:w w:val="105"/>
          <w:lang w:val="cs-CZ"/>
        </w:rPr>
        <w:t xml:space="preserve"> </w:t>
      </w:r>
      <w:proofErr w:type="spellStart"/>
      <w:r w:rsidRPr="0052781D">
        <w:rPr>
          <w:color w:val="4B4B4B"/>
          <w:w w:val="105"/>
          <w:lang w:val="cs-CZ"/>
        </w:rPr>
        <w:t>Availability</w:t>
      </w:r>
      <w:proofErr w:type="spellEnd"/>
      <w:r w:rsidRPr="0052781D">
        <w:rPr>
          <w:color w:val="4B4B4B"/>
          <w:w w:val="105"/>
          <w:lang w:val="cs-CZ"/>
        </w:rPr>
        <w:t>. Přehled licencí ve vlastnictví IPR pro návrh výpočtu podpory je uveden níže.</w:t>
      </w:r>
    </w:p>
    <w:p w14:paraId="53B00048" w14:textId="77777777" w:rsidR="002A2E50" w:rsidRPr="0052781D" w:rsidRDefault="002A2E50" w:rsidP="002A2E50">
      <w:pPr>
        <w:tabs>
          <w:tab w:val="left" w:pos="1135"/>
        </w:tabs>
        <w:rPr>
          <w:rFonts w:ascii="Arial" w:hAnsi="Arial" w:cs="Arial"/>
          <w:b/>
          <w:color w:val="4B4B4B"/>
          <w:w w:val="105"/>
          <w:sz w:val="18"/>
        </w:rPr>
      </w:pPr>
    </w:p>
    <w:p w14:paraId="22079BE8" w14:textId="77777777" w:rsidR="002A2E50" w:rsidRPr="0052781D" w:rsidRDefault="002A2E50" w:rsidP="002A2E50">
      <w:pPr>
        <w:pStyle w:val="Zkladntext"/>
        <w:spacing w:before="94"/>
        <w:rPr>
          <w:lang w:val="cs-CZ"/>
        </w:rPr>
      </w:pPr>
      <w:r w:rsidRPr="0052781D">
        <w:rPr>
          <w:color w:val="4B4B4B"/>
          <w:w w:val="105"/>
          <w:lang w:val="cs-CZ"/>
        </w:rPr>
        <w:t>Součástí služeb bude:</w:t>
      </w:r>
    </w:p>
    <w:p w14:paraId="18F4CD47" w14:textId="77777777" w:rsidR="002A2E50" w:rsidRPr="0052781D" w:rsidRDefault="002A2E50" w:rsidP="00B975DB">
      <w:pPr>
        <w:pStyle w:val="Zkladntext"/>
        <w:numPr>
          <w:ilvl w:val="0"/>
          <w:numId w:val="13"/>
        </w:numPr>
        <w:spacing w:line="292" w:lineRule="auto"/>
        <w:ind w:right="2577"/>
        <w:rPr>
          <w:color w:val="5D5D5D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Incidentní podpora s SLA, dle definice v tabulce </w:t>
      </w:r>
      <w:r w:rsidRPr="0052781D">
        <w:rPr>
          <w:color w:val="5D5D5D"/>
          <w:w w:val="105"/>
          <w:lang w:val="cs-CZ"/>
        </w:rPr>
        <w:t xml:space="preserve">„D" </w:t>
      </w:r>
    </w:p>
    <w:p w14:paraId="0273E6E7" w14:textId="77777777" w:rsidR="002A2E50" w:rsidRPr="0052781D" w:rsidRDefault="002A2E50" w:rsidP="00B975DB">
      <w:pPr>
        <w:pStyle w:val="Zkladntext"/>
        <w:numPr>
          <w:ilvl w:val="0"/>
          <w:numId w:val="13"/>
        </w:numPr>
        <w:spacing w:line="292" w:lineRule="auto"/>
        <w:ind w:right="2577"/>
        <w:rPr>
          <w:lang w:val="cs-CZ"/>
        </w:rPr>
      </w:pPr>
      <w:r w:rsidRPr="0052781D">
        <w:rPr>
          <w:color w:val="4B4B4B"/>
          <w:w w:val="105"/>
          <w:lang w:val="cs-CZ"/>
        </w:rPr>
        <w:t>Poskytnutí bezplatných aktualizací produktu</w:t>
      </w:r>
    </w:p>
    <w:p w14:paraId="336DD1AF" w14:textId="77777777" w:rsidR="002A2E50" w:rsidRPr="0052781D" w:rsidRDefault="002A2E50" w:rsidP="002A2E50">
      <w:pPr>
        <w:rPr>
          <w:rFonts w:ascii="Arial" w:hAnsi="Arial" w:cs="Arial"/>
          <w:color w:val="4B4B4B"/>
          <w:sz w:val="20"/>
        </w:rPr>
      </w:pPr>
    </w:p>
    <w:p w14:paraId="1711EF09" w14:textId="77777777" w:rsidR="0052781D" w:rsidRDefault="0052781D" w:rsidP="0052781D">
      <w:pPr>
        <w:rPr>
          <w:rFonts w:ascii="Arial" w:hAnsi="Arial" w:cs="Arial"/>
          <w:color w:val="5D5D5D"/>
          <w:w w:val="105"/>
          <w:sz w:val="20"/>
        </w:rPr>
      </w:pPr>
      <w:r w:rsidRPr="0052781D">
        <w:rPr>
          <w:rFonts w:ascii="Arial" w:hAnsi="Arial" w:cs="Arial"/>
          <w:color w:val="4B4B4B"/>
          <w:w w:val="105"/>
          <w:sz w:val="20"/>
        </w:rPr>
        <w:t xml:space="preserve">Tabulka </w:t>
      </w:r>
      <w:r w:rsidRPr="0052781D">
        <w:rPr>
          <w:rFonts w:ascii="Arial" w:hAnsi="Arial" w:cs="Arial"/>
          <w:color w:val="5D5D5D"/>
          <w:w w:val="105"/>
          <w:sz w:val="20"/>
        </w:rPr>
        <w:t>„D"</w:t>
      </w:r>
    </w:p>
    <w:p w14:paraId="260BE930" w14:textId="77777777" w:rsidR="00B975DB" w:rsidRPr="0052781D" w:rsidRDefault="00B975DB" w:rsidP="0052781D">
      <w:pPr>
        <w:rPr>
          <w:rFonts w:ascii="Arial" w:hAnsi="Arial" w:cs="Arial"/>
          <w:sz w:val="20"/>
        </w:rPr>
      </w:pPr>
    </w:p>
    <w:tbl>
      <w:tblPr>
        <w:tblStyle w:val="TableNormal1"/>
        <w:tblW w:w="89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780"/>
        <w:gridCol w:w="1271"/>
        <w:gridCol w:w="1386"/>
      </w:tblGrid>
      <w:tr w:rsidR="0052781D" w:rsidRPr="00B975DB" w14:paraId="03D14B0B" w14:textId="77777777" w:rsidTr="00707690">
        <w:trPr>
          <w:trHeight w:val="243"/>
        </w:trPr>
        <w:tc>
          <w:tcPr>
            <w:tcW w:w="5528" w:type="dxa"/>
            <w:shd w:val="clear" w:color="auto" w:fill="E7E6E6" w:themeFill="background2"/>
          </w:tcPr>
          <w:p w14:paraId="31FDA3C4" w14:textId="77777777" w:rsidR="0052781D" w:rsidRPr="00B975DB" w:rsidRDefault="0052781D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Popis produktu</w:t>
            </w:r>
          </w:p>
        </w:tc>
        <w:tc>
          <w:tcPr>
            <w:tcW w:w="780" w:type="dxa"/>
            <w:shd w:val="clear" w:color="auto" w:fill="E7E6E6" w:themeFill="background2"/>
          </w:tcPr>
          <w:p w14:paraId="6A805B0F" w14:textId="77777777" w:rsidR="0052781D" w:rsidRPr="00B975DB" w:rsidRDefault="0052781D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Počet</w:t>
            </w:r>
          </w:p>
        </w:tc>
        <w:tc>
          <w:tcPr>
            <w:tcW w:w="1271" w:type="dxa"/>
            <w:shd w:val="clear" w:color="auto" w:fill="E7E6E6" w:themeFill="background2"/>
          </w:tcPr>
          <w:p w14:paraId="59324BE1" w14:textId="77777777" w:rsidR="0052781D" w:rsidRPr="00B975DB" w:rsidRDefault="0052781D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Akt. končí</w:t>
            </w:r>
          </w:p>
        </w:tc>
        <w:tc>
          <w:tcPr>
            <w:tcW w:w="1386" w:type="dxa"/>
            <w:shd w:val="clear" w:color="auto" w:fill="E7E6E6" w:themeFill="background2"/>
          </w:tcPr>
          <w:p w14:paraId="7995D31F" w14:textId="77777777" w:rsidR="0052781D" w:rsidRPr="00B975DB" w:rsidRDefault="0052781D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SLA</w:t>
            </w:r>
          </w:p>
        </w:tc>
      </w:tr>
      <w:tr w:rsidR="0052781D" w:rsidRPr="0052781D" w14:paraId="04ACECF0" w14:textId="77777777" w:rsidTr="00707690">
        <w:trPr>
          <w:trHeight w:val="539"/>
        </w:trPr>
        <w:tc>
          <w:tcPr>
            <w:tcW w:w="5528" w:type="dxa"/>
          </w:tcPr>
          <w:p w14:paraId="0F38A55D" w14:textId="77777777" w:rsidR="0052781D" w:rsidRPr="00707690" w:rsidRDefault="0052781D" w:rsidP="00707690">
            <w:pPr>
              <w:pStyle w:val="TableParagraph"/>
              <w:spacing w:before="172" w:line="211" w:lineRule="exact"/>
              <w:ind w:left="93"/>
              <w:rPr>
                <w:sz w:val="19"/>
                <w:szCs w:val="19"/>
                <w:lang w:val="cs-CZ"/>
              </w:rPr>
            </w:pPr>
            <w:r w:rsidRPr="00707690">
              <w:rPr>
                <w:sz w:val="19"/>
                <w:szCs w:val="19"/>
                <w:lang w:val="cs-CZ"/>
              </w:rPr>
              <w:t>Double-</w:t>
            </w:r>
            <w:proofErr w:type="spellStart"/>
            <w:r w:rsidRPr="00707690">
              <w:rPr>
                <w:sz w:val="19"/>
                <w:szCs w:val="19"/>
                <w:lang w:val="cs-CZ"/>
              </w:rPr>
              <w:t>Take</w:t>
            </w:r>
            <w:proofErr w:type="spellEnd"/>
            <w:r w:rsidRPr="00707690">
              <w:rPr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707690">
              <w:rPr>
                <w:sz w:val="19"/>
                <w:szCs w:val="19"/>
                <w:lang w:val="cs-CZ"/>
              </w:rPr>
              <w:t>Availability</w:t>
            </w:r>
            <w:proofErr w:type="spellEnd"/>
            <w:r w:rsidRPr="00707690">
              <w:rPr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707690">
              <w:rPr>
                <w:sz w:val="19"/>
                <w:szCs w:val="19"/>
                <w:lang w:val="cs-CZ"/>
              </w:rPr>
              <w:t>for</w:t>
            </w:r>
            <w:proofErr w:type="spellEnd"/>
            <w:r w:rsidRPr="00707690">
              <w:rPr>
                <w:sz w:val="19"/>
                <w:szCs w:val="19"/>
                <w:lang w:val="cs-CZ"/>
              </w:rPr>
              <w:t xml:space="preserve"> Windows </w:t>
            </w:r>
            <w:proofErr w:type="spellStart"/>
            <w:r w:rsidRPr="00707690">
              <w:rPr>
                <w:sz w:val="19"/>
                <w:szCs w:val="19"/>
                <w:lang w:val="cs-CZ"/>
              </w:rPr>
              <w:t>Virtual</w:t>
            </w:r>
            <w:proofErr w:type="spellEnd"/>
            <w:r w:rsidRPr="00707690">
              <w:rPr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707690">
              <w:rPr>
                <w:sz w:val="19"/>
                <w:szCs w:val="19"/>
                <w:lang w:val="cs-CZ"/>
              </w:rPr>
              <w:t>Edition</w:t>
            </w:r>
            <w:proofErr w:type="spellEnd"/>
          </w:p>
        </w:tc>
        <w:tc>
          <w:tcPr>
            <w:tcW w:w="780" w:type="dxa"/>
          </w:tcPr>
          <w:p w14:paraId="0B2C9563" w14:textId="77777777" w:rsidR="0052781D" w:rsidRPr="00707690" w:rsidRDefault="0052781D" w:rsidP="00707690">
            <w:pPr>
              <w:pStyle w:val="TableParagraph"/>
              <w:spacing w:before="172" w:line="189" w:lineRule="exact"/>
              <w:ind w:left="93"/>
              <w:jc w:val="center"/>
              <w:rPr>
                <w:sz w:val="19"/>
                <w:szCs w:val="19"/>
                <w:lang w:val="cs-CZ"/>
              </w:rPr>
            </w:pPr>
            <w:r w:rsidRPr="00707690">
              <w:rPr>
                <w:sz w:val="19"/>
                <w:szCs w:val="19"/>
                <w:lang w:val="cs-CZ"/>
              </w:rPr>
              <w:t>3</w:t>
            </w:r>
          </w:p>
        </w:tc>
        <w:tc>
          <w:tcPr>
            <w:tcW w:w="1271" w:type="dxa"/>
          </w:tcPr>
          <w:p w14:paraId="486BBE12" w14:textId="5866230D" w:rsidR="0052781D" w:rsidRPr="00707690" w:rsidRDefault="0052781D" w:rsidP="00707690">
            <w:pPr>
              <w:pStyle w:val="TableParagraph"/>
              <w:spacing w:before="172"/>
              <w:ind w:left="93" w:right="85"/>
              <w:jc w:val="center"/>
              <w:rPr>
                <w:sz w:val="19"/>
                <w:szCs w:val="19"/>
                <w:lang w:val="cs-CZ"/>
              </w:rPr>
            </w:pPr>
            <w:r w:rsidRPr="00707690">
              <w:rPr>
                <w:sz w:val="19"/>
                <w:szCs w:val="19"/>
                <w:lang w:val="cs-CZ"/>
              </w:rPr>
              <w:t>31.12.201</w:t>
            </w:r>
            <w:r w:rsidR="008C2D26">
              <w:rPr>
                <w:sz w:val="19"/>
                <w:szCs w:val="19"/>
                <w:lang w:val="cs-CZ"/>
              </w:rPr>
              <w:t>9</w:t>
            </w:r>
          </w:p>
        </w:tc>
        <w:tc>
          <w:tcPr>
            <w:tcW w:w="1386" w:type="dxa"/>
          </w:tcPr>
          <w:p w14:paraId="6867A0D6" w14:textId="77777777" w:rsidR="0052781D" w:rsidRPr="0052781D" w:rsidRDefault="0052781D" w:rsidP="00E06D8A">
            <w:pPr>
              <w:pStyle w:val="TableParagraph"/>
              <w:spacing w:before="63"/>
              <w:ind w:left="133"/>
              <w:rPr>
                <w:sz w:val="19"/>
              </w:rPr>
            </w:pPr>
            <w:r w:rsidRPr="0052781D">
              <w:rPr>
                <w:color w:val="4B4B4B"/>
                <w:w w:val="105"/>
                <w:sz w:val="19"/>
              </w:rPr>
              <w:t>24x7</w:t>
            </w:r>
          </w:p>
          <w:p w14:paraId="6A922BF3" w14:textId="77777777" w:rsidR="0052781D" w:rsidRPr="0052781D" w:rsidRDefault="0052781D" w:rsidP="00E06D8A">
            <w:pPr>
              <w:pStyle w:val="TableParagraph"/>
              <w:spacing w:before="48" w:line="189" w:lineRule="exact"/>
              <w:ind w:left="133"/>
              <w:rPr>
                <w:sz w:val="19"/>
              </w:rPr>
            </w:pPr>
            <w:r w:rsidRPr="0052781D">
              <w:rPr>
                <w:color w:val="4B4B4B"/>
                <w:w w:val="105"/>
                <w:sz w:val="19"/>
              </w:rPr>
              <w:t>24h, Fix Time</w:t>
            </w:r>
          </w:p>
        </w:tc>
      </w:tr>
      <w:tr w:rsidR="0052781D" w:rsidRPr="0052781D" w14:paraId="7B71EA68" w14:textId="77777777" w:rsidTr="00707690">
        <w:trPr>
          <w:trHeight w:val="524"/>
        </w:trPr>
        <w:tc>
          <w:tcPr>
            <w:tcW w:w="5528" w:type="dxa"/>
          </w:tcPr>
          <w:p w14:paraId="790A56A0" w14:textId="77777777" w:rsidR="0052781D" w:rsidRPr="00707690" w:rsidRDefault="0052781D" w:rsidP="00707690">
            <w:pPr>
              <w:pStyle w:val="TableParagraph"/>
              <w:spacing w:before="172"/>
              <w:ind w:left="93"/>
              <w:rPr>
                <w:color w:val="494949"/>
                <w:w w:val="105"/>
                <w:sz w:val="19"/>
                <w:lang w:val="cs-CZ"/>
              </w:rPr>
            </w:pPr>
            <w:r w:rsidRPr="00707690">
              <w:rPr>
                <w:color w:val="494949"/>
                <w:w w:val="105"/>
                <w:sz w:val="19"/>
                <w:lang w:val="cs-CZ"/>
              </w:rPr>
              <w:t>Double-</w:t>
            </w:r>
            <w:proofErr w:type="spellStart"/>
            <w:r w:rsidRPr="00707690">
              <w:rPr>
                <w:color w:val="494949"/>
                <w:w w:val="105"/>
                <w:sz w:val="19"/>
                <w:lang w:val="cs-CZ"/>
              </w:rPr>
              <w:t>Take</w:t>
            </w:r>
            <w:proofErr w:type="spellEnd"/>
            <w:r w:rsidRPr="00707690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707690">
              <w:rPr>
                <w:color w:val="494949"/>
                <w:w w:val="105"/>
                <w:sz w:val="19"/>
                <w:lang w:val="cs-CZ"/>
              </w:rPr>
              <w:t>Availability</w:t>
            </w:r>
            <w:proofErr w:type="spellEnd"/>
            <w:r w:rsidRPr="00707690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707690">
              <w:rPr>
                <w:color w:val="494949"/>
                <w:w w:val="105"/>
                <w:sz w:val="19"/>
                <w:lang w:val="cs-CZ"/>
              </w:rPr>
              <w:t>for</w:t>
            </w:r>
            <w:proofErr w:type="spellEnd"/>
            <w:r w:rsidRPr="00707690">
              <w:rPr>
                <w:color w:val="494949"/>
                <w:w w:val="105"/>
                <w:sz w:val="19"/>
                <w:lang w:val="cs-CZ"/>
              </w:rPr>
              <w:t xml:space="preserve"> Windows </w:t>
            </w:r>
            <w:proofErr w:type="spellStart"/>
            <w:r w:rsidRPr="00707690">
              <w:rPr>
                <w:color w:val="494949"/>
                <w:w w:val="105"/>
                <w:sz w:val="19"/>
                <w:lang w:val="cs-CZ"/>
              </w:rPr>
              <w:t>Virtual</w:t>
            </w:r>
            <w:proofErr w:type="spellEnd"/>
            <w:r w:rsidRPr="00707690">
              <w:rPr>
                <w:color w:val="494949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707690">
              <w:rPr>
                <w:color w:val="494949"/>
                <w:w w:val="105"/>
                <w:sz w:val="19"/>
                <w:lang w:val="cs-CZ"/>
              </w:rPr>
              <w:t>Edition</w:t>
            </w:r>
            <w:proofErr w:type="spellEnd"/>
          </w:p>
        </w:tc>
        <w:tc>
          <w:tcPr>
            <w:tcW w:w="780" w:type="dxa"/>
          </w:tcPr>
          <w:p w14:paraId="1CAA351C" w14:textId="77777777" w:rsidR="0052781D" w:rsidRPr="00707690" w:rsidRDefault="0052781D" w:rsidP="00707690">
            <w:pPr>
              <w:pStyle w:val="TableParagraph"/>
              <w:spacing w:before="172"/>
              <w:ind w:left="93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707690">
              <w:rPr>
                <w:color w:val="494949"/>
                <w:w w:val="105"/>
                <w:sz w:val="19"/>
                <w:lang w:val="cs-CZ"/>
              </w:rPr>
              <w:t>2</w:t>
            </w:r>
          </w:p>
        </w:tc>
        <w:tc>
          <w:tcPr>
            <w:tcW w:w="1271" w:type="dxa"/>
          </w:tcPr>
          <w:p w14:paraId="48C425C0" w14:textId="1336EA6C" w:rsidR="0052781D" w:rsidRPr="00707690" w:rsidRDefault="0052781D" w:rsidP="00707690">
            <w:pPr>
              <w:pStyle w:val="TableParagraph"/>
              <w:spacing w:before="172"/>
              <w:ind w:left="93" w:right="92"/>
              <w:jc w:val="center"/>
              <w:rPr>
                <w:color w:val="494949"/>
                <w:w w:val="105"/>
                <w:sz w:val="19"/>
                <w:lang w:val="cs-CZ"/>
              </w:rPr>
            </w:pPr>
            <w:r w:rsidRPr="00707690">
              <w:rPr>
                <w:color w:val="494949"/>
                <w:w w:val="105"/>
                <w:sz w:val="19"/>
                <w:lang w:val="cs-CZ"/>
              </w:rPr>
              <w:t>31.12.201</w:t>
            </w:r>
            <w:r w:rsidR="008C2D26">
              <w:rPr>
                <w:color w:val="494949"/>
                <w:w w:val="105"/>
                <w:sz w:val="19"/>
                <w:lang w:val="cs-CZ"/>
              </w:rPr>
              <w:t>9</w:t>
            </w:r>
          </w:p>
        </w:tc>
        <w:tc>
          <w:tcPr>
            <w:tcW w:w="1386" w:type="dxa"/>
          </w:tcPr>
          <w:p w14:paraId="27E90188" w14:textId="77777777" w:rsidR="0052781D" w:rsidRPr="0052781D" w:rsidRDefault="0052781D" w:rsidP="00E06D8A">
            <w:pPr>
              <w:pStyle w:val="TableParagraph"/>
              <w:spacing w:before="41"/>
              <w:ind w:left="133"/>
              <w:rPr>
                <w:sz w:val="19"/>
              </w:rPr>
            </w:pPr>
            <w:r w:rsidRPr="0052781D">
              <w:rPr>
                <w:color w:val="4B4B4B"/>
                <w:w w:val="105"/>
                <w:sz w:val="19"/>
              </w:rPr>
              <w:t>24x7</w:t>
            </w:r>
          </w:p>
          <w:p w14:paraId="30EC7C86" w14:textId="77777777" w:rsidR="0052781D" w:rsidRPr="0052781D" w:rsidRDefault="0052781D" w:rsidP="00E06D8A">
            <w:pPr>
              <w:pStyle w:val="TableParagraph"/>
              <w:spacing w:before="49" w:line="197" w:lineRule="exact"/>
              <w:ind w:left="133"/>
              <w:rPr>
                <w:sz w:val="19"/>
              </w:rPr>
            </w:pPr>
            <w:r w:rsidRPr="0052781D">
              <w:rPr>
                <w:color w:val="4B4B4B"/>
                <w:w w:val="105"/>
                <w:sz w:val="19"/>
              </w:rPr>
              <w:t>24h, Fix Time</w:t>
            </w:r>
          </w:p>
        </w:tc>
      </w:tr>
    </w:tbl>
    <w:p w14:paraId="5C3A8DCB" w14:textId="77777777" w:rsidR="0052781D" w:rsidRPr="0052781D" w:rsidRDefault="0052781D" w:rsidP="0052781D">
      <w:pPr>
        <w:pStyle w:val="Zkladntext"/>
        <w:rPr>
          <w:sz w:val="22"/>
        </w:rPr>
      </w:pPr>
    </w:p>
    <w:p w14:paraId="4D5E81E2" w14:textId="77777777" w:rsidR="0038592A" w:rsidRPr="0052781D" w:rsidRDefault="0038592A" w:rsidP="0052781D">
      <w:pPr>
        <w:rPr>
          <w:rFonts w:ascii="Arial" w:hAnsi="Arial" w:cs="Arial"/>
          <w:color w:val="4B4B4B"/>
          <w:sz w:val="20"/>
        </w:rPr>
      </w:pPr>
    </w:p>
    <w:p w14:paraId="3DA98C79" w14:textId="77777777" w:rsidR="0038592A" w:rsidRPr="0052781D" w:rsidRDefault="0038592A" w:rsidP="002A2E50">
      <w:pPr>
        <w:rPr>
          <w:rFonts w:ascii="Arial" w:hAnsi="Arial" w:cs="Arial"/>
          <w:color w:val="4B4B4B"/>
          <w:sz w:val="20"/>
        </w:rPr>
      </w:pPr>
    </w:p>
    <w:p w14:paraId="2C7EE1D7" w14:textId="7E8F6AAF" w:rsidR="0038592A" w:rsidRPr="0052781D" w:rsidRDefault="0038592A" w:rsidP="0038592A">
      <w:pPr>
        <w:pStyle w:val="Odstavecseseznamem"/>
        <w:numPr>
          <w:ilvl w:val="1"/>
          <w:numId w:val="1"/>
        </w:numPr>
        <w:tabs>
          <w:tab w:val="left" w:pos="1135"/>
        </w:tabs>
        <w:jc w:val="left"/>
        <w:rPr>
          <w:b/>
          <w:color w:val="4B4B4B"/>
          <w:w w:val="105"/>
          <w:sz w:val="18"/>
          <w:lang w:val="cs-CZ"/>
        </w:rPr>
      </w:pPr>
      <w:r w:rsidRPr="0052781D">
        <w:rPr>
          <w:b/>
          <w:color w:val="4B4B4B"/>
          <w:w w:val="105"/>
          <w:sz w:val="18"/>
          <w:lang w:val="cs-CZ"/>
        </w:rPr>
        <w:t xml:space="preserve">Systém pro správu Microsoft </w:t>
      </w:r>
      <w:proofErr w:type="spellStart"/>
      <w:r w:rsidR="00EC70B6">
        <w:rPr>
          <w:b/>
          <w:color w:val="4B4B4B"/>
          <w:w w:val="105"/>
          <w:sz w:val="18"/>
          <w:lang w:val="cs-CZ"/>
        </w:rPr>
        <w:t>A</w:t>
      </w:r>
      <w:r w:rsidRPr="0052781D">
        <w:rPr>
          <w:b/>
          <w:color w:val="4B4B4B"/>
          <w:w w:val="105"/>
          <w:sz w:val="18"/>
          <w:lang w:val="cs-CZ"/>
        </w:rPr>
        <w:t>ctive</w:t>
      </w:r>
      <w:proofErr w:type="spellEnd"/>
      <w:r w:rsidRPr="0052781D">
        <w:rPr>
          <w:b/>
          <w:color w:val="4B4B4B"/>
          <w:w w:val="105"/>
          <w:sz w:val="18"/>
          <w:lang w:val="cs-CZ"/>
        </w:rPr>
        <w:t xml:space="preserve"> </w:t>
      </w:r>
      <w:proofErr w:type="spellStart"/>
      <w:r w:rsidR="00EC70B6">
        <w:rPr>
          <w:b/>
          <w:color w:val="4B4B4B"/>
          <w:w w:val="105"/>
          <w:sz w:val="18"/>
          <w:lang w:val="cs-CZ"/>
        </w:rPr>
        <w:t>D</w:t>
      </w:r>
      <w:r w:rsidRPr="0052781D">
        <w:rPr>
          <w:b/>
          <w:color w:val="4B4B4B"/>
          <w:w w:val="105"/>
          <w:sz w:val="18"/>
          <w:lang w:val="cs-CZ"/>
        </w:rPr>
        <w:t>ire</w:t>
      </w:r>
      <w:r w:rsidR="00EC70B6">
        <w:rPr>
          <w:b/>
          <w:color w:val="4B4B4B"/>
          <w:w w:val="105"/>
          <w:sz w:val="18"/>
          <w:lang w:val="cs-CZ"/>
        </w:rPr>
        <w:t>c</w:t>
      </w:r>
      <w:r w:rsidRPr="0052781D">
        <w:rPr>
          <w:b/>
          <w:color w:val="4B4B4B"/>
          <w:w w:val="105"/>
          <w:sz w:val="18"/>
          <w:lang w:val="cs-CZ"/>
        </w:rPr>
        <w:t>tory</w:t>
      </w:r>
      <w:proofErr w:type="spellEnd"/>
    </w:p>
    <w:p w14:paraId="1AAAAD74" w14:textId="77777777" w:rsidR="0038592A" w:rsidRPr="0052781D" w:rsidRDefault="0038592A" w:rsidP="0038592A">
      <w:pPr>
        <w:pStyle w:val="Zkladntext"/>
        <w:rPr>
          <w:b/>
          <w:sz w:val="20"/>
          <w:lang w:val="cs-CZ"/>
        </w:rPr>
      </w:pPr>
    </w:p>
    <w:p w14:paraId="20CD0566" w14:textId="77777777" w:rsidR="0038592A" w:rsidRPr="0052781D" w:rsidRDefault="0038592A" w:rsidP="00692340">
      <w:pPr>
        <w:pStyle w:val="Zkladntext"/>
        <w:spacing w:before="174" w:line="336" w:lineRule="auto"/>
        <w:ind w:right="315"/>
        <w:jc w:val="both"/>
        <w:rPr>
          <w:lang w:val="cs-CZ"/>
        </w:rPr>
      </w:pPr>
      <w:r w:rsidRPr="0052781D">
        <w:rPr>
          <w:color w:val="4B4B4B"/>
          <w:w w:val="110"/>
          <w:lang w:val="cs-CZ"/>
        </w:rPr>
        <w:t xml:space="preserve">Zadavatel požaduje poskytnutí </w:t>
      </w:r>
      <w:r w:rsidRPr="0052781D">
        <w:rPr>
          <w:color w:val="5D5D5D"/>
          <w:w w:val="110"/>
          <w:lang w:val="cs-CZ"/>
        </w:rPr>
        <w:t xml:space="preserve">služeb </w:t>
      </w:r>
      <w:r w:rsidRPr="0052781D">
        <w:rPr>
          <w:color w:val="4B4B4B"/>
          <w:w w:val="110"/>
          <w:lang w:val="cs-CZ"/>
        </w:rPr>
        <w:t xml:space="preserve">produktové podpory software v </w:t>
      </w:r>
      <w:r w:rsidRPr="0052781D">
        <w:rPr>
          <w:color w:val="5D5D5D"/>
          <w:w w:val="110"/>
          <w:lang w:val="cs-CZ"/>
        </w:rPr>
        <w:t xml:space="preserve">přiložené </w:t>
      </w:r>
      <w:r w:rsidRPr="0052781D">
        <w:rPr>
          <w:color w:val="4B4B4B"/>
          <w:w w:val="110"/>
          <w:lang w:val="cs-CZ"/>
        </w:rPr>
        <w:t>tabulce níže</w:t>
      </w:r>
      <w:r w:rsidRPr="0052781D">
        <w:rPr>
          <w:color w:val="727272"/>
          <w:w w:val="110"/>
          <w:lang w:val="cs-CZ"/>
        </w:rPr>
        <w:t xml:space="preserve">. </w:t>
      </w:r>
      <w:r w:rsidRPr="0052781D">
        <w:rPr>
          <w:color w:val="4B4B4B"/>
          <w:w w:val="110"/>
          <w:lang w:val="cs-CZ"/>
        </w:rPr>
        <w:t xml:space="preserve">Jedná se o software pro nadstandardní správu doménových řádků MS </w:t>
      </w:r>
      <w:proofErr w:type="spellStart"/>
      <w:r w:rsidRPr="0052781D">
        <w:rPr>
          <w:color w:val="4B4B4B"/>
          <w:w w:val="110"/>
          <w:lang w:val="cs-CZ"/>
        </w:rPr>
        <w:t>Act</w:t>
      </w:r>
      <w:r w:rsidR="00204A16" w:rsidRPr="0052781D">
        <w:rPr>
          <w:color w:val="4B4B4B"/>
          <w:w w:val="110"/>
          <w:lang w:val="cs-CZ"/>
        </w:rPr>
        <w:t>i</w:t>
      </w:r>
      <w:r w:rsidRPr="0052781D">
        <w:rPr>
          <w:color w:val="4B4B4B"/>
          <w:w w:val="110"/>
          <w:lang w:val="cs-CZ"/>
        </w:rPr>
        <w:t>ve</w:t>
      </w:r>
      <w:proofErr w:type="spellEnd"/>
      <w:r w:rsidRPr="0052781D">
        <w:rPr>
          <w:color w:val="4B4B4B"/>
          <w:w w:val="110"/>
          <w:lang w:val="cs-CZ"/>
        </w:rPr>
        <w:t xml:space="preserve"> </w:t>
      </w:r>
      <w:proofErr w:type="spellStart"/>
      <w:r w:rsidRPr="0052781D">
        <w:rPr>
          <w:color w:val="4B4B4B"/>
          <w:w w:val="110"/>
          <w:lang w:val="cs-CZ"/>
        </w:rPr>
        <w:t>Directory</w:t>
      </w:r>
      <w:proofErr w:type="spellEnd"/>
      <w:r w:rsidRPr="0052781D">
        <w:rPr>
          <w:color w:val="4B4B4B"/>
          <w:w w:val="110"/>
          <w:lang w:val="cs-CZ"/>
        </w:rPr>
        <w:t xml:space="preserve"> pro 2 domény zadavatele (ipr.praha</w:t>
      </w:r>
      <w:r w:rsidRPr="0052781D">
        <w:rPr>
          <w:color w:val="727272"/>
          <w:w w:val="110"/>
          <w:lang w:val="cs-CZ"/>
        </w:rPr>
        <w:t>.</w:t>
      </w:r>
      <w:r w:rsidRPr="0052781D">
        <w:rPr>
          <w:color w:val="4B4B4B"/>
          <w:w w:val="110"/>
          <w:lang w:val="cs-CZ"/>
        </w:rPr>
        <w:t>eu; urm.mepnet.cz)</w:t>
      </w:r>
      <w:r w:rsidRPr="0052781D">
        <w:rPr>
          <w:color w:val="727272"/>
          <w:w w:val="110"/>
          <w:lang w:val="cs-CZ"/>
        </w:rPr>
        <w:t xml:space="preserve">. </w:t>
      </w:r>
      <w:r w:rsidR="00B11AEA" w:rsidRPr="0052781D">
        <w:rPr>
          <w:color w:val="4B4B4B"/>
          <w:w w:val="110"/>
          <w:lang w:val="cs-CZ"/>
        </w:rPr>
        <w:t>Jedná</w:t>
      </w:r>
      <w:r w:rsidRPr="0052781D">
        <w:rPr>
          <w:color w:val="4B4B4B"/>
          <w:w w:val="110"/>
          <w:lang w:val="cs-CZ"/>
        </w:rPr>
        <w:t xml:space="preserve"> </w:t>
      </w:r>
      <w:r w:rsidRPr="0052781D">
        <w:rPr>
          <w:color w:val="5D5D5D"/>
          <w:w w:val="110"/>
          <w:lang w:val="cs-CZ"/>
        </w:rPr>
        <w:t xml:space="preserve">se </w:t>
      </w:r>
      <w:r w:rsidRPr="0052781D">
        <w:rPr>
          <w:color w:val="4B4B4B"/>
          <w:w w:val="110"/>
          <w:lang w:val="cs-CZ"/>
        </w:rPr>
        <w:t xml:space="preserve">o software AD </w:t>
      </w:r>
      <w:proofErr w:type="spellStart"/>
      <w:r w:rsidRPr="0052781D">
        <w:rPr>
          <w:color w:val="4B4B4B"/>
          <w:w w:val="110"/>
          <w:lang w:val="cs-CZ"/>
        </w:rPr>
        <w:t>Manager</w:t>
      </w:r>
      <w:proofErr w:type="spellEnd"/>
      <w:r w:rsidRPr="0052781D">
        <w:rPr>
          <w:color w:val="4B4B4B"/>
          <w:w w:val="110"/>
          <w:lang w:val="cs-CZ"/>
        </w:rPr>
        <w:t xml:space="preserve"> Plus v edici Professional. Přehled licencí ve vlastnictví IPR pro návrh výpočtu podpory je uveden </w:t>
      </w:r>
      <w:r w:rsidRPr="0052781D">
        <w:rPr>
          <w:color w:val="5D5D5D"/>
          <w:w w:val="110"/>
          <w:lang w:val="cs-CZ"/>
        </w:rPr>
        <w:t>níže.</w:t>
      </w:r>
    </w:p>
    <w:p w14:paraId="7454CDC1" w14:textId="77777777" w:rsidR="0038592A" w:rsidRPr="0052781D" w:rsidRDefault="0038592A" w:rsidP="0038592A">
      <w:pPr>
        <w:pStyle w:val="Zkladntext"/>
        <w:rPr>
          <w:sz w:val="28"/>
          <w:lang w:val="cs-CZ"/>
        </w:rPr>
      </w:pPr>
    </w:p>
    <w:p w14:paraId="74664BB0" w14:textId="77777777" w:rsidR="0038592A" w:rsidRPr="0052781D" w:rsidRDefault="0038592A" w:rsidP="0038592A">
      <w:pPr>
        <w:pStyle w:val="Zkladntext"/>
        <w:rPr>
          <w:lang w:val="cs-CZ"/>
        </w:rPr>
      </w:pPr>
      <w:r w:rsidRPr="0052781D">
        <w:rPr>
          <w:color w:val="4B4B4B"/>
          <w:w w:val="105"/>
          <w:lang w:val="cs-CZ"/>
        </w:rPr>
        <w:t xml:space="preserve">Součástí služeb </w:t>
      </w:r>
      <w:r w:rsidR="00B11AEA" w:rsidRPr="0052781D">
        <w:rPr>
          <w:color w:val="4B4B4B"/>
          <w:w w:val="105"/>
          <w:lang w:val="cs-CZ"/>
        </w:rPr>
        <w:t>bude:</w:t>
      </w:r>
    </w:p>
    <w:p w14:paraId="13729268" w14:textId="77777777" w:rsidR="0038592A" w:rsidRPr="0052781D" w:rsidRDefault="0038592A" w:rsidP="00B975DB">
      <w:pPr>
        <w:pStyle w:val="Zkladntext"/>
        <w:numPr>
          <w:ilvl w:val="0"/>
          <w:numId w:val="14"/>
        </w:numPr>
        <w:spacing w:line="292" w:lineRule="auto"/>
        <w:ind w:right="2639"/>
        <w:rPr>
          <w:color w:val="5D5D5D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Incidentní podpora s SLA, dle definice v tabulce </w:t>
      </w:r>
      <w:r w:rsidRPr="0052781D">
        <w:rPr>
          <w:color w:val="5D5D5D"/>
          <w:w w:val="105"/>
          <w:lang w:val="cs-CZ"/>
        </w:rPr>
        <w:t xml:space="preserve">„E" </w:t>
      </w:r>
    </w:p>
    <w:p w14:paraId="2D674FD0" w14:textId="77777777" w:rsidR="0038592A" w:rsidRPr="0052781D" w:rsidRDefault="0038592A" w:rsidP="00B975DB">
      <w:pPr>
        <w:pStyle w:val="Zkladntext"/>
        <w:numPr>
          <w:ilvl w:val="0"/>
          <w:numId w:val="14"/>
        </w:numPr>
        <w:spacing w:line="292" w:lineRule="auto"/>
        <w:ind w:right="2639"/>
        <w:rPr>
          <w:lang w:val="cs-CZ"/>
        </w:rPr>
      </w:pPr>
      <w:r w:rsidRPr="0052781D">
        <w:rPr>
          <w:color w:val="4B4B4B"/>
          <w:w w:val="105"/>
          <w:lang w:val="cs-CZ"/>
        </w:rPr>
        <w:t>Poskytnutí bezplatných aktualizací produktu</w:t>
      </w:r>
    </w:p>
    <w:p w14:paraId="6F6DA298" w14:textId="77777777" w:rsidR="0038592A" w:rsidRPr="0052781D" w:rsidRDefault="0038592A" w:rsidP="002A2E50">
      <w:pPr>
        <w:rPr>
          <w:rFonts w:ascii="Arial" w:hAnsi="Arial" w:cs="Arial"/>
          <w:color w:val="4B4B4B"/>
          <w:sz w:val="20"/>
        </w:rPr>
      </w:pPr>
    </w:p>
    <w:p w14:paraId="5C039EB9" w14:textId="77777777" w:rsidR="002A2E50" w:rsidRDefault="002A2E50" w:rsidP="00707690">
      <w:pPr>
        <w:rPr>
          <w:rFonts w:ascii="Arial" w:hAnsi="Arial" w:cs="Arial"/>
          <w:color w:val="4B4B4B"/>
          <w:sz w:val="20"/>
        </w:rPr>
      </w:pPr>
      <w:r w:rsidRPr="0052781D">
        <w:rPr>
          <w:rFonts w:ascii="Arial" w:hAnsi="Arial" w:cs="Arial"/>
          <w:color w:val="4B4B4B"/>
          <w:sz w:val="20"/>
        </w:rPr>
        <w:t xml:space="preserve">Tabulka </w:t>
      </w:r>
      <w:r w:rsidR="00204A16" w:rsidRPr="0052781D">
        <w:rPr>
          <w:rFonts w:ascii="Arial" w:hAnsi="Arial" w:cs="Arial"/>
          <w:color w:val="4B4B4B"/>
          <w:sz w:val="20"/>
        </w:rPr>
        <w:t>„</w:t>
      </w:r>
      <w:r w:rsidRPr="0052781D">
        <w:rPr>
          <w:rFonts w:ascii="Arial" w:hAnsi="Arial" w:cs="Arial"/>
          <w:color w:val="4B4B4B"/>
          <w:sz w:val="20"/>
        </w:rPr>
        <w:t>E</w:t>
      </w:r>
      <w:r w:rsidR="00204A16" w:rsidRPr="0052781D">
        <w:rPr>
          <w:rFonts w:ascii="Arial" w:hAnsi="Arial" w:cs="Arial"/>
          <w:color w:val="4B4B4B"/>
          <w:sz w:val="20"/>
        </w:rPr>
        <w:t>“</w:t>
      </w:r>
    </w:p>
    <w:p w14:paraId="11ED02A4" w14:textId="77777777" w:rsidR="00707690" w:rsidRPr="00707690" w:rsidRDefault="00707690" w:rsidP="00707690">
      <w:pPr>
        <w:rPr>
          <w:rFonts w:ascii="Arial" w:hAnsi="Arial" w:cs="Arial"/>
          <w:color w:val="4B4B4B"/>
          <w:sz w:val="20"/>
        </w:rPr>
      </w:pPr>
    </w:p>
    <w:tbl>
      <w:tblPr>
        <w:tblStyle w:val="TableNormal1"/>
        <w:tblW w:w="895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780"/>
        <w:gridCol w:w="1264"/>
        <w:gridCol w:w="1394"/>
      </w:tblGrid>
      <w:tr w:rsidR="002A2E50" w:rsidRPr="00B975DB" w14:paraId="01ECC924" w14:textId="77777777" w:rsidTr="00707690">
        <w:trPr>
          <w:trHeight w:val="251"/>
        </w:trPr>
        <w:tc>
          <w:tcPr>
            <w:tcW w:w="5521" w:type="dxa"/>
            <w:shd w:val="clear" w:color="auto" w:fill="E7E6E6" w:themeFill="background2"/>
          </w:tcPr>
          <w:p w14:paraId="4C8B027A" w14:textId="77777777" w:rsidR="002A2E50" w:rsidRPr="00B975DB" w:rsidRDefault="002A2E50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Popis produktu</w:t>
            </w:r>
          </w:p>
        </w:tc>
        <w:tc>
          <w:tcPr>
            <w:tcW w:w="780" w:type="dxa"/>
            <w:shd w:val="clear" w:color="auto" w:fill="E7E6E6" w:themeFill="background2"/>
          </w:tcPr>
          <w:p w14:paraId="0BEAE54E" w14:textId="77777777" w:rsidR="002A2E50" w:rsidRPr="00B975DB" w:rsidRDefault="002A2E50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52781D">
              <w:rPr>
                <w:b/>
                <w:color w:val="4B4B4B"/>
                <w:w w:val="105"/>
                <w:sz w:val="18"/>
                <w:lang w:val="cs-CZ"/>
              </w:rPr>
              <w:t>Počet</w:t>
            </w:r>
          </w:p>
        </w:tc>
        <w:tc>
          <w:tcPr>
            <w:tcW w:w="1264" w:type="dxa"/>
            <w:shd w:val="clear" w:color="auto" w:fill="E7E6E6" w:themeFill="background2"/>
          </w:tcPr>
          <w:p w14:paraId="4D6B92CA" w14:textId="77777777" w:rsidR="002A2E50" w:rsidRPr="00B975DB" w:rsidRDefault="002A2E50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 xml:space="preserve">Akt. </w:t>
            </w:r>
            <w:r w:rsidRPr="0052781D">
              <w:rPr>
                <w:b/>
                <w:color w:val="4B4B4B"/>
                <w:w w:val="105"/>
                <w:sz w:val="18"/>
                <w:lang w:val="cs-CZ"/>
              </w:rPr>
              <w:t>končí</w:t>
            </w:r>
          </w:p>
        </w:tc>
        <w:tc>
          <w:tcPr>
            <w:tcW w:w="1394" w:type="dxa"/>
            <w:shd w:val="clear" w:color="auto" w:fill="E7E6E6" w:themeFill="background2"/>
          </w:tcPr>
          <w:p w14:paraId="32EB24BA" w14:textId="77777777" w:rsidR="002A2E50" w:rsidRPr="00B975DB" w:rsidRDefault="002A2E50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SLA</w:t>
            </w:r>
          </w:p>
        </w:tc>
      </w:tr>
      <w:tr w:rsidR="002A2E50" w:rsidRPr="0052781D" w14:paraId="24DD870A" w14:textId="77777777" w:rsidTr="00707690">
        <w:trPr>
          <w:trHeight w:val="661"/>
        </w:trPr>
        <w:tc>
          <w:tcPr>
            <w:tcW w:w="5521" w:type="dxa"/>
          </w:tcPr>
          <w:p w14:paraId="73ED2E2F" w14:textId="77777777" w:rsidR="002A2E50" w:rsidRPr="0052781D" w:rsidRDefault="002A2E50" w:rsidP="00E06D8A">
            <w:pPr>
              <w:pStyle w:val="TableParagraph"/>
              <w:spacing w:before="27" w:line="292" w:lineRule="auto"/>
              <w:ind w:left="124" w:right="89" w:firstLine="1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ManageEngine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ADManager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Plus Single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lnstallation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License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for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1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Domain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(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Unrestricted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Objects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>)</w:t>
            </w:r>
          </w:p>
        </w:tc>
        <w:tc>
          <w:tcPr>
            <w:tcW w:w="780" w:type="dxa"/>
          </w:tcPr>
          <w:p w14:paraId="6D11C58C" w14:textId="77777777" w:rsidR="002A2E50" w:rsidRPr="0052781D" w:rsidRDefault="002A2E50" w:rsidP="00E06D8A">
            <w:pPr>
              <w:pStyle w:val="TableParagraph"/>
              <w:ind w:left="46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1</w:t>
            </w:r>
          </w:p>
        </w:tc>
        <w:tc>
          <w:tcPr>
            <w:tcW w:w="1264" w:type="dxa"/>
          </w:tcPr>
          <w:p w14:paraId="5DD4822B" w14:textId="74FDCCB1" w:rsidR="002A2E50" w:rsidRPr="0052781D" w:rsidRDefault="002A2E50" w:rsidP="00E06D8A">
            <w:pPr>
              <w:pStyle w:val="TableParagraph"/>
              <w:ind w:left="89" w:right="91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8C2D26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94" w:type="dxa"/>
          </w:tcPr>
          <w:p w14:paraId="3C92A4A1" w14:textId="77777777" w:rsidR="002A2E50" w:rsidRPr="0052781D" w:rsidRDefault="002A2E50" w:rsidP="00E06D8A">
            <w:pPr>
              <w:pStyle w:val="TableParagraph"/>
              <w:spacing w:before="42"/>
              <w:ind w:left="125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60C29BBD" w14:textId="77777777" w:rsidR="002A2E50" w:rsidRPr="0052781D" w:rsidRDefault="002A2E50" w:rsidP="00E06D8A">
            <w:pPr>
              <w:pStyle w:val="TableParagraph"/>
              <w:spacing w:before="55"/>
              <w:ind w:left="125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 xml:space="preserve">24h, </w:t>
            </w:r>
            <w:r w:rsidRPr="0052781D">
              <w:rPr>
                <w:color w:val="5D5D5D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  <w:tr w:rsidR="002A2E50" w:rsidRPr="0052781D" w14:paraId="20A5EC12" w14:textId="77777777" w:rsidTr="00707690">
        <w:trPr>
          <w:trHeight w:val="524"/>
        </w:trPr>
        <w:tc>
          <w:tcPr>
            <w:tcW w:w="5521" w:type="dxa"/>
          </w:tcPr>
          <w:p w14:paraId="61925B41" w14:textId="77777777" w:rsidR="002A2E50" w:rsidRPr="0052781D" w:rsidRDefault="002A2E50" w:rsidP="00E06D8A">
            <w:pPr>
              <w:pStyle w:val="TableParagraph"/>
              <w:spacing w:before="13"/>
              <w:ind w:left="118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ManageEngine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ADManager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Plus Single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lnstallation</w:t>
            </w:r>
            <w:proofErr w:type="spellEnd"/>
            <w:r w:rsidRPr="0052781D">
              <w:rPr>
                <w:color w:val="4B4B4B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License</w:t>
            </w:r>
            <w:proofErr w:type="spellEnd"/>
          </w:p>
          <w:p w14:paraId="46C3B789" w14:textId="77777777" w:rsidR="002A2E50" w:rsidRPr="0052781D" w:rsidRDefault="002A2E50" w:rsidP="00E06D8A">
            <w:pPr>
              <w:pStyle w:val="TableParagraph"/>
              <w:spacing w:before="48"/>
              <w:ind w:left="118"/>
              <w:rPr>
                <w:sz w:val="19"/>
                <w:lang w:val="cs-CZ"/>
              </w:rPr>
            </w:pPr>
            <w:proofErr w:type="spellStart"/>
            <w:r w:rsidRPr="0052781D">
              <w:rPr>
                <w:color w:val="4B4B4B"/>
                <w:w w:val="110"/>
                <w:sz w:val="19"/>
                <w:lang w:val="cs-CZ"/>
              </w:rPr>
              <w:t>Additional</w:t>
            </w:r>
            <w:proofErr w:type="spellEnd"/>
            <w:r w:rsidRPr="0052781D">
              <w:rPr>
                <w:color w:val="4B4B4B"/>
                <w:w w:val="110"/>
                <w:sz w:val="19"/>
                <w:lang w:val="cs-CZ"/>
              </w:rPr>
              <w:t xml:space="preserve"> 1 </w:t>
            </w:r>
            <w:proofErr w:type="spellStart"/>
            <w:r w:rsidRPr="0052781D">
              <w:rPr>
                <w:color w:val="4B4B4B"/>
                <w:w w:val="110"/>
                <w:sz w:val="19"/>
                <w:lang w:val="cs-CZ"/>
              </w:rPr>
              <w:t>Domain</w:t>
            </w:r>
            <w:proofErr w:type="spellEnd"/>
            <w:r w:rsidRPr="0052781D">
              <w:rPr>
                <w:color w:val="4B4B4B"/>
                <w:w w:val="110"/>
                <w:sz w:val="19"/>
                <w:lang w:val="cs-CZ"/>
              </w:rPr>
              <w:t xml:space="preserve"> (</w:t>
            </w:r>
            <w:proofErr w:type="spellStart"/>
            <w:r w:rsidRPr="0052781D">
              <w:rPr>
                <w:color w:val="4B4B4B"/>
                <w:w w:val="110"/>
                <w:sz w:val="19"/>
                <w:lang w:val="cs-CZ"/>
              </w:rPr>
              <w:t>Unrestricted</w:t>
            </w:r>
            <w:proofErr w:type="spellEnd"/>
            <w:r w:rsidRPr="0052781D">
              <w:rPr>
                <w:color w:val="4B4B4B"/>
                <w:w w:val="110"/>
                <w:sz w:val="19"/>
                <w:lang w:val="cs-CZ"/>
              </w:rPr>
              <w:t xml:space="preserve"> </w:t>
            </w:r>
            <w:proofErr w:type="spellStart"/>
            <w:r w:rsidRPr="0052781D">
              <w:rPr>
                <w:color w:val="4B4B4B"/>
                <w:w w:val="110"/>
                <w:sz w:val="19"/>
                <w:lang w:val="cs-CZ"/>
              </w:rPr>
              <w:t>Objects</w:t>
            </w:r>
            <w:proofErr w:type="spellEnd"/>
            <w:r w:rsidRPr="0052781D">
              <w:rPr>
                <w:color w:val="4B4B4B"/>
                <w:w w:val="110"/>
                <w:sz w:val="19"/>
                <w:lang w:val="cs-CZ"/>
              </w:rPr>
              <w:t>)</w:t>
            </w:r>
          </w:p>
        </w:tc>
        <w:tc>
          <w:tcPr>
            <w:tcW w:w="780" w:type="dxa"/>
          </w:tcPr>
          <w:p w14:paraId="5D64E453" w14:textId="77777777" w:rsidR="002A2E50" w:rsidRPr="0052781D" w:rsidRDefault="002A2E50" w:rsidP="00E06D8A">
            <w:pPr>
              <w:pStyle w:val="TableParagraph"/>
              <w:spacing w:line="211" w:lineRule="exact"/>
              <w:ind w:left="30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3"/>
                <w:sz w:val="19"/>
                <w:lang w:val="cs-CZ"/>
              </w:rPr>
              <w:t>1</w:t>
            </w:r>
          </w:p>
        </w:tc>
        <w:tc>
          <w:tcPr>
            <w:tcW w:w="1264" w:type="dxa"/>
          </w:tcPr>
          <w:p w14:paraId="02983107" w14:textId="43C2B1E3" w:rsidR="002A2E50" w:rsidRPr="0052781D" w:rsidRDefault="002A2E50" w:rsidP="00E06D8A">
            <w:pPr>
              <w:pStyle w:val="TableParagraph"/>
              <w:spacing w:before="34"/>
              <w:ind w:left="81" w:right="98"/>
              <w:jc w:val="center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8C2D26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394" w:type="dxa"/>
          </w:tcPr>
          <w:p w14:paraId="239D8A19" w14:textId="77777777" w:rsidR="002A2E50" w:rsidRPr="0052781D" w:rsidRDefault="002A2E50" w:rsidP="00E06D8A">
            <w:pPr>
              <w:pStyle w:val="TableParagraph"/>
              <w:spacing w:before="34"/>
              <w:ind w:left="125"/>
              <w:rPr>
                <w:sz w:val="19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24x7</w:t>
            </w:r>
          </w:p>
          <w:p w14:paraId="6DC7AF88" w14:textId="77777777" w:rsidR="002A2E50" w:rsidRPr="0052781D" w:rsidRDefault="002A2E50" w:rsidP="00E06D8A">
            <w:pPr>
              <w:pStyle w:val="TableParagraph"/>
              <w:spacing w:before="49" w:line="204" w:lineRule="exact"/>
              <w:ind w:left="118"/>
              <w:rPr>
                <w:sz w:val="19"/>
                <w:lang w:val="cs-CZ"/>
              </w:rPr>
            </w:pPr>
            <w:r w:rsidRPr="0052781D">
              <w:rPr>
                <w:color w:val="5D5D5D"/>
                <w:w w:val="105"/>
                <w:sz w:val="19"/>
                <w:lang w:val="cs-CZ"/>
              </w:rPr>
              <w:t xml:space="preserve">24h, </w:t>
            </w:r>
            <w:r w:rsidRPr="0052781D">
              <w:rPr>
                <w:color w:val="4B4B4B"/>
                <w:w w:val="105"/>
                <w:sz w:val="19"/>
                <w:lang w:val="cs-CZ"/>
              </w:rPr>
              <w:t xml:space="preserve">Fix </w:t>
            </w:r>
            <w:proofErr w:type="spellStart"/>
            <w:r w:rsidRPr="0052781D">
              <w:rPr>
                <w:color w:val="4B4B4B"/>
                <w:w w:val="105"/>
                <w:sz w:val="19"/>
                <w:lang w:val="cs-CZ"/>
              </w:rPr>
              <w:t>Time</w:t>
            </w:r>
            <w:proofErr w:type="spellEnd"/>
          </w:p>
        </w:tc>
      </w:tr>
    </w:tbl>
    <w:p w14:paraId="185E252A" w14:textId="24371E8D" w:rsidR="002A2E50" w:rsidRDefault="002A2E50" w:rsidP="002A2E50">
      <w:pPr>
        <w:pStyle w:val="Zkladntext"/>
        <w:spacing w:before="56" w:line="288" w:lineRule="auto"/>
        <w:ind w:right="2624"/>
        <w:rPr>
          <w:lang w:val="cs-CZ"/>
        </w:rPr>
      </w:pPr>
    </w:p>
    <w:p w14:paraId="719BD66B" w14:textId="027DC6DA" w:rsidR="00A6263B" w:rsidRDefault="00A6263B" w:rsidP="002A2E50">
      <w:pPr>
        <w:pStyle w:val="Zkladntext"/>
        <w:spacing w:before="56" w:line="288" w:lineRule="auto"/>
        <w:ind w:right="2624"/>
        <w:rPr>
          <w:lang w:val="cs-CZ"/>
        </w:rPr>
      </w:pPr>
    </w:p>
    <w:p w14:paraId="2E4255F7" w14:textId="77777777" w:rsidR="00A6263B" w:rsidRPr="0052781D" w:rsidRDefault="00A6263B" w:rsidP="002A2E50">
      <w:pPr>
        <w:pStyle w:val="Zkladntext"/>
        <w:spacing w:before="56" w:line="288" w:lineRule="auto"/>
        <w:ind w:right="2624"/>
        <w:rPr>
          <w:lang w:val="cs-CZ"/>
        </w:rPr>
      </w:pPr>
    </w:p>
    <w:p w14:paraId="6EC47FB1" w14:textId="77777777" w:rsidR="0038592A" w:rsidRPr="0052781D" w:rsidRDefault="0038592A" w:rsidP="0038592A">
      <w:pPr>
        <w:pStyle w:val="Odstavecseseznamem"/>
        <w:numPr>
          <w:ilvl w:val="1"/>
          <w:numId w:val="1"/>
        </w:numPr>
        <w:tabs>
          <w:tab w:val="left" w:pos="1135"/>
        </w:tabs>
        <w:jc w:val="left"/>
        <w:rPr>
          <w:b/>
          <w:color w:val="4B4B4B"/>
          <w:w w:val="105"/>
          <w:sz w:val="18"/>
          <w:lang w:val="cs-CZ"/>
        </w:rPr>
      </w:pPr>
      <w:r w:rsidRPr="0052781D">
        <w:rPr>
          <w:b/>
          <w:color w:val="4B4B4B"/>
          <w:w w:val="105"/>
          <w:sz w:val="18"/>
          <w:lang w:val="cs-CZ"/>
        </w:rPr>
        <w:t>Systém pro správu licencí</w:t>
      </w:r>
    </w:p>
    <w:p w14:paraId="0363956D" w14:textId="77777777" w:rsidR="0038592A" w:rsidRPr="0052781D" w:rsidRDefault="0038592A" w:rsidP="0038592A">
      <w:pPr>
        <w:pStyle w:val="Zkladntext"/>
        <w:rPr>
          <w:b/>
          <w:sz w:val="20"/>
          <w:lang w:val="cs-CZ"/>
        </w:rPr>
      </w:pPr>
    </w:p>
    <w:p w14:paraId="1E682E46" w14:textId="77777777" w:rsidR="0038592A" w:rsidRPr="0052781D" w:rsidRDefault="0038592A" w:rsidP="00692340">
      <w:pPr>
        <w:pStyle w:val="Zkladntext"/>
        <w:spacing w:before="174" w:line="336" w:lineRule="auto"/>
        <w:ind w:right="315"/>
        <w:jc w:val="both"/>
        <w:rPr>
          <w:color w:val="4B4B4B"/>
          <w:w w:val="110"/>
          <w:lang w:val="cs-CZ"/>
        </w:rPr>
      </w:pPr>
      <w:r w:rsidRPr="0052781D">
        <w:rPr>
          <w:color w:val="4B4B4B"/>
          <w:w w:val="110"/>
          <w:lang w:val="cs-CZ"/>
        </w:rPr>
        <w:t xml:space="preserve">Požadujeme zajištění licenčního pokrytí produktu </w:t>
      </w:r>
      <w:proofErr w:type="spellStart"/>
      <w:r w:rsidRPr="0052781D">
        <w:rPr>
          <w:color w:val="4B4B4B"/>
          <w:w w:val="110"/>
          <w:lang w:val="cs-CZ"/>
        </w:rPr>
        <w:t>AuditPro</w:t>
      </w:r>
      <w:proofErr w:type="spellEnd"/>
      <w:r w:rsidRPr="0052781D">
        <w:rPr>
          <w:color w:val="4B4B4B"/>
          <w:w w:val="110"/>
          <w:lang w:val="cs-CZ"/>
        </w:rPr>
        <w:t xml:space="preserve"> ve standardním provedení (tzn. bez doplňkových modulů, pro celkový počet 300 uživatelských stanic. IPR vlastní licence produktu </w:t>
      </w:r>
      <w:proofErr w:type="spellStart"/>
      <w:r w:rsidRPr="0052781D">
        <w:rPr>
          <w:color w:val="4B4B4B"/>
          <w:w w:val="110"/>
          <w:lang w:val="cs-CZ"/>
        </w:rPr>
        <w:t>AuditPro</w:t>
      </w:r>
      <w:proofErr w:type="spellEnd"/>
      <w:r w:rsidRPr="0052781D">
        <w:rPr>
          <w:color w:val="4B4B4B"/>
          <w:w w:val="110"/>
          <w:lang w:val="cs-CZ"/>
        </w:rPr>
        <w:t xml:space="preserve"> bez platné podpory. V rámci tohoto požadavku nabídne uchazeč licence nové, včetně požadované roční podpory a doplňku MS SCCM konektor. Přehled licencí pro návrh výpočtu podpory je uveden níže.</w:t>
      </w:r>
    </w:p>
    <w:p w14:paraId="1DC3E556" w14:textId="77777777" w:rsidR="0038592A" w:rsidRPr="0052781D" w:rsidRDefault="0038592A" w:rsidP="0038592A">
      <w:pPr>
        <w:pStyle w:val="Zkladntext"/>
        <w:spacing w:before="9"/>
        <w:rPr>
          <w:sz w:val="26"/>
          <w:lang w:val="cs-CZ"/>
        </w:rPr>
      </w:pPr>
    </w:p>
    <w:p w14:paraId="7F41C6AA" w14:textId="77777777" w:rsidR="0038592A" w:rsidRPr="0052781D" w:rsidRDefault="0038592A" w:rsidP="0038592A">
      <w:pPr>
        <w:pStyle w:val="Zkladntext"/>
        <w:spacing w:before="56" w:line="288" w:lineRule="auto"/>
        <w:ind w:right="2624"/>
        <w:rPr>
          <w:color w:val="5D5D5D"/>
          <w:w w:val="105"/>
          <w:lang w:val="cs-CZ"/>
        </w:rPr>
      </w:pPr>
      <w:r w:rsidRPr="0052781D">
        <w:rPr>
          <w:color w:val="5D5D5D"/>
          <w:w w:val="105"/>
          <w:lang w:val="cs-CZ"/>
        </w:rPr>
        <w:t>Součástí služeb bude:</w:t>
      </w:r>
    </w:p>
    <w:p w14:paraId="196F7154" w14:textId="77777777" w:rsidR="0038592A" w:rsidRPr="0052781D" w:rsidRDefault="0038592A" w:rsidP="00707690">
      <w:pPr>
        <w:pStyle w:val="Zkladntext"/>
        <w:numPr>
          <w:ilvl w:val="0"/>
          <w:numId w:val="17"/>
        </w:numPr>
        <w:spacing w:line="292" w:lineRule="auto"/>
        <w:ind w:right="2639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lastRenderedPageBreak/>
        <w:t xml:space="preserve">Incidentní podpora s SLA, dle definice v tabulce „F" </w:t>
      </w:r>
    </w:p>
    <w:p w14:paraId="635B69DF" w14:textId="77777777" w:rsidR="0038592A" w:rsidRPr="0052781D" w:rsidRDefault="0038592A" w:rsidP="00707690">
      <w:pPr>
        <w:pStyle w:val="Zkladntext"/>
        <w:numPr>
          <w:ilvl w:val="0"/>
          <w:numId w:val="17"/>
        </w:numPr>
        <w:spacing w:line="292" w:lineRule="auto"/>
        <w:ind w:right="2639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Poskytnutí bezplatných aktualizací produktu </w:t>
      </w:r>
    </w:p>
    <w:p w14:paraId="44F97F5B" w14:textId="77777777" w:rsidR="0038592A" w:rsidRPr="0052781D" w:rsidRDefault="0038592A" w:rsidP="00707690">
      <w:pPr>
        <w:pStyle w:val="Zkladntext"/>
        <w:numPr>
          <w:ilvl w:val="0"/>
          <w:numId w:val="17"/>
        </w:numPr>
        <w:spacing w:line="292" w:lineRule="auto"/>
        <w:ind w:right="2639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Instalace a konfigurace produktu pro prostředí IPR </w:t>
      </w:r>
    </w:p>
    <w:p w14:paraId="32979CC0" w14:textId="77777777" w:rsidR="0038592A" w:rsidRPr="0052781D" w:rsidRDefault="0038592A" w:rsidP="00707690">
      <w:pPr>
        <w:pStyle w:val="Zkladntext"/>
        <w:numPr>
          <w:ilvl w:val="0"/>
          <w:numId w:val="17"/>
        </w:numPr>
        <w:spacing w:line="292" w:lineRule="auto"/>
        <w:ind w:right="2639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 xml:space="preserve">Migrace dat stávajícího systému </w:t>
      </w:r>
      <w:proofErr w:type="spellStart"/>
      <w:r w:rsidRPr="0052781D">
        <w:rPr>
          <w:color w:val="4B4B4B"/>
          <w:w w:val="105"/>
          <w:lang w:val="cs-CZ"/>
        </w:rPr>
        <w:t>AuditPro</w:t>
      </w:r>
      <w:proofErr w:type="spellEnd"/>
      <w:r w:rsidRPr="0052781D">
        <w:rPr>
          <w:color w:val="4B4B4B"/>
          <w:w w:val="105"/>
          <w:lang w:val="cs-CZ"/>
        </w:rPr>
        <w:t xml:space="preserve"> </w:t>
      </w:r>
    </w:p>
    <w:p w14:paraId="7D6551A8" w14:textId="77777777" w:rsidR="0038592A" w:rsidRPr="0052781D" w:rsidRDefault="0038592A" w:rsidP="00707690">
      <w:pPr>
        <w:pStyle w:val="Zkladntext"/>
        <w:numPr>
          <w:ilvl w:val="0"/>
          <w:numId w:val="17"/>
        </w:numPr>
        <w:spacing w:line="292" w:lineRule="auto"/>
        <w:ind w:right="2639"/>
        <w:rPr>
          <w:color w:val="4B4B4B"/>
          <w:w w:val="105"/>
          <w:lang w:val="cs-CZ"/>
        </w:rPr>
      </w:pPr>
      <w:r w:rsidRPr="0052781D">
        <w:rPr>
          <w:color w:val="4B4B4B"/>
          <w:w w:val="105"/>
          <w:lang w:val="cs-CZ"/>
        </w:rPr>
        <w:t>Zaškolení obsluhy</w:t>
      </w:r>
    </w:p>
    <w:p w14:paraId="32FA870E" w14:textId="77777777" w:rsidR="0038592A" w:rsidRPr="0052781D" w:rsidRDefault="0038592A" w:rsidP="0038592A">
      <w:pPr>
        <w:pStyle w:val="Zkladntext"/>
        <w:spacing w:line="292" w:lineRule="auto"/>
        <w:ind w:right="2639"/>
        <w:rPr>
          <w:color w:val="4B4B4B"/>
          <w:w w:val="105"/>
          <w:lang w:val="cs-CZ"/>
        </w:rPr>
      </w:pPr>
    </w:p>
    <w:p w14:paraId="501BE2A7" w14:textId="77777777" w:rsidR="0038592A" w:rsidRDefault="0038592A" w:rsidP="0038592A">
      <w:pPr>
        <w:pStyle w:val="Nadpis6"/>
        <w:ind w:left="0"/>
        <w:rPr>
          <w:rFonts w:ascii="Arial" w:hAnsi="Arial" w:cs="Arial"/>
          <w:i w:val="0"/>
          <w:color w:val="5D5D5D"/>
          <w:lang w:val="cs-CZ"/>
        </w:rPr>
      </w:pPr>
      <w:r w:rsidRPr="0052781D">
        <w:rPr>
          <w:rFonts w:ascii="Arial" w:hAnsi="Arial" w:cs="Arial"/>
          <w:i w:val="0"/>
          <w:color w:val="4D4D4D"/>
          <w:lang w:val="cs-CZ"/>
        </w:rPr>
        <w:t xml:space="preserve">Tabulka </w:t>
      </w:r>
      <w:r w:rsidR="00204A16" w:rsidRPr="0052781D">
        <w:rPr>
          <w:rFonts w:ascii="Arial" w:hAnsi="Arial" w:cs="Arial"/>
          <w:i w:val="0"/>
          <w:color w:val="5D5D5D"/>
          <w:lang w:val="cs-CZ"/>
        </w:rPr>
        <w:t>„</w:t>
      </w:r>
      <w:r w:rsidRPr="0052781D">
        <w:rPr>
          <w:rFonts w:ascii="Arial" w:hAnsi="Arial" w:cs="Arial"/>
          <w:i w:val="0"/>
          <w:color w:val="5D5D5D"/>
          <w:lang w:val="cs-CZ"/>
        </w:rPr>
        <w:t>F</w:t>
      </w:r>
      <w:r w:rsidR="00204A16" w:rsidRPr="0052781D">
        <w:rPr>
          <w:rFonts w:ascii="Arial" w:hAnsi="Arial" w:cs="Arial"/>
          <w:i w:val="0"/>
          <w:color w:val="5D5D5D"/>
          <w:lang w:val="cs-CZ"/>
        </w:rPr>
        <w:t>“</w:t>
      </w:r>
    </w:p>
    <w:p w14:paraId="58D2EDD8" w14:textId="77777777" w:rsidR="00B975DB" w:rsidRPr="0052781D" w:rsidRDefault="00B975DB" w:rsidP="0038592A">
      <w:pPr>
        <w:pStyle w:val="Nadpis6"/>
        <w:ind w:left="0"/>
        <w:rPr>
          <w:rFonts w:ascii="Arial" w:hAnsi="Arial" w:cs="Arial"/>
          <w:i w:val="0"/>
          <w:lang w:val="cs-CZ"/>
        </w:rPr>
      </w:pPr>
    </w:p>
    <w:tbl>
      <w:tblPr>
        <w:tblStyle w:val="TableNormal1"/>
        <w:tblW w:w="917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4"/>
        <w:gridCol w:w="837"/>
        <w:gridCol w:w="1270"/>
        <w:gridCol w:w="1501"/>
      </w:tblGrid>
      <w:tr w:rsidR="0038592A" w:rsidRPr="00B975DB" w14:paraId="03820C0B" w14:textId="77777777" w:rsidTr="00707690">
        <w:trPr>
          <w:trHeight w:val="258"/>
        </w:trPr>
        <w:tc>
          <w:tcPr>
            <w:tcW w:w="5564" w:type="dxa"/>
            <w:shd w:val="clear" w:color="auto" w:fill="E7E6E6" w:themeFill="background2"/>
          </w:tcPr>
          <w:p w14:paraId="2EFB54C1" w14:textId="77777777" w:rsidR="0038592A" w:rsidRPr="00B975DB" w:rsidRDefault="0038592A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Popis produktu</w:t>
            </w:r>
          </w:p>
        </w:tc>
        <w:tc>
          <w:tcPr>
            <w:tcW w:w="837" w:type="dxa"/>
            <w:shd w:val="clear" w:color="auto" w:fill="E7E6E6" w:themeFill="background2"/>
          </w:tcPr>
          <w:p w14:paraId="7AEF4F6B" w14:textId="77777777" w:rsidR="0038592A" w:rsidRPr="00B975DB" w:rsidRDefault="0038592A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Počet</w:t>
            </w:r>
          </w:p>
        </w:tc>
        <w:tc>
          <w:tcPr>
            <w:tcW w:w="1270" w:type="dxa"/>
            <w:shd w:val="clear" w:color="auto" w:fill="E7E6E6" w:themeFill="background2"/>
          </w:tcPr>
          <w:p w14:paraId="49C6BDDF" w14:textId="77777777" w:rsidR="0038592A" w:rsidRPr="00B975DB" w:rsidRDefault="0038592A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Akt. končí</w:t>
            </w:r>
          </w:p>
        </w:tc>
        <w:tc>
          <w:tcPr>
            <w:tcW w:w="1501" w:type="dxa"/>
            <w:shd w:val="clear" w:color="auto" w:fill="E7E6E6" w:themeFill="background2"/>
          </w:tcPr>
          <w:p w14:paraId="686EF38B" w14:textId="77777777" w:rsidR="0038592A" w:rsidRPr="00B975DB" w:rsidRDefault="0038592A" w:rsidP="00B975DB">
            <w:pPr>
              <w:pStyle w:val="TableParagraph"/>
              <w:spacing w:before="36" w:line="202" w:lineRule="exact"/>
              <w:ind w:left="148"/>
              <w:rPr>
                <w:b/>
                <w:color w:val="4B4B4B"/>
                <w:w w:val="105"/>
                <w:sz w:val="18"/>
                <w:lang w:val="cs-CZ"/>
              </w:rPr>
            </w:pPr>
            <w:r w:rsidRPr="00B975DB">
              <w:rPr>
                <w:b/>
                <w:color w:val="4B4B4B"/>
                <w:w w:val="105"/>
                <w:sz w:val="18"/>
                <w:lang w:val="cs-CZ"/>
              </w:rPr>
              <w:t>SLA</w:t>
            </w:r>
          </w:p>
        </w:tc>
      </w:tr>
      <w:tr w:rsidR="0038592A" w:rsidRPr="0052781D" w14:paraId="46174C72" w14:textId="77777777" w:rsidTr="00707690">
        <w:trPr>
          <w:trHeight w:val="532"/>
        </w:trPr>
        <w:tc>
          <w:tcPr>
            <w:tcW w:w="5564" w:type="dxa"/>
          </w:tcPr>
          <w:p w14:paraId="2F14AEBB" w14:textId="77777777" w:rsidR="0038592A" w:rsidRPr="0052781D" w:rsidRDefault="0038592A" w:rsidP="00707690">
            <w:pPr>
              <w:pStyle w:val="TableParagraph"/>
              <w:spacing w:before="172" w:line="211" w:lineRule="exact"/>
              <w:ind w:left="93"/>
              <w:rPr>
                <w:sz w:val="20"/>
                <w:lang w:val="cs-CZ"/>
              </w:rPr>
            </w:pPr>
            <w:proofErr w:type="spellStart"/>
            <w:r w:rsidRPr="00707690">
              <w:rPr>
                <w:sz w:val="19"/>
                <w:szCs w:val="19"/>
                <w:lang w:val="cs-CZ"/>
              </w:rPr>
              <w:t>AuditPro</w:t>
            </w:r>
            <w:proofErr w:type="spellEnd"/>
            <w:r w:rsidRPr="00707690">
              <w:rPr>
                <w:sz w:val="19"/>
                <w:szCs w:val="19"/>
                <w:lang w:val="cs-CZ"/>
              </w:rPr>
              <w:t xml:space="preserve"> v základním provedení, včetně roční podpory</w:t>
            </w:r>
          </w:p>
        </w:tc>
        <w:tc>
          <w:tcPr>
            <w:tcW w:w="837" w:type="dxa"/>
          </w:tcPr>
          <w:p w14:paraId="47800045" w14:textId="77777777" w:rsidR="0038592A" w:rsidRPr="00707690" w:rsidRDefault="0038592A" w:rsidP="00707690">
            <w:pPr>
              <w:pStyle w:val="TableParagraph"/>
              <w:spacing w:before="172" w:line="211" w:lineRule="exact"/>
              <w:ind w:left="93"/>
              <w:rPr>
                <w:sz w:val="19"/>
                <w:szCs w:val="19"/>
                <w:lang w:val="cs-CZ"/>
              </w:rPr>
            </w:pPr>
            <w:r w:rsidRPr="00707690">
              <w:rPr>
                <w:sz w:val="19"/>
                <w:szCs w:val="19"/>
                <w:lang w:val="cs-CZ"/>
              </w:rPr>
              <w:t>300</w:t>
            </w:r>
            <w:r w:rsidR="00707690">
              <w:rPr>
                <w:sz w:val="19"/>
                <w:szCs w:val="19"/>
                <w:lang w:val="cs-CZ"/>
              </w:rPr>
              <w:t xml:space="preserve"> </w:t>
            </w:r>
            <w:r w:rsidRPr="00707690">
              <w:rPr>
                <w:sz w:val="19"/>
                <w:szCs w:val="19"/>
                <w:lang w:val="cs-CZ"/>
              </w:rPr>
              <w:t>stanic</w:t>
            </w:r>
          </w:p>
        </w:tc>
        <w:tc>
          <w:tcPr>
            <w:tcW w:w="1270" w:type="dxa"/>
          </w:tcPr>
          <w:p w14:paraId="149723B9" w14:textId="6D8958EE" w:rsidR="0038592A" w:rsidRPr="0052781D" w:rsidRDefault="00972076" w:rsidP="00E06D8A">
            <w:pPr>
              <w:pStyle w:val="TableParagraph"/>
              <w:spacing w:before="23"/>
              <w:ind w:left="126"/>
              <w:rPr>
                <w:sz w:val="21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8C2D26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501" w:type="dxa"/>
          </w:tcPr>
          <w:p w14:paraId="05421CB8" w14:textId="77777777" w:rsidR="00F42A57" w:rsidRDefault="0038592A" w:rsidP="00E06D8A">
            <w:pPr>
              <w:pStyle w:val="TableParagraph"/>
              <w:spacing w:before="10" w:line="260" w:lineRule="atLeast"/>
              <w:ind w:left="121" w:right="116" w:firstLine="13"/>
              <w:rPr>
                <w:color w:val="4D4D4D"/>
                <w:sz w:val="20"/>
                <w:lang w:val="cs-CZ"/>
              </w:rPr>
            </w:pPr>
            <w:r w:rsidRPr="0052781D">
              <w:rPr>
                <w:color w:val="4D4D4D"/>
                <w:sz w:val="20"/>
                <w:lang w:val="cs-CZ"/>
              </w:rPr>
              <w:t>24x7</w:t>
            </w:r>
          </w:p>
          <w:p w14:paraId="54546E46" w14:textId="77777777" w:rsidR="0038592A" w:rsidRPr="0052781D" w:rsidRDefault="0038592A" w:rsidP="00E06D8A">
            <w:pPr>
              <w:pStyle w:val="TableParagraph"/>
              <w:spacing w:before="10" w:line="260" w:lineRule="atLeast"/>
              <w:ind w:left="121" w:right="116" w:firstLine="13"/>
              <w:rPr>
                <w:sz w:val="20"/>
                <w:lang w:val="cs-CZ"/>
              </w:rPr>
            </w:pPr>
            <w:r w:rsidRPr="0052781D">
              <w:rPr>
                <w:color w:val="4D4D4D"/>
                <w:sz w:val="20"/>
                <w:lang w:val="cs-CZ"/>
              </w:rPr>
              <w:t>24h</w:t>
            </w:r>
            <w:r w:rsidR="00F42A57">
              <w:rPr>
                <w:color w:val="4D4D4D"/>
                <w:sz w:val="20"/>
                <w:lang w:val="cs-CZ"/>
              </w:rPr>
              <w:t>,</w:t>
            </w:r>
            <w:r w:rsidRPr="0052781D">
              <w:rPr>
                <w:color w:val="4D4D4D"/>
                <w:sz w:val="20"/>
                <w:lang w:val="cs-CZ"/>
              </w:rPr>
              <w:t xml:space="preserve"> Fix </w:t>
            </w:r>
            <w:proofErr w:type="spellStart"/>
            <w:r w:rsidRPr="0052781D">
              <w:rPr>
                <w:color w:val="4D4D4D"/>
                <w:sz w:val="20"/>
                <w:lang w:val="cs-CZ"/>
              </w:rPr>
              <w:t>T</w:t>
            </w:r>
            <w:r w:rsidRPr="0052781D">
              <w:rPr>
                <w:color w:val="707070"/>
                <w:sz w:val="20"/>
                <w:lang w:val="cs-CZ"/>
              </w:rPr>
              <w:t>i</w:t>
            </w:r>
            <w:r w:rsidRPr="0052781D">
              <w:rPr>
                <w:color w:val="4D4D4D"/>
                <w:sz w:val="20"/>
                <w:lang w:val="cs-CZ"/>
              </w:rPr>
              <w:t>me</w:t>
            </w:r>
            <w:proofErr w:type="spellEnd"/>
          </w:p>
        </w:tc>
      </w:tr>
      <w:tr w:rsidR="0038592A" w:rsidRPr="0052781D" w14:paraId="49D66249" w14:textId="77777777" w:rsidTr="00707690">
        <w:trPr>
          <w:trHeight w:val="524"/>
        </w:trPr>
        <w:tc>
          <w:tcPr>
            <w:tcW w:w="5564" w:type="dxa"/>
          </w:tcPr>
          <w:p w14:paraId="06DC832A" w14:textId="77777777" w:rsidR="0038592A" w:rsidRPr="0052781D" w:rsidRDefault="0038592A" w:rsidP="00707690">
            <w:pPr>
              <w:pStyle w:val="TableParagraph"/>
              <w:spacing w:before="172" w:line="211" w:lineRule="exact"/>
              <w:ind w:left="93"/>
              <w:rPr>
                <w:sz w:val="20"/>
                <w:lang w:val="cs-CZ"/>
              </w:rPr>
            </w:pPr>
            <w:r w:rsidRPr="00707690">
              <w:rPr>
                <w:sz w:val="19"/>
                <w:szCs w:val="19"/>
                <w:lang w:val="cs-CZ"/>
              </w:rPr>
              <w:t>MS SCCM konektor</w:t>
            </w:r>
          </w:p>
        </w:tc>
        <w:tc>
          <w:tcPr>
            <w:tcW w:w="837" w:type="dxa"/>
          </w:tcPr>
          <w:p w14:paraId="54A09C40" w14:textId="77777777" w:rsidR="0038592A" w:rsidRPr="00707690" w:rsidRDefault="0038592A" w:rsidP="00707690">
            <w:pPr>
              <w:pStyle w:val="TableParagraph"/>
              <w:spacing w:before="172" w:line="211" w:lineRule="exact"/>
              <w:ind w:left="93"/>
              <w:rPr>
                <w:sz w:val="19"/>
                <w:szCs w:val="19"/>
                <w:lang w:val="cs-CZ"/>
              </w:rPr>
            </w:pPr>
            <w:r w:rsidRPr="00707690">
              <w:rPr>
                <w:sz w:val="19"/>
                <w:szCs w:val="19"/>
                <w:lang w:val="cs-CZ"/>
              </w:rPr>
              <w:t>1</w:t>
            </w:r>
          </w:p>
        </w:tc>
        <w:tc>
          <w:tcPr>
            <w:tcW w:w="1270" w:type="dxa"/>
          </w:tcPr>
          <w:p w14:paraId="309733B8" w14:textId="43120E9D" w:rsidR="0038592A" w:rsidRPr="0052781D" w:rsidRDefault="00972076" w:rsidP="00E06D8A">
            <w:pPr>
              <w:pStyle w:val="TableParagraph"/>
              <w:spacing w:line="260" w:lineRule="exact"/>
              <w:ind w:left="122"/>
              <w:rPr>
                <w:sz w:val="25"/>
                <w:lang w:val="cs-CZ"/>
              </w:rPr>
            </w:pPr>
            <w:r w:rsidRPr="0052781D">
              <w:rPr>
                <w:color w:val="4B4B4B"/>
                <w:w w:val="105"/>
                <w:sz w:val="19"/>
                <w:lang w:val="cs-CZ"/>
              </w:rPr>
              <w:t>31.12.201</w:t>
            </w:r>
            <w:r w:rsidR="008C2D26">
              <w:rPr>
                <w:color w:val="4B4B4B"/>
                <w:w w:val="105"/>
                <w:sz w:val="19"/>
                <w:lang w:val="cs-CZ"/>
              </w:rPr>
              <w:t>9</w:t>
            </w:r>
          </w:p>
        </w:tc>
        <w:tc>
          <w:tcPr>
            <w:tcW w:w="1501" w:type="dxa"/>
          </w:tcPr>
          <w:p w14:paraId="33A7E5F9" w14:textId="77777777" w:rsidR="00F42A57" w:rsidRDefault="0038592A" w:rsidP="00E06D8A">
            <w:pPr>
              <w:pStyle w:val="TableParagraph"/>
              <w:spacing w:line="266" w:lineRule="exact"/>
              <w:ind w:left="113" w:right="124" w:firstLine="13"/>
              <w:rPr>
                <w:color w:val="4D4D4D"/>
                <w:sz w:val="20"/>
                <w:lang w:val="cs-CZ"/>
              </w:rPr>
            </w:pPr>
            <w:r w:rsidRPr="0052781D">
              <w:rPr>
                <w:color w:val="4D4D4D"/>
                <w:sz w:val="20"/>
                <w:lang w:val="cs-CZ"/>
              </w:rPr>
              <w:t>24x7</w:t>
            </w:r>
          </w:p>
          <w:p w14:paraId="4B2E49EA" w14:textId="77777777" w:rsidR="0038592A" w:rsidRPr="0052781D" w:rsidRDefault="0038592A" w:rsidP="00E06D8A">
            <w:pPr>
              <w:pStyle w:val="TableParagraph"/>
              <w:spacing w:line="266" w:lineRule="exact"/>
              <w:ind w:left="113" w:right="124" w:firstLine="13"/>
              <w:rPr>
                <w:sz w:val="20"/>
                <w:lang w:val="cs-CZ"/>
              </w:rPr>
            </w:pPr>
            <w:r w:rsidRPr="0052781D">
              <w:rPr>
                <w:color w:val="4D4D4D"/>
                <w:sz w:val="20"/>
                <w:lang w:val="cs-CZ"/>
              </w:rPr>
              <w:t>24h</w:t>
            </w:r>
            <w:r w:rsidR="00F42A57">
              <w:rPr>
                <w:color w:val="4D4D4D"/>
                <w:sz w:val="20"/>
                <w:lang w:val="cs-CZ"/>
              </w:rPr>
              <w:t>,</w:t>
            </w:r>
            <w:r w:rsidRPr="0052781D">
              <w:rPr>
                <w:color w:val="4D4D4D"/>
                <w:sz w:val="20"/>
                <w:lang w:val="cs-CZ"/>
              </w:rPr>
              <w:t xml:space="preserve"> Fix </w:t>
            </w:r>
            <w:proofErr w:type="spellStart"/>
            <w:r w:rsidRPr="0052781D">
              <w:rPr>
                <w:color w:val="4D4D4D"/>
                <w:sz w:val="20"/>
                <w:lang w:val="cs-CZ"/>
              </w:rPr>
              <w:t>Time</w:t>
            </w:r>
            <w:proofErr w:type="spellEnd"/>
          </w:p>
        </w:tc>
      </w:tr>
    </w:tbl>
    <w:p w14:paraId="408560EA" w14:textId="77777777" w:rsidR="0038592A" w:rsidRPr="0052781D" w:rsidRDefault="0038592A" w:rsidP="0038592A">
      <w:pPr>
        <w:pStyle w:val="Zkladntext"/>
        <w:rPr>
          <w:sz w:val="22"/>
          <w:lang w:val="cs-CZ"/>
        </w:rPr>
      </w:pPr>
    </w:p>
    <w:p w14:paraId="57E3B50B" w14:textId="77777777" w:rsidR="0038592A" w:rsidRPr="0052781D" w:rsidRDefault="0038592A" w:rsidP="0038592A">
      <w:pPr>
        <w:pStyle w:val="Zkladntext"/>
        <w:spacing w:before="56" w:line="288" w:lineRule="auto"/>
        <w:ind w:right="2624"/>
        <w:rPr>
          <w:lang w:val="cs-CZ"/>
        </w:rPr>
      </w:pPr>
    </w:p>
    <w:p w14:paraId="55A53E23" w14:textId="77777777" w:rsidR="0038592A" w:rsidRPr="0052781D" w:rsidRDefault="0038592A" w:rsidP="0038592A">
      <w:pPr>
        <w:pStyle w:val="Odstavecseseznamem"/>
        <w:numPr>
          <w:ilvl w:val="0"/>
          <w:numId w:val="1"/>
        </w:numPr>
        <w:tabs>
          <w:tab w:val="left" w:pos="1171"/>
        </w:tabs>
        <w:ind w:hanging="362"/>
        <w:jc w:val="left"/>
        <w:rPr>
          <w:b/>
          <w:color w:val="4B4B4B"/>
          <w:spacing w:val="-1"/>
          <w:w w:val="105"/>
          <w:sz w:val="18"/>
          <w:lang w:val="cs-CZ"/>
        </w:rPr>
      </w:pPr>
      <w:r w:rsidRPr="0052781D">
        <w:rPr>
          <w:b/>
          <w:color w:val="4B4B4B"/>
          <w:spacing w:val="-1"/>
          <w:w w:val="105"/>
          <w:sz w:val="18"/>
          <w:lang w:val="cs-CZ"/>
        </w:rPr>
        <w:t>úroveň podpory, SLA</w:t>
      </w:r>
    </w:p>
    <w:p w14:paraId="3F4DA812" w14:textId="77777777" w:rsidR="0038592A" w:rsidRPr="0052781D" w:rsidRDefault="0038592A" w:rsidP="0038592A">
      <w:pPr>
        <w:pStyle w:val="Odstavecseseznamem"/>
        <w:tabs>
          <w:tab w:val="left" w:pos="1171"/>
        </w:tabs>
        <w:ind w:left="1170" w:firstLine="0"/>
        <w:jc w:val="right"/>
        <w:rPr>
          <w:b/>
          <w:color w:val="4B4B4B"/>
          <w:spacing w:val="-1"/>
          <w:w w:val="105"/>
          <w:sz w:val="18"/>
          <w:lang w:val="cs-CZ"/>
        </w:rPr>
      </w:pPr>
    </w:p>
    <w:p w14:paraId="21358ED6" w14:textId="22EBFBEE" w:rsidR="0038592A" w:rsidRPr="00707690" w:rsidRDefault="0038592A" w:rsidP="00692340">
      <w:pPr>
        <w:pStyle w:val="Zkladntext"/>
        <w:spacing w:before="174" w:line="336" w:lineRule="auto"/>
        <w:ind w:right="315"/>
        <w:jc w:val="both"/>
        <w:rPr>
          <w:color w:val="4B4B4B"/>
          <w:w w:val="110"/>
          <w:lang w:val="cs-CZ"/>
        </w:rPr>
      </w:pPr>
      <w:r w:rsidRPr="00707690">
        <w:rPr>
          <w:color w:val="4B4B4B"/>
          <w:w w:val="110"/>
          <w:lang w:val="cs-CZ"/>
        </w:rPr>
        <w:t>Na veškeré části veřejné zakázky bude poskytnuto plnění v plném rozsahu v termínu od 1.1.20</w:t>
      </w:r>
      <w:r w:rsidR="008C2D26">
        <w:rPr>
          <w:color w:val="4B4B4B"/>
          <w:w w:val="110"/>
          <w:lang w:val="cs-CZ"/>
        </w:rPr>
        <w:t>20</w:t>
      </w:r>
      <w:r w:rsidRPr="00707690">
        <w:rPr>
          <w:color w:val="4B4B4B"/>
          <w:w w:val="110"/>
          <w:lang w:val="cs-CZ"/>
        </w:rPr>
        <w:t xml:space="preserve"> do 3</w:t>
      </w:r>
      <w:r w:rsidR="00707690">
        <w:rPr>
          <w:color w:val="4B4B4B"/>
          <w:w w:val="110"/>
          <w:lang w:val="cs-CZ"/>
        </w:rPr>
        <w:t>1</w:t>
      </w:r>
      <w:r w:rsidRPr="00707690">
        <w:rPr>
          <w:color w:val="4B4B4B"/>
          <w:w w:val="110"/>
          <w:lang w:val="cs-CZ"/>
        </w:rPr>
        <w:t>.12.20</w:t>
      </w:r>
      <w:r w:rsidR="008C2D26">
        <w:rPr>
          <w:color w:val="4B4B4B"/>
          <w:w w:val="110"/>
          <w:lang w:val="cs-CZ"/>
        </w:rPr>
        <w:t>20</w:t>
      </w:r>
      <w:r w:rsidRPr="00707690">
        <w:rPr>
          <w:color w:val="4B4B4B"/>
          <w:w w:val="110"/>
          <w:lang w:val="cs-CZ"/>
        </w:rPr>
        <w:t xml:space="preserve">. Specifikace požadované úrovně podpory je uvedena u jednotlivých částí v bodech 1.1 až 1.6. Hlášení závad/požadavku pro veškeré části zakázky bude zajištěno </w:t>
      </w:r>
      <w:r w:rsidR="00B11AEA" w:rsidRPr="00707690">
        <w:rPr>
          <w:color w:val="4B4B4B"/>
          <w:w w:val="110"/>
          <w:lang w:val="cs-CZ"/>
        </w:rPr>
        <w:t>prostřednictvím</w:t>
      </w:r>
      <w:r w:rsidRPr="00707690">
        <w:rPr>
          <w:color w:val="4B4B4B"/>
          <w:w w:val="110"/>
          <w:lang w:val="cs-CZ"/>
        </w:rPr>
        <w:t xml:space="preserve"> </w:t>
      </w:r>
      <w:proofErr w:type="spellStart"/>
      <w:r w:rsidRPr="00707690">
        <w:rPr>
          <w:color w:val="4B4B4B"/>
          <w:w w:val="110"/>
          <w:lang w:val="cs-CZ"/>
        </w:rPr>
        <w:t>helpdesku</w:t>
      </w:r>
      <w:proofErr w:type="spellEnd"/>
      <w:r w:rsidRPr="00707690">
        <w:rPr>
          <w:color w:val="4B4B4B"/>
          <w:w w:val="110"/>
          <w:lang w:val="cs-CZ"/>
        </w:rPr>
        <w:t xml:space="preserve">, emailu a telefonní linky, v českém jazyce na jediném kontaktním místě a v režimu 7x24 a odezvou </w:t>
      </w:r>
      <w:r w:rsidR="00752548">
        <w:rPr>
          <w:color w:val="4B4B4B"/>
          <w:w w:val="110"/>
          <w:lang w:val="cs-CZ"/>
        </w:rPr>
        <w:t>4</w:t>
      </w:r>
      <w:r w:rsidRPr="00707690">
        <w:rPr>
          <w:color w:val="4B4B4B"/>
          <w:w w:val="110"/>
          <w:lang w:val="cs-CZ"/>
        </w:rPr>
        <w:t xml:space="preserve"> hodin</w:t>
      </w:r>
      <w:r w:rsidR="00752548">
        <w:rPr>
          <w:color w:val="4B4B4B"/>
          <w:w w:val="110"/>
          <w:lang w:val="cs-CZ"/>
        </w:rPr>
        <w:t>y</w:t>
      </w:r>
      <w:r w:rsidRPr="00707690">
        <w:rPr>
          <w:color w:val="4B4B4B"/>
          <w:w w:val="110"/>
          <w:lang w:val="cs-CZ"/>
        </w:rPr>
        <w:t xml:space="preserve">. Kontaktní údaje budou součástí předávacího </w:t>
      </w:r>
      <w:r w:rsidR="00B11AEA" w:rsidRPr="00707690">
        <w:rPr>
          <w:color w:val="4B4B4B"/>
          <w:w w:val="110"/>
          <w:lang w:val="cs-CZ"/>
        </w:rPr>
        <w:t>protokolu.</w:t>
      </w:r>
      <w:r w:rsidRPr="00707690">
        <w:rPr>
          <w:color w:val="4B4B4B"/>
          <w:w w:val="110"/>
          <w:lang w:val="cs-CZ"/>
        </w:rPr>
        <w:t xml:space="preserve"> Zajištění systému pro hlášení závad/požadavků je součástí realizace zakázky a náklady na tento systém budou zahrnuty v ceně.</w:t>
      </w:r>
    </w:p>
    <w:p w14:paraId="1EB5687C" w14:textId="77777777" w:rsidR="0038592A" w:rsidRDefault="0038592A" w:rsidP="0038592A">
      <w:pPr>
        <w:pStyle w:val="Odstavecseseznamem"/>
        <w:tabs>
          <w:tab w:val="left" w:pos="1171"/>
        </w:tabs>
        <w:ind w:left="1170" w:firstLine="0"/>
        <w:jc w:val="right"/>
        <w:rPr>
          <w:b/>
          <w:color w:val="4B4B4B"/>
          <w:spacing w:val="-1"/>
          <w:w w:val="105"/>
          <w:sz w:val="18"/>
          <w:lang w:val="cs-CZ"/>
        </w:rPr>
      </w:pPr>
    </w:p>
    <w:p w14:paraId="30760E20" w14:textId="77777777" w:rsidR="00707690" w:rsidRDefault="00707690" w:rsidP="0038592A">
      <w:pPr>
        <w:pStyle w:val="Odstavecseseznamem"/>
        <w:tabs>
          <w:tab w:val="left" w:pos="1171"/>
        </w:tabs>
        <w:ind w:left="1170" w:firstLine="0"/>
        <w:jc w:val="right"/>
        <w:rPr>
          <w:b/>
          <w:color w:val="4B4B4B"/>
          <w:spacing w:val="-1"/>
          <w:w w:val="105"/>
          <w:sz w:val="18"/>
          <w:lang w:val="cs-CZ"/>
        </w:rPr>
      </w:pPr>
    </w:p>
    <w:p w14:paraId="3C08BA7E" w14:textId="77777777" w:rsidR="00707690" w:rsidRDefault="00707690" w:rsidP="0038592A">
      <w:pPr>
        <w:pStyle w:val="Odstavecseseznamem"/>
        <w:tabs>
          <w:tab w:val="left" w:pos="1171"/>
        </w:tabs>
        <w:ind w:left="1170" w:firstLine="0"/>
        <w:jc w:val="right"/>
        <w:rPr>
          <w:b/>
          <w:color w:val="4B4B4B"/>
          <w:spacing w:val="-1"/>
          <w:w w:val="105"/>
          <w:sz w:val="18"/>
          <w:lang w:val="cs-CZ"/>
        </w:rPr>
      </w:pPr>
    </w:p>
    <w:p w14:paraId="35E73796" w14:textId="77777777" w:rsidR="00707690" w:rsidRPr="0052781D" w:rsidRDefault="00707690" w:rsidP="0038592A">
      <w:pPr>
        <w:pStyle w:val="Odstavecseseznamem"/>
        <w:tabs>
          <w:tab w:val="left" w:pos="1171"/>
        </w:tabs>
        <w:ind w:left="1170" w:firstLine="0"/>
        <w:jc w:val="right"/>
        <w:rPr>
          <w:b/>
          <w:color w:val="4B4B4B"/>
          <w:spacing w:val="-1"/>
          <w:w w:val="105"/>
          <w:sz w:val="18"/>
          <w:lang w:val="cs-CZ"/>
        </w:rPr>
      </w:pPr>
    </w:p>
    <w:p w14:paraId="024C37BC" w14:textId="77777777" w:rsidR="0038592A" w:rsidRPr="0052781D" w:rsidRDefault="0038592A" w:rsidP="0038592A">
      <w:pPr>
        <w:pStyle w:val="Odstavecseseznamem"/>
        <w:tabs>
          <w:tab w:val="left" w:pos="1171"/>
        </w:tabs>
        <w:ind w:left="1170" w:firstLine="0"/>
        <w:jc w:val="right"/>
        <w:rPr>
          <w:b/>
          <w:color w:val="4B4B4B"/>
          <w:spacing w:val="-1"/>
          <w:w w:val="105"/>
          <w:sz w:val="18"/>
          <w:lang w:val="cs-CZ"/>
        </w:rPr>
      </w:pPr>
    </w:p>
    <w:p w14:paraId="4102CA4A" w14:textId="77777777" w:rsidR="0038592A" w:rsidRPr="0052781D" w:rsidRDefault="0038592A" w:rsidP="0038592A">
      <w:pPr>
        <w:pStyle w:val="Odstavecseseznamem"/>
        <w:numPr>
          <w:ilvl w:val="0"/>
          <w:numId w:val="1"/>
        </w:numPr>
        <w:tabs>
          <w:tab w:val="left" w:pos="1171"/>
        </w:tabs>
        <w:ind w:hanging="362"/>
        <w:jc w:val="left"/>
        <w:rPr>
          <w:b/>
          <w:color w:val="4B4B4B"/>
          <w:spacing w:val="-1"/>
          <w:w w:val="105"/>
          <w:sz w:val="18"/>
          <w:lang w:val="cs-CZ"/>
        </w:rPr>
      </w:pPr>
      <w:r w:rsidRPr="0052781D">
        <w:rPr>
          <w:b/>
          <w:color w:val="4B4B4B"/>
          <w:spacing w:val="-1"/>
          <w:w w:val="105"/>
          <w:sz w:val="18"/>
          <w:lang w:val="cs-CZ"/>
        </w:rPr>
        <w:t>Další požadavky na plnění služby</w:t>
      </w:r>
    </w:p>
    <w:p w14:paraId="23174C0F" w14:textId="77777777" w:rsidR="0038592A" w:rsidRPr="0052781D" w:rsidRDefault="0038592A" w:rsidP="0038592A">
      <w:pPr>
        <w:pStyle w:val="Odstavecseseznamem"/>
        <w:tabs>
          <w:tab w:val="left" w:pos="1171"/>
        </w:tabs>
        <w:ind w:left="1170" w:firstLine="0"/>
        <w:rPr>
          <w:b/>
          <w:color w:val="4B4B4B"/>
          <w:spacing w:val="-1"/>
          <w:w w:val="105"/>
          <w:sz w:val="18"/>
          <w:lang w:val="cs-CZ"/>
        </w:rPr>
      </w:pPr>
    </w:p>
    <w:p w14:paraId="4FCD9764" w14:textId="77777777" w:rsidR="0038592A" w:rsidRPr="00707690" w:rsidRDefault="0038592A" w:rsidP="00692340">
      <w:pPr>
        <w:pStyle w:val="Zkladntext"/>
        <w:spacing w:before="174" w:line="336" w:lineRule="auto"/>
        <w:ind w:right="315"/>
        <w:jc w:val="both"/>
        <w:rPr>
          <w:color w:val="4B4B4B"/>
          <w:w w:val="110"/>
          <w:lang w:val="cs-CZ"/>
        </w:rPr>
      </w:pPr>
      <w:bookmarkStart w:id="0" w:name="_GoBack"/>
      <w:r w:rsidRPr="00707690">
        <w:rPr>
          <w:color w:val="4B4B4B"/>
          <w:w w:val="110"/>
          <w:lang w:val="cs-CZ"/>
        </w:rPr>
        <w:t>Veškeré služby produktové a servisní podpory budou zajištěny ve spolupráci s výrobci předmětných software a hardware, přičemž při poskytování služeb pro servis HW bude kvalita a originalita služby garantována přímo výrobcem předmětného HW. Potvrzení o splnění této skutečnosti bude stvrzeno prohlášením výrobce, které bude součástí nabídky.</w:t>
      </w:r>
    </w:p>
    <w:bookmarkEnd w:id="0"/>
    <w:p w14:paraId="1D35BD28" w14:textId="77777777" w:rsidR="0038592A" w:rsidRPr="00707690" w:rsidRDefault="0038592A" w:rsidP="00707690">
      <w:pPr>
        <w:pStyle w:val="Zkladntext"/>
        <w:spacing w:before="174" w:line="336" w:lineRule="auto"/>
        <w:ind w:right="315"/>
        <w:rPr>
          <w:color w:val="4B4B4B"/>
          <w:w w:val="110"/>
          <w:lang w:val="cs-CZ"/>
        </w:rPr>
      </w:pPr>
    </w:p>
    <w:p w14:paraId="5AE09524" w14:textId="41E8A41F" w:rsidR="0038592A" w:rsidRPr="00707690" w:rsidRDefault="0038592A" w:rsidP="00707690">
      <w:pPr>
        <w:pStyle w:val="Zkladntext"/>
        <w:spacing w:before="174" w:line="336" w:lineRule="auto"/>
        <w:ind w:right="315"/>
        <w:rPr>
          <w:color w:val="4B4B4B"/>
          <w:w w:val="110"/>
          <w:lang w:val="cs-CZ"/>
        </w:rPr>
      </w:pPr>
      <w:r w:rsidRPr="00707690">
        <w:rPr>
          <w:color w:val="4B4B4B"/>
          <w:w w:val="110"/>
          <w:lang w:val="cs-CZ"/>
        </w:rPr>
        <w:t xml:space="preserve">Produktové a servisní podpory budou považovány za aktivní okamžikem předání registračních klíčů nebo náležitostí nutných pro registraci a aktivaci podpor pro daná zařízení/ </w:t>
      </w:r>
      <w:r w:rsidR="00B11AEA" w:rsidRPr="00707690">
        <w:rPr>
          <w:color w:val="4B4B4B"/>
          <w:w w:val="110"/>
          <w:lang w:val="cs-CZ"/>
        </w:rPr>
        <w:t>software</w:t>
      </w:r>
      <w:r w:rsidRPr="00707690">
        <w:rPr>
          <w:color w:val="4B4B4B"/>
          <w:w w:val="110"/>
          <w:lang w:val="cs-CZ"/>
        </w:rPr>
        <w:t>.</w:t>
      </w:r>
    </w:p>
    <w:p w14:paraId="74C669E1" w14:textId="77777777" w:rsidR="0038592A" w:rsidRPr="0052781D" w:rsidRDefault="0038592A" w:rsidP="0038592A">
      <w:pPr>
        <w:pStyle w:val="Zkladntext"/>
        <w:spacing w:before="56" w:line="288" w:lineRule="auto"/>
        <w:ind w:right="2624"/>
        <w:rPr>
          <w:lang w:val="cs-CZ"/>
        </w:rPr>
      </w:pPr>
    </w:p>
    <w:sectPr w:rsidR="0038592A" w:rsidRPr="0052781D" w:rsidSect="00E1120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57D4" w14:textId="77777777" w:rsidR="003708D7" w:rsidRDefault="003708D7" w:rsidP="003708D7">
      <w:r>
        <w:separator/>
      </w:r>
    </w:p>
  </w:endnote>
  <w:endnote w:type="continuationSeparator" w:id="0">
    <w:p w14:paraId="29AE428E" w14:textId="77777777" w:rsidR="003708D7" w:rsidRDefault="003708D7" w:rsidP="003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58F6F" w14:textId="049A52FB" w:rsidR="00FB0CA7" w:rsidRPr="00FB0CA7" w:rsidRDefault="00FB0CA7" w:rsidP="00FB0CA7">
    <w:pPr>
      <w:pStyle w:val="Zpat"/>
      <w:jc w:val="right"/>
      <w:rPr>
        <w:rFonts w:ascii="Arial" w:hAnsi="Arial" w:cs="Arial"/>
        <w:sz w:val="20"/>
        <w:szCs w:val="20"/>
      </w:rPr>
    </w:pPr>
    <w:r w:rsidRPr="00FB0CA7">
      <w:rPr>
        <w:rFonts w:ascii="Arial" w:hAnsi="Arial" w:cs="Arial"/>
        <w:sz w:val="20"/>
        <w:szCs w:val="20"/>
      </w:rPr>
      <w:t xml:space="preserve">Stránka </w:t>
    </w:r>
    <w:r w:rsidRPr="00FB0CA7">
      <w:rPr>
        <w:rFonts w:ascii="Arial" w:hAnsi="Arial" w:cs="Arial"/>
        <w:bCs/>
        <w:sz w:val="20"/>
        <w:szCs w:val="20"/>
      </w:rPr>
      <w:fldChar w:fldCharType="begin"/>
    </w:r>
    <w:r w:rsidRPr="00FB0CA7">
      <w:rPr>
        <w:rFonts w:ascii="Arial" w:hAnsi="Arial" w:cs="Arial"/>
        <w:bCs/>
        <w:sz w:val="20"/>
        <w:szCs w:val="20"/>
      </w:rPr>
      <w:instrText>PAGE</w:instrText>
    </w:r>
    <w:r w:rsidRPr="00FB0CA7">
      <w:rPr>
        <w:rFonts w:ascii="Arial" w:hAnsi="Arial" w:cs="Arial"/>
        <w:bCs/>
        <w:sz w:val="20"/>
        <w:szCs w:val="20"/>
      </w:rPr>
      <w:fldChar w:fldCharType="separate"/>
    </w:r>
    <w:r w:rsidR="00692340">
      <w:rPr>
        <w:rFonts w:ascii="Arial" w:hAnsi="Arial" w:cs="Arial"/>
        <w:bCs/>
        <w:noProof/>
        <w:sz w:val="20"/>
        <w:szCs w:val="20"/>
      </w:rPr>
      <w:t>5</w:t>
    </w:r>
    <w:r w:rsidRPr="00FB0CA7">
      <w:rPr>
        <w:rFonts w:ascii="Arial" w:hAnsi="Arial" w:cs="Arial"/>
        <w:bCs/>
        <w:sz w:val="20"/>
        <w:szCs w:val="20"/>
      </w:rPr>
      <w:fldChar w:fldCharType="end"/>
    </w:r>
    <w:r w:rsidRPr="00FB0CA7">
      <w:rPr>
        <w:rFonts w:ascii="Arial" w:hAnsi="Arial" w:cs="Arial"/>
        <w:sz w:val="20"/>
        <w:szCs w:val="20"/>
      </w:rPr>
      <w:t xml:space="preserve"> z </w:t>
    </w:r>
    <w:r w:rsidRPr="00FB0CA7">
      <w:rPr>
        <w:rFonts w:ascii="Arial" w:hAnsi="Arial" w:cs="Arial"/>
        <w:bCs/>
        <w:sz w:val="20"/>
        <w:szCs w:val="20"/>
      </w:rPr>
      <w:fldChar w:fldCharType="begin"/>
    </w:r>
    <w:r w:rsidRPr="00FB0CA7">
      <w:rPr>
        <w:rFonts w:ascii="Arial" w:hAnsi="Arial" w:cs="Arial"/>
        <w:bCs/>
        <w:sz w:val="20"/>
        <w:szCs w:val="20"/>
      </w:rPr>
      <w:instrText>NUMPAGES</w:instrText>
    </w:r>
    <w:r w:rsidRPr="00FB0CA7">
      <w:rPr>
        <w:rFonts w:ascii="Arial" w:hAnsi="Arial" w:cs="Arial"/>
        <w:bCs/>
        <w:sz w:val="20"/>
        <w:szCs w:val="20"/>
      </w:rPr>
      <w:fldChar w:fldCharType="separate"/>
    </w:r>
    <w:r w:rsidR="00692340">
      <w:rPr>
        <w:rFonts w:ascii="Arial" w:hAnsi="Arial" w:cs="Arial"/>
        <w:bCs/>
        <w:noProof/>
        <w:sz w:val="20"/>
        <w:szCs w:val="20"/>
      </w:rPr>
      <w:t>5</w:t>
    </w:r>
    <w:r w:rsidRPr="00FB0CA7">
      <w:rPr>
        <w:rFonts w:ascii="Arial" w:hAnsi="Arial" w:cs="Arial"/>
        <w:bCs/>
        <w:sz w:val="20"/>
        <w:szCs w:val="20"/>
      </w:rPr>
      <w:fldChar w:fldCharType="end"/>
    </w:r>
  </w:p>
  <w:p w14:paraId="2AF8AB38" w14:textId="77777777" w:rsidR="00FB0CA7" w:rsidRDefault="00FB0C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DDBA" w14:textId="77777777" w:rsidR="003708D7" w:rsidRDefault="003708D7" w:rsidP="003708D7">
      <w:r>
        <w:separator/>
      </w:r>
    </w:p>
  </w:footnote>
  <w:footnote w:type="continuationSeparator" w:id="0">
    <w:p w14:paraId="05E941C6" w14:textId="77777777" w:rsidR="003708D7" w:rsidRDefault="003708D7" w:rsidP="0037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4297" w14:textId="2F821DB5" w:rsidR="003708D7" w:rsidRDefault="003708D7">
    <w:pPr>
      <w:pStyle w:val="Zhlav"/>
    </w:pPr>
    <w:r>
      <w:t>Příloha č. 1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2F9"/>
    <w:multiLevelType w:val="multilevel"/>
    <w:tmpl w:val="F836D01E"/>
    <w:lvl w:ilvl="0">
      <w:start w:val="1"/>
      <w:numFmt w:val="decimal"/>
      <w:lvlText w:val="%1."/>
      <w:lvlJc w:val="left"/>
      <w:pPr>
        <w:ind w:left="1170" w:hanging="363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1198" w:hanging="404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2109" w:hanging="404"/>
      </w:pPr>
      <w:rPr>
        <w:rFonts w:hint="default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</w:rPr>
    </w:lvl>
    <w:lvl w:ilvl="4">
      <w:numFmt w:val="bullet"/>
      <w:lvlText w:val="•"/>
      <w:lvlJc w:val="left"/>
      <w:pPr>
        <w:ind w:left="3929" w:hanging="404"/>
      </w:pPr>
      <w:rPr>
        <w:rFonts w:hint="default"/>
      </w:rPr>
    </w:lvl>
    <w:lvl w:ilvl="5">
      <w:numFmt w:val="bullet"/>
      <w:lvlText w:val="•"/>
      <w:lvlJc w:val="left"/>
      <w:pPr>
        <w:ind w:left="4839" w:hanging="404"/>
      </w:pPr>
      <w:rPr>
        <w:rFonts w:hint="default"/>
      </w:rPr>
    </w:lvl>
    <w:lvl w:ilvl="6">
      <w:numFmt w:val="bullet"/>
      <w:lvlText w:val="•"/>
      <w:lvlJc w:val="left"/>
      <w:pPr>
        <w:ind w:left="5749" w:hanging="404"/>
      </w:pPr>
      <w:rPr>
        <w:rFonts w:hint="default"/>
      </w:rPr>
    </w:lvl>
    <w:lvl w:ilvl="7">
      <w:numFmt w:val="bullet"/>
      <w:lvlText w:val="•"/>
      <w:lvlJc w:val="left"/>
      <w:pPr>
        <w:ind w:left="6659" w:hanging="404"/>
      </w:pPr>
      <w:rPr>
        <w:rFonts w:hint="default"/>
      </w:rPr>
    </w:lvl>
    <w:lvl w:ilvl="8">
      <w:numFmt w:val="bullet"/>
      <w:lvlText w:val="•"/>
      <w:lvlJc w:val="left"/>
      <w:pPr>
        <w:ind w:left="7569" w:hanging="404"/>
      </w:pPr>
      <w:rPr>
        <w:rFonts w:hint="default"/>
      </w:rPr>
    </w:lvl>
  </w:abstractNum>
  <w:abstractNum w:abstractNumId="1" w15:restartNumberingAfterBreak="0">
    <w:nsid w:val="0C4A1A66"/>
    <w:multiLevelType w:val="hybridMultilevel"/>
    <w:tmpl w:val="D31E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30E"/>
    <w:multiLevelType w:val="hybridMultilevel"/>
    <w:tmpl w:val="643CBB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2122C1"/>
    <w:multiLevelType w:val="multilevel"/>
    <w:tmpl w:val="F836D01E"/>
    <w:lvl w:ilvl="0">
      <w:start w:val="1"/>
      <w:numFmt w:val="decimal"/>
      <w:lvlText w:val="%1."/>
      <w:lvlJc w:val="left"/>
      <w:pPr>
        <w:ind w:left="1170" w:hanging="363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1198" w:hanging="404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2109" w:hanging="404"/>
      </w:pPr>
      <w:rPr>
        <w:rFonts w:hint="default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</w:rPr>
    </w:lvl>
    <w:lvl w:ilvl="4">
      <w:numFmt w:val="bullet"/>
      <w:lvlText w:val="•"/>
      <w:lvlJc w:val="left"/>
      <w:pPr>
        <w:ind w:left="3929" w:hanging="404"/>
      </w:pPr>
      <w:rPr>
        <w:rFonts w:hint="default"/>
      </w:rPr>
    </w:lvl>
    <w:lvl w:ilvl="5">
      <w:numFmt w:val="bullet"/>
      <w:lvlText w:val="•"/>
      <w:lvlJc w:val="left"/>
      <w:pPr>
        <w:ind w:left="4839" w:hanging="404"/>
      </w:pPr>
      <w:rPr>
        <w:rFonts w:hint="default"/>
      </w:rPr>
    </w:lvl>
    <w:lvl w:ilvl="6">
      <w:numFmt w:val="bullet"/>
      <w:lvlText w:val="•"/>
      <w:lvlJc w:val="left"/>
      <w:pPr>
        <w:ind w:left="5749" w:hanging="404"/>
      </w:pPr>
      <w:rPr>
        <w:rFonts w:hint="default"/>
      </w:rPr>
    </w:lvl>
    <w:lvl w:ilvl="7">
      <w:numFmt w:val="bullet"/>
      <w:lvlText w:val="•"/>
      <w:lvlJc w:val="left"/>
      <w:pPr>
        <w:ind w:left="6659" w:hanging="404"/>
      </w:pPr>
      <w:rPr>
        <w:rFonts w:hint="default"/>
      </w:rPr>
    </w:lvl>
    <w:lvl w:ilvl="8">
      <w:numFmt w:val="bullet"/>
      <w:lvlText w:val="•"/>
      <w:lvlJc w:val="left"/>
      <w:pPr>
        <w:ind w:left="7569" w:hanging="404"/>
      </w:pPr>
      <w:rPr>
        <w:rFonts w:hint="default"/>
      </w:rPr>
    </w:lvl>
  </w:abstractNum>
  <w:abstractNum w:abstractNumId="4" w15:restartNumberingAfterBreak="0">
    <w:nsid w:val="1C547A59"/>
    <w:multiLevelType w:val="multilevel"/>
    <w:tmpl w:val="F836D01E"/>
    <w:lvl w:ilvl="0">
      <w:start w:val="1"/>
      <w:numFmt w:val="decimal"/>
      <w:lvlText w:val="%1."/>
      <w:lvlJc w:val="left"/>
      <w:pPr>
        <w:ind w:left="1170" w:hanging="363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1198" w:hanging="404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2109" w:hanging="404"/>
      </w:pPr>
      <w:rPr>
        <w:rFonts w:hint="default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</w:rPr>
    </w:lvl>
    <w:lvl w:ilvl="4">
      <w:numFmt w:val="bullet"/>
      <w:lvlText w:val="•"/>
      <w:lvlJc w:val="left"/>
      <w:pPr>
        <w:ind w:left="3929" w:hanging="404"/>
      </w:pPr>
      <w:rPr>
        <w:rFonts w:hint="default"/>
      </w:rPr>
    </w:lvl>
    <w:lvl w:ilvl="5">
      <w:numFmt w:val="bullet"/>
      <w:lvlText w:val="•"/>
      <w:lvlJc w:val="left"/>
      <w:pPr>
        <w:ind w:left="4839" w:hanging="404"/>
      </w:pPr>
      <w:rPr>
        <w:rFonts w:hint="default"/>
      </w:rPr>
    </w:lvl>
    <w:lvl w:ilvl="6">
      <w:numFmt w:val="bullet"/>
      <w:lvlText w:val="•"/>
      <w:lvlJc w:val="left"/>
      <w:pPr>
        <w:ind w:left="5749" w:hanging="404"/>
      </w:pPr>
      <w:rPr>
        <w:rFonts w:hint="default"/>
      </w:rPr>
    </w:lvl>
    <w:lvl w:ilvl="7">
      <w:numFmt w:val="bullet"/>
      <w:lvlText w:val="•"/>
      <w:lvlJc w:val="left"/>
      <w:pPr>
        <w:ind w:left="6659" w:hanging="404"/>
      </w:pPr>
      <w:rPr>
        <w:rFonts w:hint="default"/>
      </w:rPr>
    </w:lvl>
    <w:lvl w:ilvl="8">
      <w:numFmt w:val="bullet"/>
      <w:lvlText w:val="•"/>
      <w:lvlJc w:val="left"/>
      <w:pPr>
        <w:ind w:left="7569" w:hanging="404"/>
      </w:pPr>
      <w:rPr>
        <w:rFonts w:hint="default"/>
      </w:rPr>
    </w:lvl>
  </w:abstractNum>
  <w:abstractNum w:abstractNumId="5" w15:restartNumberingAfterBreak="0">
    <w:nsid w:val="3D76297A"/>
    <w:multiLevelType w:val="multilevel"/>
    <w:tmpl w:val="F836D01E"/>
    <w:lvl w:ilvl="0">
      <w:start w:val="1"/>
      <w:numFmt w:val="decimal"/>
      <w:lvlText w:val="%1."/>
      <w:lvlJc w:val="left"/>
      <w:pPr>
        <w:ind w:left="1170" w:hanging="363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1198" w:hanging="404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2109" w:hanging="404"/>
      </w:pPr>
      <w:rPr>
        <w:rFonts w:hint="default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</w:rPr>
    </w:lvl>
    <w:lvl w:ilvl="4">
      <w:numFmt w:val="bullet"/>
      <w:lvlText w:val="•"/>
      <w:lvlJc w:val="left"/>
      <w:pPr>
        <w:ind w:left="3929" w:hanging="404"/>
      </w:pPr>
      <w:rPr>
        <w:rFonts w:hint="default"/>
      </w:rPr>
    </w:lvl>
    <w:lvl w:ilvl="5">
      <w:numFmt w:val="bullet"/>
      <w:lvlText w:val="•"/>
      <w:lvlJc w:val="left"/>
      <w:pPr>
        <w:ind w:left="4839" w:hanging="404"/>
      </w:pPr>
      <w:rPr>
        <w:rFonts w:hint="default"/>
      </w:rPr>
    </w:lvl>
    <w:lvl w:ilvl="6">
      <w:numFmt w:val="bullet"/>
      <w:lvlText w:val="•"/>
      <w:lvlJc w:val="left"/>
      <w:pPr>
        <w:ind w:left="5749" w:hanging="404"/>
      </w:pPr>
      <w:rPr>
        <w:rFonts w:hint="default"/>
      </w:rPr>
    </w:lvl>
    <w:lvl w:ilvl="7">
      <w:numFmt w:val="bullet"/>
      <w:lvlText w:val="•"/>
      <w:lvlJc w:val="left"/>
      <w:pPr>
        <w:ind w:left="6659" w:hanging="404"/>
      </w:pPr>
      <w:rPr>
        <w:rFonts w:hint="default"/>
      </w:rPr>
    </w:lvl>
    <w:lvl w:ilvl="8">
      <w:numFmt w:val="bullet"/>
      <w:lvlText w:val="•"/>
      <w:lvlJc w:val="left"/>
      <w:pPr>
        <w:ind w:left="7569" w:hanging="404"/>
      </w:pPr>
      <w:rPr>
        <w:rFonts w:hint="default"/>
      </w:rPr>
    </w:lvl>
  </w:abstractNum>
  <w:abstractNum w:abstractNumId="6" w15:restartNumberingAfterBreak="0">
    <w:nsid w:val="3E132652"/>
    <w:multiLevelType w:val="hybridMultilevel"/>
    <w:tmpl w:val="818A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709A"/>
    <w:multiLevelType w:val="hybridMultilevel"/>
    <w:tmpl w:val="03D08B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003F30"/>
    <w:multiLevelType w:val="hybridMultilevel"/>
    <w:tmpl w:val="BA7EEB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B5C28"/>
    <w:multiLevelType w:val="hybridMultilevel"/>
    <w:tmpl w:val="64F48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30C2"/>
    <w:multiLevelType w:val="hybridMultilevel"/>
    <w:tmpl w:val="A4C81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2727"/>
    <w:multiLevelType w:val="multilevel"/>
    <w:tmpl w:val="F836D01E"/>
    <w:lvl w:ilvl="0">
      <w:start w:val="1"/>
      <w:numFmt w:val="decimal"/>
      <w:lvlText w:val="%1."/>
      <w:lvlJc w:val="left"/>
      <w:pPr>
        <w:ind w:left="1170" w:hanging="363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1198" w:hanging="404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2109" w:hanging="404"/>
      </w:pPr>
      <w:rPr>
        <w:rFonts w:hint="default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</w:rPr>
    </w:lvl>
    <w:lvl w:ilvl="4">
      <w:numFmt w:val="bullet"/>
      <w:lvlText w:val="•"/>
      <w:lvlJc w:val="left"/>
      <w:pPr>
        <w:ind w:left="3929" w:hanging="404"/>
      </w:pPr>
      <w:rPr>
        <w:rFonts w:hint="default"/>
      </w:rPr>
    </w:lvl>
    <w:lvl w:ilvl="5">
      <w:numFmt w:val="bullet"/>
      <w:lvlText w:val="•"/>
      <w:lvlJc w:val="left"/>
      <w:pPr>
        <w:ind w:left="4839" w:hanging="404"/>
      </w:pPr>
      <w:rPr>
        <w:rFonts w:hint="default"/>
      </w:rPr>
    </w:lvl>
    <w:lvl w:ilvl="6">
      <w:numFmt w:val="bullet"/>
      <w:lvlText w:val="•"/>
      <w:lvlJc w:val="left"/>
      <w:pPr>
        <w:ind w:left="5749" w:hanging="404"/>
      </w:pPr>
      <w:rPr>
        <w:rFonts w:hint="default"/>
      </w:rPr>
    </w:lvl>
    <w:lvl w:ilvl="7">
      <w:numFmt w:val="bullet"/>
      <w:lvlText w:val="•"/>
      <w:lvlJc w:val="left"/>
      <w:pPr>
        <w:ind w:left="6659" w:hanging="404"/>
      </w:pPr>
      <w:rPr>
        <w:rFonts w:hint="default"/>
      </w:rPr>
    </w:lvl>
    <w:lvl w:ilvl="8">
      <w:numFmt w:val="bullet"/>
      <w:lvlText w:val="•"/>
      <w:lvlJc w:val="left"/>
      <w:pPr>
        <w:ind w:left="7569" w:hanging="404"/>
      </w:pPr>
      <w:rPr>
        <w:rFonts w:hint="default"/>
      </w:rPr>
    </w:lvl>
  </w:abstractNum>
  <w:abstractNum w:abstractNumId="12" w15:restartNumberingAfterBreak="0">
    <w:nsid w:val="526113E8"/>
    <w:multiLevelType w:val="hybridMultilevel"/>
    <w:tmpl w:val="AE989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7D4A"/>
    <w:multiLevelType w:val="hybridMultilevel"/>
    <w:tmpl w:val="C824A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63EC1"/>
    <w:multiLevelType w:val="multilevel"/>
    <w:tmpl w:val="F836D01E"/>
    <w:lvl w:ilvl="0">
      <w:start w:val="1"/>
      <w:numFmt w:val="decimal"/>
      <w:lvlText w:val="%1."/>
      <w:lvlJc w:val="left"/>
      <w:pPr>
        <w:ind w:left="1170" w:hanging="363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1198" w:hanging="404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2109" w:hanging="404"/>
      </w:pPr>
      <w:rPr>
        <w:rFonts w:hint="default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</w:rPr>
    </w:lvl>
    <w:lvl w:ilvl="4">
      <w:numFmt w:val="bullet"/>
      <w:lvlText w:val="•"/>
      <w:lvlJc w:val="left"/>
      <w:pPr>
        <w:ind w:left="3929" w:hanging="404"/>
      </w:pPr>
      <w:rPr>
        <w:rFonts w:hint="default"/>
      </w:rPr>
    </w:lvl>
    <w:lvl w:ilvl="5">
      <w:numFmt w:val="bullet"/>
      <w:lvlText w:val="•"/>
      <w:lvlJc w:val="left"/>
      <w:pPr>
        <w:ind w:left="4839" w:hanging="404"/>
      </w:pPr>
      <w:rPr>
        <w:rFonts w:hint="default"/>
      </w:rPr>
    </w:lvl>
    <w:lvl w:ilvl="6">
      <w:numFmt w:val="bullet"/>
      <w:lvlText w:val="•"/>
      <w:lvlJc w:val="left"/>
      <w:pPr>
        <w:ind w:left="5749" w:hanging="404"/>
      </w:pPr>
      <w:rPr>
        <w:rFonts w:hint="default"/>
      </w:rPr>
    </w:lvl>
    <w:lvl w:ilvl="7">
      <w:numFmt w:val="bullet"/>
      <w:lvlText w:val="•"/>
      <w:lvlJc w:val="left"/>
      <w:pPr>
        <w:ind w:left="6659" w:hanging="404"/>
      </w:pPr>
      <w:rPr>
        <w:rFonts w:hint="default"/>
      </w:rPr>
    </w:lvl>
    <w:lvl w:ilvl="8">
      <w:numFmt w:val="bullet"/>
      <w:lvlText w:val="•"/>
      <w:lvlJc w:val="left"/>
      <w:pPr>
        <w:ind w:left="7569" w:hanging="404"/>
      </w:pPr>
      <w:rPr>
        <w:rFonts w:hint="default"/>
      </w:rPr>
    </w:lvl>
  </w:abstractNum>
  <w:abstractNum w:abstractNumId="15" w15:restartNumberingAfterBreak="0">
    <w:nsid w:val="6AC84955"/>
    <w:multiLevelType w:val="multilevel"/>
    <w:tmpl w:val="F836D01E"/>
    <w:lvl w:ilvl="0">
      <w:start w:val="1"/>
      <w:numFmt w:val="decimal"/>
      <w:lvlText w:val="%1."/>
      <w:lvlJc w:val="left"/>
      <w:pPr>
        <w:ind w:left="1170" w:hanging="363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1198" w:hanging="404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2109" w:hanging="404"/>
      </w:pPr>
      <w:rPr>
        <w:rFonts w:hint="default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</w:rPr>
    </w:lvl>
    <w:lvl w:ilvl="4">
      <w:numFmt w:val="bullet"/>
      <w:lvlText w:val="•"/>
      <w:lvlJc w:val="left"/>
      <w:pPr>
        <w:ind w:left="3929" w:hanging="404"/>
      </w:pPr>
      <w:rPr>
        <w:rFonts w:hint="default"/>
      </w:rPr>
    </w:lvl>
    <w:lvl w:ilvl="5">
      <w:numFmt w:val="bullet"/>
      <w:lvlText w:val="•"/>
      <w:lvlJc w:val="left"/>
      <w:pPr>
        <w:ind w:left="4839" w:hanging="404"/>
      </w:pPr>
      <w:rPr>
        <w:rFonts w:hint="default"/>
      </w:rPr>
    </w:lvl>
    <w:lvl w:ilvl="6">
      <w:numFmt w:val="bullet"/>
      <w:lvlText w:val="•"/>
      <w:lvlJc w:val="left"/>
      <w:pPr>
        <w:ind w:left="5749" w:hanging="404"/>
      </w:pPr>
      <w:rPr>
        <w:rFonts w:hint="default"/>
      </w:rPr>
    </w:lvl>
    <w:lvl w:ilvl="7">
      <w:numFmt w:val="bullet"/>
      <w:lvlText w:val="•"/>
      <w:lvlJc w:val="left"/>
      <w:pPr>
        <w:ind w:left="6659" w:hanging="404"/>
      </w:pPr>
      <w:rPr>
        <w:rFonts w:hint="default"/>
      </w:rPr>
    </w:lvl>
    <w:lvl w:ilvl="8">
      <w:numFmt w:val="bullet"/>
      <w:lvlText w:val="•"/>
      <w:lvlJc w:val="left"/>
      <w:pPr>
        <w:ind w:left="7569" w:hanging="404"/>
      </w:pPr>
      <w:rPr>
        <w:rFonts w:hint="default"/>
      </w:rPr>
    </w:lvl>
  </w:abstractNum>
  <w:abstractNum w:abstractNumId="16" w15:restartNumberingAfterBreak="0">
    <w:nsid w:val="6D674BF0"/>
    <w:multiLevelType w:val="multilevel"/>
    <w:tmpl w:val="F836D01E"/>
    <w:lvl w:ilvl="0">
      <w:start w:val="1"/>
      <w:numFmt w:val="decimal"/>
      <w:lvlText w:val="%1."/>
      <w:lvlJc w:val="left"/>
      <w:pPr>
        <w:ind w:left="1170" w:hanging="363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1198" w:hanging="404"/>
        <w:jc w:val="right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2109" w:hanging="404"/>
      </w:pPr>
      <w:rPr>
        <w:rFonts w:hint="default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</w:rPr>
    </w:lvl>
    <w:lvl w:ilvl="4">
      <w:numFmt w:val="bullet"/>
      <w:lvlText w:val="•"/>
      <w:lvlJc w:val="left"/>
      <w:pPr>
        <w:ind w:left="3929" w:hanging="404"/>
      </w:pPr>
      <w:rPr>
        <w:rFonts w:hint="default"/>
      </w:rPr>
    </w:lvl>
    <w:lvl w:ilvl="5">
      <w:numFmt w:val="bullet"/>
      <w:lvlText w:val="•"/>
      <w:lvlJc w:val="left"/>
      <w:pPr>
        <w:ind w:left="4839" w:hanging="404"/>
      </w:pPr>
      <w:rPr>
        <w:rFonts w:hint="default"/>
      </w:rPr>
    </w:lvl>
    <w:lvl w:ilvl="6">
      <w:numFmt w:val="bullet"/>
      <w:lvlText w:val="•"/>
      <w:lvlJc w:val="left"/>
      <w:pPr>
        <w:ind w:left="5749" w:hanging="404"/>
      </w:pPr>
      <w:rPr>
        <w:rFonts w:hint="default"/>
      </w:rPr>
    </w:lvl>
    <w:lvl w:ilvl="7">
      <w:numFmt w:val="bullet"/>
      <w:lvlText w:val="•"/>
      <w:lvlJc w:val="left"/>
      <w:pPr>
        <w:ind w:left="6659" w:hanging="404"/>
      </w:pPr>
      <w:rPr>
        <w:rFonts w:hint="default"/>
      </w:rPr>
    </w:lvl>
    <w:lvl w:ilvl="8">
      <w:numFmt w:val="bullet"/>
      <w:lvlText w:val="•"/>
      <w:lvlJc w:val="left"/>
      <w:pPr>
        <w:ind w:left="7569" w:hanging="40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0"/>
    <w:rsid w:val="00054C5E"/>
    <w:rsid w:val="00092F32"/>
    <w:rsid w:val="00155BE5"/>
    <w:rsid w:val="001608B8"/>
    <w:rsid w:val="001B75AF"/>
    <w:rsid w:val="00204A16"/>
    <w:rsid w:val="00283CB8"/>
    <w:rsid w:val="002A2E50"/>
    <w:rsid w:val="002F1C07"/>
    <w:rsid w:val="002F3D4F"/>
    <w:rsid w:val="002F4F99"/>
    <w:rsid w:val="00356E8B"/>
    <w:rsid w:val="003708D7"/>
    <w:rsid w:val="0038592A"/>
    <w:rsid w:val="00420EFA"/>
    <w:rsid w:val="00435426"/>
    <w:rsid w:val="00515E55"/>
    <w:rsid w:val="0052781D"/>
    <w:rsid w:val="00533FA4"/>
    <w:rsid w:val="00535FF1"/>
    <w:rsid w:val="00556E51"/>
    <w:rsid w:val="00561FFA"/>
    <w:rsid w:val="00586C5A"/>
    <w:rsid w:val="00651B0B"/>
    <w:rsid w:val="00692340"/>
    <w:rsid w:val="006A4AB7"/>
    <w:rsid w:val="006C356B"/>
    <w:rsid w:val="00707690"/>
    <w:rsid w:val="00752548"/>
    <w:rsid w:val="00843208"/>
    <w:rsid w:val="00844213"/>
    <w:rsid w:val="008C2D26"/>
    <w:rsid w:val="00972076"/>
    <w:rsid w:val="00A27D7E"/>
    <w:rsid w:val="00A6263B"/>
    <w:rsid w:val="00AB3FCE"/>
    <w:rsid w:val="00B11AEA"/>
    <w:rsid w:val="00B14105"/>
    <w:rsid w:val="00B14963"/>
    <w:rsid w:val="00B975DB"/>
    <w:rsid w:val="00C2465D"/>
    <w:rsid w:val="00C561F2"/>
    <w:rsid w:val="00CB5841"/>
    <w:rsid w:val="00D278C1"/>
    <w:rsid w:val="00D5290B"/>
    <w:rsid w:val="00DF4CA8"/>
    <w:rsid w:val="00E1120A"/>
    <w:rsid w:val="00E846E7"/>
    <w:rsid w:val="00EC6E62"/>
    <w:rsid w:val="00EC70B6"/>
    <w:rsid w:val="00EF115B"/>
    <w:rsid w:val="00F00AF5"/>
    <w:rsid w:val="00F42A57"/>
    <w:rsid w:val="00FB0CA7"/>
    <w:rsid w:val="00FD4670"/>
    <w:rsid w:val="00FE1C26"/>
    <w:rsid w:val="00FE3FAD"/>
    <w:rsid w:val="00FF3117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EEB"/>
  <w15:chartTrackingRefBased/>
  <w15:docId w15:val="{FE167F8F-744E-F44F-BFA0-9C2AE1D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15B"/>
    <w:rPr>
      <w:rFonts w:ascii="Times New Roman" w:eastAsia="Times New Roman" w:hAnsi="Times New Roman" w:cs="Times New Roman"/>
    </w:rPr>
  </w:style>
  <w:style w:type="paragraph" w:styleId="Nadpis6">
    <w:name w:val="heading 6"/>
    <w:basedOn w:val="Normln"/>
    <w:link w:val="Nadpis6Char"/>
    <w:uiPriority w:val="9"/>
    <w:unhideWhenUsed/>
    <w:qFormat/>
    <w:rsid w:val="002A2E50"/>
    <w:pPr>
      <w:widowControl w:val="0"/>
      <w:autoSpaceDE w:val="0"/>
      <w:autoSpaceDN w:val="0"/>
      <w:ind w:left="419"/>
      <w:outlineLvl w:val="5"/>
    </w:pPr>
    <w:rPr>
      <w:i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2E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A2E50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A2E50"/>
    <w:rPr>
      <w:rFonts w:ascii="Arial" w:eastAsia="Arial" w:hAnsi="Arial" w:cs="Arial"/>
      <w:sz w:val="19"/>
      <w:szCs w:val="19"/>
      <w:lang w:val="en-US"/>
    </w:rPr>
  </w:style>
  <w:style w:type="paragraph" w:styleId="Odstavecseseznamem">
    <w:name w:val="List Paragraph"/>
    <w:basedOn w:val="Normln"/>
    <w:uiPriority w:val="1"/>
    <w:qFormat/>
    <w:rsid w:val="002A2E50"/>
    <w:pPr>
      <w:widowControl w:val="0"/>
      <w:autoSpaceDE w:val="0"/>
      <w:autoSpaceDN w:val="0"/>
      <w:ind w:left="4054" w:hanging="401"/>
    </w:pPr>
    <w:rPr>
      <w:rFonts w:ascii="Arial" w:eastAsia="Arial" w:hAnsi="Arial" w:cs="Arial"/>
      <w:sz w:val="22"/>
      <w:szCs w:val="22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2A2E50"/>
    <w:rPr>
      <w:rFonts w:ascii="Times New Roman" w:eastAsia="Times New Roman" w:hAnsi="Times New Roman" w:cs="Times New Roman"/>
      <w:i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2A2E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A2E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2E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37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8D7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7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8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EB9CD-43BE-4E99-A4C5-1E1543D3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5</Pages>
  <Words>1297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Lebr</dc:creator>
  <cp:keywords/>
  <dc:description/>
  <cp:lastModifiedBy>Raffayová Markéta (SPR/VEZ)</cp:lastModifiedBy>
  <cp:revision>41</cp:revision>
  <cp:lastPrinted>2019-02-15T12:55:00Z</cp:lastPrinted>
  <dcterms:created xsi:type="dcterms:W3CDTF">2019-02-14T15:48:00Z</dcterms:created>
  <dcterms:modified xsi:type="dcterms:W3CDTF">2020-09-03T13:31:00Z</dcterms:modified>
</cp:coreProperties>
</file>