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85CC1" w14:textId="77777777" w:rsidR="000D5F5F" w:rsidRPr="00B71BEE" w:rsidRDefault="00060F09" w:rsidP="007F6EEB">
      <w:pPr>
        <w:pStyle w:val="Nadpis10"/>
        <w:keepNext/>
        <w:keepLines/>
        <w:shd w:val="clear" w:color="auto" w:fill="auto"/>
        <w:spacing w:after="0"/>
        <w:rPr>
          <w:rFonts w:asciiTheme="minorHAnsi" w:hAnsiTheme="minorHAnsi" w:cstheme="minorHAnsi"/>
          <w:b/>
          <w:bCs/>
          <w:sz w:val="50"/>
          <w:szCs w:val="50"/>
        </w:rPr>
      </w:pPr>
      <w:r w:rsidRPr="00B71BEE">
        <w:rPr>
          <w:rFonts w:asciiTheme="minorHAnsi" w:hAnsiTheme="minorHAnsi" w:cstheme="minorHAnsi"/>
          <w:b/>
          <w:bCs/>
          <w:sz w:val="50"/>
          <w:szCs w:val="50"/>
        </w:rPr>
        <w:t>SMLOUVA O DÍLO</w:t>
      </w:r>
    </w:p>
    <w:p w14:paraId="65BB4D26" w14:textId="77777777" w:rsidR="000D5F5F" w:rsidRPr="00B71BEE" w:rsidRDefault="005F17DD" w:rsidP="007F6EEB">
      <w:pPr>
        <w:pStyle w:val="Zkladntext1"/>
        <w:shd w:val="clear" w:color="auto" w:fill="DBE5F1" w:themeFill="accent1" w:themeFillTint="33"/>
        <w:spacing w:after="0"/>
        <w:jc w:val="center"/>
        <w:rPr>
          <w:rFonts w:asciiTheme="minorHAnsi" w:hAnsiTheme="minorHAnsi" w:cstheme="minorHAnsi"/>
          <w:sz w:val="18"/>
          <w:szCs w:val="18"/>
        </w:rPr>
      </w:pPr>
      <w:r w:rsidRPr="00B71BEE">
        <w:rPr>
          <w:rFonts w:asciiTheme="minorHAnsi" w:hAnsiTheme="minorHAnsi" w:cstheme="minorHAnsi"/>
          <w:sz w:val="18"/>
          <w:szCs w:val="18"/>
        </w:rPr>
        <w:t>uzavřená dle § 2586 a násl. zákona č. 89/2012 Sb., občanského zákoníku</w:t>
      </w:r>
    </w:p>
    <w:p w14:paraId="5D8BA05E" w14:textId="77777777" w:rsidR="00BD62C7" w:rsidRPr="00B71BEE" w:rsidRDefault="00BD62C7" w:rsidP="007F6EEB">
      <w:pPr>
        <w:pStyle w:val="Zkladntext1"/>
        <w:shd w:val="clear" w:color="auto" w:fill="DBE5F1" w:themeFill="accent1" w:themeFillTint="33"/>
        <w:spacing w:after="0"/>
        <w:jc w:val="center"/>
        <w:rPr>
          <w:rFonts w:asciiTheme="minorHAnsi" w:hAnsiTheme="minorHAnsi" w:cstheme="minorHAnsi"/>
          <w:i/>
          <w:iCs/>
          <w:sz w:val="18"/>
          <w:szCs w:val="18"/>
        </w:rPr>
      </w:pPr>
      <w:r w:rsidRPr="00B71BEE">
        <w:rPr>
          <w:rFonts w:asciiTheme="minorHAnsi" w:hAnsiTheme="minorHAnsi" w:cstheme="minorHAnsi"/>
          <w:b/>
          <w:bCs/>
          <w:sz w:val="18"/>
          <w:szCs w:val="18"/>
        </w:rPr>
        <w:t>Muzeum v přírod</w:t>
      </w:r>
      <w:r w:rsidR="00A81570">
        <w:rPr>
          <w:rFonts w:asciiTheme="minorHAnsi" w:hAnsiTheme="minorHAnsi" w:cstheme="minorHAnsi"/>
          <w:b/>
          <w:bCs/>
          <w:sz w:val="18"/>
          <w:szCs w:val="18"/>
        </w:rPr>
        <w:t>ě Vysočina – oprava stavebních</w:t>
      </w:r>
      <w:r w:rsidR="007F2E91">
        <w:rPr>
          <w:rFonts w:asciiTheme="minorHAnsi" w:hAnsiTheme="minorHAnsi" w:cstheme="minorHAnsi"/>
          <w:b/>
          <w:bCs/>
          <w:sz w:val="18"/>
          <w:szCs w:val="18"/>
        </w:rPr>
        <w:t xml:space="preserve"> částí objektů</w:t>
      </w:r>
      <w:r w:rsidR="00F43FDD">
        <w:rPr>
          <w:rFonts w:asciiTheme="minorHAnsi" w:hAnsiTheme="minorHAnsi" w:cstheme="minorHAnsi"/>
          <w:b/>
          <w:bCs/>
          <w:sz w:val="18"/>
          <w:szCs w:val="18"/>
        </w:rPr>
        <w:t xml:space="preserve"> </w:t>
      </w:r>
      <w:r w:rsidR="001815E1">
        <w:rPr>
          <w:rFonts w:asciiTheme="minorHAnsi" w:hAnsiTheme="minorHAnsi" w:cstheme="minorHAnsi"/>
          <w:b/>
          <w:bCs/>
          <w:sz w:val="18"/>
          <w:szCs w:val="18"/>
        </w:rPr>
        <w:t xml:space="preserve"> -</w:t>
      </w:r>
      <w:r w:rsidRPr="00B71BEE">
        <w:rPr>
          <w:rFonts w:asciiTheme="minorHAnsi" w:hAnsiTheme="minorHAnsi" w:cstheme="minorHAnsi"/>
          <w:b/>
          <w:bCs/>
          <w:sz w:val="18"/>
          <w:szCs w:val="18"/>
        </w:rPr>
        <w:t xml:space="preserve"> </w:t>
      </w:r>
      <w:r w:rsidR="001815E1" w:rsidRPr="00B71BEE">
        <w:rPr>
          <w:rFonts w:asciiTheme="minorHAnsi" w:hAnsiTheme="minorHAnsi" w:cstheme="minorHAnsi"/>
          <w:b/>
          <w:bCs/>
          <w:sz w:val="18"/>
          <w:szCs w:val="18"/>
        </w:rPr>
        <w:t>areál Veselý</w:t>
      </w:r>
      <w:r w:rsidR="00F43FDD">
        <w:rPr>
          <w:rFonts w:asciiTheme="minorHAnsi" w:hAnsiTheme="minorHAnsi" w:cstheme="minorHAnsi"/>
          <w:b/>
          <w:bCs/>
          <w:sz w:val="18"/>
          <w:szCs w:val="18"/>
        </w:rPr>
        <w:t xml:space="preserve"> Kopec, </w:t>
      </w:r>
      <w:r w:rsidR="0043715C">
        <w:rPr>
          <w:rFonts w:asciiTheme="minorHAnsi" w:hAnsiTheme="minorHAnsi" w:cstheme="minorHAnsi"/>
          <w:b/>
          <w:bCs/>
          <w:sz w:val="18"/>
          <w:szCs w:val="18"/>
        </w:rPr>
        <w:t>Betlém</w:t>
      </w:r>
      <w:r w:rsidR="001815E1">
        <w:rPr>
          <w:rFonts w:asciiTheme="minorHAnsi" w:hAnsiTheme="minorHAnsi" w:cstheme="minorHAnsi"/>
          <w:b/>
          <w:bCs/>
          <w:sz w:val="18"/>
          <w:szCs w:val="18"/>
        </w:rPr>
        <w:t xml:space="preserve"> Hlinsko</w:t>
      </w:r>
    </w:p>
    <w:p w14:paraId="50940FC3" w14:textId="5FC0FA48" w:rsidR="00060F09" w:rsidRDefault="00F20ED0" w:rsidP="00F20ED0">
      <w:pPr>
        <w:jc w:val="center"/>
        <w:rPr>
          <w:rStyle w:val="Siln"/>
          <w:rFonts w:asciiTheme="minorHAnsi" w:eastAsia="Calibri" w:hAnsiTheme="minorHAnsi" w:cstheme="minorHAnsi"/>
          <w:sz w:val="22"/>
          <w:szCs w:val="22"/>
        </w:rPr>
      </w:pPr>
      <w:r>
        <w:rPr>
          <w:rStyle w:val="Siln"/>
          <w:rFonts w:asciiTheme="minorHAnsi" w:eastAsia="Calibri" w:hAnsiTheme="minorHAnsi" w:cstheme="minorHAnsi"/>
          <w:sz w:val="22"/>
          <w:szCs w:val="22"/>
        </w:rPr>
        <w:t>WISPI</w:t>
      </w:r>
      <w:r w:rsidR="00F0049F">
        <w:rPr>
          <w:rStyle w:val="Siln"/>
          <w:rFonts w:asciiTheme="minorHAnsi" w:eastAsia="Calibri" w:hAnsiTheme="minorHAnsi" w:cstheme="minorHAnsi"/>
          <w:sz w:val="22"/>
          <w:szCs w:val="22"/>
        </w:rPr>
        <w:t xml:space="preserve"> 2020/174/S</w:t>
      </w:r>
    </w:p>
    <w:p w14:paraId="5B2D8EF8" w14:textId="77777777" w:rsidR="00F20ED0" w:rsidRPr="00B71BEE" w:rsidRDefault="00F20ED0" w:rsidP="007F6EEB">
      <w:pPr>
        <w:rPr>
          <w:rStyle w:val="Siln"/>
          <w:rFonts w:asciiTheme="minorHAnsi" w:eastAsia="Calibri" w:hAnsiTheme="minorHAnsi" w:cstheme="minorHAnsi"/>
          <w:sz w:val="22"/>
          <w:szCs w:val="22"/>
        </w:rPr>
      </w:pPr>
    </w:p>
    <w:p w14:paraId="14169E22" w14:textId="353EA90E" w:rsidR="00894346" w:rsidRDefault="00894346" w:rsidP="00894346">
      <w:pPr>
        <w:pStyle w:val="Zkladntext1"/>
        <w:shd w:val="clear" w:color="auto" w:fill="auto"/>
        <w:tabs>
          <w:tab w:val="left" w:pos="434"/>
        </w:tabs>
        <w:spacing w:after="0"/>
        <w:jc w:val="center"/>
        <w:rPr>
          <w:rFonts w:asciiTheme="minorHAnsi" w:hAnsiTheme="minorHAnsi" w:cstheme="minorHAnsi"/>
          <w:b/>
          <w:bCs/>
          <w:sz w:val="22"/>
          <w:szCs w:val="22"/>
        </w:rPr>
      </w:pPr>
      <w:r>
        <w:rPr>
          <w:rFonts w:asciiTheme="minorHAnsi" w:hAnsiTheme="minorHAnsi" w:cstheme="minorHAnsi"/>
          <w:b/>
          <w:bCs/>
          <w:sz w:val="22"/>
          <w:szCs w:val="22"/>
        </w:rPr>
        <w:t>Článek 1</w:t>
      </w:r>
    </w:p>
    <w:p w14:paraId="42BD2D7B" w14:textId="7DA05589" w:rsidR="00894346" w:rsidRPr="00B71BEE" w:rsidRDefault="00894346" w:rsidP="00894346">
      <w:pPr>
        <w:pStyle w:val="Zkladntext1"/>
        <w:shd w:val="clear" w:color="auto" w:fill="DBE5F1" w:themeFill="accent1" w:themeFillTint="33"/>
        <w:tabs>
          <w:tab w:val="left" w:pos="434"/>
        </w:tabs>
        <w:spacing w:after="0"/>
        <w:jc w:val="center"/>
        <w:rPr>
          <w:rFonts w:asciiTheme="minorHAnsi" w:hAnsiTheme="minorHAnsi" w:cstheme="minorHAnsi"/>
          <w:sz w:val="22"/>
          <w:szCs w:val="22"/>
        </w:rPr>
      </w:pPr>
      <w:r>
        <w:rPr>
          <w:rFonts w:asciiTheme="minorHAnsi" w:hAnsiTheme="minorHAnsi" w:cstheme="minorHAnsi"/>
          <w:b/>
          <w:bCs/>
          <w:sz w:val="22"/>
          <w:szCs w:val="22"/>
        </w:rPr>
        <w:t>Smluvní strany</w:t>
      </w:r>
    </w:p>
    <w:p w14:paraId="60B9BA97" w14:textId="03DDED5B" w:rsidR="00C93296" w:rsidRDefault="00C93296" w:rsidP="00C93296">
      <w:pPr>
        <w:widowControl/>
        <w:numPr>
          <w:ilvl w:val="0"/>
          <w:numId w:val="22"/>
        </w:numPr>
        <w:rPr>
          <w:rStyle w:val="contact-name"/>
          <w:rFonts w:ascii="Calibri" w:hAnsi="Calibri" w:cs="Calibri"/>
          <w:b/>
          <w:sz w:val="22"/>
          <w:szCs w:val="22"/>
        </w:rPr>
      </w:pPr>
      <w:r>
        <w:rPr>
          <w:rStyle w:val="contact-name"/>
          <w:rFonts w:ascii="Calibri" w:hAnsi="Calibri" w:cs="Calibri"/>
          <w:b/>
          <w:sz w:val="22"/>
          <w:szCs w:val="22"/>
        </w:rPr>
        <w:t>Národní muzeum v přírodě, příspěvková organizace</w:t>
      </w:r>
    </w:p>
    <w:p w14:paraId="73E75C20" w14:textId="7E8707AE" w:rsidR="00C93296" w:rsidRDefault="00C93296" w:rsidP="00C93296">
      <w:pPr>
        <w:widowControl/>
        <w:ind w:left="360"/>
        <w:rPr>
          <w:rStyle w:val="contact-name"/>
          <w:rFonts w:ascii="Calibri" w:hAnsi="Calibri" w:cs="Calibri"/>
          <w:b/>
          <w:sz w:val="22"/>
          <w:szCs w:val="22"/>
        </w:rPr>
      </w:pPr>
      <w:r>
        <w:rPr>
          <w:rStyle w:val="contact-name"/>
          <w:rFonts w:ascii="Calibri" w:hAnsi="Calibri" w:cs="Calibri"/>
          <w:b/>
          <w:sz w:val="22"/>
          <w:szCs w:val="22"/>
        </w:rPr>
        <w:t>Muzeum v přírodě Vysočina</w:t>
      </w:r>
    </w:p>
    <w:p w14:paraId="50382977" w14:textId="77777777" w:rsidR="00C93296" w:rsidRDefault="00C93296" w:rsidP="00C93296">
      <w:pPr>
        <w:ind w:left="360"/>
        <w:rPr>
          <w:rStyle w:val="contact-name"/>
          <w:rFonts w:ascii="Calibri" w:hAnsi="Calibri" w:cs="Calibri"/>
          <w:b/>
          <w:sz w:val="22"/>
          <w:szCs w:val="22"/>
        </w:rPr>
      </w:pPr>
      <w:r w:rsidRPr="00A536A6">
        <w:rPr>
          <w:rFonts w:ascii="Calibri" w:hAnsi="Calibri" w:cs="Calibri"/>
          <w:bCs/>
          <w:sz w:val="22"/>
          <w:szCs w:val="22"/>
        </w:rPr>
        <w:t>zastoupené:</w:t>
      </w:r>
      <w:r w:rsidRPr="00A536A6">
        <w:rPr>
          <w:rFonts w:ascii="Calibri" w:hAnsi="Calibri" w:cs="Calibri"/>
          <w:bCs/>
          <w:sz w:val="22"/>
          <w:szCs w:val="22"/>
        </w:rPr>
        <w:tab/>
      </w:r>
      <w:r w:rsidRPr="00A536A6">
        <w:rPr>
          <w:rFonts w:ascii="Calibri" w:hAnsi="Calibri" w:cs="Calibri"/>
          <w:bCs/>
          <w:sz w:val="22"/>
          <w:szCs w:val="22"/>
        </w:rPr>
        <w:tab/>
        <w:t>Ing. Jindřichem Ondrušem, generálním ředitelem</w:t>
      </w:r>
    </w:p>
    <w:p w14:paraId="159BA8AD" w14:textId="77777777" w:rsidR="00C93296" w:rsidRPr="00D44F25" w:rsidRDefault="00C93296" w:rsidP="00C93296">
      <w:pPr>
        <w:ind w:firstLine="360"/>
        <w:rPr>
          <w:rFonts w:ascii="Calibri" w:hAnsi="Calibri" w:cs="Calibri"/>
          <w:sz w:val="22"/>
          <w:szCs w:val="22"/>
        </w:rPr>
      </w:pPr>
      <w:r w:rsidRPr="00D44F25">
        <w:rPr>
          <w:rFonts w:ascii="Calibri" w:hAnsi="Calibri" w:cs="Calibri"/>
          <w:sz w:val="22"/>
          <w:szCs w:val="22"/>
        </w:rPr>
        <w:t>IČO:</w:t>
      </w:r>
      <w:r w:rsidRPr="00D44F25">
        <w:rPr>
          <w:rFonts w:ascii="Calibri" w:hAnsi="Calibri" w:cs="Calibri"/>
          <w:sz w:val="22"/>
          <w:szCs w:val="22"/>
        </w:rPr>
        <w:tab/>
      </w:r>
      <w:r w:rsidRPr="00D44F25">
        <w:rPr>
          <w:rFonts w:ascii="Calibri" w:hAnsi="Calibri" w:cs="Calibri"/>
          <w:sz w:val="22"/>
          <w:szCs w:val="22"/>
        </w:rPr>
        <w:tab/>
      </w:r>
      <w:r>
        <w:rPr>
          <w:rFonts w:ascii="Calibri" w:hAnsi="Calibri" w:cs="Calibri"/>
          <w:sz w:val="22"/>
          <w:szCs w:val="22"/>
        </w:rPr>
        <w:tab/>
      </w:r>
      <w:r w:rsidRPr="00D44F25">
        <w:rPr>
          <w:rFonts w:ascii="Calibri" w:hAnsi="Calibri" w:cs="Calibri"/>
          <w:sz w:val="22"/>
          <w:szCs w:val="22"/>
        </w:rPr>
        <w:t>000 98 604</w:t>
      </w:r>
    </w:p>
    <w:p w14:paraId="0FA2C4A6" w14:textId="77777777" w:rsidR="00C93296" w:rsidRPr="00D44F25" w:rsidRDefault="00C93296" w:rsidP="00C93296">
      <w:pPr>
        <w:ind w:firstLine="360"/>
        <w:rPr>
          <w:rFonts w:ascii="Calibri" w:hAnsi="Calibri" w:cs="Calibri"/>
          <w:sz w:val="22"/>
          <w:szCs w:val="22"/>
        </w:rPr>
      </w:pPr>
      <w:r w:rsidRPr="00D44F25">
        <w:rPr>
          <w:rFonts w:ascii="Calibri" w:hAnsi="Calibri" w:cs="Calibri"/>
          <w:sz w:val="22"/>
          <w:szCs w:val="22"/>
        </w:rPr>
        <w:t>DIČ:</w:t>
      </w:r>
      <w:r w:rsidRPr="00D44F25">
        <w:rPr>
          <w:rFonts w:ascii="Calibri" w:hAnsi="Calibri" w:cs="Calibri"/>
          <w:sz w:val="22"/>
          <w:szCs w:val="22"/>
        </w:rPr>
        <w:tab/>
      </w:r>
      <w:r w:rsidRPr="00D44F25">
        <w:rPr>
          <w:rFonts w:ascii="Calibri" w:hAnsi="Calibri" w:cs="Calibri"/>
          <w:sz w:val="22"/>
          <w:szCs w:val="22"/>
        </w:rPr>
        <w:tab/>
      </w:r>
      <w:r>
        <w:rPr>
          <w:rFonts w:ascii="Calibri" w:hAnsi="Calibri" w:cs="Calibri"/>
          <w:sz w:val="22"/>
          <w:szCs w:val="22"/>
        </w:rPr>
        <w:tab/>
      </w:r>
      <w:r w:rsidRPr="00D44F25">
        <w:rPr>
          <w:rFonts w:ascii="Calibri" w:hAnsi="Calibri" w:cs="Calibri"/>
          <w:sz w:val="22"/>
          <w:szCs w:val="22"/>
        </w:rPr>
        <w:t>CZ</w:t>
      </w:r>
      <w:r>
        <w:rPr>
          <w:rFonts w:ascii="Calibri" w:hAnsi="Calibri" w:cs="Calibri"/>
          <w:sz w:val="22"/>
          <w:szCs w:val="22"/>
        </w:rPr>
        <w:t>-</w:t>
      </w:r>
      <w:r w:rsidRPr="00D44F25">
        <w:rPr>
          <w:rFonts w:ascii="Calibri" w:hAnsi="Calibri" w:cs="Calibri"/>
          <w:sz w:val="22"/>
          <w:szCs w:val="22"/>
        </w:rPr>
        <w:t>00098604</w:t>
      </w:r>
    </w:p>
    <w:p w14:paraId="725ED8F0" w14:textId="77777777" w:rsidR="00C93296" w:rsidRPr="00D44F25" w:rsidRDefault="00C93296" w:rsidP="00C93296">
      <w:pPr>
        <w:ind w:firstLine="360"/>
        <w:rPr>
          <w:rFonts w:ascii="Calibri" w:hAnsi="Calibri" w:cs="Calibri"/>
          <w:sz w:val="22"/>
          <w:szCs w:val="22"/>
        </w:rPr>
      </w:pPr>
      <w:r>
        <w:rPr>
          <w:rFonts w:ascii="Calibri" w:hAnsi="Calibri" w:cs="Calibri"/>
          <w:sz w:val="22"/>
          <w:szCs w:val="22"/>
        </w:rPr>
        <w:t>se sídlem</w:t>
      </w:r>
      <w:r w:rsidRPr="00D44F25">
        <w:rPr>
          <w:rFonts w:ascii="Calibri" w:hAnsi="Calibri" w:cs="Calibri"/>
          <w:sz w:val="22"/>
          <w:szCs w:val="22"/>
        </w:rPr>
        <w:t xml:space="preserve">: </w:t>
      </w:r>
      <w:r w:rsidRPr="00D44F25">
        <w:rPr>
          <w:rFonts w:ascii="Calibri" w:hAnsi="Calibri" w:cs="Calibri"/>
          <w:sz w:val="22"/>
          <w:szCs w:val="22"/>
        </w:rPr>
        <w:tab/>
      </w:r>
      <w:r w:rsidRPr="00D44F25">
        <w:rPr>
          <w:rFonts w:ascii="Calibri" w:hAnsi="Calibri" w:cs="Calibri"/>
          <w:sz w:val="22"/>
          <w:szCs w:val="22"/>
        </w:rPr>
        <w:tab/>
      </w:r>
      <w:r>
        <w:rPr>
          <w:rFonts w:ascii="Calibri" w:hAnsi="Calibri" w:cs="Calibri"/>
          <w:sz w:val="22"/>
          <w:szCs w:val="22"/>
        </w:rPr>
        <w:tab/>
      </w:r>
      <w:r w:rsidRPr="00D44F25">
        <w:rPr>
          <w:rStyle w:val="contact-street"/>
          <w:rFonts w:ascii="Calibri" w:hAnsi="Calibri" w:cs="Calibri"/>
          <w:sz w:val="22"/>
          <w:szCs w:val="22"/>
        </w:rPr>
        <w:t>Palackého 147</w:t>
      </w:r>
      <w:r w:rsidRPr="00D44F25">
        <w:rPr>
          <w:rStyle w:val="contact-suburb"/>
          <w:rFonts w:ascii="Calibri" w:hAnsi="Calibri" w:cs="Calibri"/>
          <w:sz w:val="22"/>
          <w:szCs w:val="22"/>
        </w:rPr>
        <w:t xml:space="preserve">, Rožnov pod Radhoštěm, PSČ </w:t>
      </w:r>
      <w:r w:rsidRPr="00D44F25">
        <w:rPr>
          <w:rStyle w:val="contact-postcode"/>
          <w:rFonts w:ascii="Calibri" w:hAnsi="Calibri" w:cs="Calibri"/>
          <w:sz w:val="22"/>
          <w:szCs w:val="22"/>
        </w:rPr>
        <w:t>756 61</w:t>
      </w:r>
    </w:p>
    <w:p w14:paraId="32F6A1AD" w14:textId="1F133394" w:rsidR="00C93296" w:rsidRDefault="00C93296" w:rsidP="00C93296">
      <w:pPr>
        <w:ind w:firstLine="360"/>
        <w:rPr>
          <w:rFonts w:ascii="Calibri" w:hAnsi="Calibri" w:cs="Calibri"/>
          <w:sz w:val="22"/>
          <w:szCs w:val="22"/>
        </w:rPr>
      </w:pPr>
      <w:r w:rsidRPr="00D44F25">
        <w:rPr>
          <w:rFonts w:ascii="Calibri" w:hAnsi="Calibri" w:cs="Calibri"/>
          <w:sz w:val="22"/>
          <w:szCs w:val="22"/>
        </w:rPr>
        <w:t>Kontaktní osoba:</w:t>
      </w:r>
      <w:r w:rsidRPr="00D44F25">
        <w:rPr>
          <w:rFonts w:ascii="Calibri" w:hAnsi="Calibri" w:cs="Calibri"/>
          <w:sz w:val="22"/>
          <w:szCs w:val="22"/>
        </w:rPr>
        <w:tab/>
      </w:r>
      <w:r>
        <w:rPr>
          <w:rFonts w:ascii="Calibri" w:hAnsi="Calibri" w:cs="Calibri"/>
          <w:sz w:val="22"/>
          <w:szCs w:val="22"/>
        </w:rPr>
        <w:tab/>
      </w:r>
      <w:proofErr w:type="spellStart"/>
      <w:r w:rsidR="001571C6">
        <w:rPr>
          <w:rFonts w:ascii="Calibri" w:hAnsi="Calibri" w:cs="Calibri"/>
          <w:sz w:val="22"/>
          <w:szCs w:val="22"/>
        </w:rPr>
        <w:t>xxxxxxxxxxxxxxxxxxxxxxxxxx</w:t>
      </w:r>
      <w:proofErr w:type="spellEnd"/>
      <w:r w:rsidR="008F09AE">
        <w:rPr>
          <w:rFonts w:ascii="Calibri" w:hAnsi="Calibri" w:cs="Calibri"/>
          <w:sz w:val="22"/>
          <w:szCs w:val="22"/>
        </w:rPr>
        <w:t xml:space="preserve"> </w:t>
      </w:r>
    </w:p>
    <w:p w14:paraId="2791F907" w14:textId="08880F40" w:rsidR="00C93296" w:rsidRDefault="008F09AE" w:rsidP="00C93296">
      <w:pPr>
        <w:ind w:left="2124" w:firstLine="708"/>
        <w:rPr>
          <w:rFonts w:ascii="Calibri" w:hAnsi="Calibri" w:cs="Calibri"/>
          <w:sz w:val="22"/>
          <w:szCs w:val="22"/>
        </w:rPr>
      </w:pPr>
      <w:proofErr w:type="spellStart"/>
      <w:r>
        <w:rPr>
          <w:rFonts w:asciiTheme="minorHAnsi" w:hAnsiTheme="minorHAnsi" w:cstheme="minorHAnsi"/>
          <w:sz w:val="22"/>
          <w:szCs w:val="22"/>
        </w:rPr>
        <w:t>xxxxxxxxxxxxxxxxxxxxxxxxxx</w:t>
      </w:r>
      <w:proofErr w:type="spellEnd"/>
    </w:p>
    <w:p w14:paraId="6C5EB216" w14:textId="54BCC803" w:rsidR="00C93296" w:rsidRDefault="00C93296" w:rsidP="00C93296">
      <w:pPr>
        <w:ind w:left="2124" w:firstLine="708"/>
        <w:rPr>
          <w:rFonts w:ascii="Calibri" w:hAnsi="Calibri" w:cs="Calibri"/>
          <w:sz w:val="22"/>
          <w:szCs w:val="22"/>
        </w:rPr>
      </w:pPr>
      <w:r>
        <w:rPr>
          <w:rFonts w:ascii="Calibri" w:hAnsi="Calibri" w:cs="Calibri"/>
          <w:sz w:val="22"/>
          <w:szCs w:val="22"/>
        </w:rPr>
        <w:t>Muzeum v přírodě Vysočina, Příčná 350, 539 01 Hlinsko</w:t>
      </w:r>
    </w:p>
    <w:p w14:paraId="27C47C22" w14:textId="31512EF4" w:rsidR="00322F52" w:rsidRDefault="00C93296" w:rsidP="00C93296">
      <w:pPr>
        <w:ind w:firstLine="360"/>
        <w:rPr>
          <w:rFonts w:ascii="Calibri" w:hAnsi="Calibri" w:cs="Calibri"/>
          <w:sz w:val="22"/>
          <w:szCs w:val="22"/>
        </w:rPr>
      </w:pPr>
      <w:r w:rsidRPr="00D44F25">
        <w:rPr>
          <w:rFonts w:ascii="Calibri" w:hAnsi="Calibri" w:cs="Calibri"/>
          <w:sz w:val="22"/>
          <w:szCs w:val="22"/>
        </w:rPr>
        <w:t>Bankovní spojení:</w:t>
      </w:r>
      <w:r w:rsidRPr="00D44F25">
        <w:rPr>
          <w:rFonts w:ascii="Calibri" w:hAnsi="Calibri" w:cs="Calibri"/>
          <w:sz w:val="22"/>
          <w:szCs w:val="22"/>
        </w:rPr>
        <w:tab/>
      </w:r>
      <w:r>
        <w:rPr>
          <w:rFonts w:ascii="Calibri" w:hAnsi="Calibri" w:cs="Calibri"/>
          <w:sz w:val="22"/>
          <w:szCs w:val="22"/>
        </w:rPr>
        <w:tab/>
      </w:r>
      <w:proofErr w:type="spellStart"/>
      <w:r w:rsidR="00322F52">
        <w:rPr>
          <w:rFonts w:ascii="Calibri" w:hAnsi="Calibri" w:cs="Calibri"/>
          <w:sz w:val="22"/>
          <w:szCs w:val="22"/>
        </w:rPr>
        <w:t>xxxxxxxxxxxxxxxxxxxxxxxxxx</w:t>
      </w:r>
      <w:proofErr w:type="spellEnd"/>
    </w:p>
    <w:p w14:paraId="1B3A00D0" w14:textId="0755DC0D" w:rsidR="00C93296" w:rsidRPr="00D44F25" w:rsidRDefault="00322F52" w:rsidP="00C93296">
      <w:pPr>
        <w:ind w:firstLine="360"/>
        <w:rPr>
          <w:rFonts w:ascii="Calibri" w:hAnsi="Calibri" w:cs="Calibri"/>
          <w:noProof/>
          <w:sz w:val="22"/>
          <w:szCs w:val="22"/>
        </w:rPr>
      </w:pPr>
      <w:r>
        <w:rPr>
          <w:rFonts w:ascii="Calibri" w:hAnsi="Calibri" w:cs="Calibri"/>
          <w:sz w:val="22"/>
          <w:szCs w:val="22"/>
        </w:rPr>
        <w:t>Č</w:t>
      </w:r>
      <w:r w:rsidR="00C93296" w:rsidRPr="00D44F25">
        <w:rPr>
          <w:rFonts w:ascii="Calibri" w:hAnsi="Calibri" w:cs="Calibri"/>
          <w:sz w:val="22"/>
          <w:szCs w:val="22"/>
        </w:rPr>
        <w:t>íslo účtu:</w:t>
      </w:r>
      <w:r w:rsidR="00C93296" w:rsidRPr="00D44F25">
        <w:rPr>
          <w:rFonts w:ascii="Calibri" w:hAnsi="Calibri" w:cs="Calibri"/>
          <w:sz w:val="22"/>
          <w:szCs w:val="22"/>
        </w:rPr>
        <w:tab/>
      </w:r>
      <w:r w:rsidR="00C93296" w:rsidRPr="00D44F25">
        <w:rPr>
          <w:rFonts w:ascii="Calibri" w:hAnsi="Calibri" w:cs="Calibri"/>
          <w:sz w:val="22"/>
          <w:szCs w:val="22"/>
        </w:rPr>
        <w:tab/>
      </w:r>
      <w:r w:rsidR="00C93296">
        <w:rPr>
          <w:rFonts w:ascii="Calibri" w:hAnsi="Calibri" w:cs="Calibri"/>
          <w:sz w:val="22"/>
          <w:szCs w:val="22"/>
        </w:rPr>
        <w:tab/>
      </w:r>
      <w:proofErr w:type="spellStart"/>
      <w:r>
        <w:rPr>
          <w:rFonts w:ascii="Calibri" w:hAnsi="Calibri" w:cs="Calibri"/>
          <w:sz w:val="22"/>
          <w:szCs w:val="22"/>
        </w:rPr>
        <w:t>xxxxxxxxxxxxxxxxxxxx</w:t>
      </w:r>
      <w:proofErr w:type="spellEnd"/>
    </w:p>
    <w:p w14:paraId="1B3DF25F" w14:textId="77777777" w:rsidR="00C93296" w:rsidRDefault="00C93296" w:rsidP="00C93296">
      <w:pPr>
        <w:ind w:firstLine="360"/>
        <w:rPr>
          <w:rFonts w:ascii="Calibri" w:hAnsi="Calibri" w:cs="Calibri"/>
          <w:sz w:val="22"/>
          <w:szCs w:val="22"/>
        </w:rPr>
      </w:pPr>
    </w:p>
    <w:p w14:paraId="3287F2F1" w14:textId="77777777" w:rsidR="00C93296" w:rsidRPr="005B171C" w:rsidRDefault="00C93296" w:rsidP="00C93296">
      <w:pPr>
        <w:ind w:firstLine="360"/>
        <w:rPr>
          <w:rFonts w:ascii="Calibri" w:hAnsi="Calibri" w:cs="Calibri"/>
          <w:sz w:val="22"/>
          <w:szCs w:val="22"/>
        </w:rPr>
      </w:pPr>
      <w:r w:rsidRPr="005B171C">
        <w:rPr>
          <w:rFonts w:ascii="Calibri" w:hAnsi="Calibri" w:cs="Calibri"/>
          <w:sz w:val="22"/>
          <w:szCs w:val="22"/>
        </w:rPr>
        <w:t>na straně objednatele</w:t>
      </w:r>
    </w:p>
    <w:p w14:paraId="247FC585" w14:textId="77777777" w:rsidR="00C93296" w:rsidRPr="005B171C" w:rsidRDefault="00C93296" w:rsidP="00C93296">
      <w:pPr>
        <w:ind w:firstLine="360"/>
        <w:rPr>
          <w:rFonts w:ascii="Calibri" w:hAnsi="Calibri" w:cs="Calibri"/>
          <w:sz w:val="22"/>
          <w:szCs w:val="22"/>
        </w:rPr>
      </w:pPr>
    </w:p>
    <w:p w14:paraId="54C93B1C" w14:textId="77777777" w:rsidR="00C93296" w:rsidRPr="005B171C" w:rsidRDefault="00C93296" w:rsidP="00C93296">
      <w:pPr>
        <w:ind w:firstLine="360"/>
        <w:rPr>
          <w:rFonts w:ascii="Calibri" w:hAnsi="Calibri" w:cs="Calibri"/>
          <w:sz w:val="22"/>
          <w:szCs w:val="22"/>
        </w:rPr>
      </w:pPr>
      <w:r w:rsidRPr="005B171C">
        <w:rPr>
          <w:rFonts w:ascii="Calibri" w:hAnsi="Calibri" w:cs="Calibri"/>
          <w:sz w:val="22"/>
          <w:szCs w:val="22"/>
        </w:rPr>
        <w:t>a</w:t>
      </w:r>
    </w:p>
    <w:p w14:paraId="46ED7910" w14:textId="77777777" w:rsidR="00C93296" w:rsidRPr="005B171C" w:rsidRDefault="00C93296" w:rsidP="00C93296">
      <w:pPr>
        <w:rPr>
          <w:rFonts w:ascii="Calibri" w:hAnsi="Calibri" w:cs="Calibri"/>
          <w:sz w:val="22"/>
          <w:szCs w:val="22"/>
        </w:rPr>
      </w:pPr>
    </w:p>
    <w:p w14:paraId="1F4A3720" w14:textId="27B6A1EA" w:rsidR="00C93296" w:rsidRPr="000B04CF" w:rsidRDefault="00B37C46" w:rsidP="00B37C46">
      <w:pPr>
        <w:widowControl/>
        <w:ind w:left="360"/>
        <w:rPr>
          <w:rFonts w:ascii="Calibri" w:hAnsi="Calibri" w:cs="Calibri"/>
          <w:b/>
          <w:sz w:val="22"/>
          <w:szCs w:val="22"/>
        </w:rPr>
      </w:pPr>
      <w:proofErr w:type="gramStart"/>
      <w:r w:rsidRPr="000B04CF">
        <w:rPr>
          <w:rFonts w:ascii="Calibri" w:hAnsi="Calibri" w:cs="Calibri"/>
          <w:b/>
          <w:sz w:val="22"/>
          <w:szCs w:val="22"/>
        </w:rPr>
        <w:t xml:space="preserve">Zhotovitel                              </w:t>
      </w:r>
      <w:r w:rsidR="000B04CF">
        <w:rPr>
          <w:rFonts w:ascii="Calibri" w:hAnsi="Calibri" w:cs="Calibri"/>
          <w:b/>
          <w:sz w:val="22"/>
          <w:szCs w:val="22"/>
        </w:rPr>
        <w:t>Libor</w:t>
      </w:r>
      <w:proofErr w:type="gramEnd"/>
      <w:r w:rsidR="000B04CF">
        <w:rPr>
          <w:rFonts w:ascii="Calibri" w:hAnsi="Calibri" w:cs="Calibri"/>
          <w:b/>
          <w:sz w:val="22"/>
          <w:szCs w:val="22"/>
        </w:rPr>
        <w:t xml:space="preserve"> Jindřichovský</w:t>
      </w:r>
    </w:p>
    <w:p w14:paraId="7D319812" w14:textId="6668953A" w:rsidR="00C93296" w:rsidRPr="000B04CF" w:rsidRDefault="00C93296" w:rsidP="00C93296">
      <w:pPr>
        <w:ind w:firstLine="360"/>
        <w:rPr>
          <w:rFonts w:ascii="Calibri" w:hAnsi="Calibri" w:cs="Calibri"/>
          <w:sz w:val="22"/>
          <w:szCs w:val="22"/>
        </w:rPr>
      </w:pPr>
      <w:r w:rsidRPr="000B04CF">
        <w:rPr>
          <w:rFonts w:ascii="Calibri" w:hAnsi="Calibri" w:cs="Calibri"/>
          <w:sz w:val="22"/>
          <w:szCs w:val="22"/>
        </w:rPr>
        <w:t>sídlo/místo podnikání</w:t>
      </w:r>
      <w:r w:rsidRPr="000B04CF">
        <w:rPr>
          <w:rFonts w:ascii="Calibri" w:hAnsi="Calibri" w:cs="Calibri"/>
          <w:sz w:val="22"/>
          <w:szCs w:val="22"/>
        </w:rPr>
        <w:tab/>
      </w:r>
      <w:proofErr w:type="spellStart"/>
      <w:r w:rsidR="000B04CF">
        <w:rPr>
          <w:rFonts w:ascii="Calibri" w:hAnsi="Calibri" w:cs="Calibri"/>
          <w:sz w:val="22"/>
          <w:szCs w:val="22"/>
        </w:rPr>
        <w:t>Jungmanova</w:t>
      </w:r>
      <w:proofErr w:type="spellEnd"/>
      <w:r w:rsidR="000B04CF">
        <w:rPr>
          <w:rFonts w:ascii="Calibri" w:hAnsi="Calibri" w:cs="Calibri"/>
          <w:sz w:val="22"/>
          <w:szCs w:val="22"/>
        </w:rPr>
        <w:t xml:space="preserve"> 911, 539 01 Hlinsko</w:t>
      </w:r>
    </w:p>
    <w:p w14:paraId="72A3D562" w14:textId="1261355B" w:rsidR="00C93296" w:rsidRPr="000B04CF" w:rsidRDefault="00C93296" w:rsidP="00C93296">
      <w:pPr>
        <w:ind w:firstLine="360"/>
        <w:rPr>
          <w:rFonts w:ascii="Calibri" w:hAnsi="Calibri" w:cs="Calibri"/>
          <w:sz w:val="22"/>
          <w:szCs w:val="22"/>
        </w:rPr>
      </w:pPr>
      <w:r w:rsidRPr="000B04CF">
        <w:rPr>
          <w:rFonts w:ascii="Calibri" w:hAnsi="Calibri" w:cs="Calibri"/>
          <w:sz w:val="22"/>
          <w:szCs w:val="22"/>
        </w:rPr>
        <w:t>IČO:</w:t>
      </w:r>
      <w:r w:rsidRPr="000B04CF">
        <w:rPr>
          <w:rFonts w:ascii="Calibri" w:hAnsi="Calibri" w:cs="Calibri"/>
          <w:sz w:val="22"/>
          <w:szCs w:val="22"/>
        </w:rPr>
        <w:tab/>
      </w:r>
      <w:r w:rsidRPr="000B04CF">
        <w:rPr>
          <w:rFonts w:ascii="Calibri" w:hAnsi="Calibri" w:cs="Calibri"/>
          <w:sz w:val="22"/>
          <w:szCs w:val="22"/>
        </w:rPr>
        <w:tab/>
      </w:r>
      <w:r w:rsidRPr="000B04CF">
        <w:rPr>
          <w:rFonts w:ascii="Calibri" w:hAnsi="Calibri" w:cs="Calibri"/>
          <w:sz w:val="22"/>
          <w:szCs w:val="22"/>
        </w:rPr>
        <w:tab/>
      </w:r>
      <w:r w:rsidR="000B04CF">
        <w:rPr>
          <w:rFonts w:ascii="Calibri" w:hAnsi="Calibri" w:cs="Calibri"/>
          <w:sz w:val="22"/>
          <w:szCs w:val="22"/>
        </w:rPr>
        <w:t>691 17 900</w:t>
      </w:r>
    </w:p>
    <w:p w14:paraId="123E11B5" w14:textId="6D49C687" w:rsidR="00C93296" w:rsidRPr="000B04CF" w:rsidRDefault="00C93296" w:rsidP="00C93296">
      <w:pPr>
        <w:ind w:firstLine="360"/>
        <w:rPr>
          <w:rFonts w:ascii="Calibri" w:hAnsi="Calibri" w:cs="Calibri"/>
          <w:sz w:val="22"/>
          <w:szCs w:val="22"/>
        </w:rPr>
      </w:pPr>
      <w:r w:rsidRPr="000B04CF">
        <w:rPr>
          <w:rFonts w:ascii="Calibri" w:hAnsi="Calibri" w:cs="Calibri"/>
          <w:sz w:val="22"/>
          <w:szCs w:val="22"/>
        </w:rPr>
        <w:t>DIČ:</w:t>
      </w:r>
      <w:r w:rsidRPr="000B04CF">
        <w:rPr>
          <w:rFonts w:ascii="Calibri" w:hAnsi="Calibri" w:cs="Calibri"/>
          <w:sz w:val="22"/>
          <w:szCs w:val="22"/>
        </w:rPr>
        <w:tab/>
      </w:r>
      <w:r w:rsidRPr="000B04CF">
        <w:rPr>
          <w:rFonts w:ascii="Calibri" w:hAnsi="Calibri" w:cs="Calibri"/>
          <w:sz w:val="22"/>
          <w:szCs w:val="22"/>
        </w:rPr>
        <w:tab/>
      </w:r>
      <w:r w:rsidRPr="000B04CF">
        <w:rPr>
          <w:rFonts w:ascii="Calibri" w:hAnsi="Calibri" w:cs="Calibri"/>
          <w:sz w:val="22"/>
          <w:szCs w:val="22"/>
        </w:rPr>
        <w:tab/>
      </w:r>
      <w:r w:rsidR="000B04CF">
        <w:rPr>
          <w:rFonts w:ascii="Calibri" w:hAnsi="Calibri" w:cs="Calibri"/>
          <w:sz w:val="22"/>
          <w:szCs w:val="22"/>
        </w:rPr>
        <w:t>CZ-69117900</w:t>
      </w:r>
    </w:p>
    <w:p w14:paraId="7239FF07" w14:textId="28FB575F" w:rsidR="00C93296" w:rsidRPr="000B04CF" w:rsidRDefault="00C93296" w:rsidP="00C93296">
      <w:pPr>
        <w:ind w:firstLine="360"/>
        <w:rPr>
          <w:rFonts w:ascii="Calibri" w:hAnsi="Calibri" w:cs="Calibri"/>
          <w:sz w:val="22"/>
          <w:szCs w:val="22"/>
        </w:rPr>
      </w:pPr>
      <w:r w:rsidRPr="000B04CF">
        <w:rPr>
          <w:rFonts w:ascii="Calibri" w:hAnsi="Calibri" w:cs="Calibri"/>
          <w:sz w:val="22"/>
          <w:szCs w:val="22"/>
        </w:rPr>
        <w:t>Jednající:</w:t>
      </w:r>
      <w:r w:rsidRPr="000B04CF">
        <w:rPr>
          <w:rFonts w:ascii="Calibri" w:hAnsi="Calibri" w:cs="Calibri"/>
          <w:sz w:val="22"/>
          <w:szCs w:val="22"/>
        </w:rPr>
        <w:tab/>
      </w:r>
      <w:r w:rsidRPr="000B04CF">
        <w:rPr>
          <w:rFonts w:ascii="Calibri" w:hAnsi="Calibri" w:cs="Calibri"/>
          <w:sz w:val="22"/>
          <w:szCs w:val="22"/>
        </w:rPr>
        <w:tab/>
      </w:r>
      <w:r w:rsidRPr="000B04CF">
        <w:rPr>
          <w:rFonts w:ascii="Calibri" w:hAnsi="Calibri" w:cs="Calibri"/>
          <w:sz w:val="22"/>
          <w:szCs w:val="22"/>
        </w:rPr>
        <w:tab/>
      </w:r>
      <w:r w:rsidR="000B04CF">
        <w:rPr>
          <w:rFonts w:ascii="Calibri" w:hAnsi="Calibri" w:cs="Calibri"/>
          <w:sz w:val="22"/>
          <w:szCs w:val="22"/>
        </w:rPr>
        <w:t xml:space="preserve">Libor Jindřichovský, majitel </w:t>
      </w:r>
    </w:p>
    <w:p w14:paraId="35F9AB2D" w14:textId="5936DF3C" w:rsidR="00C93296" w:rsidRPr="000B04CF" w:rsidRDefault="00C93296" w:rsidP="00C93296">
      <w:pPr>
        <w:ind w:firstLine="360"/>
        <w:rPr>
          <w:rFonts w:ascii="Calibri" w:hAnsi="Calibri" w:cs="Calibri"/>
          <w:sz w:val="22"/>
          <w:szCs w:val="22"/>
        </w:rPr>
      </w:pPr>
      <w:r w:rsidRPr="000B04CF">
        <w:rPr>
          <w:rFonts w:ascii="Calibri" w:hAnsi="Calibri" w:cs="Calibri"/>
          <w:sz w:val="22"/>
          <w:szCs w:val="22"/>
        </w:rPr>
        <w:t>Bankovní spojení:</w:t>
      </w:r>
      <w:r w:rsidRPr="000B04CF">
        <w:rPr>
          <w:rFonts w:ascii="Calibri" w:hAnsi="Calibri" w:cs="Calibri"/>
          <w:sz w:val="22"/>
          <w:szCs w:val="22"/>
        </w:rPr>
        <w:tab/>
      </w:r>
      <w:r w:rsidRPr="000B04CF">
        <w:rPr>
          <w:rFonts w:ascii="Calibri" w:hAnsi="Calibri" w:cs="Calibri"/>
          <w:sz w:val="22"/>
          <w:szCs w:val="22"/>
        </w:rPr>
        <w:tab/>
      </w:r>
      <w:proofErr w:type="spellStart"/>
      <w:r w:rsidR="001571C6">
        <w:rPr>
          <w:rFonts w:ascii="Calibri" w:hAnsi="Calibri" w:cs="Calibri"/>
          <w:sz w:val="22"/>
          <w:szCs w:val="22"/>
        </w:rPr>
        <w:t>xxxxxxxxxxxxxxxxxxxxxxxxx</w:t>
      </w:r>
      <w:proofErr w:type="spellEnd"/>
    </w:p>
    <w:p w14:paraId="4628AC19" w14:textId="7A2AA6DB" w:rsidR="00C93296" w:rsidRPr="000B04CF" w:rsidRDefault="00C93296" w:rsidP="00C93296">
      <w:pPr>
        <w:ind w:firstLine="360"/>
        <w:rPr>
          <w:rFonts w:ascii="Calibri" w:hAnsi="Calibri" w:cs="Calibri"/>
          <w:sz w:val="22"/>
          <w:szCs w:val="22"/>
        </w:rPr>
      </w:pPr>
      <w:r w:rsidRPr="000B04CF">
        <w:rPr>
          <w:rFonts w:ascii="Calibri" w:hAnsi="Calibri" w:cs="Calibri"/>
          <w:sz w:val="22"/>
          <w:szCs w:val="22"/>
        </w:rPr>
        <w:t>Číslo účtu:</w:t>
      </w:r>
      <w:r w:rsidRPr="000B04CF">
        <w:rPr>
          <w:rFonts w:ascii="Calibri" w:hAnsi="Calibri" w:cs="Calibri"/>
          <w:sz w:val="22"/>
          <w:szCs w:val="22"/>
        </w:rPr>
        <w:tab/>
      </w:r>
      <w:r w:rsidRPr="000B04CF">
        <w:rPr>
          <w:rFonts w:ascii="Calibri" w:hAnsi="Calibri" w:cs="Calibri"/>
          <w:sz w:val="22"/>
          <w:szCs w:val="22"/>
        </w:rPr>
        <w:tab/>
      </w:r>
      <w:r w:rsidRPr="000B04CF">
        <w:rPr>
          <w:rFonts w:ascii="Calibri" w:hAnsi="Calibri" w:cs="Calibri"/>
          <w:sz w:val="22"/>
          <w:szCs w:val="22"/>
        </w:rPr>
        <w:tab/>
      </w:r>
      <w:proofErr w:type="spellStart"/>
      <w:r w:rsidR="001571C6">
        <w:rPr>
          <w:rFonts w:ascii="Calibri" w:hAnsi="Calibri" w:cs="Calibri"/>
          <w:sz w:val="22"/>
          <w:szCs w:val="22"/>
        </w:rPr>
        <w:t>xxxxxxxxxxxxxxxxxxxxx</w:t>
      </w:r>
      <w:proofErr w:type="spellEnd"/>
    </w:p>
    <w:p w14:paraId="16322F0A" w14:textId="77777777" w:rsidR="001571C6" w:rsidRDefault="00C93296" w:rsidP="00C93296">
      <w:pPr>
        <w:ind w:firstLine="360"/>
        <w:rPr>
          <w:rFonts w:ascii="Calibri" w:hAnsi="Calibri" w:cs="Calibri"/>
          <w:sz w:val="22"/>
          <w:szCs w:val="22"/>
        </w:rPr>
      </w:pPr>
      <w:r w:rsidRPr="000B04CF">
        <w:rPr>
          <w:rFonts w:ascii="Calibri" w:hAnsi="Calibri" w:cs="Calibri"/>
          <w:sz w:val="22"/>
          <w:szCs w:val="22"/>
        </w:rPr>
        <w:t>Kontaktní osoba:</w:t>
      </w:r>
      <w:r w:rsidRPr="000B04CF">
        <w:rPr>
          <w:rFonts w:ascii="Calibri" w:hAnsi="Calibri" w:cs="Calibri"/>
          <w:sz w:val="22"/>
          <w:szCs w:val="22"/>
        </w:rPr>
        <w:tab/>
      </w:r>
      <w:r w:rsidRPr="000B04CF">
        <w:rPr>
          <w:rFonts w:ascii="Calibri" w:hAnsi="Calibri" w:cs="Calibri"/>
          <w:sz w:val="22"/>
          <w:szCs w:val="22"/>
        </w:rPr>
        <w:tab/>
      </w:r>
      <w:proofErr w:type="spellStart"/>
      <w:r w:rsidR="001571C6">
        <w:rPr>
          <w:rFonts w:ascii="Calibri" w:hAnsi="Calibri" w:cs="Calibri"/>
          <w:sz w:val="22"/>
          <w:szCs w:val="22"/>
        </w:rPr>
        <w:t>xxxxxxxxxxxxxxxxxxxxxxxxxxxx</w:t>
      </w:r>
      <w:proofErr w:type="spellEnd"/>
    </w:p>
    <w:p w14:paraId="572599BE" w14:textId="1E434E94" w:rsidR="00C93296" w:rsidRPr="005B171C" w:rsidRDefault="00C93296" w:rsidP="00C93296">
      <w:pPr>
        <w:ind w:firstLine="360"/>
        <w:rPr>
          <w:rFonts w:ascii="Calibri" w:hAnsi="Calibri" w:cs="Calibri"/>
          <w:sz w:val="22"/>
          <w:szCs w:val="22"/>
        </w:rPr>
      </w:pPr>
      <w:r w:rsidRPr="000B04CF">
        <w:rPr>
          <w:rFonts w:ascii="Calibri" w:hAnsi="Calibri" w:cs="Calibri"/>
          <w:sz w:val="22"/>
          <w:szCs w:val="22"/>
        </w:rPr>
        <w:t>Telefon, email:</w:t>
      </w:r>
      <w:r w:rsidRPr="000B04CF">
        <w:rPr>
          <w:rFonts w:ascii="Calibri" w:hAnsi="Calibri" w:cs="Calibri"/>
          <w:sz w:val="22"/>
          <w:szCs w:val="22"/>
        </w:rPr>
        <w:tab/>
      </w:r>
      <w:r w:rsidRPr="000B04CF">
        <w:rPr>
          <w:rFonts w:ascii="Calibri" w:hAnsi="Calibri" w:cs="Calibri"/>
          <w:sz w:val="22"/>
          <w:szCs w:val="22"/>
        </w:rPr>
        <w:tab/>
      </w:r>
      <w:proofErr w:type="spellStart"/>
      <w:r w:rsidR="001571C6">
        <w:rPr>
          <w:rFonts w:ascii="Calibri" w:hAnsi="Calibri" w:cs="Calibri"/>
          <w:sz w:val="22"/>
          <w:szCs w:val="22"/>
        </w:rPr>
        <w:t>xxxxxxxxxxxxxxxxxxxxxxxxxxxxxxxxxx</w:t>
      </w:r>
      <w:proofErr w:type="spellEnd"/>
      <w:r w:rsidR="000B04CF">
        <w:rPr>
          <w:rFonts w:asciiTheme="minorHAnsi" w:hAnsiTheme="minorHAnsi" w:cstheme="minorHAnsi"/>
          <w:sz w:val="22"/>
          <w:szCs w:val="22"/>
        </w:rPr>
        <w:t xml:space="preserve"> </w:t>
      </w:r>
    </w:p>
    <w:p w14:paraId="5887F187" w14:textId="77777777" w:rsidR="00C93296" w:rsidRDefault="00C93296" w:rsidP="00C93296">
      <w:pPr>
        <w:ind w:firstLine="360"/>
        <w:rPr>
          <w:rFonts w:ascii="Calibri" w:hAnsi="Calibri" w:cs="Calibri"/>
          <w:sz w:val="22"/>
          <w:szCs w:val="22"/>
        </w:rPr>
      </w:pPr>
    </w:p>
    <w:p w14:paraId="7249AA45" w14:textId="77777777" w:rsidR="00C93296" w:rsidRPr="005B171C" w:rsidRDefault="00C93296" w:rsidP="00C93296">
      <w:pPr>
        <w:ind w:firstLine="360"/>
        <w:rPr>
          <w:rFonts w:ascii="Calibri" w:hAnsi="Calibri" w:cs="Calibri"/>
          <w:sz w:val="22"/>
          <w:szCs w:val="22"/>
        </w:rPr>
      </w:pPr>
      <w:r w:rsidRPr="005B171C">
        <w:rPr>
          <w:rFonts w:ascii="Calibri" w:hAnsi="Calibri" w:cs="Calibri"/>
          <w:sz w:val="22"/>
          <w:szCs w:val="22"/>
        </w:rPr>
        <w:t xml:space="preserve">na straně zhotovitele </w:t>
      </w:r>
    </w:p>
    <w:p w14:paraId="6E87180E" w14:textId="77777777" w:rsidR="007F6EEB" w:rsidRDefault="007F6EEB" w:rsidP="007F6EEB">
      <w:pPr>
        <w:pStyle w:val="Zkladntext1"/>
        <w:shd w:val="clear" w:color="auto" w:fill="auto"/>
        <w:tabs>
          <w:tab w:val="left" w:pos="434"/>
        </w:tabs>
        <w:spacing w:after="0"/>
        <w:rPr>
          <w:rFonts w:asciiTheme="minorHAnsi" w:hAnsiTheme="minorHAnsi" w:cstheme="minorHAnsi"/>
          <w:color w:val="C0504D" w:themeColor="accent2"/>
          <w:sz w:val="22"/>
          <w:szCs w:val="22"/>
        </w:rPr>
      </w:pPr>
    </w:p>
    <w:p w14:paraId="4FB2B7BD" w14:textId="77777777" w:rsidR="007F6EEB" w:rsidRDefault="007F6EEB" w:rsidP="007F6EEB">
      <w:pPr>
        <w:pStyle w:val="Zkladntext1"/>
        <w:shd w:val="clear" w:color="auto" w:fill="auto"/>
        <w:tabs>
          <w:tab w:val="left" w:pos="434"/>
        </w:tabs>
        <w:spacing w:after="0"/>
        <w:jc w:val="center"/>
        <w:rPr>
          <w:rFonts w:asciiTheme="minorHAnsi" w:hAnsiTheme="minorHAnsi" w:cstheme="minorHAnsi"/>
          <w:b/>
          <w:bCs/>
          <w:sz w:val="22"/>
          <w:szCs w:val="22"/>
        </w:rPr>
      </w:pPr>
      <w:r>
        <w:rPr>
          <w:rFonts w:asciiTheme="minorHAnsi" w:hAnsiTheme="minorHAnsi" w:cstheme="minorHAnsi"/>
          <w:b/>
          <w:bCs/>
          <w:sz w:val="22"/>
          <w:szCs w:val="22"/>
        </w:rPr>
        <w:t>Článek 2</w:t>
      </w:r>
    </w:p>
    <w:p w14:paraId="163FA1CF" w14:textId="77777777" w:rsidR="000D5F5F" w:rsidRPr="00B71BEE" w:rsidRDefault="005F17DD" w:rsidP="007F6EEB">
      <w:pPr>
        <w:pStyle w:val="Zkladntext1"/>
        <w:shd w:val="clear" w:color="auto" w:fill="DBE5F1" w:themeFill="accent1" w:themeFillTint="33"/>
        <w:tabs>
          <w:tab w:val="left" w:pos="434"/>
        </w:tabs>
        <w:spacing w:after="0"/>
        <w:jc w:val="center"/>
        <w:rPr>
          <w:rFonts w:asciiTheme="minorHAnsi" w:hAnsiTheme="minorHAnsi" w:cstheme="minorHAnsi"/>
          <w:sz w:val="22"/>
          <w:szCs w:val="22"/>
        </w:rPr>
      </w:pPr>
      <w:r w:rsidRPr="00B71BEE">
        <w:rPr>
          <w:rFonts w:asciiTheme="minorHAnsi" w:hAnsiTheme="minorHAnsi" w:cstheme="minorHAnsi"/>
          <w:b/>
          <w:bCs/>
          <w:sz w:val="22"/>
          <w:szCs w:val="22"/>
        </w:rPr>
        <w:t>Předmět díla</w:t>
      </w:r>
    </w:p>
    <w:p w14:paraId="222F3501" w14:textId="77777777" w:rsidR="0013574E" w:rsidRPr="00B37C46" w:rsidRDefault="005F17DD" w:rsidP="007F6EEB">
      <w:pPr>
        <w:pStyle w:val="Zkladntext1"/>
        <w:numPr>
          <w:ilvl w:val="0"/>
          <w:numId w:val="3"/>
        </w:numPr>
        <w:shd w:val="clear" w:color="auto" w:fill="auto"/>
        <w:spacing w:after="0"/>
        <w:ind w:left="567" w:hanging="567"/>
        <w:rPr>
          <w:rFonts w:asciiTheme="minorHAnsi" w:hAnsiTheme="minorHAnsi" w:cstheme="minorHAnsi"/>
          <w:sz w:val="22"/>
          <w:szCs w:val="22"/>
        </w:rPr>
      </w:pPr>
      <w:r w:rsidRPr="00B71BEE">
        <w:rPr>
          <w:rFonts w:asciiTheme="minorHAnsi" w:hAnsiTheme="minorHAnsi" w:cstheme="minorHAnsi"/>
          <w:sz w:val="22"/>
          <w:szCs w:val="22"/>
        </w:rPr>
        <w:t>Předmětem díla se rozumí</w:t>
      </w:r>
      <w:r w:rsidR="00A821DD" w:rsidRPr="00B71BEE">
        <w:rPr>
          <w:rFonts w:asciiTheme="minorHAnsi" w:hAnsiTheme="minorHAnsi" w:cstheme="minorHAnsi"/>
          <w:sz w:val="22"/>
          <w:szCs w:val="22"/>
        </w:rPr>
        <w:t xml:space="preserve"> p</w:t>
      </w:r>
      <w:r w:rsidRPr="00B71BEE">
        <w:rPr>
          <w:rFonts w:asciiTheme="minorHAnsi" w:hAnsiTheme="minorHAnsi" w:cstheme="minorHAnsi"/>
          <w:color w:val="auto"/>
          <w:sz w:val="22"/>
          <w:szCs w:val="22"/>
        </w:rPr>
        <w:t>rov</w:t>
      </w:r>
      <w:r w:rsidR="001101CD" w:rsidRPr="00B71BEE">
        <w:rPr>
          <w:rFonts w:asciiTheme="minorHAnsi" w:hAnsiTheme="minorHAnsi" w:cstheme="minorHAnsi"/>
          <w:color w:val="auto"/>
          <w:sz w:val="22"/>
          <w:szCs w:val="22"/>
        </w:rPr>
        <w:t>edení</w:t>
      </w:r>
      <w:r w:rsidR="00C95146" w:rsidRPr="00B71BEE">
        <w:rPr>
          <w:rFonts w:asciiTheme="minorHAnsi" w:hAnsiTheme="minorHAnsi" w:cstheme="minorHAnsi"/>
          <w:color w:val="auto"/>
          <w:sz w:val="22"/>
          <w:szCs w:val="22"/>
        </w:rPr>
        <w:t xml:space="preserve"> oprav</w:t>
      </w:r>
      <w:r w:rsidR="007F2E91">
        <w:rPr>
          <w:rFonts w:asciiTheme="minorHAnsi" w:hAnsiTheme="minorHAnsi" w:cstheme="minorHAnsi"/>
          <w:color w:val="auto"/>
          <w:sz w:val="22"/>
          <w:szCs w:val="22"/>
        </w:rPr>
        <w:t xml:space="preserve"> poškozených částí objektů areál Veselý Kopec</w:t>
      </w:r>
      <w:r w:rsidR="00A821DD" w:rsidRPr="00B71BEE">
        <w:rPr>
          <w:rFonts w:asciiTheme="minorHAnsi" w:hAnsiTheme="minorHAnsi" w:cstheme="minorHAnsi"/>
          <w:color w:val="auto"/>
          <w:sz w:val="22"/>
          <w:szCs w:val="22"/>
        </w:rPr>
        <w:t>,</w:t>
      </w:r>
      <w:r w:rsidR="007536F5">
        <w:rPr>
          <w:rFonts w:asciiTheme="minorHAnsi" w:hAnsiTheme="minorHAnsi" w:cstheme="minorHAnsi"/>
          <w:color w:val="auto"/>
          <w:sz w:val="22"/>
          <w:szCs w:val="22"/>
        </w:rPr>
        <w:t xml:space="preserve"> Betlém Hlinsko</w:t>
      </w:r>
      <w:r w:rsidR="00A821DD" w:rsidRPr="00B71BEE">
        <w:rPr>
          <w:rFonts w:asciiTheme="minorHAnsi" w:hAnsiTheme="minorHAnsi" w:cstheme="minorHAnsi"/>
          <w:color w:val="auto"/>
          <w:sz w:val="22"/>
          <w:szCs w:val="22"/>
        </w:rPr>
        <w:t xml:space="preserve"> a t</w:t>
      </w:r>
      <w:r w:rsidR="007F6EEB">
        <w:rPr>
          <w:rFonts w:asciiTheme="minorHAnsi" w:hAnsiTheme="minorHAnsi" w:cstheme="minorHAnsi"/>
          <w:color w:val="auto"/>
          <w:sz w:val="22"/>
          <w:szCs w:val="22"/>
        </w:rPr>
        <w:t>o:</w:t>
      </w:r>
    </w:p>
    <w:p w14:paraId="10369C52" w14:textId="77777777" w:rsidR="00B37C46" w:rsidRDefault="00B37C46" w:rsidP="00B37C46">
      <w:pPr>
        <w:pStyle w:val="Zkladntext1"/>
        <w:shd w:val="clear" w:color="auto" w:fill="auto"/>
        <w:spacing w:after="0"/>
        <w:ind w:left="567"/>
        <w:rPr>
          <w:rFonts w:asciiTheme="minorHAnsi" w:hAnsiTheme="minorHAnsi" w:cstheme="minorHAnsi"/>
          <w:color w:val="auto"/>
          <w:sz w:val="22"/>
          <w:szCs w:val="22"/>
        </w:rPr>
      </w:pPr>
      <w:r>
        <w:rPr>
          <w:rFonts w:asciiTheme="minorHAnsi" w:hAnsiTheme="minorHAnsi" w:cstheme="minorHAnsi"/>
          <w:color w:val="auto"/>
          <w:sz w:val="22"/>
          <w:szCs w:val="22"/>
        </w:rPr>
        <w:t>2.1.1.  Hospoda Na </w:t>
      </w:r>
      <w:proofErr w:type="spellStart"/>
      <w:r>
        <w:rPr>
          <w:rFonts w:asciiTheme="minorHAnsi" w:hAnsiTheme="minorHAnsi" w:cstheme="minorHAnsi"/>
          <w:color w:val="auto"/>
          <w:sz w:val="22"/>
          <w:szCs w:val="22"/>
        </w:rPr>
        <w:t>Vejměnku</w:t>
      </w:r>
      <w:proofErr w:type="spellEnd"/>
      <w:r>
        <w:rPr>
          <w:rFonts w:asciiTheme="minorHAnsi" w:hAnsiTheme="minorHAnsi" w:cstheme="minorHAnsi"/>
          <w:color w:val="auto"/>
          <w:sz w:val="22"/>
          <w:szCs w:val="22"/>
        </w:rPr>
        <w:t xml:space="preserve"> – oprava fasádního pláště a technologie vodovodní přípojky </w:t>
      </w:r>
    </w:p>
    <w:p w14:paraId="173B9918" w14:textId="5B57F654" w:rsidR="00B37C46" w:rsidRDefault="00B37C46" w:rsidP="00A67C51">
      <w:pPr>
        <w:pStyle w:val="Zkladntext1"/>
        <w:shd w:val="clear" w:color="auto" w:fill="auto"/>
        <w:spacing w:after="0"/>
        <w:ind w:left="567"/>
        <w:rPr>
          <w:rFonts w:asciiTheme="minorHAnsi" w:hAnsiTheme="minorHAnsi" w:cstheme="minorHAnsi"/>
          <w:color w:val="auto"/>
          <w:sz w:val="22"/>
          <w:szCs w:val="22"/>
        </w:rPr>
      </w:pPr>
      <w:r>
        <w:rPr>
          <w:rFonts w:asciiTheme="minorHAnsi" w:hAnsiTheme="minorHAnsi" w:cstheme="minorHAnsi"/>
          <w:color w:val="auto"/>
          <w:sz w:val="22"/>
          <w:szCs w:val="22"/>
        </w:rPr>
        <w:t>2.1.2.  Chalupa u Pilných – oprava fasádního pláště</w:t>
      </w:r>
    </w:p>
    <w:p w14:paraId="646CFC3E" w14:textId="77777777" w:rsidR="00B37C46" w:rsidRDefault="00B37C46" w:rsidP="00B37C46">
      <w:pPr>
        <w:pStyle w:val="Zkladntext1"/>
        <w:shd w:val="clear" w:color="auto" w:fill="auto"/>
        <w:spacing w:after="0"/>
        <w:ind w:left="567"/>
        <w:rPr>
          <w:rFonts w:asciiTheme="minorHAnsi" w:hAnsiTheme="minorHAnsi" w:cstheme="minorHAnsi"/>
          <w:color w:val="auto"/>
          <w:sz w:val="22"/>
          <w:szCs w:val="22"/>
        </w:rPr>
      </w:pPr>
      <w:r>
        <w:rPr>
          <w:rFonts w:asciiTheme="minorHAnsi" w:hAnsiTheme="minorHAnsi" w:cstheme="minorHAnsi"/>
          <w:color w:val="auto"/>
          <w:sz w:val="22"/>
          <w:szCs w:val="22"/>
        </w:rPr>
        <w:t>2.1.4.  Truhlářská dílna – odvodnění sběrné jímky</w:t>
      </w:r>
    </w:p>
    <w:p w14:paraId="4415BE26" w14:textId="77777777" w:rsidR="00B37C46" w:rsidRDefault="00B37C46" w:rsidP="00B37C46">
      <w:pPr>
        <w:pStyle w:val="Zkladntext1"/>
        <w:shd w:val="clear" w:color="auto" w:fill="auto"/>
        <w:spacing w:after="0"/>
        <w:ind w:left="567"/>
        <w:rPr>
          <w:rFonts w:asciiTheme="minorHAnsi" w:hAnsiTheme="minorHAnsi" w:cstheme="minorHAnsi"/>
          <w:color w:val="auto"/>
          <w:sz w:val="22"/>
          <w:szCs w:val="22"/>
        </w:rPr>
      </w:pPr>
      <w:r>
        <w:rPr>
          <w:rFonts w:asciiTheme="minorHAnsi" w:hAnsiTheme="minorHAnsi" w:cstheme="minorHAnsi"/>
          <w:color w:val="auto"/>
          <w:sz w:val="22"/>
          <w:szCs w:val="22"/>
        </w:rPr>
        <w:t>2.1.5.  Ovčín – oprava podlahové části objektu</w:t>
      </w:r>
    </w:p>
    <w:p w14:paraId="112C99AA" w14:textId="77777777" w:rsidR="00B37C46" w:rsidRDefault="00B37C46" w:rsidP="00B37C46">
      <w:pPr>
        <w:pStyle w:val="Zkladntext1"/>
        <w:shd w:val="clear" w:color="auto" w:fill="auto"/>
        <w:spacing w:after="0"/>
        <w:ind w:left="567"/>
        <w:rPr>
          <w:rFonts w:asciiTheme="minorHAnsi" w:hAnsiTheme="minorHAnsi" w:cstheme="minorHAnsi"/>
          <w:color w:val="auto"/>
          <w:sz w:val="22"/>
          <w:szCs w:val="22"/>
        </w:rPr>
      </w:pPr>
      <w:r>
        <w:rPr>
          <w:rFonts w:asciiTheme="minorHAnsi" w:hAnsiTheme="minorHAnsi" w:cstheme="minorHAnsi"/>
          <w:color w:val="auto"/>
          <w:sz w:val="22"/>
          <w:szCs w:val="22"/>
        </w:rPr>
        <w:t xml:space="preserve">2.1.6.  </w:t>
      </w:r>
      <w:proofErr w:type="gramStart"/>
      <w:r>
        <w:rPr>
          <w:rFonts w:asciiTheme="minorHAnsi" w:hAnsiTheme="minorHAnsi" w:cstheme="minorHAnsi"/>
          <w:color w:val="auto"/>
          <w:sz w:val="22"/>
          <w:szCs w:val="22"/>
        </w:rPr>
        <w:t>č.p.</w:t>
      </w:r>
      <w:proofErr w:type="gramEnd"/>
      <w:r>
        <w:rPr>
          <w:rFonts w:asciiTheme="minorHAnsi" w:hAnsiTheme="minorHAnsi" w:cstheme="minorHAnsi"/>
          <w:color w:val="auto"/>
          <w:sz w:val="22"/>
          <w:szCs w:val="22"/>
        </w:rPr>
        <w:t xml:space="preserve"> 318 Betlém Hlinsko – oprava fasádního pláště</w:t>
      </w:r>
    </w:p>
    <w:p w14:paraId="770FCAC6" w14:textId="77777777" w:rsidR="00B37C46" w:rsidRDefault="00B37C46" w:rsidP="00B37C46">
      <w:pPr>
        <w:pStyle w:val="Zkladntext1"/>
        <w:shd w:val="clear" w:color="auto" w:fill="auto"/>
        <w:spacing w:after="0"/>
        <w:ind w:left="567"/>
        <w:rPr>
          <w:rFonts w:asciiTheme="minorHAnsi" w:hAnsiTheme="minorHAnsi" w:cstheme="minorHAnsi"/>
          <w:color w:val="auto"/>
          <w:sz w:val="22"/>
          <w:szCs w:val="22"/>
        </w:rPr>
      </w:pPr>
      <w:r>
        <w:rPr>
          <w:rFonts w:asciiTheme="minorHAnsi" w:hAnsiTheme="minorHAnsi" w:cstheme="minorHAnsi"/>
          <w:color w:val="auto"/>
          <w:sz w:val="22"/>
          <w:szCs w:val="22"/>
        </w:rPr>
        <w:t>2.1.7.  Čtyřboká stodolo – oprava mlatu</w:t>
      </w:r>
    </w:p>
    <w:p w14:paraId="03E66A0C" w14:textId="0A353ECC" w:rsidR="00AF5D24" w:rsidRDefault="00B37C46" w:rsidP="00B37C46">
      <w:pPr>
        <w:pStyle w:val="Zkladntext1"/>
        <w:shd w:val="clear" w:color="auto" w:fill="auto"/>
        <w:spacing w:after="0"/>
        <w:ind w:left="567"/>
        <w:rPr>
          <w:rFonts w:asciiTheme="minorHAnsi" w:hAnsiTheme="minorHAnsi" w:cstheme="minorHAnsi"/>
          <w:color w:val="auto"/>
          <w:sz w:val="22"/>
          <w:szCs w:val="22"/>
        </w:rPr>
      </w:pPr>
      <w:r>
        <w:rPr>
          <w:rFonts w:asciiTheme="minorHAnsi" w:hAnsiTheme="minorHAnsi" w:cstheme="minorHAnsi"/>
          <w:color w:val="auto"/>
          <w:sz w:val="22"/>
          <w:szCs w:val="22"/>
        </w:rPr>
        <w:t>2.1.8.  Chalupa z </w:t>
      </w:r>
      <w:proofErr w:type="spellStart"/>
      <w:proofErr w:type="gramStart"/>
      <w:r>
        <w:rPr>
          <w:rFonts w:asciiTheme="minorHAnsi" w:hAnsiTheme="minorHAnsi" w:cstheme="minorHAnsi"/>
          <w:color w:val="auto"/>
          <w:sz w:val="22"/>
          <w:szCs w:val="22"/>
        </w:rPr>
        <w:t>Lezníku</w:t>
      </w:r>
      <w:proofErr w:type="spellEnd"/>
      <w:proofErr w:type="gramEnd"/>
      <w:r>
        <w:rPr>
          <w:rFonts w:asciiTheme="minorHAnsi" w:hAnsiTheme="minorHAnsi" w:cstheme="minorHAnsi"/>
          <w:color w:val="auto"/>
          <w:sz w:val="22"/>
          <w:szCs w:val="22"/>
        </w:rPr>
        <w:t xml:space="preserve"> – oprava prahu a dláždění</w:t>
      </w:r>
    </w:p>
    <w:p w14:paraId="19F940BC" w14:textId="77777777" w:rsidR="00B37C46" w:rsidRDefault="00B37C46" w:rsidP="00B37C46">
      <w:pPr>
        <w:pStyle w:val="Zkladntext1"/>
        <w:shd w:val="clear" w:color="auto" w:fill="auto"/>
        <w:spacing w:after="0"/>
        <w:ind w:left="567"/>
        <w:rPr>
          <w:rFonts w:asciiTheme="minorHAnsi" w:hAnsiTheme="minorHAnsi" w:cstheme="minorHAnsi"/>
          <w:color w:val="auto"/>
          <w:sz w:val="22"/>
          <w:szCs w:val="22"/>
        </w:rPr>
      </w:pPr>
    </w:p>
    <w:p w14:paraId="397F11DF" w14:textId="77777777" w:rsidR="00AF5D24" w:rsidRPr="00B71BEE" w:rsidRDefault="00AF5D24" w:rsidP="00AF5D24">
      <w:pPr>
        <w:pStyle w:val="Zkladntext1"/>
        <w:shd w:val="clear" w:color="auto" w:fill="auto"/>
        <w:spacing w:after="0"/>
        <w:ind w:left="567"/>
        <w:rPr>
          <w:rFonts w:asciiTheme="minorHAnsi" w:hAnsiTheme="minorHAnsi" w:cstheme="minorHAnsi"/>
          <w:sz w:val="22"/>
          <w:szCs w:val="22"/>
        </w:rPr>
      </w:pPr>
      <w:r>
        <w:rPr>
          <w:rFonts w:asciiTheme="minorHAnsi" w:hAnsiTheme="minorHAnsi" w:cstheme="minorHAnsi"/>
          <w:color w:val="auto"/>
          <w:sz w:val="22"/>
          <w:szCs w:val="22"/>
        </w:rPr>
        <w:t xml:space="preserve">                  Opravy spočívají především a ne výlučně z:</w:t>
      </w:r>
    </w:p>
    <w:p w14:paraId="5ADD64BD" w14:textId="77777777" w:rsidR="001101CD" w:rsidRPr="00B71BEE" w:rsidRDefault="001101CD" w:rsidP="007F6EEB">
      <w:pPr>
        <w:pStyle w:val="Zkladntext1"/>
        <w:numPr>
          <w:ilvl w:val="0"/>
          <w:numId w:val="20"/>
        </w:numPr>
        <w:shd w:val="clear" w:color="auto" w:fill="auto"/>
        <w:tabs>
          <w:tab w:val="left" w:pos="284"/>
        </w:tabs>
        <w:spacing w:after="0"/>
        <w:ind w:firstLine="0"/>
        <w:rPr>
          <w:rFonts w:asciiTheme="minorHAnsi" w:hAnsiTheme="minorHAnsi" w:cstheme="minorHAnsi"/>
          <w:color w:val="FF0000"/>
          <w:sz w:val="22"/>
          <w:szCs w:val="22"/>
        </w:rPr>
      </w:pPr>
      <w:r w:rsidRPr="00B71BEE">
        <w:rPr>
          <w:rFonts w:asciiTheme="minorHAnsi" w:hAnsiTheme="minorHAnsi" w:cstheme="minorHAnsi"/>
          <w:color w:val="auto"/>
          <w:sz w:val="22"/>
          <w:szCs w:val="22"/>
        </w:rPr>
        <w:t>Demontáž stávajících</w:t>
      </w:r>
      <w:r w:rsidR="007F2E91">
        <w:rPr>
          <w:rFonts w:asciiTheme="minorHAnsi" w:hAnsiTheme="minorHAnsi" w:cstheme="minorHAnsi"/>
          <w:color w:val="auto"/>
          <w:sz w:val="22"/>
          <w:szCs w:val="22"/>
        </w:rPr>
        <w:t xml:space="preserve"> konstrukcí </w:t>
      </w:r>
      <w:r w:rsidR="007F6EEB">
        <w:rPr>
          <w:rFonts w:asciiTheme="minorHAnsi" w:hAnsiTheme="minorHAnsi" w:cstheme="minorHAnsi"/>
          <w:color w:val="auto"/>
          <w:sz w:val="22"/>
          <w:szCs w:val="22"/>
        </w:rPr>
        <w:t xml:space="preserve"> </w:t>
      </w:r>
    </w:p>
    <w:p w14:paraId="7A6E807F" w14:textId="77777777" w:rsidR="001101CD" w:rsidRPr="00B71BEE" w:rsidRDefault="00C95146" w:rsidP="007F6EEB">
      <w:pPr>
        <w:pStyle w:val="Zkladntext1"/>
        <w:numPr>
          <w:ilvl w:val="0"/>
          <w:numId w:val="20"/>
        </w:numPr>
        <w:shd w:val="clear" w:color="auto" w:fill="auto"/>
        <w:tabs>
          <w:tab w:val="left" w:pos="284"/>
        </w:tabs>
        <w:spacing w:after="0"/>
        <w:ind w:firstLine="0"/>
        <w:rPr>
          <w:rFonts w:asciiTheme="minorHAnsi" w:hAnsiTheme="minorHAnsi" w:cstheme="minorHAnsi"/>
          <w:color w:val="FF0000"/>
          <w:sz w:val="22"/>
          <w:szCs w:val="22"/>
        </w:rPr>
      </w:pPr>
      <w:r w:rsidRPr="00B71BEE">
        <w:rPr>
          <w:rFonts w:asciiTheme="minorHAnsi" w:hAnsiTheme="minorHAnsi" w:cstheme="minorHAnsi"/>
          <w:color w:val="auto"/>
          <w:sz w:val="22"/>
          <w:szCs w:val="22"/>
        </w:rPr>
        <w:t>M</w:t>
      </w:r>
      <w:r w:rsidR="007F2E91">
        <w:rPr>
          <w:rFonts w:asciiTheme="minorHAnsi" w:hAnsiTheme="minorHAnsi" w:cstheme="minorHAnsi"/>
          <w:color w:val="auto"/>
          <w:sz w:val="22"/>
          <w:szCs w:val="22"/>
        </w:rPr>
        <w:t>ontáž nových konstrukcí</w:t>
      </w:r>
    </w:p>
    <w:p w14:paraId="7C44802B" w14:textId="77777777" w:rsidR="001101CD" w:rsidRPr="007F2E91" w:rsidRDefault="007F2E91" w:rsidP="007F6EEB">
      <w:pPr>
        <w:pStyle w:val="Zkladntext1"/>
        <w:numPr>
          <w:ilvl w:val="0"/>
          <w:numId w:val="20"/>
        </w:numPr>
        <w:shd w:val="clear" w:color="auto" w:fill="auto"/>
        <w:tabs>
          <w:tab w:val="left" w:pos="284"/>
        </w:tabs>
        <w:spacing w:after="0"/>
        <w:ind w:firstLine="0"/>
        <w:rPr>
          <w:rFonts w:asciiTheme="minorHAnsi" w:hAnsiTheme="minorHAnsi" w:cstheme="minorHAnsi"/>
          <w:color w:val="FF0000"/>
          <w:sz w:val="22"/>
          <w:szCs w:val="22"/>
        </w:rPr>
      </w:pPr>
      <w:r>
        <w:rPr>
          <w:rFonts w:asciiTheme="minorHAnsi" w:hAnsiTheme="minorHAnsi" w:cstheme="minorHAnsi"/>
          <w:color w:val="auto"/>
          <w:sz w:val="22"/>
          <w:szCs w:val="22"/>
        </w:rPr>
        <w:t>Terénní úpravy</w:t>
      </w:r>
    </w:p>
    <w:p w14:paraId="6AF5F185" w14:textId="77777777" w:rsidR="007F2E91" w:rsidRPr="007F2E91" w:rsidRDefault="00A81570" w:rsidP="00A81570">
      <w:pPr>
        <w:pStyle w:val="Zkladntext1"/>
        <w:numPr>
          <w:ilvl w:val="0"/>
          <w:numId w:val="20"/>
        </w:numPr>
        <w:shd w:val="clear" w:color="auto" w:fill="auto"/>
        <w:tabs>
          <w:tab w:val="left" w:pos="284"/>
        </w:tabs>
        <w:spacing w:after="0"/>
        <w:rPr>
          <w:rFonts w:asciiTheme="minorHAnsi" w:hAnsiTheme="minorHAnsi" w:cstheme="minorHAnsi"/>
          <w:color w:val="FF0000"/>
          <w:sz w:val="22"/>
          <w:szCs w:val="22"/>
        </w:rPr>
      </w:pPr>
      <w:r>
        <w:rPr>
          <w:rFonts w:asciiTheme="minorHAnsi" w:hAnsiTheme="minorHAnsi" w:cstheme="minorHAnsi"/>
          <w:color w:val="FF0000"/>
          <w:sz w:val="22"/>
          <w:szCs w:val="22"/>
        </w:rPr>
        <w:t xml:space="preserve">             </w:t>
      </w:r>
      <w:r w:rsidRPr="00A81570">
        <w:rPr>
          <w:rFonts w:asciiTheme="minorHAnsi" w:hAnsiTheme="minorHAnsi" w:cstheme="minorHAnsi"/>
          <w:color w:val="auto"/>
          <w:sz w:val="22"/>
          <w:szCs w:val="22"/>
        </w:rPr>
        <w:t>Technologie – oprava vodovodní přípojky</w:t>
      </w:r>
    </w:p>
    <w:p w14:paraId="783F7DEA" w14:textId="77777777" w:rsidR="007F2E91" w:rsidRPr="00B71BEE" w:rsidRDefault="007F2E91" w:rsidP="007F6EEB">
      <w:pPr>
        <w:pStyle w:val="Zkladntext1"/>
        <w:numPr>
          <w:ilvl w:val="0"/>
          <w:numId w:val="20"/>
        </w:numPr>
        <w:shd w:val="clear" w:color="auto" w:fill="auto"/>
        <w:tabs>
          <w:tab w:val="left" w:pos="284"/>
        </w:tabs>
        <w:spacing w:after="0"/>
        <w:ind w:firstLine="0"/>
        <w:rPr>
          <w:rFonts w:asciiTheme="minorHAnsi" w:hAnsiTheme="minorHAnsi" w:cstheme="minorHAnsi"/>
          <w:color w:val="FF0000"/>
          <w:sz w:val="22"/>
          <w:szCs w:val="22"/>
        </w:rPr>
      </w:pPr>
      <w:r>
        <w:rPr>
          <w:rFonts w:asciiTheme="minorHAnsi" w:hAnsiTheme="minorHAnsi" w:cstheme="minorHAnsi"/>
          <w:color w:val="auto"/>
          <w:sz w:val="22"/>
          <w:szCs w:val="22"/>
        </w:rPr>
        <w:t>Opravy kamenných částí objektů</w:t>
      </w:r>
    </w:p>
    <w:p w14:paraId="36CE6AED" w14:textId="77777777" w:rsidR="001717E4" w:rsidRPr="00B71BEE" w:rsidRDefault="00C95146" w:rsidP="001717E4">
      <w:pPr>
        <w:pStyle w:val="Zkladntext1"/>
        <w:shd w:val="clear" w:color="auto" w:fill="auto"/>
        <w:tabs>
          <w:tab w:val="left" w:pos="284"/>
          <w:tab w:val="left" w:pos="567"/>
        </w:tabs>
        <w:spacing w:after="0"/>
        <w:ind w:left="567"/>
        <w:jc w:val="both"/>
        <w:rPr>
          <w:rFonts w:asciiTheme="minorHAnsi" w:hAnsiTheme="minorHAnsi" w:cstheme="minorHAnsi"/>
          <w:sz w:val="22"/>
          <w:szCs w:val="22"/>
        </w:rPr>
      </w:pPr>
      <w:r w:rsidRPr="00B71BEE">
        <w:rPr>
          <w:rFonts w:asciiTheme="minorHAnsi" w:hAnsiTheme="minorHAnsi" w:cstheme="minorHAnsi"/>
          <w:color w:val="auto"/>
          <w:sz w:val="22"/>
          <w:szCs w:val="22"/>
        </w:rPr>
        <w:lastRenderedPageBreak/>
        <w:t>Opravy jsou specifikovány</w:t>
      </w:r>
      <w:r w:rsidR="00E5242C" w:rsidRPr="00B71BEE">
        <w:rPr>
          <w:rFonts w:asciiTheme="minorHAnsi" w:hAnsiTheme="minorHAnsi" w:cstheme="minorHAnsi"/>
          <w:color w:val="auto"/>
          <w:sz w:val="22"/>
          <w:szCs w:val="22"/>
        </w:rPr>
        <w:t xml:space="preserve"> v oceněném výkazu výměr</w:t>
      </w:r>
      <w:r w:rsidR="005F17DD" w:rsidRPr="00B71BEE">
        <w:rPr>
          <w:rFonts w:asciiTheme="minorHAnsi" w:hAnsiTheme="minorHAnsi" w:cstheme="minorHAnsi"/>
          <w:color w:val="auto"/>
          <w:sz w:val="22"/>
          <w:szCs w:val="22"/>
        </w:rPr>
        <w:t xml:space="preserve"> zhotovitele, která je přílohou této smlouvy jako příloha č. 1.(dále jen „dílo“).</w:t>
      </w:r>
      <w:r w:rsidR="00E5242C" w:rsidRPr="00B71BEE">
        <w:rPr>
          <w:rFonts w:asciiTheme="minorHAnsi" w:hAnsiTheme="minorHAnsi" w:cstheme="minorHAnsi"/>
          <w:color w:val="auto"/>
          <w:sz w:val="22"/>
          <w:szCs w:val="22"/>
        </w:rPr>
        <w:t xml:space="preserve"> </w:t>
      </w:r>
      <w:r w:rsidR="005F17DD" w:rsidRPr="00B71BEE">
        <w:rPr>
          <w:rFonts w:asciiTheme="minorHAnsi" w:hAnsiTheme="minorHAnsi" w:cstheme="minorHAnsi"/>
          <w:sz w:val="22"/>
          <w:szCs w:val="22"/>
        </w:rPr>
        <w:t>Zhotovitel potvrzuje, že se v plném rozsahu seznámil s rozsahem a povahou díla, vzal v úvahu všechny faktory a rizika pro práci ve výškách, specifika a těžkosti, které se dají očekávat při zhotovení díla, navštívil místo realizace a je srozuměn s veškerými kvalitativními, technickými a jinými podmínkami nezbytnými</w:t>
      </w:r>
      <w:r w:rsidR="00A821DD" w:rsidRPr="00B71BEE">
        <w:rPr>
          <w:rFonts w:asciiTheme="minorHAnsi" w:hAnsiTheme="minorHAnsi" w:cstheme="minorHAnsi"/>
          <w:sz w:val="22"/>
          <w:szCs w:val="22"/>
        </w:rPr>
        <w:t xml:space="preserve"> </w:t>
      </w:r>
      <w:r w:rsidR="005F17DD" w:rsidRPr="00B71BEE">
        <w:rPr>
          <w:rFonts w:asciiTheme="minorHAnsi" w:hAnsiTheme="minorHAnsi" w:cstheme="minorHAnsi"/>
          <w:sz w:val="22"/>
          <w:szCs w:val="22"/>
        </w:rPr>
        <w:t>k realizaci díla.</w:t>
      </w:r>
    </w:p>
    <w:p w14:paraId="27E8D5C0" w14:textId="77777777" w:rsidR="000D5F5F" w:rsidRPr="00B71BEE" w:rsidRDefault="005F17DD" w:rsidP="007F6EEB">
      <w:pPr>
        <w:pStyle w:val="Zkladntext1"/>
        <w:numPr>
          <w:ilvl w:val="0"/>
          <w:numId w:val="3"/>
        </w:numPr>
        <w:shd w:val="clear" w:color="auto" w:fill="auto"/>
        <w:tabs>
          <w:tab w:val="left" w:pos="284"/>
        </w:tabs>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Zhotovitel se zavazuje provést dílo vlastním jménem a na vlastní zodpovědnost a nebezpečí.</w:t>
      </w:r>
    </w:p>
    <w:p w14:paraId="2A5CDD73" w14:textId="77777777" w:rsidR="000D5F5F" w:rsidRDefault="004375D6" w:rsidP="007F6EEB">
      <w:pPr>
        <w:pStyle w:val="Zkladntext1"/>
        <w:shd w:val="clear" w:color="auto" w:fill="auto"/>
        <w:tabs>
          <w:tab w:val="left" w:pos="284"/>
        </w:tabs>
        <w:spacing w:after="0"/>
        <w:ind w:left="567" w:hanging="567"/>
        <w:jc w:val="both"/>
        <w:rPr>
          <w:rFonts w:asciiTheme="minorHAnsi" w:hAnsiTheme="minorHAnsi" w:cstheme="minorHAnsi"/>
          <w:sz w:val="22"/>
          <w:szCs w:val="22"/>
        </w:rPr>
      </w:pPr>
      <w:proofErr w:type="gramStart"/>
      <w:r w:rsidRPr="00B71BEE">
        <w:rPr>
          <w:rFonts w:asciiTheme="minorHAnsi" w:hAnsiTheme="minorHAnsi" w:cstheme="minorHAnsi"/>
          <w:sz w:val="22"/>
          <w:szCs w:val="22"/>
        </w:rPr>
        <w:t>2.3</w:t>
      </w:r>
      <w:proofErr w:type="gramEnd"/>
      <w:r w:rsidR="004B68CB" w:rsidRPr="00B71BEE">
        <w:rPr>
          <w:rFonts w:asciiTheme="minorHAnsi" w:hAnsiTheme="minorHAnsi" w:cstheme="minorHAnsi"/>
          <w:sz w:val="22"/>
          <w:szCs w:val="22"/>
        </w:rPr>
        <w:t>.</w:t>
      </w:r>
      <w:r w:rsidR="007F6EEB">
        <w:rPr>
          <w:rFonts w:asciiTheme="minorHAnsi" w:hAnsiTheme="minorHAnsi" w:cstheme="minorHAnsi"/>
          <w:sz w:val="22"/>
          <w:szCs w:val="22"/>
        </w:rPr>
        <w:tab/>
      </w:r>
      <w:r w:rsidR="005F17DD" w:rsidRPr="00B71BEE">
        <w:rPr>
          <w:rFonts w:asciiTheme="minorHAnsi" w:hAnsiTheme="minorHAnsi" w:cstheme="minorHAnsi"/>
          <w:sz w:val="22"/>
          <w:szCs w:val="22"/>
        </w:rPr>
        <w:t>Objednatel se zavazuje za podmínek uvedených v této smlouvě řádně a včas provedené dílo bez vad a nedodělků převzít a zaplatit za ně zhotoviteli dohodnutou cenu.</w:t>
      </w:r>
    </w:p>
    <w:p w14:paraId="47A84F2E" w14:textId="77777777" w:rsidR="001717E4" w:rsidRDefault="001717E4" w:rsidP="007F6EEB">
      <w:pPr>
        <w:pStyle w:val="Zkladntext1"/>
        <w:shd w:val="clear" w:color="auto" w:fill="auto"/>
        <w:tabs>
          <w:tab w:val="left" w:pos="284"/>
        </w:tabs>
        <w:spacing w:after="0"/>
        <w:ind w:left="567" w:hanging="567"/>
        <w:jc w:val="both"/>
        <w:rPr>
          <w:rFonts w:asciiTheme="minorHAnsi" w:hAnsiTheme="minorHAnsi" w:cstheme="minorHAnsi"/>
          <w:sz w:val="22"/>
          <w:szCs w:val="22"/>
        </w:rPr>
      </w:pPr>
      <w:r>
        <w:rPr>
          <w:rFonts w:asciiTheme="minorHAnsi" w:hAnsiTheme="minorHAnsi" w:cstheme="minorHAnsi"/>
          <w:sz w:val="22"/>
          <w:szCs w:val="22"/>
        </w:rPr>
        <w:t>2.4.</w:t>
      </w:r>
      <w:r w:rsidRPr="001717E4">
        <w:rPr>
          <w:rFonts w:ascii="Calibri" w:hAnsi="Calibri" w:cs="Calibri"/>
          <w:sz w:val="22"/>
          <w:szCs w:val="22"/>
        </w:rPr>
        <w:t xml:space="preserve"> </w:t>
      </w:r>
      <w:r>
        <w:rPr>
          <w:rFonts w:ascii="Calibri" w:hAnsi="Calibri" w:cs="Calibri"/>
          <w:sz w:val="22"/>
          <w:szCs w:val="22"/>
        </w:rPr>
        <w:t xml:space="preserve">  Součástí plnění předmětu smlouvy je rovněž pořizování fotodokumentace prokazující realizaci předmětu smlouvy</w:t>
      </w:r>
      <w:r w:rsidR="00C549FE">
        <w:rPr>
          <w:rFonts w:ascii="Calibri" w:hAnsi="Calibri" w:cs="Calibri"/>
          <w:sz w:val="22"/>
          <w:szCs w:val="22"/>
        </w:rPr>
        <w:t>.</w:t>
      </w:r>
    </w:p>
    <w:p w14:paraId="1EF27FB7" w14:textId="77777777" w:rsidR="007F6EEB" w:rsidRDefault="001717E4" w:rsidP="007F6EEB">
      <w:pPr>
        <w:pStyle w:val="Odstavecseseznamem"/>
        <w:keepNext/>
        <w:widowControl w:val="0"/>
        <w:tabs>
          <w:tab w:val="left" w:pos="284"/>
          <w:tab w:val="left" w:pos="567"/>
          <w:tab w:val="right" w:pos="9070"/>
        </w:tabs>
        <w:ind w:left="567" w:hanging="567"/>
        <w:contextualSpacing w:val="0"/>
        <w:jc w:val="both"/>
        <w:rPr>
          <w:rFonts w:asciiTheme="minorHAnsi" w:hAnsiTheme="minorHAnsi" w:cstheme="minorHAnsi"/>
          <w:sz w:val="22"/>
          <w:szCs w:val="22"/>
        </w:rPr>
      </w:pPr>
      <w:proofErr w:type="gramStart"/>
      <w:r>
        <w:rPr>
          <w:rFonts w:asciiTheme="minorHAnsi" w:hAnsiTheme="minorHAnsi" w:cstheme="minorHAnsi"/>
          <w:sz w:val="22"/>
          <w:szCs w:val="22"/>
        </w:rPr>
        <w:t>2.5</w:t>
      </w:r>
      <w:proofErr w:type="gramEnd"/>
      <w:r w:rsidR="004375D6" w:rsidRPr="00B71BEE">
        <w:rPr>
          <w:rFonts w:asciiTheme="minorHAnsi" w:hAnsiTheme="minorHAnsi" w:cstheme="minorHAnsi"/>
          <w:sz w:val="22"/>
          <w:szCs w:val="22"/>
        </w:rPr>
        <w:t>.</w:t>
      </w:r>
      <w:r w:rsidR="007F6EEB">
        <w:rPr>
          <w:rFonts w:asciiTheme="minorHAnsi" w:hAnsiTheme="minorHAnsi" w:cstheme="minorHAnsi"/>
          <w:sz w:val="22"/>
          <w:szCs w:val="22"/>
        </w:rPr>
        <w:tab/>
      </w:r>
      <w:r w:rsidR="005F17DD" w:rsidRPr="00B71BEE">
        <w:rPr>
          <w:rFonts w:asciiTheme="minorHAnsi" w:hAnsiTheme="minorHAnsi" w:cstheme="minorHAnsi"/>
          <w:sz w:val="22"/>
          <w:szCs w:val="22"/>
        </w:rPr>
        <w:t>Při zpracovávání díla je zhotovitel povinen dodržovat obecně závazné právní předpisy, technické normy, ujednání této smlouvy a bude se řídit předanými výchozími podklady objednatele a jeho pokyny. Zhotovitel je však povinen objednatele upozornit na nevhodnost jeho požadavků a pokynů nebo vady objednatelem předaných podkladů, jinak odpovídá za škodu tím způsobenou.</w:t>
      </w:r>
    </w:p>
    <w:p w14:paraId="581A4773" w14:textId="77777777" w:rsidR="00176284" w:rsidRPr="00421840" w:rsidRDefault="001717E4" w:rsidP="007F6EEB">
      <w:pPr>
        <w:pStyle w:val="Odstavecseseznamem"/>
        <w:keepNext/>
        <w:widowControl w:val="0"/>
        <w:tabs>
          <w:tab w:val="left" w:pos="284"/>
          <w:tab w:val="left" w:pos="567"/>
          <w:tab w:val="right" w:pos="9070"/>
        </w:tabs>
        <w:ind w:left="567" w:hanging="567"/>
        <w:contextualSpacing w:val="0"/>
        <w:jc w:val="both"/>
        <w:rPr>
          <w:rFonts w:asciiTheme="minorHAnsi" w:hAnsiTheme="minorHAnsi" w:cstheme="minorHAnsi"/>
          <w:sz w:val="22"/>
          <w:szCs w:val="22"/>
        </w:rPr>
      </w:pPr>
      <w:proofErr w:type="gramStart"/>
      <w:r>
        <w:rPr>
          <w:rFonts w:asciiTheme="minorHAnsi" w:hAnsiTheme="minorHAnsi" w:cstheme="minorHAnsi"/>
          <w:sz w:val="22"/>
          <w:szCs w:val="22"/>
        </w:rPr>
        <w:t>2.6</w:t>
      </w:r>
      <w:proofErr w:type="gramEnd"/>
      <w:r w:rsidR="00176284" w:rsidRPr="00B71BEE">
        <w:rPr>
          <w:rFonts w:asciiTheme="minorHAnsi" w:hAnsiTheme="minorHAnsi" w:cstheme="minorHAnsi"/>
          <w:sz w:val="22"/>
          <w:szCs w:val="22"/>
        </w:rPr>
        <w:t>.</w:t>
      </w:r>
      <w:r w:rsidR="007F6EEB">
        <w:rPr>
          <w:rFonts w:asciiTheme="minorHAnsi" w:hAnsiTheme="minorHAnsi" w:cstheme="minorHAnsi"/>
          <w:sz w:val="22"/>
          <w:szCs w:val="22"/>
        </w:rPr>
        <w:tab/>
      </w:r>
      <w:r w:rsidR="00176284" w:rsidRPr="00B71BEE">
        <w:rPr>
          <w:rFonts w:asciiTheme="minorHAnsi" w:hAnsiTheme="minorHAnsi" w:cstheme="minorHAnsi"/>
          <w:sz w:val="22"/>
          <w:szCs w:val="22"/>
        </w:rPr>
        <w:t>Stavba bude prováděna v souladu se zásadami památkové péče, tj. zejména v souladu se zákonem č. 20/1987 Sb., o státní památkové péči, ve znění pozdějších předpisů, s bezpečnostními, ekologickými, požárními, hygienickými předpisy, normami ČSN a veškerými platnými a účinnými předpisy a zákony ČR včetně dodržení všech požadavků a podmínek stanovených plat</w:t>
      </w:r>
      <w:r w:rsidR="00176284" w:rsidRPr="00421840">
        <w:rPr>
          <w:rFonts w:asciiTheme="minorHAnsi" w:hAnsiTheme="minorHAnsi" w:cstheme="minorHAnsi"/>
          <w:sz w:val="22"/>
          <w:szCs w:val="22"/>
        </w:rPr>
        <w:t>nými závaznými stanovisky vy</w:t>
      </w:r>
      <w:r w:rsidR="001454CB" w:rsidRPr="00421840">
        <w:rPr>
          <w:rFonts w:asciiTheme="minorHAnsi" w:hAnsiTheme="minorHAnsi" w:cstheme="minorHAnsi"/>
          <w:sz w:val="22"/>
          <w:szCs w:val="22"/>
        </w:rPr>
        <w:t>danými správními orgány ČR</w:t>
      </w:r>
      <w:r w:rsidR="00176284" w:rsidRPr="00421840">
        <w:rPr>
          <w:rFonts w:asciiTheme="minorHAnsi" w:hAnsiTheme="minorHAnsi" w:cstheme="minorHAnsi"/>
          <w:sz w:val="22"/>
          <w:szCs w:val="22"/>
        </w:rPr>
        <w:t>.</w:t>
      </w:r>
      <w:r w:rsidR="001454CB" w:rsidRPr="00421840">
        <w:rPr>
          <w:rFonts w:asciiTheme="minorHAnsi" w:eastAsia="Times New Roman" w:hAnsiTheme="minorHAnsi" w:cstheme="minorHAnsi"/>
          <w:b/>
          <w:i/>
          <w:sz w:val="22"/>
          <w:szCs w:val="22"/>
        </w:rPr>
        <w:t xml:space="preserve"> </w:t>
      </w:r>
      <w:r w:rsidR="001454CB" w:rsidRPr="00421840">
        <w:rPr>
          <w:rFonts w:asciiTheme="minorHAnsi" w:eastAsia="Times New Roman" w:hAnsiTheme="minorHAnsi" w:cstheme="minorHAnsi"/>
          <w:sz w:val="22"/>
          <w:szCs w:val="22"/>
        </w:rPr>
        <w:t xml:space="preserve">Zhotovitel dále bude dbát pokynů zaměstnance objednatele nebo jiné jím pověřené osoby: </w:t>
      </w:r>
      <w:r w:rsidR="00672D4C" w:rsidRPr="00421840">
        <w:rPr>
          <w:rFonts w:asciiTheme="minorHAnsi" w:eastAsia="Times New Roman" w:hAnsiTheme="minorHAnsi" w:cstheme="minorHAnsi"/>
          <w:sz w:val="22"/>
          <w:szCs w:val="22"/>
        </w:rPr>
        <w:t>PhDr. Magda Křivanová tel. 778 700 009</w:t>
      </w:r>
      <w:r w:rsidR="00301EE0" w:rsidRPr="00421840">
        <w:rPr>
          <w:rFonts w:asciiTheme="minorHAnsi" w:eastAsia="Times New Roman" w:hAnsiTheme="minorHAnsi" w:cstheme="minorHAnsi"/>
          <w:sz w:val="22"/>
          <w:szCs w:val="22"/>
        </w:rPr>
        <w:t xml:space="preserve">, email: </w:t>
      </w:r>
      <w:hyperlink r:id="rId9" w:history="1">
        <w:r w:rsidR="00672D4C" w:rsidRPr="00421840">
          <w:rPr>
            <w:rStyle w:val="Hypertextovodkaz"/>
            <w:rFonts w:asciiTheme="minorHAnsi" w:eastAsia="Times New Roman" w:hAnsiTheme="minorHAnsi" w:cstheme="minorHAnsi"/>
            <w:color w:val="auto"/>
            <w:sz w:val="22"/>
            <w:szCs w:val="22"/>
            <w:u w:val="none"/>
          </w:rPr>
          <w:t>magda.krivanova@nmvp.cz</w:t>
        </w:r>
      </w:hyperlink>
    </w:p>
    <w:p w14:paraId="0333FAEC" w14:textId="77777777" w:rsidR="005D3132" w:rsidRPr="00B71BEE" w:rsidRDefault="005D3132" w:rsidP="007F6EEB">
      <w:pPr>
        <w:pStyle w:val="Zkladntext1"/>
        <w:shd w:val="clear" w:color="auto" w:fill="auto"/>
        <w:tabs>
          <w:tab w:val="left" w:pos="713"/>
        </w:tabs>
        <w:spacing w:after="0"/>
        <w:ind w:left="360"/>
        <w:jc w:val="both"/>
        <w:rPr>
          <w:rFonts w:asciiTheme="minorHAnsi" w:hAnsiTheme="minorHAnsi" w:cstheme="minorHAnsi"/>
          <w:sz w:val="22"/>
          <w:szCs w:val="22"/>
        </w:rPr>
      </w:pPr>
    </w:p>
    <w:p w14:paraId="7C2DD1AC" w14:textId="77777777" w:rsidR="00D3799B" w:rsidRDefault="00D3799B" w:rsidP="00D3799B">
      <w:pPr>
        <w:pStyle w:val="Zkladntext1"/>
        <w:shd w:val="clear" w:color="auto" w:fill="auto"/>
        <w:tabs>
          <w:tab w:val="left" w:pos="713"/>
        </w:tabs>
        <w:spacing w:after="0"/>
        <w:jc w:val="center"/>
        <w:rPr>
          <w:rFonts w:asciiTheme="minorHAnsi" w:hAnsiTheme="minorHAnsi" w:cstheme="minorHAnsi"/>
          <w:b/>
          <w:bCs/>
          <w:sz w:val="22"/>
          <w:szCs w:val="22"/>
        </w:rPr>
      </w:pPr>
      <w:r>
        <w:rPr>
          <w:rFonts w:asciiTheme="minorHAnsi" w:hAnsiTheme="minorHAnsi" w:cstheme="minorHAnsi"/>
          <w:b/>
          <w:bCs/>
          <w:sz w:val="22"/>
          <w:szCs w:val="22"/>
        </w:rPr>
        <w:t>článek 3</w:t>
      </w:r>
    </w:p>
    <w:p w14:paraId="04D1BE8F" w14:textId="77777777" w:rsidR="0013574E" w:rsidRPr="00B71BEE" w:rsidRDefault="005F17DD" w:rsidP="00D3799B">
      <w:pPr>
        <w:pStyle w:val="Zkladntext1"/>
        <w:shd w:val="clear" w:color="auto" w:fill="DBE5F1" w:themeFill="accent1" w:themeFillTint="33"/>
        <w:tabs>
          <w:tab w:val="left" w:pos="713"/>
        </w:tabs>
        <w:spacing w:after="0"/>
        <w:jc w:val="center"/>
        <w:rPr>
          <w:rFonts w:asciiTheme="minorHAnsi" w:hAnsiTheme="minorHAnsi" w:cstheme="minorHAnsi"/>
          <w:sz w:val="22"/>
          <w:szCs w:val="22"/>
        </w:rPr>
      </w:pPr>
      <w:r w:rsidRPr="00B71BEE">
        <w:rPr>
          <w:rFonts w:asciiTheme="minorHAnsi" w:hAnsiTheme="minorHAnsi" w:cstheme="minorHAnsi"/>
          <w:b/>
          <w:bCs/>
          <w:sz w:val="22"/>
          <w:szCs w:val="22"/>
        </w:rPr>
        <w:t>Termín plnění</w:t>
      </w:r>
    </w:p>
    <w:p w14:paraId="7D881CEE" w14:textId="77777777" w:rsidR="00482698" w:rsidRPr="00C10E52" w:rsidRDefault="0013574E" w:rsidP="00C10E52">
      <w:pPr>
        <w:pStyle w:val="Zkladntext1"/>
        <w:numPr>
          <w:ilvl w:val="0"/>
          <w:numId w:val="6"/>
        </w:numPr>
        <w:shd w:val="clear" w:color="auto" w:fill="auto"/>
        <w:spacing w:after="0"/>
        <w:ind w:left="567" w:hanging="567"/>
        <w:jc w:val="both"/>
        <w:rPr>
          <w:rFonts w:asciiTheme="minorHAnsi" w:hAnsiTheme="minorHAnsi" w:cstheme="minorHAnsi"/>
          <w:color w:val="C0504D" w:themeColor="accent2"/>
          <w:sz w:val="22"/>
          <w:szCs w:val="22"/>
        </w:rPr>
      </w:pPr>
      <w:r w:rsidRPr="00B71BEE">
        <w:rPr>
          <w:rFonts w:asciiTheme="minorHAnsi" w:hAnsiTheme="minorHAnsi" w:cstheme="minorHAnsi"/>
          <w:sz w:val="22"/>
          <w:szCs w:val="22"/>
        </w:rPr>
        <w:t>Zahájení činnosti zhotovitele vznikne po nabytí účinnosti této smlouvy, tj. zveřejněním v registru smluv a protokolárním předání a převzetí s</w:t>
      </w:r>
      <w:r w:rsidR="00B4254C" w:rsidRPr="00B71BEE">
        <w:rPr>
          <w:rFonts w:asciiTheme="minorHAnsi" w:hAnsiTheme="minorHAnsi" w:cstheme="minorHAnsi"/>
          <w:sz w:val="22"/>
          <w:szCs w:val="22"/>
        </w:rPr>
        <w:t>taveniště zhotoviteli</w:t>
      </w:r>
      <w:r w:rsidRPr="00B71BEE">
        <w:rPr>
          <w:rFonts w:asciiTheme="minorHAnsi" w:hAnsiTheme="minorHAnsi" w:cstheme="minorHAnsi"/>
          <w:sz w:val="22"/>
          <w:szCs w:val="22"/>
        </w:rPr>
        <w:t>.</w:t>
      </w:r>
      <w:r w:rsidR="00C10E52">
        <w:rPr>
          <w:rFonts w:asciiTheme="minorHAnsi" w:hAnsiTheme="minorHAnsi" w:cstheme="minorHAnsi"/>
          <w:sz w:val="22"/>
          <w:szCs w:val="22"/>
        </w:rPr>
        <w:t xml:space="preserve"> </w:t>
      </w:r>
      <w:r w:rsidR="00482698" w:rsidRPr="00C10E52">
        <w:rPr>
          <w:rFonts w:asciiTheme="minorHAnsi" w:hAnsiTheme="minorHAnsi" w:cstheme="minorHAnsi"/>
          <w:sz w:val="22"/>
          <w:szCs w:val="22"/>
        </w:rPr>
        <w:t xml:space="preserve">Řádné dokončení a předání díla: nejpozději </w:t>
      </w:r>
      <w:r w:rsidR="007F2E91">
        <w:rPr>
          <w:rFonts w:asciiTheme="minorHAnsi" w:hAnsiTheme="minorHAnsi" w:cstheme="minorHAnsi"/>
          <w:sz w:val="22"/>
          <w:szCs w:val="22"/>
        </w:rPr>
        <w:t>do 15</w:t>
      </w:r>
      <w:r w:rsidR="00C95146" w:rsidRPr="00C10E52">
        <w:rPr>
          <w:rFonts w:asciiTheme="minorHAnsi" w:hAnsiTheme="minorHAnsi" w:cstheme="minorHAnsi"/>
          <w:sz w:val="22"/>
          <w:szCs w:val="22"/>
        </w:rPr>
        <w:t>.</w:t>
      </w:r>
      <w:r w:rsidR="00582B03">
        <w:rPr>
          <w:rFonts w:asciiTheme="minorHAnsi" w:hAnsiTheme="minorHAnsi" w:cstheme="minorHAnsi"/>
          <w:sz w:val="22"/>
          <w:szCs w:val="22"/>
        </w:rPr>
        <w:t xml:space="preserve"> </w:t>
      </w:r>
      <w:r w:rsidR="00672D4C">
        <w:rPr>
          <w:rFonts w:asciiTheme="minorHAnsi" w:hAnsiTheme="minorHAnsi" w:cstheme="minorHAnsi"/>
          <w:sz w:val="22"/>
          <w:szCs w:val="22"/>
        </w:rPr>
        <w:t>12</w:t>
      </w:r>
      <w:r w:rsidR="00301EE0" w:rsidRPr="00C10E52">
        <w:rPr>
          <w:rFonts w:asciiTheme="minorHAnsi" w:hAnsiTheme="minorHAnsi" w:cstheme="minorHAnsi"/>
          <w:sz w:val="22"/>
          <w:szCs w:val="22"/>
        </w:rPr>
        <w:t>.</w:t>
      </w:r>
      <w:r w:rsidR="00582B03">
        <w:rPr>
          <w:rFonts w:asciiTheme="minorHAnsi" w:hAnsiTheme="minorHAnsi" w:cstheme="minorHAnsi"/>
          <w:sz w:val="22"/>
          <w:szCs w:val="22"/>
        </w:rPr>
        <w:t xml:space="preserve"> </w:t>
      </w:r>
      <w:r w:rsidR="001717E4">
        <w:rPr>
          <w:rFonts w:asciiTheme="minorHAnsi" w:hAnsiTheme="minorHAnsi" w:cstheme="minorHAnsi"/>
          <w:sz w:val="22"/>
          <w:szCs w:val="22"/>
        </w:rPr>
        <w:t>20</w:t>
      </w:r>
      <w:r w:rsidR="007F2E91">
        <w:rPr>
          <w:rFonts w:asciiTheme="minorHAnsi" w:hAnsiTheme="minorHAnsi" w:cstheme="minorHAnsi"/>
          <w:sz w:val="22"/>
          <w:szCs w:val="22"/>
        </w:rPr>
        <w:t>20</w:t>
      </w:r>
      <w:r w:rsidR="00482698" w:rsidRPr="00C10E52">
        <w:rPr>
          <w:rFonts w:asciiTheme="minorHAnsi" w:hAnsiTheme="minorHAnsi" w:cstheme="minorHAnsi"/>
          <w:sz w:val="22"/>
          <w:szCs w:val="22"/>
        </w:rPr>
        <w:t xml:space="preserve"> od protokolárního předání a převzetí staveniště zhotovitelem.</w:t>
      </w:r>
    </w:p>
    <w:p w14:paraId="69CAE45F" w14:textId="77777777" w:rsidR="000D5F5F" w:rsidRPr="00C10E52" w:rsidRDefault="005F17DD" w:rsidP="00C10E52">
      <w:pPr>
        <w:pStyle w:val="Zkladntext1"/>
        <w:numPr>
          <w:ilvl w:val="0"/>
          <w:numId w:val="6"/>
        </w:numPr>
        <w:shd w:val="clear" w:color="auto" w:fill="auto"/>
        <w:spacing w:after="0"/>
        <w:ind w:left="567" w:hanging="567"/>
        <w:jc w:val="both"/>
        <w:rPr>
          <w:rFonts w:asciiTheme="minorHAnsi" w:hAnsiTheme="minorHAnsi" w:cstheme="minorHAnsi"/>
          <w:color w:val="C0504D" w:themeColor="accent2"/>
          <w:sz w:val="22"/>
          <w:szCs w:val="22"/>
        </w:rPr>
      </w:pPr>
      <w:r w:rsidRPr="00C10E52">
        <w:rPr>
          <w:rFonts w:asciiTheme="minorHAnsi" w:hAnsiTheme="minorHAnsi" w:cstheme="minorHAnsi"/>
          <w:sz w:val="22"/>
          <w:szCs w:val="22"/>
        </w:rPr>
        <w:t>Zhotovitel po dobu provádění díla odpovídá za bezpečnost osob pohybujících se na předmětu díla a v jeho okolí v souvislosti s prováděním výškových a natěračských prací a odpovídá za škody, které pronajímateli vzniknou v důsledku činnosti zhotovitele nebo třetích osob, které jsou ve vztahu k zhotoviteli hosty nebo zaměstnanci nebo v jiném obdobném vztahu.</w:t>
      </w:r>
    </w:p>
    <w:p w14:paraId="27A811EA" w14:textId="77777777" w:rsidR="000D5F5F" w:rsidRPr="00C10E52" w:rsidRDefault="005F17DD" w:rsidP="00C10E52">
      <w:pPr>
        <w:pStyle w:val="Zkladntext1"/>
        <w:numPr>
          <w:ilvl w:val="0"/>
          <w:numId w:val="6"/>
        </w:numPr>
        <w:shd w:val="clear" w:color="auto" w:fill="auto"/>
        <w:spacing w:after="0"/>
        <w:ind w:left="567" w:hanging="567"/>
        <w:jc w:val="both"/>
        <w:rPr>
          <w:rFonts w:asciiTheme="minorHAnsi" w:hAnsiTheme="minorHAnsi" w:cstheme="minorHAnsi"/>
          <w:color w:val="C0504D" w:themeColor="accent2"/>
          <w:sz w:val="22"/>
          <w:szCs w:val="22"/>
        </w:rPr>
      </w:pPr>
      <w:r w:rsidRPr="00C10E52">
        <w:rPr>
          <w:rFonts w:asciiTheme="minorHAnsi" w:hAnsiTheme="minorHAnsi" w:cstheme="minorHAnsi"/>
          <w:sz w:val="22"/>
          <w:szCs w:val="22"/>
        </w:rPr>
        <w:t>V případě porušení povinností zhotovitelem, plynoucích z této smlouvy nebo z platných právních předpisů odpovídá zhotovitel za vzniklou škodu a zavazuje se k náhradě škody, která vznikne v souvislosti s prováděním díla jak objednateli, tak třetím osobám. Vzniklou škodu se zhotovitel zavazuje uhradit do 30 dnů od předložení vyúčtování objednatelem.</w:t>
      </w:r>
    </w:p>
    <w:p w14:paraId="75C40C15" w14:textId="77777777" w:rsidR="000D5F5F" w:rsidRPr="00C10E52" w:rsidRDefault="005F17DD" w:rsidP="00C10E52">
      <w:pPr>
        <w:pStyle w:val="Zkladntext1"/>
        <w:numPr>
          <w:ilvl w:val="0"/>
          <w:numId w:val="6"/>
        </w:numPr>
        <w:shd w:val="clear" w:color="auto" w:fill="auto"/>
        <w:spacing w:after="0"/>
        <w:ind w:left="567" w:hanging="567"/>
        <w:jc w:val="both"/>
        <w:rPr>
          <w:rFonts w:asciiTheme="minorHAnsi" w:hAnsiTheme="minorHAnsi" w:cstheme="minorHAnsi"/>
          <w:color w:val="C0504D" w:themeColor="accent2"/>
          <w:sz w:val="22"/>
          <w:szCs w:val="22"/>
        </w:rPr>
      </w:pPr>
      <w:r w:rsidRPr="00C10E52">
        <w:rPr>
          <w:rFonts w:asciiTheme="minorHAnsi" w:hAnsiTheme="minorHAnsi" w:cstheme="minorHAnsi"/>
          <w:sz w:val="22"/>
          <w:szCs w:val="22"/>
        </w:rPr>
        <w:t>Zhotovitel okamžikem platnosti této smlouvy přejímá odpovědnost za dodržení zákona č. 135/1988 Sb., o požární ochraně, ve znění pozdějších předpisů, na jednotlivých stavbách specifikovaných v čl. I. této smlouvy a je povinen přijmout opatření k zabezpečení požární ochrany na pracovišti, proškolit pracovníky, zajistit ochranu svého majetku a majetku objednatele. Zhotovitel přejímá odpovědnost za bezpečnost práce na jednotlivých pracovištích v souvislosti s prováděním díla ve vztahu ke všem osobám, které se podílí na realizaci díla, návštěvníkům areálů objednatele, je povinen při provádění díla používat je taková zařízení, která plní podmínky bezpečnosti a bezpečnost při práci, kterou mu ukládá zejména zákon č. 262/2006 Sb., zákoník práce, v platném znění a navazující právní předpisy.</w:t>
      </w:r>
    </w:p>
    <w:p w14:paraId="7D1065CE" w14:textId="77777777" w:rsidR="000D5F5F" w:rsidRPr="00C10E52" w:rsidRDefault="005F17DD" w:rsidP="00C10E52">
      <w:pPr>
        <w:pStyle w:val="Zkladntext1"/>
        <w:numPr>
          <w:ilvl w:val="0"/>
          <w:numId w:val="6"/>
        </w:numPr>
        <w:shd w:val="clear" w:color="auto" w:fill="auto"/>
        <w:spacing w:after="0"/>
        <w:ind w:left="567" w:hanging="567"/>
        <w:jc w:val="both"/>
        <w:rPr>
          <w:rFonts w:asciiTheme="minorHAnsi" w:hAnsiTheme="minorHAnsi" w:cstheme="minorHAnsi"/>
          <w:color w:val="C0504D" w:themeColor="accent2"/>
          <w:sz w:val="22"/>
          <w:szCs w:val="22"/>
        </w:rPr>
      </w:pPr>
      <w:r w:rsidRPr="00C10E52">
        <w:rPr>
          <w:rFonts w:asciiTheme="minorHAnsi" w:hAnsiTheme="minorHAnsi" w:cstheme="minorHAnsi"/>
          <w:sz w:val="22"/>
          <w:szCs w:val="22"/>
        </w:rPr>
        <w:t xml:space="preserve">V případě, že zhotovitel poruší nebo nesplní kteroukoliv z povinností uvedených v tomto článku smlouvy, zavazuje se zaplatit objednateli smluvní pokutu ve výši </w:t>
      </w:r>
      <w:r w:rsidR="00A867D2" w:rsidRPr="00C10E52">
        <w:rPr>
          <w:rFonts w:asciiTheme="minorHAnsi" w:hAnsiTheme="minorHAnsi" w:cstheme="minorHAnsi"/>
          <w:sz w:val="22"/>
          <w:szCs w:val="22"/>
        </w:rPr>
        <w:t>10 000,</w:t>
      </w:r>
      <w:r w:rsidR="007E6D06">
        <w:rPr>
          <w:rFonts w:asciiTheme="minorHAnsi" w:hAnsiTheme="minorHAnsi" w:cstheme="minorHAnsi"/>
          <w:sz w:val="22"/>
          <w:szCs w:val="22"/>
        </w:rPr>
        <w:t xml:space="preserve">00 </w:t>
      </w:r>
      <w:r w:rsidRPr="00C10E52">
        <w:rPr>
          <w:rFonts w:asciiTheme="minorHAnsi" w:hAnsiTheme="minorHAnsi" w:cstheme="minorHAnsi"/>
          <w:sz w:val="22"/>
          <w:szCs w:val="22"/>
        </w:rPr>
        <w:t>Kč za každý případ porušení či nesplnění povinnosti, a to i opakovaně. Smluvní pokuta je splatná způsobem a ve lhůtě uvedených ve vyúčtování díla. Uhrazením smluvní pokuty není dotčen nárok na náhradu škody, kterou je možno vymáhat samostatně vedle smluvní pokuty, a to i v případě, že výše náhrady škody přesahuje smluvní pokutu. Uhrazením smluvní pokuty nezaniká povinnost odstranit závadný stav.</w:t>
      </w:r>
    </w:p>
    <w:p w14:paraId="791E8A7E" w14:textId="77777777" w:rsidR="000D5F5F" w:rsidRPr="00C10E52" w:rsidRDefault="005F17DD" w:rsidP="00C10E52">
      <w:pPr>
        <w:pStyle w:val="Zkladntext1"/>
        <w:numPr>
          <w:ilvl w:val="0"/>
          <w:numId w:val="6"/>
        </w:numPr>
        <w:shd w:val="clear" w:color="auto" w:fill="auto"/>
        <w:spacing w:after="0"/>
        <w:ind w:left="567" w:hanging="567"/>
        <w:jc w:val="both"/>
        <w:rPr>
          <w:rFonts w:asciiTheme="minorHAnsi" w:hAnsiTheme="minorHAnsi" w:cstheme="minorHAnsi"/>
          <w:color w:val="C0504D" w:themeColor="accent2"/>
          <w:sz w:val="22"/>
          <w:szCs w:val="22"/>
        </w:rPr>
      </w:pPr>
      <w:r w:rsidRPr="00C10E52">
        <w:rPr>
          <w:rFonts w:asciiTheme="minorHAnsi" w:hAnsiTheme="minorHAnsi" w:cstheme="minorHAnsi"/>
          <w:sz w:val="22"/>
          <w:szCs w:val="22"/>
        </w:rPr>
        <w:t xml:space="preserve">Objednatel je oprávněn od této smlouvy odstoupit, pokud zhotovitel neplní řádně a včas své </w:t>
      </w:r>
      <w:r w:rsidRPr="00C10E52">
        <w:rPr>
          <w:rFonts w:asciiTheme="minorHAnsi" w:hAnsiTheme="minorHAnsi" w:cstheme="minorHAnsi"/>
          <w:sz w:val="22"/>
          <w:szCs w:val="22"/>
        </w:rPr>
        <w:lastRenderedPageBreak/>
        <w:t>povinnosti nebo porušuje tuto smlouvu. Odstoupení je účinné okamžikem doručení jeho písemného vyhotovení zhotoviteli.</w:t>
      </w:r>
    </w:p>
    <w:p w14:paraId="23B3EAF4" w14:textId="77777777" w:rsidR="00C10E52" w:rsidRPr="00C10E52" w:rsidRDefault="00C10E52" w:rsidP="0026762F">
      <w:pPr>
        <w:pStyle w:val="Zkladntext1"/>
        <w:shd w:val="clear" w:color="auto" w:fill="auto"/>
        <w:spacing w:after="0"/>
        <w:jc w:val="both"/>
        <w:rPr>
          <w:rFonts w:asciiTheme="minorHAnsi" w:hAnsiTheme="minorHAnsi" w:cstheme="minorHAnsi"/>
          <w:color w:val="C0504D" w:themeColor="accent2"/>
          <w:sz w:val="22"/>
          <w:szCs w:val="22"/>
        </w:rPr>
      </w:pPr>
    </w:p>
    <w:p w14:paraId="281B1EF9" w14:textId="77777777" w:rsidR="00421840" w:rsidRDefault="00421840" w:rsidP="00C10E52">
      <w:pPr>
        <w:pStyle w:val="Zkladntext1"/>
        <w:shd w:val="clear" w:color="auto" w:fill="auto"/>
        <w:tabs>
          <w:tab w:val="left" w:pos="704"/>
        </w:tabs>
        <w:spacing w:after="0"/>
        <w:ind w:left="360"/>
        <w:jc w:val="center"/>
        <w:rPr>
          <w:rFonts w:asciiTheme="minorHAnsi" w:hAnsiTheme="minorHAnsi" w:cstheme="minorHAnsi"/>
          <w:b/>
          <w:bCs/>
          <w:sz w:val="22"/>
          <w:szCs w:val="22"/>
        </w:rPr>
      </w:pPr>
    </w:p>
    <w:p w14:paraId="48494AC3" w14:textId="722C49E1" w:rsidR="00C10E52" w:rsidRDefault="00C10E52" w:rsidP="00C10E52">
      <w:pPr>
        <w:pStyle w:val="Zkladntext1"/>
        <w:shd w:val="clear" w:color="auto" w:fill="auto"/>
        <w:tabs>
          <w:tab w:val="left" w:pos="704"/>
        </w:tabs>
        <w:spacing w:after="0"/>
        <w:ind w:left="360"/>
        <w:jc w:val="center"/>
        <w:rPr>
          <w:rFonts w:asciiTheme="minorHAnsi" w:hAnsiTheme="minorHAnsi" w:cstheme="minorHAnsi"/>
          <w:b/>
          <w:bCs/>
          <w:sz w:val="22"/>
          <w:szCs w:val="22"/>
        </w:rPr>
      </w:pPr>
      <w:r>
        <w:rPr>
          <w:rFonts w:asciiTheme="minorHAnsi" w:hAnsiTheme="minorHAnsi" w:cstheme="minorHAnsi"/>
          <w:b/>
          <w:bCs/>
          <w:sz w:val="22"/>
          <w:szCs w:val="22"/>
        </w:rPr>
        <w:t>článek 4</w:t>
      </w:r>
    </w:p>
    <w:p w14:paraId="3EC5F68D" w14:textId="77777777" w:rsidR="000D5F5F" w:rsidRPr="00B71BEE" w:rsidRDefault="005F17DD" w:rsidP="00C10E52">
      <w:pPr>
        <w:pStyle w:val="Zkladntext1"/>
        <w:shd w:val="clear" w:color="auto" w:fill="DBE5F1" w:themeFill="accent1" w:themeFillTint="33"/>
        <w:tabs>
          <w:tab w:val="left" w:pos="704"/>
        </w:tabs>
        <w:spacing w:after="0"/>
        <w:ind w:left="360" w:hanging="360"/>
        <w:jc w:val="center"/>
        <w:rPr>
          <w:rFonts w:asciiTheme="minorHAnsi" w:hAnsiTheme="minorHAnsi" w:cstheme="minorHAnsi"/>
          <w:sz w:val="22"/>
          <w:szCs w:val="22"/>
        </w:rPr>
      </w:pPr>
      <w:r w:rsidRPr="00B71BEE">
        <w:rPr>
          <w:rFonts w:asciiTheme="minorHAnsi" w:hAnsiTheme="minorHAnsi" w:cstheme="minorHAnsi"/>
          <w:b/>
          <w:bCs/>
          <w:sz w:val="22"/>
          <w:szCs w:val="22"/>
        </w:rPr>
        <w:t>Cena díla</w:t>
      </w:r>
    </w:p>
    <w:p w14:paraId="43575614" w14:textId="773B5C1C" w:rsidR="00B4334C" w:rsidRPr="00B4334C" w:rsidRDefault="005F17DD" w:rsidP="00B4334C">
      <w:pPr>
        <w:pStyle w:val="Zkladntext1"/>
        <w:numPr>
          <w:ilvl w:val="0"/>
          <w:numId w:val="8"/>
        </w:numPr>
        <w:shd w:val="clear" w:color="auto" w:fill="auto"/>
        <w:spacing w:after="0"/>
        <w:ind w:left="567" w:hanging="567"/>
        <w:jc w:val="both"/>
        <w:rPr>
          <w:rFonts w:ascii="Calibri" w:hAnsi="Calibri" w:cs="Calibri"/>
          <w:color w:val="auto"/>
          <w:sz w:val="22"/>
          <w:szCs w:val="22"/>
          <w:lang w:val="x-none" w:eastAsia="x-none" w:bidi="ar-SA"/>
        </w:rPr>
      </w:pPr>
      <w:r w:rsidRPr="00B71BEE">
        <w:rPr>
          <w:rFonts w:asciiTheme="minorHAnsi" w:hAnsiTheme="minorHAnsi" w:cstheme="minorHAnsi"/>
          <w:color w:val="auto"/>
          <w:sz w:val="22"/>
          <w:szCs w:val="22"/>
        </w:rPr>
        <w:t xml:space="preserve">Celková cena díla je stanovena ve výši </w:t>
      </w:r>
      <w:r w:rsidR="00421840">
        <w:rPr>
          <w:rFonts w:asciiTheme="minorHAnsi" w:hAnsiTheme="minorHAnsi" w:cstheme="minorHAnsi"/>
          <w:color w:val="auto"/>
          <w:sz w:val="22"/>
          <w:szCs w:val="22"/>
        </w:rPr>
        <w:t xml:space="preserve">690.933,00 </w:t>
      </w:r>
      <w:r w:rsidR="00621706" w:rsidRPr="00B71BEE">
        <w:rPr>
          <w:rFonts w:asciiTheme="minorHAnsi" w:hAnsiTheme="minorHAnsi" w:cstheme="minorHAnsi"/>
          <w:color w:val="auto"/>
          <w:sz w:val="22"/>
          <w:szCs w:val="22"/>
        </w:rPr>
        <w:t>Kč</w:t>
      </w:r>
      <w:r w:rsidR="00176284" w:rsidRPr="00B71BEE">
        <w:rPr>
          <w:rFonts w:asciiTheme="minorHAnsi" w:hAnsiTheme="minorHAnsi" w:cstheme="minorHAnsi"/>
          <w:color w:val="auto"/>
          <w:sz w:val="22"/>
          <w:szCs w:val="22"/>
        </w:rPr>
        <w:t xml:space="preserve"> </w:t>
      </w:r>
      <w:r w:rsidRPr="00B71BEE">
        <w:rPr>
          <w:rFonts w:asciiTheme="minorHAnsi" w:hAnsiTheme="minorHAnsi" w:cstheme="minorHAnsi"/>
          <w:color w:val="auto"/>
          <w:sz w:val="22"/>
          <w:szCs w:val="22"/>
        </w:rPr>
        <w:t xml:space="preserve">bez </w:t>
      </w:r>
      <w:proofErr w:type="gramStart"/>
      <w:r w:rsidRPr="00B71BEE">
        <w:rPr>
          <w:rFonts w:asciiTheme="minorHAnsi" w:hAnsiTheme="minorHAnsi" w:cstheme="minorHAnsi"/>
          <w:color w:val="auto"/>
          <w:sz w:val="22"/>
          <w:szCs w:val="22"/>
        </w:rPr>
        <w:t>DPH</w:t>
      </w:r>
      <w:r w:rsidR="0085238D">
        <w:rPr>
          <w:rFonts w:asciiTheme="minorHAnsi" w:hAnsiTheme="minorHAnsi" w:cstheme="minorHAnsi"/>
          <w:color w:val="auto"/>
          <w:sz w:val="22"/>
          <w:szCs w:val="22"/>
        </w:rPr>
        <w:t xml:space="preserve">, </w:t>
      </w:r>
      <w:r w:rsidR="007E6D06">
        <w:rPr>
          <w:rFonts w:asciiTheme="minorHAnsi" w:hAnsiTheme="minorHAnsi" w:cstheme="minorHAnsi"/>
          <w:color w:val="auto"/>
          <w:sz w:val="22"/>
          <w:szCs w:val="22"/>
        </w:rPr>
        <w:t xml:space="preserve"> slovy</w:t>
      </w:r>
      <w:proofErr w:type="gramEnd"/>
      <w:r w:rsidR="007E6D06">
        <w:rPr>
          <w:rFonts w:asciiTheme="minorHAnsi" w:hAnsiTheme="minorHAnsi" w:cstheme="minorHAnsi"/>
          <w:color w:val="auto"/>
          <w:sz w:val="22"/>
          <w:szCs w:val="22"/>
        </w:rPr>
        <w:t xml:space="preserve">: </w:t>
      </w:r>
      <w:r w:rsidR="00421840">
        <w:rPr>
          <w:rFonts w:asciiTheme="minorHAnsi" w:hAnsiTheme="minorHAnsi" w:cstheme="minorHAnsi"/>
          <w:color w:val="auto"/>
          <w:sz w:val="22"/>
          <w:szCs w:val="22"/>
        </w:rPr>
        <w:t>šest set devadesát tisíc devět set třicet tři korun českých</w:t>
      </w:r>
    </w:p>
    <w:p w14:paraId="6EB2160C" w14:textId="77777777" w:rsidR="00B4334C" w:rsidRPr="00B4334C" w:rsidRDefault="00B4334C" w:rsidP="00B4334C">
      <w:pPr>
        <w:pStyle w:val="Zkladntext1"/>
        <w:shd w:val="clear" w:color="auto" w:fill="auto"/>
        <w:spacing w:after="0"/>
        <w:ind w:left="567"/>
        <w:jc w:val="both"/>
        <w:rPr>
          <w:rFonts w:ascii="Calibri" w:hAnsi="Calibri" w:cs="Calibri"/>
          <w:color w:val="auto"/>
          <w:sz w:val="22"/>
          <w:szCs w:val="22"/>
          <w:lang w:val="x-none" w:eastAsia="x-none" w:bidi="ar-SA"/>
        </w:rPr>
      </w:pPr>
    </w:p>
    <w:p w14:paraId="4B9065A6" w14:textId="5C80E01B" w:rsidR="001717E4" w:rsidRPr="001717E4" w:rsidRDefault="005F17DD" w:rsidP="001717E4">
      <w:pPr>
        <w:pStyle w:val="Zkladntext1"/>
        <w:numPr>
          <w:ilvl w:val="0"/>
          <w:numId w:val="8"/>
        </w:numPr>
        <w:shd w:val="clear" w:color="auto" w:fill="auto"/>
        <w:spacing w:after="0"/>
        <w:ind w:left="567" w:hanging="567"/>
        <w:jc w:val="both"/>
        <w:rPr>
          <w:rFonts w:ascii="Calibri" w:hAnsi="Calibri" w:cs="Calibri"/>
          <w:color w:val="auto"/>
          <w:sz w:val="22"/>
          <w:szCs w:val="22"/>
          <w:lang w:val="x-none" w:eastAsia="x-none" w:bidi="ar-SA"/>
        </w:rPr>
      </w:pPr>
      <w:r w:rsidRPr="00B71BEE">
        <w:rPr>
          <w:rFonts w:asciiTheme="minorHAnsi" w:hAnsiTheme="minorHAnsi" w:cstheme="minorHAnsi"/>
          <w:color w:val="auto"/>
          <w:sz w:val="22"/>
          <w:szCs w:val="22"/>
        </w:rPr>
        <w:t xml:space="preserve"> </w:t>
      </w:r>
      <w:r w:rsidR="001717E4" w:rsidRPr="001717E4">
        <w:rPr>
          <w:rFonts w:ascii="Calibri" w:hAnsi="Calibri" w:cs="Calibri"/>
          <w:color w:val="auto"/>
          <w:sz w:val="22"/>
          <w:szCs w:val="22"/>
          <w:lang w:val="x-none" w:eastAsia="x-none" w:bidi="ar-SA"/>
        </w:rPr>
        <w:t xml:space="preserve">U plnění předmětu díla dle </w:t>
      </w:r>
      <w:r w:rsidR="0085238D">
        <w:rPr>
          <w:rFonts w:ascii="Calibri" w:hAnsi="Calibri" w:cs="Calibri"/>
          <w:color w:val="auto"/>
          <w:sz w:val="22"/>
          <w:szCs w:val="22"/>
          <w:lang w:eastAsia="x-none" w:bidi="ar-SA"/>
        </w:rPr>
        <w:t xml:space="preserve">čl.2, </w:t>
      </w:r>
      <w:r w:rsidR="00A67C51">
        <w:rPr>
          <w:rFonts w:ascii="Calibri" w:hAnsi="Calibri" w:cs="Calibri"/>
          <w:color w:val="auto"/>
          <w:sz w:val="22"/>
          <w:szCs w:val="22"/>
          <w:lang w:val="x-none" w:eastAsia="x-none" w:bidi="ar-SA"/>
        </w:rPr>
        <w:t>bodu 2.1.2.</w:t>
      </w:r>
      <w:r w:rsidR="001717E4" w:rsidRPr="001717E4">
        <w:rPr>
          <w:rFonts w:ascii="Calibri" w:hAnsi="Calibri" w:cs="Calibri"/>
          <w:color w:val="auto"/>
          <w:sz w:val="22"/>
          <w:szCs w:val="22"/>
          <w:lang w:val="x-none" w:eastAsia="x-none" w:bidi="ar-SA"/>
        </w:rPr>
        <w:t>, 2.1.4., 2.1.5.</w:t>
      </w:r>
      <w:r w:rsidR="001717E4">
        <w:rPr>
          <w:rFonts w:ascii="Calibri" w:hAnsi="Calibri" w:cs="Calibri"/>
          <w:color w:val="auto"/>
          <w:sz w:val="22"/>
          <w:szCs w:val="22"/>
          <w:lang w:eastAsia="x-none" w:bidi="ar-SA"/>
        </w:rPr>
        <w:t>, 2.1.6., 2.1.7.</w:t>
      </w:r>
      <w:r w:rsidR="00B37C46">
        <w:rPr>
          <w:rFonts w:ascii="Calibri" w:hAnsi="Calibri" w:cs="Calibri"/>
          <w:color w:val="auto"/>
          <w:sz w:val="22"/>
          <w:szCs w:val="22"/>
          <w:lang w:eastAsia="x-none" w:bidi="ar-SA"/>
        </w:rPr>
        <w:t>, 2.1.8</w:t>
      </w:r>
      <w:r w:rsidR="001717E4" w:rsidRPr="001717E4">
        <w:rPr>
          <w:rFonts w:ascii="Calibri" w:hAnsi="Calibri" w:cs="Calibri"/>
          <w:color w:val="auto"/>
          <w:sz w:val="22"/>
          <w:szCs w:val="22"/>
          <w:lang w:val="x-none" w:eastAsia="x-none" w:bidi="ar-SA"/>
        </w:rPr>
        <w:t xml:space="preserve"> této smlouvy bude daň z přidané hodnoty účtována v platné sazbě. Podkladem pro zaplacení kupní ceny je faktura odsouhlaseným výkazem provedených prací.</w:t>
      </w:r>
    </w:p>
    <w:p w14:paraId="7D9876C1" w14:textId="31A2299A" w:rsidR="000D5F5F" w:rsidRPr="004304B0" w:rsidRDefault="001717E4" w:rsidP="004304B0">
      <w:pPr>
        <w:widowControl/>
        <w:numPr>
          <w:ilvl w:val="0"/>
          <w:numId w:val="8"/>
        </w:numPr>
        <w:ind w:left="567" w:hanging="567"/>
        <w:contextualSpacing/>
        <w:jc w:val="both"/>
        <w:rPr>
          <w:rFonts w:ascii="Calibri" w:eastAsia="Times New Roman" w:hAnsi="Calibri" w:cs="Calibri"/>
          <w:sz w:val="22"/>
          <w:szCs w:val="22"/>
          <w:lang w:val="x-none" w:eastAsia="x-none"/>
        </w:rPr>
      </w:pPr>
      <w:r w:rsidRPr="001717E4">
        <w:rPr>
          <w:rFonts w:ascii="Calibri" w:eastAsia="Times New Roman" w:hAnsi="Calibri" w:cs="Calibri"/>
          <w:sz w:val="22"/>
          <w:szCs w:val="22"/>
          <w:lang w:val="x-none" w:eastAsia="x-none"/>
        </w:rPr>
        <w:t xml:space="preserve">V případě, že zhotovitel je plátce DPH, bude u </w:t>
      </w:r>
      <w:r w:rsidRPr="001717E4">
        <w:rPr>
          <w:rFonts w:ascii="Calibri" w:eastAsia="Times New Roman" w:hAnsi="Calibri" w:cs="Calibri"/>
          <w:sz w:val="22"/>
          <w:szCs w:val="22"/>
          <w:lang w:eastAsia="x-none"/>
        </w:rPr>
        <w:t xml:space="preserve">plnění </w:t>
      </w:r>
      <w:r w:rsidRPr="001717E4">
        <w:rPr>
          <w:rFonts w:ascii="Calibri" w:eastAsia="Times New Roman" w:hAnsi="Calibri" w:cs="Calibri"/>
          <w:sz w:val="22"/>
          <w:szCs w:val="22"/>
          <w:lang w:val="x-none" w:eastAsia="x-none"/>
        </w:rPr>
        <w:t xml:space="preserve">předmětu díla dle </w:t>
      </w:r>
      <w:r w:rsidR="0085238D">
        <w:rPr>
          <w:rFonts w:ascii="Calibri" w:eastAsia="Times New Roman" w:hAnsi="Calibri" w:cs="Calibri"/>
          <w:sz w:val="22"/>
          <w:szCs w:val="22"/>
          <w:lang w:eastAsia="x-none"/>
        </w:rPr>
        <w:t xml:space="preserve">čl.2, </w:t>
      </w:r>
      <w:r w:rsidRPr="001717E4">
        <w:rPr>
          <w:rFonts w:ascii="Calibri" w:eastAsia="Times New Roman" w:hAnsi="Calibri" w:cs="Calibri"/>
          <w:sz w:val="22"/>
          <w:szCs w:val="22"/>
          <w:lang w:val="x-none" w:eastAsia="x-none"/>
        </w:rPr>
        <w:t xml:space="preserve">bodu 2.1.1. této smlouvy daňový doklad vystaven v režimu přenesené daňové povinnosti v souladu s </w:t>
      </w:r>
      <w:r w:rsidRPr="001717E4">
        <w:rPr>
          <w:rFonts w:ascii="Calibri" w:eastAsia="Times New Roman" w:hAnsi="Calibri" w:cs="Calibri"/>
          <w:sz w:val="22"/>
          <w:szCs w:val="22"/>
          <w:lang w:eastAsia="x-none"/>
        </w:rPr>
        <w:t xml:space="preserve"> </w:t>
      </w:r>
      <w:r w:rsidRPr="001717E4">
        <w:rPr>
          <w:rFonts w:ascii="Calibri" w:eastAsia="Times New Roman" w:hAnsi="Calibri" w:cs="Calibri"/>
          <w:sz w:val="22"/>
          <w:szCs w:val="22"/>
          <w:lang w:val="x-none" w:eastAsia="x-none"/>
        </w:rPr>
        <w:t>§</w:t>
      </w:r>
      <w:r w:rsidRPr="001717E4">
        <w:rPr>
          <w:rFonts w:ascii="Calibri" w:eastAsia="Times New Roman" w:hAnsi="Calibri" w:cs="Calibri"/>
          <w:sz w:val="22"/>
          <w:szCs w:val="22"/>
          <w:lang w:eastAsia="x-none"/>
        </w:rPr>
        <w:t xml:space="preserve"> </w:t>
      </w:r>
      <w:r w:rsidRPr="001717E4">
        <w:rPr>
          <w:rFonts w:ascii="Calibri" w:eastAsia="Times New Roman" w:hAnsi="Calibri" w:cs="Calibri"/>
          <w:sz w:val="22"/>
          <w:szCs w:val="22"/>
          <w:lang w:val="x-none" w:eastAsia="x-none"/>
        </w:rPr>
        <w:t xml:space="preserve">92a a násl. </w:t>
      </w:r>
      <w:r w:rsidRPr="001717E4">
        <w:rPr>
          <w:rFonts w:ascii="Calibri" w:eastAsia="Times New Roman" w:hAnsi="Calibri" w:cs="Calibri"/>
          <w:sz w:val="22"/>
          <w:szCs w:val="22"/>
          <w:lang w:eastAsia="x-none"/>
        </w:rPr>
        <w:t>z</w:t>
      </w:r>
      <w:proofErr w:type="spellStart"/>
      <w:r w:rsidRPr="001717E4">
        <w:rPr>
          <w:rFonts w:ascii="Calibri" w:eastAsia="Times New Roman" w:hAnsi="Calibri" w:cs="Calibri"/>
          <w:sz w:val="22"/>
          <w:szCs w:val="22"/>
          <w:lang w:val="x-none" w:eastAsia="x-none"/>
        </w:rPr>
        <w:t>ákona</w:t>
      </w:r>
      <w:proofErr w:type="spellEnd"/>
      <w:r w:rsidRPr="001717E4">
        <w:rPr>
          <w:rFonts w:ascii="Calibri" w:eastAsia="Times New Roman" w:hAnsi="Calibri" w:cs="Calibri"/>
          <w:sz w:val="22"/>
          <w:szCs w:val="22"/>
          <w:lang w:val="x-none" w:eastAsia="x-none"/>
        </w:rPr>
        <w:t xml:space="preserve"> č. 235/2004 Sb., v platném znění. Tento údaj a informace o skutečnosti, že daň odvede objednatel uvede zhotovitel na daňovém dokladu.</w:t>
      </w:r>
    </w:p>
    <w:p w14:paraId="5D10C811" w14:textId="77777777" w:rsidR="00621706" w:rsidRPr="00B71BEE" w:rsidRDefault="00621706" w:rsidP="00C10E52">
      <w:pPr>
        <w:pStyle w:val="Zkladntext1"/>
        <w:numPr>
          <w:ilvl w:val="0"/>
          <w:numId w:val="8"/>
        </w:numPr>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Objednatel neposkytuje zhotoviteli žádné zálohy</w:t>
      </w:r>
    </w:p>
    <w:p w14:paraId="67D81B0D" w14:textId="77777777" w:rsidR="000D5F5F" w:rsidRPr="00B71BEE" w:rsidRDefault="005F17DD" w:rsidP="00C10E52">
      <w:pPr>
        <w:pStyle w:val="Zkladntext1"/>
        <w:numPr>
          <w:ilvl w:val="0"/>
          <w:numId w:val="8"/>
        </w:numPr>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Tato cena je maximální a nejvýše přípustná.</w:t>
      </w:r>
    </w:p>
    <w:p w14:paraId="6892AA9F" w14:textId="66E13F72" w:rsidR="000D5F5F" w:rsidRPr="007E6D06" w:rsidRDefault="005F17DD" w:rsidP="00C10E52">
      <w:pPr>
        <w:pStyle w:val="Zkladntext1"/>
        <w:numPr>
          <w:ilvl w:val="0"/>
          <w:numId w:val="8"/>
        </w:numPr>
        <w:shd w:val="clear" w:color="auto" w:fill="auto"/>
        <w:spacing w:after="0"/>
        <w:ind w:left="567" w:hanging="567"/>
        <w:jc w:val="both"/>
        <w:rPr>
          <w:rFonts w:asciiTheme="minorHAnsi" w:hAnsiTheme="minorHAnsi" w:cstheme="minorHAnsi"/>
          <w:sz w:val="22"/>
          <w:szCs w:val="22"/>
        </w:rPr>
      </w:pPr>
      <w:r w:rsidRPr="007E6D06">
        <w:rPr>
          <w:rFonts w:asciiTheme="minorHAnsi" w:hAnsiTheme="minorHAnsi" w:cstheme="minorHAnsi"/>
          <w:sz w:val="22"/>
          <w:szCs w:val="22"/>
        </w:rPr>
        <w:t>Bližší specifikace ceny díla je uvedena v cenové nabídce zhotovitele ze dne</w:t>
      </w:r>
      <w:r w:rsidR="007E6D06" w:rsidRPr="007E6D06">
        <w:rPr>
          <w:rFonts w:asciiTheme="minorHAnsi" w:hAnsiTheme="minorHAnsi" w:cstheme="minorHAnsi"/>
          <w:sz w:val="22"/>
          <w:szCs w:val="22"/>
        </w:rPr>
        <w:t xml:space="preserve"> </w:t>
      </w:r>
      <w:r w:rsidR="00421840">
        <w:rPr>
          <w:rFonts w:asciiTheme="minorHAnsi" w:hAnsiTheme="minorHAnsi" w:cstheme="minorHAnsi"/>
          <w:sz w:val="22"/>
          <w:szCs w:val="22"/>
        </w:rPr>
        <w:t>20. 10. 2020,</w:t>
      </w:r>
      <w:r w:rsidR="00176284" w:rsidRPr="007E6D06">
        <w:rPr>
          <w:rFonts w:asciiTheme="minorHAnsi" w:hAnsiTheme="minorHAnsi" w:cstheme="minorHAnsi"/>
          <w:color w:val="auto"/>
          <w:sz w:val="22"/>
          <w:szCs w:val="22"/>
        </w:rPr>
        <w:t xml:space="preserve"> </w:t>
      </w:r>
      <w:r w:rsidR="00176284" w:rsidRPr="007E6D06">
        <w:rPr>
          <w:rFonts w:asciiTheme="minorHAnsi" w:hAnsiTheme="minorHAnsi" w:cstheme="minorHAnsi"/>
          <w:sz w:val="22"/>
          <w:szCs w:val="22"/>
        </w:rPr>
        <w:t>která je přílohou</w:t>
      </w:r>
      <w:r w:rsidRPr="007E6D06">
        <w:rPr>
          <w:rFonts w:asciiTheme="minorHAnsi" w:hAnsiTheme="minorHAnsi" w:cstheme="minorHAnsi"/>
          <w:sz w:val="22"/>
          <w:szCs w:val="22"/>
        </w:rPr>
        <w:t xml:space="preserve"> této smlouvy.</w:t>
      </w:r>
    </w:p>
    <w:p w14:paraId="5DA87AFD" w14:textId="77777777" w:rsidR="00B71BEE" w:rsidRPr="00B71BEE" w:rsidRDefault="004304B0" w:rsidP="00C10E52">
      <w:pPr>
        <w:pStyle w:val="Zkladntext1"/>
        <w:shd w:val="clear" w:color="auto" w:fill="auto"/>
        <w:tabs>
          <w:tab w:val="left" w:pos="1148"/>
        </w:tabs>
        <w:spacing w:after="0"/>
        <w:ind w:left="567" w:hanging="567"/>
        <w:jc w:val="both"/>
        <w:rPr>
          <w:rFonts w:asciiTheme="minorHAnsi" w:hAnsiTheme="minorHAnsi" w:cstheme="minorHAnsi"/>
          <w:sz w:val="22"/>
          <w:szCs w:val="22"/>
        </w:rPr>
      </w:pPr>
      <w:r>
        <w:rPr>
          <w:rFonts w:asciiTheme="minorHAnsi" w:hAnsiTheme="minorHAnsi" w:cstheme="minorHAnsi"/>
          <w:sz w:val="22"/>
          <w:szCs w:val="22"/>
        </w:rPr>
        <w:t>4.6</w:t>
      </w:r>
      <w:r w:rsidR="00B71BEE" w:rsidRPr="00B71BEE">
        <w:rPr>
          <w:rFonts w:asciiTheme="minorHAnsi" w:hAnsiTheme="minorHAnsi" w:cstheme="minorHAnsi"/>
          <w:sz w:val="22"/>
          <w:szCs w:val="22"/>
        </w:rPr>
        <w:t xml:space="preserve">. </w:t>
      </w:r>
      <w:r w:rsidR="00B71BEE">
        <w:rPr>
          <w:rFonts w:asciiTheme="minorHAnsi" w:hAnsiTheme="minorHAnsi" w:cstheme="minorHAnsi"/>
          <w:sz w:val="22"/>
          <w:szCs w:val="22"/>
        </w:rPr>
        <w:tab/>
      </w:r>
      <w:r w:rsidR="00B71BEE" w:rsidRPr="00B71BEE">
        <w:rPr>
          <w:rFonts w:asciiTheme="minorHAnsi" w:hAnsiTheme="minorHAnsi" w:cstheme="minorHAnsi"/>
          <w:sz w:val="22"/>
          <w:szCs w:val="22"/>
        </w:rPr>
        <w:t>Podkladem pro zaplacení ceny za dílo bude převzetí díla bez vad a nedodělků, písemným dokumentem s názvem „výkaz provedených prací“ vyhotovený zhotovitelem a odsouhlasený osobou oprávněnou jednat za objednatele ve věcech technických.</w:t>
      </w:r>
    </w:p>
    <w:p w14:paraId="238324F6" w14:textId="77777777" w:rsidR="00B71BEE" w:rsidRPr="00B71BEE" w:rsidRDefault="004304B0" w:rsidP="00C10E52">
      <w:pPr>
        <w:pStyle w:val="Zkladntext1"/>
        <w:shd w:val="clear" w:color="auto" w:fill="auto"/>
        <w:spacing w:after="0"/>
        <w:ind w:left="567" w:hanging="567"/>
        <w:jc w:val="both"/>
        <w:rPr>
          <w:rFonts w:asciiTheme="minorHAnsi" w:hAnsiTheme="minorHAnsi" w:cstheme="minorHAnsi"/>
          <w:sz w:val="22"/>
          <w:szCs w:val="22"/>
        </w:rPr>
      </w:pPr>
      <w:proofErr w:type="gramStart"/>
      <w:r>
        <w:rPr>
          <w:rFonts w:asciiTheme="minorHAnsi" w:hAnsiTheme="minorHAnsi" w:cstheme="minorHAnsi"/>
          <w:sz w:val="22"/>
          <w:szCs w:val="22"/>
        </w:rPr>
        <w:t>4.7</w:t>
      </w:r>
      <w:proofErr w:type="gramEnd"/>
      <w:r w:rsidR="00B71BEE" w:rsidRPr="00B71BEE">
        <w:rPr>
          <w:rFonts w:asciiTheme="minorHAnsi" w:hAnsiTheme="minorHAnsi" w:cstheme="minorHAnsi"/>
          <w:sz w:val="22"/>
          <w:szCs w:val="22"/>
        </w:rPr>
        <w:t>.</w:t>
      </w:r>
      <w:r w:rsidR="00B71BEE">
        <w:rPr>
          <w:rFonts w:asciiTheme="minorHAnsi" w:hAnsiTheme="minorHAnsi" w:cstheme="minorHAnsi"/>
          <w:sz w:val="22"/>
          <w:szCs w:val="22"/>
        </w:rPr>
        <w:tab/>
      </w:r>
      <w:r w:rsidR="00B71BEE" w:rsidRPr="00B71BEE">
        <w:rPr>
          <w:rFonts w:asciiTheme="minorHAnsi" w:hAnsiTheme="minorHAnsi" w:cstheme="minorHAnsi"/>
          <w:sz w:val="22"/>
          <w:szCs w:val="22"/>
        </w:rPr>
        <w:t>Výkaz provedených prací bude objednateli předán osobně v jeho sídle nebo zaslán poštou na adresu uvedenou tamtéž. Sjednaná cena je splatná ve lhůtě do 14 dní od data doručení faktury a výkazu provedených prací objednateli.</w:t>
      </w:r>
    </w:p>
    <w:p w14:paraId="792DBE2A" w14:textId="77777777" w:rsidR="00B71BEE" w:rsidRPr="00B71BEE" w:rsidRDefault="004304B0" w:rsidP="00C10E52">
      <w:pPr>
        <w:pStyle w:val="Zkladntext1"/>
        <w:shd w:val="clear" w:color="auto" w:fill="auto"/>
        <w:spacing w:after="0"/>
        <w:ind w:left="567" w:hanging="567"/>
        <w:jc w:val="both"/>
        <w:rPr>
          <w:rFonts w:asciiTheme="minorHAnsi" w:hAnsiTheme="minorHAnsi" w:cstheme="minorHAnsi"/>
          <w:sz w:val="22"/>
          <w:szCs w:val="22"/>
        </w:rPr>
      </w:pPr>
      <w:proofErr w:type="gramStart"/>
      <w:r>
        <w:rPr>
          <w:rFonts w:asciiTheme="minorHAnsi" w:hAnsiTheme="minorHAnsi" w:cstheme="minorHAnsi"/>
          <w:sz w:val="22"/>
          <w:szCs w:val="22"/>
        </w:rPr>
        <w:t>4.8</w:t>
      </w:r>
      <w:proofErr w:type="gramEnd"/>
      <w:r w:rsidR="00B71BEE" w:rsidRPr="00B71BEE">
        <w:rPr>
          <w:rFonts w:asciiTheme="minorHAnsi" w:hAnsiTheme="minorHAnsi" w:cstheme="minorHAnsi"/>
          <w:sz w:val="22"/>
          <w:szCs w:val="22"/>
        </w:rPr>
        <w:t>.</w:t>
      </w:r>
      <w:r w:rsidR="00B71BEE">
        <w:rPr>
          <w:rFonts w:asciiTheme="minorHAnsi" w:hAnsiTheme="minorHAnsi" w:cstheme="minorHAnsi"/>
          <w:sz w:val="22"/>
          <w:szCs w:val="22"/>
        </w:rPr>
        <w:tab/>
      </w:r>
      <w:r w:rsidR="00B71BEE" w:rsidRPr="00B71BEE">
        <w:rPr>
          <w:rFonts w:asciiTheme="minorHAnsi" w:hAnsiTheme="minorHAnsi" w:cstheme="minorHAnsi"/>
          <w:sz w:val="22"/>
          <w:szCs w:val="22"/>
        </w:rPr>
        <w:t>Povinnost zaplatit je splněna odepsáním částky z účtu objednatele ve prospěch účtu zhotovitele.</w:t>
      </w:r>
    </w:p>
    <w:p w14:paraId="6AE5586D" w14:textId="77777777" w:rsidR="00B64B54" w:rsidRDefault="00B64B54" w:rsidP="00B64B54">
      <w:pPr>
        <w:pStyle w:val="Zkladntext1"/>
        <w:shd w:val="clear" w:color="auto" w:fill="auto"/>
        <w:tabs>
          <w:tab w:val="left" w:pos="704"/>
        </w:tabs>
        <w:spacing w:after="0"/>
        <w:rPr>
          <w:rFonts w:asciiTheme="minorHAnsi" w:hAnsiTheme="minorHAnsi" w:cstheme="minorHAnsi"/>
          <w:sz w:val="22"/>
          <w:szCs w:val="22"/>
        </w:rPr>
      </w:pPr>
    </w:p>
    <w:p w14:paraId="7B7E4182" w14:textId="77777777" w:rsidR="00B64B54" w:rsidRPr="00B64B54" w:rsidRDefault="00B64B54" w:rsidP="00B64B54">
      <w:pPr>
        <w:pStyle w:val="Zkladntext1"/>
        <w:shd w:val="clear" w:color="auto" w:fill="auto"/>
        <w:tabs>
          <w:tab w:val="left" w:pos="704"/>
        </w:tabs>
        <w:spacing w:after="0"/>
        <w:jc w:val="center"/>
        <w:rPr>
          <w:rFonts w:asciiTheme="minorHAnsi" w:hAnsiTheme="minorHAnsi" w:cstheme="minorHAnsi"/>
          <w:b/>
          <w:bCs/>
          <w:sz w:val="22"/>
          <w:szCs w:val="22"/>
        </w:rPr>
      </w:pPr>
      <w:r>
        <w:rPr>
          <w:rFonts w:asciiTheme="minorHAnsi" w:hAnsiTheme="minorHAnsi" w:cstheme="minorHAnsi"/>
          <w:b/>
          <w:bCs/>
          <w:sz w:val="22"/>
          <w:szCs w:val="22"/>
        </w:rPr>
        <w:t>článek 5</w:t>
      </w:r>
    </w:p>
    <w:p w14:paraId="35A4186E" w14:textId="77777777" w:rsidR="000D5F5F" w:rsidRPr="00B71BEE" w:rsidRDefault="00B71BEE" w:rsidP="00B64B54">
      <w:pPr>
        <w:pStyle w:val="Zkladntext1"/>
        <w:shd w:val="clear" w:color="auto" w:fill="DBE5F1" w:themeFill="accent1" w:themeFillTint="33"/>
        <w:tabs>
          <w:tab w:val="left" w:pos="704"/>
        </w:tabs>
        <w:spacing w:after="0"/>
        <w:jc w:val="center"/>
        <w:rPr>
          <w:rFonts w:asciiTheme="minorHAnsi" w:hAnsiTheme="minorHAnsi" w:cstheme="minorHAnsi"/>
          <w:sz w:val="22"/>
          <w:szCs w:val="22"/>
        </w:rPr>
      </w:pPr>
      <w:r>
        <w:rPr>
          <w:rFonts w:asciiTheme="minorHAnsi" w:hAnsiTheme="minorHAnsi" w:cstheme="minorHAnsi"/>
          <w:b/>
          <w:bCs/>
          <w:sz w:val="22"/>
          <w:szCs w:val="22"/>
        </w:rPr>
        <w:t xml:space="preserve">Platební </w:t>
      </w:r>
      <w:r w:rsidR="005F17DD" w:rsidRPr="00B71BEE">
        <w:rPr>
          <w:rFonts w:asciiTheme="minorHAnsi" w:hAnsiTheme="minorHAnsi" w:cstheme="minorHAnsi"/>
          <w:b/>
          <w:bCs/>
          <w:sz w:val="22"/>
          <w:szCs w:val="22"/>
        </w:rPr>
        <w:t>podmínky</w:t>
      </w:r>
    </w:p>
    <w:p w14:paraId="734A05B4" w14:textId="77777777" w:rsidR="000D5F5F" w:rsidRPr="00B71BEE" w:rsidRDefault="005F17DD" w:rsidP="00B64B54">
      <w:pPr>
        <w:pStyle w:val="Zkladntext1"/>
        <w:numPr>
          <w:ilvl w:val="0"/>
          <w:numId w:val="10"/>
        </w:numPr>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Objednatel neposkytuje zhotoviteli zálohu.</w:t>
      </w:r>
    </w:p>
    <w:p w14:paraId="79C9D11C" w14:textId="77777777" w:rsidR="000D5F5F" w:rsidRPr="00B71BEE" w:rsidRDefault="005F17DD" w:rsidP="00B64B54">
      <w:pPr>
        <w:pStyle w:val="Zkladntext1"/>
        <w:numPr>
          <w:ilvl w:val="0"/>
          <w:numId w:val="10"/>
        </w:numPr>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Podkladem pro zaplacení ceny díla bude daňový doklad (faktura), vystavený zhotovitelem do 14 dnů od předání a převzetí díla. Součástí faktury bude soupis skutečně provedených prací.</w:t>
      </w:r>
    </w:p>
    <w:p w14:paraId="4E680FCA" w14:textId="77777777" w:rsidR="000D5F5F" w:rsidRPr="00B71BEE" w:rsidRDefault="005F17DD" w:rsidP="00B64B54">
      <w:pPr>
        <w:pStyle w:val="Zkladntext1"/>
        <w:numPr>
          <w:ilvl w:val="0"/>
          <w:numId w:val="10"/>
        </w:numPr>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Cena díla bude objednatelem zaplacena na účet zhotovitele, který bude uveden na daňovém dokladu.</w:t>
      </w:r>
    </w:p>
    <w:p w14:paraId="09329286" w14:textId="77777777" w:rsidR="000D5F5F" w:rsidRPr="00B71BEE" w:rsidRDefault="005F17DD" w:rsidP="00B64B54">
      <w:pPr>
        <w:pStyle w:val="Zkladntext1"/>
        <w:numPr>
          <w:ilvl w:val="0"/>
          <w:numId w:val="10"/>
        </w:numPr>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Nedojde-li mezi oběma stranami k dohodě při odsouhlasení množství, kvality nebo druhu provedených prací, je zhotovitel oprávněn fakturovat pouze práce, u kterých nedošlo k rozporu. Pokud bude faktura zhotovitele obsahovat i práce, které nebyly objednatelem odsouhlaseny, je objednatel oprávněn uhradit pouze tu část faktury, se kterou souhlasil. Na zbývající část faktury nemůže zhotovitel uplatňovat žádné majetkové sankce vůči objednateli, které by jinak vyplývaly z předmětného peněžitého závazku.</w:t>
      </w:r>
    </w:p>
    <w:p w14:paraId="742BE5DC" w14:textId="77777777" w:rsidR="000D5F5F" w:rsidRPr="00B71BEE" w:rsidRDefault="005F17DD" w:rsidP="00B64B54">
      <w:pPr>
        <w:pStyle w:val="Zkladntext1"/>
        <w:numPr>
          <w:ilvl w:val="0"/>
          <w:numId w:val="10"/>
        </w:numPr>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Daňový doklad (faktura) musí obsahovat náležitosti daňového dokladu dle platných právních předpisů účinných v době jeho vystavení.</w:t>
      </w:r>
    </w:p>
    <w:p w14:paraId="531E1831" w14:textId="77777777" w:rsidR="000D5F5F" w:rsidRDefault="005F17DD" w:rsidP="00B64B54">
      <w:pPr>
        <w:pStyle w:val="Zkladntext1"/>
        <w:numPr>
          <w:ilvl w:val="0"/>
          <w:numId w:val="10"/>
        </w:numPr>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Nedodržení sjednaného termínu dokončení díla zakládá objednateli právo na úhradu smluvní pokuty od zhotovitele ve výši 0,1 % ze základní ceny díla za každý den prodlení.</w:t>
      </w:r>
    </w:p>
    <w:p w14:paraId="4492DF99" w14:textId="77777777" w:rsidR="000D5F5F" w:rsidRDefault="005F17DD" w:rsidP="00B64B54">
      <w:pPr>
        <w:pStyle w:val="Zkladntext1"/>
        <w:numPr>
          <w:ilvl w:val="0"/>
          <w:numId w:val="10"/>
        </w:numPr>
        <w:shd w:val="clear" w:color="auto" w:fill="auto"/>
        <w:spacing w:after="0"/>
        <w:ind w:left="567" w:hanging="567"/>
        <w:jc w:val="both"/>
        <w:rPr>
          <w:rFonts w:asciiTheme="minorHAnsi" w:hAnsiTheme="minorHAnsi" w:cstheme="minorHAnsi"/>
          <w:sz w:val="22"/>
          <w:szCs w:val="22"/>
        </w:rPr>
      </w:pPr>
      <w:r w:rsidRPr="00512FCA">
        <w:rPr>
          <w:rFonts w:asciiTheme="minorHAnsi" w:hAnsiTheme="minorHAnsi" w:cstheme="minorHAnsi"/>
          <w:sz w:val="22"/>
          <w:szCs w:val="22"/>
        </w:rPr>
        <w:t>Zhotovitel má právo na úhradu smluvní pokuty od objednatele ve výši 0,1 %</w:t>
      </w:r>
      <w:r w:rsidR="00512FCA" w:rsidRPr="00512FCA">
        <w:rPr>
          <w:rFonts w:asciiTheme="minorHAnsi" w:hAnsiTheme="minorHAnsi" w:cstheme="minorHAnsi"/>
          <w:sz w:val="22"/>
          <w:szCs w:val="22"/>
        </w:rPr>
        <w:t xml:space="preserve"> </w:t>
      </w:r>
      <w:r w:rsidRPr="00512FCA">
        <w:rPr>
          <w:rFonts w:asciiTheme="minorHAnsi" w:hAnsiTheme="minorHAnsi" w:cstheme="minorHAnsi"/>
          <w:sz w:val="22"/>
          <w:szCs w:val="22"/>
        </w:rPr>
        <w:t>z ceny uvedené ve faktuře za každý započatý den prodlení při nedodržení sjednané lhůty úhrady.</w:t>
      </w:r>
    </w:p>
    <w:p w14:paraId="5198DB94" w14:textId="77777777" w:rsidR="000D5F5F" w:rsidRPr="00512FCA" w:rsidRDefault="005F17DD" w:rsidP="00512FCA">
      <w:pPr>
        <w:pStyle w:val="Zkladntext1"/>
        <w:numPr>
          <w:ilvl w:val="0"/>
          <w:numId w:val="10"/>
        </w:numPr>
        <w:shd w:val="clear" w:color="auto" w:fill="auto"/>
        <w:spacing w:after="0"/>
        <w:ind w:left="567" w:hanging="567"/>
        <w:jc w:val="both"/>
        <w:rPr>
          <w:rFonts w:asciiTheme="minorHAnsi" w:hAnsiTheme="minorHAnsi" w:cstheme="minorHAnsi"/>
          <w:sz w:val="22"/>
          <w:szCs w:val="22"/>
        </w:rPr>
      </w:pPr>
      <w:r w:rsidRPr="00512FCA">
        <w:rPr>
          <w:rFonts w:asciiTheme="minorHAnsi" w:hAnsiTheme="minorHAnsi" w:cstheme="minorHAnsi"/>
          <w:sz w:val="22"/>
          <w:szCs w:val="22"/>
        </w:rPr>
        <w:t>Smluvní pokuta nemá vliv na náhradu škody vzniklé nesplněním smluvní povinnosti.</w:t>
      </w:r>
    </w:p>
    <w:p w14:paraId="702CA54A" w14:textId="77777777" w:rsidR="00621706" w:rsidRPr="00B71BEE" w:rsidRDefault="00621706" w:rsidP="007F6EEB">
      <w:pPr>
        <w:pStyle w:val="Zkladntext1"/>
        <w:shd w:val="clear" w:color="auto" w:fill="auto"/>
        <w:tabs>
          <w:tab w:val="left" w:pos="1195"/>
        </w:tabs>
        <w:spacing w:after="0"/>
        <w:jc w:val="both"/>
        <w:rPr>
          <w:rFonts w:asciiTheme="minorHAnsi" w:hAnsiTheme="minorHAnsi" w:cstheme="minorHAnsi"/>
          <w:sz w:val="22"/>
          <w:szCs w:val="22"/>
        </w:rPr>
      </w:pPr>
    </w:p>
    <w:p w14:paraId="7BCDF0A1" w14:textId="77777777" w:rsidR="00573070" w:rsidRDefault="00573070" w:rsidP="00573070">
      <w:pPr>
        <w:pStyle w:val="Zkladntext1"/>
        <w:shd w:val="clear" w:color="auto" w:fill="auto"/>
        <w:tabs>
          <w:tab w:val="left" w:pos="709"/>
        </w:tabs>
        <w:spacing w:after="0"/>
        <w:jc w:val="center"/>
        <w:rPr>
          <w:rFonts w:asciiTheme="minorHAnsi" w:hAnsiTheme="minorHAnsi" w:cstheme="minorHAnsi"/>
          <w:b/>
          <w:bCs/>
          <w:sz w:val="22"/>
          <w:szCs w:val="22"/>
        </w:rPr>
      </w:pPr>
      <w:r>
        <w:rPr>
          <w:rFonts w:asciiTheme="minorHAnsi" w:hAnsiTheme="minorHAnsi" w:cstheme="minorHAnsi"/>
          <w:b/>
          <w:bCs/>
          <w:sz w:val="22"/>
          <w:szCs w:val="22"/>
        </w:rPr>
        <w:t>článek 6</w:t>
      </w:r>
    </w:p>
    <w:p w14:paraId="26954E4B" w14:textId="77777777" w:rsidR="000D5F5F" w:rsidRPr="00B71BEE" w:rsidRDefault="005F17DD" w:rsidP="00573070">
      <w:pPr>
        <w:pStyle w:val="Zkladntext1"/>
        <w:shd w:val="clear" w:color="auto" w:fill="DBE5F1" w:themeFill="accent1" w:themeFillTint="33"/>
        <w:tabs>
          <w:tab w:val="left" w:pos="709"/>
        </w:tabs>
        <w:spacing w:after="0"/>
        <w:jc w:val="center"/>
        <w:rPr>
          <w:rFonts w:asciiTheme="minorHAnsi" w:hAnsiTheme="minorHAnsi" w:cstheme="minorHAnsi"/>
          <w:sz w:val="22"/>
          <w:szCs w:val="22"/>
        </w:rPr>
      </w:pPr>
      <w:r w:rsidRPr="00B71BEE">
        <w:rPr>
          <w:rFonts w:asciiTheme="minorHAnsi" w:hAnsiTheme="minorHAnsi" w:cstheme="minorHAnsi"/>
          <w:b/>
          <w:bCs/>
          <w:sz w:val="22"/>
          <w:szCs w:val="22"/>
        </w:rPr>
        <w:t>Záruka</w:t>
      </w:r>
    </w:p>
    <w:p w14:paraId="48E96C30" w14:textId="77777777" w:rsidR="000D5F5F" w:rsidRPr="00B71BEE" w:rsidRDefault="005F17DD" w:rsidP="00573070">
      <w:pPr>
        <w:pStyle w:val="Zkladntext1"/>
        <w:numPr>
          <w:ilvl w:val="0"/>
          <w:numId w:val="11"/>
        </w:numPr>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Objednavatel dokončené dílo převezme, pokud nebude vykazovat vady a nedodělky.</w:t>
      </w:r>
    </w:p>
    <w:p w14:paraId="3DE83837" w14:textId="5BCC76D8" w:rsidR="000D5F5F" w:rsidRPr="00B71BEE" w:rsidRDefault="005F17DD" w:rsidP="00573070">
      <w:pPr>
        <w:pStyle w:val="Zkladntext1"/>
        <w:numPr>
          <w:ilvl w:val="0"/>
          <w:numId w:val="11"/>
        </w:numPr>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 xml:space="preserve">Zhotovitel poskytuje záruku na zhotovené práce v délce </w:t>
      </w:r>
      <w:r w:rsidR="00894346">
        <w:rPr>
          <w:rFonts w:asciiTheme="minorHAnsi" w:hAnsiTheme="minorHAnsi" w:cstheme="minorHAnsi"/>
          <w:sz w:val="22"/>
          <w:szCs w:val="22"/>
        </w:rPr>
        <w:t>36</w:t>
      </w:r>
      <w:r w:rsidRPr="00B71BEE">
        <w:rPr>
          <w:rFonts w:asciiTheme="minorHAnsi" w:hAnsiTheme="minorHAnsi" w:cstheme="minorHAnsi"/>
          <w:sz w:val="22"/>
          <w:szCs w:val="22"/>
        </w:rPr>
        <w:t xml:space="preserve"> měsíců od data předání a převzetí </w:t>
      </w:r>
      <w:r w:rsidRPr="00B71BEE">
        <w:rPr>
          <w:rFonts w:asciiTheme="minorHAnsi" w:hAnsiTheme="minorHAnsi" w:cstheme="minorHAnsi"/>
          <w:sz w:val="22"/>
          <w:szCs w:val="22"/>
        </w:rPr>
        <w:lastRenderedPageBreak/>
        <w:t>díla.</w:t>
      </w:r>
    </w:p>
    <w:p w14:paraId="1FBAF77F" w14:textId="3FA17F6C" w:rsidR="00C549FE" w:rsidRPr="0085238D" w:rsidRDefault="005F17DD" w:rsidP="0085238D">
      <w:pPr>
        <w:pStyle w:val="Zkladntext1"/>
        <w:numPr>
          <w:ilvl w:val="0"/>
          <w:numId w:val="11"/>
        </w:numPr>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Po dobu trvání záruky se objednatel zavazuje bez zbytečných prodlení informovat zhotovitele o zjištěné vadě včetně podrobného popisu jejího rozsahu a pravděpodobné příčině tak, aby nevzniklo nebezpečí dalšího vzniku škody na zhotoveném díle. Neodstraní-li zhotovitel zjištěné vady v dohodnutém termínu, má objednatel právo provést po předchozím upozornění zhotovitele opravu vlastními prostředky nebo za pomoci jiného zhotovitele. Úhradu provedené práce v obou případech se řídí ustanovením občanského zákoníku.</w:t>
      </w:r>
    </w:p>
    <w:p w14:paraId="62B58D8A" w14:textId="77777777" w:rsidR="009E1099" w:rsidRPr="00B71BEE" w:rsidRDefault="009E1099" w:rsidP="00845DA3">
      <w:pPr>
        <w:pStyle w:val="Zkladntext1"/>
        <w:shd w:val="clear" w:color="auto" w:fill="auto"/>
        <w:tabs>
          <w:tab w:val="left" w:pos="1202"/>
        </w:tabs>
        <w:spacing w:after="0"/>
        <w:ind w:left="1080"/>
        <w:jc w:val="center"/>
        <w:rPr>
          <w:rFonts w:asciiTheme="minorHAnsi" w:hAnsiTheme="minorHAnsi" w:cstheme="minorHAnsi"/>
          <w:sz w:val="22"/>
          <w:szCs w:val="22"/>
        </w:rPr>
      </w:pPr>
    </w:p>
    <w:p w14:paraId="6A03DCEB" w14:textId="77777777" w:rsidR="00845DA3" w:rsidRDefault="00845DA3" w:rsidP="00845DA3">
      <w:pPr>
        <w:pStyle w:val="Zkladntext1"/>
        <w:shd w:val="clear" w:color="auto" w:fill="auto"/>
        <w:tabs>
          <w:tab w:val="left" w:pos="1202"/>
        </w:tabs>
        <w:spacing w:after="0"/>
        <w:jc w:val="center"/>
        <w:rPr>
          <w:rFonts w:asciiTheme="minorHAnsi" w:hAnsiTheme="minorHAnsi" w:cstheme="minorHAnsi"/>
          <w:b/>
          <w:bCs/>
          <w:sz w:val="22"/>
          <w:szCs w:val="22"/>
        </w:rPr>
      </w:pPr>
      <w:r>
        <w:rPr>
          <w:rFonts w:asciiTheme="minorHAnsi" w:hAnsiTheme="minorHAnsi" w:cstheme="minorHAnsi"/>
          <w:b/>
          <w:bCs/>
          <w:sz w:val="22"/>
          <w:szCs w:val="22"/>
        </w:rPr>
        <w:t>článek 7</w:t>
      </w:r>
    </w:p>
    <w:p w14:paraId="313F11E4" w14:textId="77777777" w:rsidR="000D5F5F" w:rsidRPr="00B71BEE" w:rsidRDefault="005F17DD" w:rsidP="00845DA3">
      <w:pPr>
        <w:pStyle w:val="Zkladntext1"/>
        <w:shd w:val="clear" w:color="auto" w:fill="DBE5F1" w:themeFill="accent1" w:themeFillTint="33"/>
        <w:tabs>
          <w:tab w:val="left" w:pos="1202"/>
        </w:tabs>
        <w:spacing w:after="0"/>
        <w:jc w:val="center"/>
        <w:rPr>
          <w:rFonts w:asciiTheme="minorHAnsi" w:hAnsiTheme="minorHAnsi" w:cstheme="minorHAnsi"/>
          <w:sz w:val="22"/>
          <w:szCs w:val="22"/>
        </w:rPr>
      </w:pPr>
      <w:r w:rsidRPr="00B71BEE">
        <w:rPr>
          <w:rFonts w:asciiTheme="minorHAnsi" w:hAnsiTheme="minorHAnsi" w:cstheme="minorHAnsi"/>
          <w:b/>
          <w:bCs/>
          <w:sz w:val="22"/>
          <w:szCs w:val="22"/>
        </w:rPr>
        <w:t>Závěrečná ustanovení</w:t>
      </w:r>
    </w:p>
    <w:p w14:paraId="5B9E2E98" w14:textId="77777777" w:rsidR="000D5F5F" w:rsidRPr="00B71BEE" w:rsidRDefault="005F17DD" w:rsidP="00845DA3">
      <w:pPr>
        <w:pStyle w:val="Zkladntext1"/>
        <w:numPr>
          <w:ilvl w:val="0"/>
          <w:numId w:val="12"/>
        </w:numPr>
        <w:shd w:val="clear" w:color="auto" w:fill="auto"/>
        <w:tabs>
          <w:tab w:val="left" w:pos="1284"/>
        </w:tabs>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Tato smlouva vznikla dohodou o celém jejím obsahu.</w:t>
      </w:r>
    </w:p>
    <w:p w14:paraId="5E6E6418" w14:textId="77777777" w:rsidR="000D5F5F" w:rsidRPr="00B71BEE" w:rsidRDefault="005F17DD" w:rsidP="00845DA3">
      <w:pPr>
        <w:pStyle w:val="Zkladntext1"/>
        <w:numPr>
          <w:ilvl w:val="0"/>
          <w:numId w:val="12"/>
        </w:numPr>
        <w:shd w:val="clear" w:color="auto" w:fill="auto"/>
        <w:tabs>
          <w:tab w:val="left" w:pos="1284"/>
        </w:tabs>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Měnit nebo doplňovat text smlouvy lze jen formou písemných dodatků, které budou platné jen, budou-li řádně potvrzené a podepsané oprávněnými zástupci obou smluvních stran.</w:t>
      </w:r>
    </w:p>
    <w:p w14:paraId="4C02D59E" w14:textId="77777777" w:rsidR="000D5F5F" w:rsidRPr="00B71BEE" w:rsidRDefault="005F17DD" w:rsidP="00845DA3">
      <w:pPr>
        <w:pStyle w:val="Zkladntext1"/>
        <w:numPr>
          <w:ilvl w:val="0"/>
          <w:numId w:val="12"/>
        </w:numPr>
        <w:shd w:val="clear" w:color="auto" w:fill="auto"/>
        <w:tabs>
          <w:tab w:val="left" w:pos="1284"/>
        </w:tabs>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Pokud v této smlouvě není výslovně ujednáno jinak, řídí se vztahy objednatele a zhotovitele příslušnými obecně závaznými právními předpisy platnými v České republice, zejména ustanovení o smlouvě o dílo občanského zákoníku.</w:t>
      </w:r>
    </w:p>
    <w:p w14:paraId="23C9F3A1" w14:textId="77777777" w:rsidR="000D5F5F" w:rsidRDefault="005F17DD" w:rsidP="00845DA3">
      <w:pPr>
        <w:pStyle w:val="Zkladntext1"/>
        <w:numPr>
          <w:ilvl w:val="0"/>
          <w:numId w:val="12"/>
        </w:numPr>
        <w:shd w:val="clear" w:color="auto" w:fill="auto"/>
        <w:tabs>
          <w:tab w:val="left" w:pos="1288"/>
        </w:tabs>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Zástupci účastníků smlouvy prohlašují, že jejich způsobilost k právním úkonům není žádným způsobem omezena a že jsou oprávněni k podpisu této smlouvy. Dále prohlašují, že si smlouvu přečetli, s jejím obsahem souhlasí, což stvrzují svými podpisy.</w:t>
      </w:r>
    </w:p>
    <w:p w14:paraId="15942A2D" w14:textId="77777777" w:rsidR="00CC123A" w:rsidRDefault="00CC123A" w:rsidP="00CC123A">
      <w:pPr>
        <w:pStyle w:val="Zkladntext1"/>
        <w:numPr>
          <w:ilvl w:val="0"/>
          <w:numId w:val="12"/>
        </w:numPr>
        <w:shd w:val="clear" w:color="auto" w:fill="auto"/>
        <w:tabs>
          <w:tab w:val="left" w:pos="1284"/>
        </w:tabs>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Tato smlouva se vyhotovuje v jazyce českém, ve třech stejnopisech, každý s platností originálu, z nichž dva obdrží objednatel a jeden zhotovitel.</w:t>
      </w:r>
    </w:p>
    <w:p w14:paraId="7022CD26" w14:textId="77777777" w:rsidR="00CC123A" w:rsidRPr="00CC123A" w:rsidRDefault="00CC123A" w:rsidP="00CC123A">
      <w:pPr>
        <w:pStyle w:val="Zkladntext1"/>
        <w:numPr>
          <w:ilvl w:val="0"/>
          <w:numId w:val="12"/>
        </w:numPr>
        <w:shd w:val="clear" w:color="auto" w:fill="auto"/>
        <w:tabs>
          <w:tab w:val="left" w:pos="1284"/>
        </w:tabs>
        <w:spacing w:after="0"/>
        <w:ind w:left="567" w:hanging="567"/>
        <w:jc w:val="both"/>
        <w:rPr>
          <w:rFonts w:asciiTheme="minorHAnsi" w:hAnsiTheme="minorHAnsi" w:cstheme="minorHAnsi"/>
          <w:sz w:val="22"/>
          <w:szCs w:val="22"/>
        </w:rPr>
      </w:pPr>
      <w:r>
        <w:rPr>
          <w:rFonts w:asciiTheme="minorHAnsi" w:hAnsiTheme="minorHAnsi" w:cstheme="minorHAnsi"/>
          <w:sz w:val="22"/>
          <w:szCs w:val="22"/>
        </w:rPr>
        <w:t xml:space="preserve">Nedílnou součástí této smlouvy jsou následující přílohy: </w:t>
      </w:r>
      <w:r w:rsidRPr="00CC123A">
        <w:rPr>
          <w:rFonts w:asciiTheme="minorHAnsi" w:hAnsiTheme="minorHAnsi" w:cstheme="minorHAnsi"/>
          <w:sz w:val="22"/>
          <w:szCs w:val="22"/>
        </w:rPr>
        <w:t>Oceněný položkový rozpočet</w:t>
      </w:r>
    </w:p>
    <w:p w14:paraId="02250B9E" w14:textId="77777777" w:rsidR="00CC123A" w:rsidRPr="00B71BEE" w:rsidRDefault="00CC123A" w:rsidP="00CC123A">
      <w:pPr>
        <w:pStyle w:val="Zkladntext1"/>
        <w:shd w:val="clear" w:color="auto" w:fill="auto"/>
        <w:tabs>
          <w:tab w:val="left" w:pos="1284"/>
        </w:tabs>
        <w:spacing w:after="0"/>
        <w:ind w:left="567"/>
        <w:jc w:val="both"/>
        <w:rPr>
          <w:rFonts w:asciiTheme="minorHAnsi" w:hAnsiTheme="minorHAnsi" w:cstheme="minorHAnsi"/>
          <w:sz w:val="22"/>
          <w:szCs w:val="22"/>
        </w:rPr>
      </w:pPr>
    </w:p>
    <w:p w14:paraId="623B5396" w14:textId="77777777" w:rsidR="00CC123A" w:rsidRDefault="00CC123A" w:rsidP="00CC123A">
      <w:pPr>
        <w:pStyle w:val="Zkladntext1"/>
        <w:shd w:val="clear" w:color="auto" w:fill="auto"/>
        <w:tabs>
          <w:tab w:val="left" w:pos="1288"/>
        </w:tabs>
        <w:spacing w:after="0"/>
        <w:ind w:left="567"/>
        <w:jc w:val="both"/>
        <w:rPr>
          <w:rFonts w:asciiTheme="minorHAnsi" w:hAnsiTheme="minorHAnsi" w:cstheme="minorHAnsi"/>
          <w:sz w:val="22"/>
          <w:szCs w:val="22"/>
        </w:rPr>
      </w:pPr>
    </w:p>
    <w:p w14:paraId="19027B43" w14:textId="6248F908" w:rsidR="00CC123A" w:rsidRPr="00C33F47" w:rsidRDefault="00CC123A" w:rsidP="00CC123A">
      <w:pPr>
        <w:tabs>
          <w:tab w:val="left" w:pos="5529"/>
        </w:tabs>
        <w:jc w:val="both"/>
        <w:rPr>
          <w:rFonts w:ascii="Calibri" w:hAnsi="Calibri" w:cs="Calibri"/>
          <w:sz w:val="22"/>
          <w:szCs w:val="22"/>
        </w:rPr>
      </w:pPr>
      <w:r w:rsidRPr="00C33F47">
        <w:rPr>
          <w:rFonts w:ascii="Calibri" w:hAnsi="Calibri" w:cs="Calibri"/>
          <w:sz w:val="22"/>
          <w:szCs w:val="22"/>
        </w:rPr>
        <w:t>Objednatel:</w:t>
      </w:r>
      <w:r w:rsidR="00BC1CA3">
        <w:rPr>
          <w:rFonts w:ascii="Calibri" w:hAnsi="Calibri" w:cs="Calibri"/>
          <w:sz w:val="22"/>
          <w:szCs w:val="22"/>
        </w:rPr>
        <w:t xml:space="preserve"> </w:t>
      </w:r>
      <w:r w:rsidRPr="00C33F47">
        <w:rPr>
          <w:rFonts w:ascii="Calibri" w:hAnsi="Calibri" w:cs="Calibri"/>
          <w:sz w:val="22"/>
          <w:szCs w:val="22"/>
        </w:rPr>
        <w:tab/>
        <w:t>Zhotovitel:</w:t>
      </w:r>
    </w:p>
    <w:p w14:paraId="0F3F74B0" w14:textId="77777777" w:rsidR="00CC123A" w:rsidRPr="00C33F47" w:rsidRDefault="00CC123A" w:rsidP="00CC123A">
      <w:pPr>
        <w:tabs>
          <w:tab w:val="left" w:pos="5529"/>
        </w:tabs>
        <w:jc w:val="both"/>
        <w:rPr>
          <w:rFonts w:ascii="Calibri" w:hAnsi="Calibri" w:cs="Calibri"/>
          <w:sz w:val="22"/>
          <w:szCs w:val="22"/>
        </w:rPr>
      </w:pPr>
    </w:p>
    <w:p w14:paraId="106C3206" w14:textId="77777777" w:rsidR="006137A1" w:rsidRDefault="006137A1" w:rsidP="00CC123A">
      <w:pPr>
        <w:tabs>
          <w:tab w:val="left" w:pos="5529"/>
        </w:tabs>
        <w:jc w:val="both"/>
        <w:rPr>
          <w:rFonts w:ascii="Calibri" w:hAnsi="Calibri" w:cs="Calibri"/>
          <w:sz w:val="22"/>
          <w:szCs w:val="22"/>
        </w:rPr>
      </w:pPr>
    </w:p>
    <w:p w14:paraId="21C7B87E" w14:textId="5A232BEA" w:rsidR="00CC123A" w:rsidRPr="00C33F47" w:rsidRDefault="00CC123A" w:rsidP="00CC123A">
      <w:pPr>
        <w:tabs>
          <w:tab w:val="left" w:pos="5529"/>
        </w:tabs>
        <w:jc w:val="both"/>
        <w:rPr>
          <w:rFonts w:ascii="Calibri" w:hAnsi="Calibri" w:cs="Calibri"/>
          <w:sz w:val="22"/>
          <w:szCs w:val="22"/>
        </w:rPr>
      </w:pPr>
      <w:r w:rsidRPr="00C33F47">
        <w:rPr>
          <w:rFonts w:ascii="Calibri" w:hAnsi="Calibri" w:cs="Calibri"/>
          <w:sz w:val="22"/>
          <w:szCs w:val="22"/>
        </w:rPr>
        <w:t>V Rožnově pod Radhoštěm dne:</w:t>
      </w:r>
      <w:r w:rsidR="00BC1CA3">
        <w:rPr>
          <w:rFonts w:ascii="Calibri" w:hAnsi="Calibri" w:cs="Calibri"/>
          <w:sz w:val="22"/>
          <w:szCs w:val="22"/>
        </w:rPr>
        <w:t xml:space="preserve"> 2. 11. 2020</w:t>
      </w:r>
      <w:r w:rsidRPr="00C33F47">
        <w:rPr>
          <w:rFonts w:ascii="Calibri" w:hAnsi="Calibri" w:cs="Calibri"/>
          <w:sz w:val="22"/>
          <w:szCs w:val="22"/>
        </w:rPr>
        <w:tab/>
        <w:t>V </w:t>
      </w:r>
      <w:r w:rsidR="007E6D06">
        <w:rPr>
          <w:rFonts w:ascii="Calibri" w:hAnsi="Calibri" w:cs="Calibri"/>
          <w:sz w:val="22"/>
          <w:szCs w:val="22"/>
        </w:rPr>
        <w:t>Hlinsku</w:t>
      </w:r>
      <w:r w:rsidRPr="00C33F47">
        <w:rPr>
          <w:rFonts w:ascii="Calibri" w:hAnsi="Calibri" w:cs="Calibri"/>
          <w:sz w:val="22"/>
          <w:szCs w:val="22"/>
        </w:rPr>
        <w:t xml:space="preserve"> dne: </w:t>
      </w:r>
      <w:r w:rsidR="00BC1CA3">
        <w:rPr>
          <w:rFonts w:ascii="Calibri" w:hAnsi="Calibri" w:cs="Calibri"/>
          <w:sz w:val="22"/>
          <w:szCs w:val="22"/>
        </w:rPr>
        <w:t xml:space="preserve"> 29. 10. 2020</w:t>
      </w:r>
      <w:bookmarkStart w:id="0" w:name="_GoBack"/>
      <w:bookmarkEnd w:id="0"/>
    </w:p>
    <w:p w14:paraId="05FD88FA" w14:textId="77777777" w:rsidR="00CC123A" w:rsidRPr="00C33F47" w:rsidRDefault="00CC123A" w:rsidP="00CC123A">
      <w:pPr>
        <w:tabs>
          <w:tab w:val="left" w:pos="5529"/>
        </w:tabs>
        <w:jc w:val="both"/>
        <w:rPr>
          <w:rFonts w:ascii="Calibri" w:hAnsi="Calibri" w:cs="Calibri"/>
          <w:sz w:val="22"/>
          <w:szCs w:val="22"/>
        </w:rPr>
      </w:pPr>
    </w:p>
    <w:p w14:paraId="6A7C9212" w14:textId="77777777" w:rsidR="006137A1" w:rsidRDefault="006137A1" w:rsidP="00CC123A">
      <w:pPr>
        <w:tabs>
          <w:tab w:val="left" w:pos="5529"/>
        </w:tabs>
        <w:jc w:val="both"/>
        <w:rPr>
          <w:rFonts w:ascii="Calibri" w:hAnsi="Calibri" w:cs="Calibri"/>
          <w:sz w:val="22"/>
          <w:szCs w:val="22"/>
        </w:rPr>
      </w:pPr>
    </w:p>
    <w:p w14:paraId="47FC9FAB" w14:textId="77777777" w:rsidR="006137A1" w:rsidRDefault="006137A1" w:rsidP="00CC123A">
      <w:pPr>
        <w:tabs>
          <w:tab w:val="left" w:pos="5529"/>
        </w:tabs>
        <w:jc w:val="both"/>
        <w:rPr>
          <w:rFonts w:ascii="Calibri" w:hAnsi="Calibri" w:cs="Calibri"/>
          <w:sz w:val="22"/>
          <w:szCs w:val="22"/>
        </w:rPr>
      </w:pPr>
    </w:p>
    <w:p w14:paraId="418648E0" w14:textId="77777777" w:rsidR="006137A1" w:rsidRDefault="006137A1" w:rsidP="00CC123A">
      <w:pPr>
        <w:tabs>
          <w:tab w:val="left" w:pos="5529"/>
        </w:tabs>
        <w:jc w:val="both"/>
        <w:rPr>
          <w:rFonts w:ascii="Calibri" w:hAnsi="Calibri" w:cs="Calibri"/>
          <w:sz w:val="22"/>
          <w:szCs w:val="22"/>
        </w:rPr>
      </w:pPr>
    </w:p>
    <w:p w14:paraId="57A6867A" w14:textId="3A8FEAF4" w:rsidR="00CC123A" w:rsidRPr="00C33F47" w:rsidRDefault="00CC123A" w:rsidP="00CC123A">
      <w:pPr>
        <w:tabs>
          <w:tab w:val="left" w:pos="5529"/>
        </w:tabs>
        <w:jc w:val="both"/>
        <w:rPr>
          <w:rFonts w:ascii="Calibri" w:hAnsi="Calibri" w:cs="Calibri"/>
          <w:sz w:val="22"/>
          <w:szCs w:val="22"/>
        </w:rPr>
      </w:pPr>
      <w:r w:rsidRPr="00C33F47">
        <w:rPr>
          <w:rFonts w:ascii="Calibri" w:hAnsi="Calibri" w:cs="Calibri"/>
          <w:sz w:val="22"/>
          <w:szCs w:val="22"/>
        </w:rPr>
        <w:t>Ing. Jindřich Ondruš, generální ředitel</w:t>
      </w:r>
      <w:r w:rsidRPr="00C33F47">
        <w:rPr>
          <w:rFonts w:ascii="Calibri" w:hAnsi="Calibri" w:cs="Calibri"/>
          <w:sz w:val="22"/>
          <w:szCs w:val="22"/>
        </w:rPr>
        <w:tab/>
      </w:r>
      <w:r w:rsidR="00421840">
        <w:rPr>
          <w:rFonts w:ascii="Calibri" w:hAnsi="Calibri" w:cs="Calibri"/>
          <w:sz w:val="22"/>
          <w:szCs w:val="22"/>
        </w:rPr>
        <w:t>Libor Jindřichovský</w:t>
      </w:r>
    </w:p>
    <w:p w14:paraId="2A81CCA4" w14:textId="77777777" w:rsidR="00CC123A" w:rsidRPr="00C33F47" w:rsidRDefault="00CC123A" w:rsidP="00CC123A">
      <w:pPr>
        <w:rPr>
          <w:rFonts w:ascii="Calibri" w:hAnsi="Calibri" w:cs="Calibri"/>
          <w:sz w:val="22"/>
          <w:szCs w:val="22"/>
        </w:rPr>
      </w:pPr>
    </w:p>
    <w:p w14:paraId="50946CA5" w14:textId="77777777" w:rsidR="00CC123A" w:rsidRPr="00C33F47" w:rsidRDefault="00CC123A" w:rsidP="00CC123A">
      <w:pPr>
        <w:rPr>
          <w:rFonts w:ascii="Calibri" w:hAnsi="Calibri" w:cs="Calibri"/>
          <w:sz w:val="22"/>
          <w:szCs w:val="22"/>
        </w:rPr>
      </w:pPr>
    </w:p>
    <w:p w14:paraId="6918D134" w14:textId="77777777" w:rsidR="00CC123A" w:rsidRPr="00C33F47" w:rsidRDefault="00CC123A" w:rsidP="00F06486">
      <w:pPr>
        <w:tabs>
          <w:tab w:val="left" w:pos="5529"/>
        </w:tabs>
        <w:rPr>
          <w:rFonts w:ascii="Calibri" w:hAnsi="Calibri" w:cs="Calibri"/>
          <w:sz w:val="22"/>
          <w:szCs w:val="22"/>
        </w:rPr>
      </w:pPr>
      <w:r w:rsidRPr="00C33F47">
        <w:rPr>
          <w:rFonts w:ascii="Calibri" w:hAnsi="Calibri" w:cs="Calibri"/>
          <w:sz w:val="22"/>
          <w:szCs w:val="22"/>
        </w:rPr>
        <w:t>Podpis: _______________________</w:t>
      </w:r>
      <w:r w:rsidRPr="00C33F47">
        <w:rPr>
          <w:rFonts w:ascii="Calibri" w:hAnsi="Calibri" w:cs="Calibri"/>
          <w:sz w:val="22"/>
          <w:szCs w:val="22"/>
        </w:rPr>
        <w:tab/>
        <w:t>Podpis: _______________________</w:t>
      </w:r>
    </w:p>
    <w:p w14:paraId="781E9ADE" w14:textId="77777777" w:rsidR="00CC123A" w:rsidRPr="00C33F47" w:rsidRDefault="00CC123A" w:rsidP="00CC123A">
      <w:pPr>
        <w:rPr>
          <w:rFonts w:ascii="Calibri" w:hAnsi="Calibri" w:cs="Calibri"/>
          <w:sz w:val="22"/>
          <w:szCs w:val="22"/>
          <w:lang w:eastAsia="ar-SA"/>
        </w:rPr>
      </w:pPr>
    </w:p>
    <w:tbl>
      <w:tblPr>
        <w:tblpPr w:leftFromText="141" w:rightFromText="141" w:vertAnchor="text" w:horzAnchor="page" w:tblpX="899" w:tblpY="15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1"/>
      </w:tblGrid>
      <w:tr w:rsidR="00CC123A" w:rsidRPr="00AB2CCB" w14:paraId="08C93EF8" w14:textId="77777777" w:rsidTr="00CC123A">
        <w:trPr>
          <w:trHeight w:val="3545"/>
        </w:trPr>
        <w:tc>
          <w:tcPr>
            <w:tcW w:w="5001" w:type="dxa"/>
          </w:tcPr>
          <w:p w14:paraId="492834D4" w14:textId="77777777" w:rsidR="00CC123A" w:rsidRPr="00AB2CCB" w:rsidRDefault="00CC123A" w:rsidP="005912AC">
            <w:pPr>
              <w:ind w:left="4209" w:hanging="4209"/>
              <w:jc w:val="both"/>
              <w:rPr>
                <w:rFonts w:ascii="Calibri" w:hAnsi="Calibri" w:cs="Calibri"/>
                <w:b/>
                <w:sz w:val="18"/>
                <w:szCs w:val="18"/>
              </w:rPr>
            </w:pPr>
            <w:r w:rsidRPr="00AB2CCB">
              <w:rPr>
                <w:rFonts w:ascii="Calibri" w:hAnsi="Calibri" w:cs="Calibri"/>
                <w:b/>
                <w:sz w:val="18"/>
                <w:szCs w:val="18"/>
              </w:rPr>
              <w:t xml:space="preserve">Doložka objednatele: </w:t>
            </w:r>
          </w:p>
          <w:p w14:paraId="267F7E5C" w14:textId="77777777" w:rsidR="00CC123A" w:rsidRPr="00AB2CCB" w:rsidRDefault="00CC123A" w:rsidP="005912AC">
            <w:pPr>
              <w:tabs>
                <w:tab w:val="left" w:pos="2254"/>
              </w:tabs>
              <w:jc w:val="both"/>
              <w:rPr>
                <w:rFonts w:ascii="Calibri" w:hAnsi="Calibri" w:cs="Calibri"/>
                <w:sz w:val="18"/>
                <w:szCs w:val="18"/>
              </w:rPr>
            </w:pPr>
          </w:p>
          <w:p w14:paraId="041F64FE" w14:textId="77777777" w:rsidR="00CC123A" w:rsidRPr="00AB2CCB" w:rsidRDefault="00CC123A" w:rsidP="005912AC">
            <w:pPr>
              <w:tabs>
                <w:tab w:val="left" w:pos="2254"/>
              </w:tabs>
              <w:jc w:val="both"/>
              <w:rPr>
                <w:rFonts w:ascii="Calibri" w:hAnsi="Calibri" w:cs="Calibri"/>
                <w:sz w:val="18"/>
                <w:szCs w:val="18"/>
              </w:rPr>
            </w:pPr>
            <w:r w:rsidRPr="00AB2CCB">
              <w:rPr>
                <w:rFonts w:ascii="Calibri" w:hAnsi="Calibri" w:cs="Calibri"/>
                <w:sz w:val="18"/>
                <w:szCs w:val="18"/>
              </w:rPr>
              <w:t xml:space="preserve">Předběžnou řídící kontrolu dle </w:t>
            </w:r>
            <w:proofErr w:type="gramStart"/>
            <w:r w:rsidRPr="00AB2CCB">
              <w:rPr>
                <w:rFonts w:ascii="Calibri" w:hAnsi="Calibri" w:cs="Calibri"/>
                <w:sz w:val="18"/>
                <w:szCs w:val="18"/>
              </w:rPr>
              <w:t>ustanovením</w:t>
            </w:r>
            <w:proofErr w:type="gramEnd"/>
            <w:r w:rsidRPr="00AB2CCB">
              <w:rPr>
                <w:rFonts w:ascii="Calibri" w:hAnsi="Calibri" w:cs="Calibri"/>
                <w:sz w:val="18"/>
                <w:szCs w:val="18"/>
              </w:rPr>
              <w:t xml:space="preserve"> § 10, §11, §13 </w:t>
            </w:r>
            <w:proofErr w:type="spellStart"/>
            <w:r w:rsidRPr="00AB2CCB">
              <w:rPr>
                <w:rFonts w:ascii="Calibri" w:hAnsi="Calibri" w:cs="Calibri"/>
                <w:sz w:val="18"/>
                <w:szCs w:val="18"/>
              </w:rPr>
              <w:t>vyhl</w:t>
            </w:r>
            <w:proofErr w:type="spellEnd"/>
            <w:r w:rsidRPr="00AB2CCB">
              <w:rPr>
                <w:rFonts w:ascii="Calibri" w:hAnsi="Calibri" w:cs="Calibri"/>
                <w:sz w:val="18"/>
                <w:szCs w:val="18"/>
              </w:rPr>
              <w:t xml:space="preserve">. č. 416/2004 Sb., kterou se provádí zákon č. 320/2001 </w:t>
            </w:r>
            <w:proofErr w:type="spellStart"/>
            <w:r w:rsidRPr="00AB2CCB">
              <w:rPr>
                <w:rFonts w:ascii="Calibri" w:hAnsi="Calibri" w:cs="Calibri"/>
                <w:sz w:val="18"/>
                <w:szCs w:val="18"/>
              </w:rPr>
              <w:t>Sb.,o</w:t>
            </w:r>
            <w:proofErr w:type="spellEnd"/>
            <w:r w:rsidRPr="00AB2CCB">
              <w:rPr>
                <w:rFonts w:ascii="Calibri" w:hAnsi="Calibri" w:cs="Calibri"/>
                <w:sz w:val="18"/>
                <w:szCs w:val="18"/>
              </w:rPr>
              <w:t xml:space="preserve"> finanční kontrole, v platném znění   </w:t>
            </w:r>
          </w:p>
          <w:p w14:paraId="43722862" w14:textId="77777777" w:rsidR="00CC123A" w:rsidRDefault="00CC123A" w:rsidP="005912AC">
            <w:pPr>
              <w:pStyle w:val="Export0"/>
              <w:tabs>
                <w:tab w:val="left" w:pos="2254"/>
              </w:tabs>
              <w:jc w:val="both"/>
              <w:rPr>
                <w:rFonts w:ascii="Calibri" w:hAnsi="Calibri" w:cs="Calibri"/>
                <w:sz w:val="18"/>
                <w:szCs w:val="18"/>
              </w:rPr>
            </w:pPr>
          </w:p>
          <w:p w14:paraId="0D8415B7" w14:textId="77777777" w:rsidR="00CC123A" w:rsidRPr="00AB2CCB" w:rsidRDefault="00CC123A" w:rsidP="005912AC">
            <w:pPr>
              <w:pStyle w:val="Export0"/>
              <w:tabs>
                <w:tab w:val="left" w:pos="2254"/>
              </w:tabs>
              <w:jc w:val="both"/>
              <w:rPr>
                <w:rFonts w:ascii="Calibri" w:hAnsi="Calibri" w:cs="Calibri"/>
                <w:sz w:val="18"/>
                <w:szCs w:val="18"/>
              </w:rPr>
            </w:pPr>
            <w:r w:rsidRPr="00AB2CCB">
              <w:rPr>
                <w:rFonts w:ascii="Calibri" w:hAnsi="Calibri" w:cs="Calibri"/>
                <w:sz w:val="18"/>
                <w:szCs w:val="18"/>
              </w:rPr>
              <w:t xml:space="preserve">Provedl příkazce operace: </w:t>
            </w:r>
            <w:r>
              <w:rPr>
                <w:rFonts w:ascii="Calibri" w:hAnsi="Calibri" w:cs="Calibri"/>
                <w:sz w:val="18"/>
                <w:szCs w:val="18"/>
              </w:rPr>
              <w:t xml:space="preserve">PhDr. </w:t>
            </w:r>
            <w:r w:rsidR="00AE6434">
              <w:rPr>
                <w:rFonts w:ascii="Calibri" w:hAnsi="Calibri" w:cs="Calibri"/>
                <w:sz w:val="18"/>
                <w:szCs w:val="18"/>
              </w:rPr>
              <w:t>Magda Křivanová</w:t>
            </w:r>
            <w:r w:rsidRPr="00AB2CCB">
              <w:rPr>
                <w:rFonts w:ascii="Calibri" w:hAnsi="Calibri" w:cs="Calibri"/>
                <w:sz w:val="18"/>
                <w:szCs w:val="18"/>
              </w:rPr>
              <w:t xml:space="preserve">                                    </w:t>
            </w:r>
          </w:p>
          <w:p w14:paraId="1F41C65A" w14:textId="77777777" w:rsidR="00CC123A" w:rsidRPr="00AB2CCB" w:rsidRDefault="00CC123A" w:rsidP="005912AC">
            <w:pPr>
              <w:pStyle w:val="Export0"/>
              <w:tabs>
                <w:tab w:val="left" w:pos="2254"/>
              </w:tabs>
              <w:jc w:val="both"/>
              <w:rPr>
                <w:rFonts w:ascii="Calibri" w:hAnsi="Calibri" w:cs="Calibri"/>
                <w:sz w:val="18"/>
                <w:szCs w:val="18"/>
              </w:rPr>
            </w:pPr>
            <w:r w:rsidRPr="00AB2CCB">
              <w:rPr>
                <w:rFonts w:ascii="Calibri" w:hAnsi="Calibri" w:cs="Calibri"/>
                <w:sz w:val="18"/>
                <w:szCs w:val="18"/>
              </w:rPr>
              <w:t xml:space="preserve">Dne </w:t>
            </w:r>
            <w:r w:rsidR="006E4DAD" w:rsidRPr="00AB2CCB">
              <w:rPr>
                <w:rFonts w:ascii="Calibri" w:hAnsi="Calibri" w:cs="Calibri"/>
                <w:sz w:val="18"/>
                <w:szCs w:val="18"/>
              </w:rPr>
              <w:fldChar w:fldCharType="begin">
                <w:ffData>
                  <w:name w:val=""/>
                  <w:enabled/>
                  <w:calcOnExit w:val="0"/>
                  <w:textInput/>
                </w:ffData>
              </w:fldChar>
            </w:r>
            <w:r w:rsidRPr="00AB2CCB">
              <w:rPr>
                <w:rFonts w:ascii="Calibri" w:hAnsi="Calibri" w:cs="Calibri"/>
                <w:sz w:val="18"/>
                <w:szCs w:val="18"/>
              </w:rPr>
              <w:instrText xml:space="preserve"> FORMTEXT </w:instrText>
            </w:r>
            <w:r w:rsidR="006E4DAD" w:rsidRPr="00AB2CCB">
              <w:rPr>
                <w:rFonts w:ascii="Calibri" w:hAnsi="Calibri" w:cs="Calibri"/>
                <w:sz w:val="18"/>
                <w:szCs w:val="18"/>
              </w:rPr>
            </w:r>
            <w:r w:rsidR="006E4DAD" w:rsidRPr="00AB2CCB">
              <w:rPr>
                <w:rFonts w:ascii="Calibri" w:hAnsi="Calibri" w:cs="Calibri"/>
                <w:sz w:val="18"/>
                <w:szCs w:val="18"/>
              </w:rPr>
              <w:fldChar w:fldCharType="separate"/>
            </w:r>
            <w:r w:rsidRPr="00AB2CCB">
              <w:rPr>
                <w:rFonts w:ascii="Calibri" w:hAnsi="Calibri" w:cs="Calibri"/>
                <w:noProof/>
                <w:sz w:val="18"/>
                <w:szCs w:val="18"/>
              </w:rPr>
              <w:t> </w:t>
            </w:r>
            <w:r w:rsidRPr="00AB2CCB">
              <w:rPr>
                <w:rFonts w:ascii="Calibri" w:hAnsi="Calibri" w:cs="Calibri"/>
                <w:noProof/>
                <w:sz w:val="18"/>
                <w:szCs w:val="18"/>
              </w:rPr>
              <w:t> </w:t>
            </w:r>
            <w:r w:rsidRPr="00AB2CCB">
              <w:rPr>
                <w:rFonts w:ascii="Calibri" w:hAnsi="Calibri" w:cs="Calibri"/>
                <w:noProof/>
                <w:sz w:val="18"/>
                <w:szCs w:val="18"/>
              </w:rPr>
              <w:t> </w:t>
            </w:r>
            <w:r w:rsidRPr="00AB2CCB">
              <w:rPr>
                <w:rFonts w:ascii="Calibri" w:hAnsi="Calibri" w:cs="Calibri"/>
                <w:noProof/>
                <w:sz w:val="18"/>
                <w:szCs w:val="18"/>
              </w:rPr>
              <w:t> </w:t>
            </w:r>
            <w:r w:rsidRPr="00AB2CCB">
              <w:rPr>
                <w:rFonts w:ascii="Calibri" w:hAnsi="Calibri" w:cs="Calibri"/>
                <w:noProof/>
                <w:sz w:val="18"/>
                <w:szCs w:val="18"/>
              </w:rPr>
              <w:t> </w:t>
            </w:r>
            <w:r w:rsidR="006E4DAD" w:rsidRPr="00AB2CCB">
              <w:rPr>
                <w:rFonts w:ascii="Calibri" w:hAnsi="Calibri" w:cs="Calibri"/>
                <w:sz w:val="18"/>
                <w:szCs w:val="18"/>
              </w:rPr>
              <w:fldChar w:fldCharType="end"/>
            </w:r>
          </w:p>
          <w:p w14:paraId="39633F5D" w14:textId="77777777" w:rsidR="00CC123A" w:rsidRDefault="00CC123A" w:rsidP="005912AC">
            <w:pPr>
              <w:pStyle w:val="Export0"/>
              <w:tabs>
                <w:tab w:val="left" w:pos="2254"/>
              </w:tabs>
              <w:ind w:hanging="709"/>
              <w:jc w:val="both"/>
              <w:rPr>
                <w:rFonts w:ascii="Calibri" w:hAnsi="Calibri" w:cs="Calibri"/>
                <w:sz w:val="18"/>
                <w:szCs w:val="18"/>
              </w:rPr>
            </w:pPr>
            <w:proofErr w:type="spellStart"/>
            <w:r w:rsidRPr="00AB2CCB">
              <w:rPr>
                <w:rFonts w:ascii="Calibri" w:hAnsi="Calibri" w:cs="Calibri"/>
                <w:sz w:val="18"/>
                <w:szCs w:val="18"/>
              </w:rPr>
              <w:t>Předklá</w:t>
            </w:r>
            <w:proofErr w:type="spellEnd"/>
            <w:r w:rsidRPr="00AB2CCB">
              <w:rPr>
                <w:rFonts w:ascii="Calibri" w:hAnsi="Calibri" w:cs="Calibri"/>
                <w:sz w:val="18"/>
                <w:szCs w:val="18"/>
              </w:rPr>
              <w:t xml:space="preserve">   </w:t>
            </w:r>
          </w:p>
          <w:p w14:paraId="2F82B65E" w14:textId="77777777" w:rsidR="00CC123A" w:rsidRPr="00AB2CCB" w:rsidRDefault="00CC123A" w:rsidP="00CC123A">
            <w:pPr>
              <w:pStyle w:val="Export0"/>
              <w:tabs>
                <w:tab w:val="left" w:pos="2254"/>
              </w:tabs>
              <w:jc w:val="both"/>
              <w:rPr>
                <w:rFonts w:ascii="Calibri" w:hAnsi="Calibri" w:cs="Calibri"/>
                <w:sz w:val="18"/>
                <w:szCs w:val="18"/>
              </w:rPr>
            </w:pPr>
            <w:r w:rsidRPr="00AB2CCB">
              <w:rPr>
                <w:rFonts w:ascii="Calibri" w:hAnsi="Calibri" w:cs="Calibri"/>
                <w:sz w:val="18"/>
                <w:szCs w:val="18"/>
              </w:rPr>
              <w:t xml:space="preserve">Předkládá správce rozpočtu: </w:t>
            </w:r>
            <w:r>
              <w:rPr>
                <w:rFonts w:ascii="Calibri" w:hAnsi="Calibri" w:cs="Calibri"/>
                <w:sz w:val="18"/>
                <w:szCs w:val="18"/>
              </w:rPr>
              <w:t xml:space="preserve">Václava </w:t>
            </w:r>
            <w:proofErr w:type="spellStart"/>
            <w:r>
              <w:rPr>
                <w:rFonts w:ascii="Calibri" w:hAnsi="Calibri" w:cs="Calibri"/>
                <w:sz w:val="18"/>
                <w:szCs w:val="18"/>
              </w:rPr>
              <w:t>Rothanzlová</w:t>
            </w:r>
            <w:proofErr w:type="spellEnd"/>
          </w:p>
          <w:p w14:paraId="449AF6FC" w14:textId="77777777" w:rsidR="00CC123A" w:rsidRPr="00AB2CCB" w:rsidRDefault="00CC123A" w:rsidP="005912AC">
            <w:pPr>
              <w:pStyle w:val="Export0"/>
              <w:tabs>
                <w:tab w:val="left" w:pos="2254"/>
              </w:tabs>
              <w:jc w:val="both"/>
              <w:rPr>
                <w:rFonts w:ascii="Calibri" w:hAnsi="Calibri" w:cs="Calibri"/>
                <w:sz w:val="18"/>
                <w:szCs w:val="18"/>
              </w:rPr>
            </w:pPr>
            <w:r w:rsidRPr="00AB2CCB">
              <w:rPr>
                <w:rFonts w:ascii="Calibri" w:hAnsi="Calibri" w:cs="Calibri"/>
                <w:sz w:val="18"/>
                <w:szCs w:val="18"/>
              </w:rPr>
              <w:t xml:space="preserve">Dne </w:t>
            </w:r>
            <w:r w:rsidR="006E4DAD" w:rsidRPr="00AB2CCB">
              <w:rPr>
                <w:rFonts w:ascii="Calibri" w:hAnsi="Calibri" w:cs="Calibri"/>
                <w:sz w:val="18"/>
                <w:szCs w:val="18"/>
              </w:rPr>
              <w:fldChar w:fldCharType="begin">
                <w:ffData>
                  <w:name w:val=""/>
                  <w:enabled/>
                  <w:calcOnExit w:val="0"/>
                  <w:textInput/>
                </w:ffData>
              </w:fldChar>
            </w:r>
            <w:r w:rsidRPr="00AB2CCB">
              <w:rPr>
                <w:rFonts w:ascii="Calibri" w:hAnsi="Calibri" w:cs="Calibri"/>
                <w:sz w:val="18"/>
                <w:szCs w:val="18"/>
              </w:rPr>
              <w:instrText xml:space="preserve"> FORMTEXT </w:instrText>
            </w:r>
            <w:r w:rsidR="006E4DAD" w:rsidRPr="00AB2CCB">
              <w:rPr>
                <w:rFonts w:ascii="Calibri" w:hAnsi="Calibri" w:cs="Calibri"/>
                <w:sz w:val="18"/>
                <w:szCs w:val="18"/>
              </w:rPr>
            </w:r>
            <w:r w:rsidR="006E4DAD" w:rsidRPr="00AB2CCB">
              <w:rPr>
                <w:rFonts w:ascii="Calibri" w:hAnsi="Calibri" w:cs="Calibri"/>
                <w:sz w:val="18"/>
                <w:szCs w:val="18"/>
              </w:rPr>
              <w:fldChar w:fldCharType="separate"/>
            </w:r>
            <w:r w:rsidRPr="00AB2CCB">
              <w:rPr>
                <w:rFonts w:ascii="Calibri" w:hAnsi="Calibri" w:cs="Calibri"/>
                <w:noProof/>
                <w:sz w:val="18"/>
                <w:szCs w:val="18"/>
              </w:rPr>
              <w:t> </w:t>
            </w:r>
            <w:r w:rsidRPr="00AB2CCB">
              <w:rPr>
                <w:rFonts w:ascii="Calibri" w:hAnsi="Calibri" w:cs="Calibri"/>
                <w:noProof/>
                <w:sz w:val="18"/>
                <w:szCs w:val="18"/>
              </w:rPr>
              <w:t> </w:t>
            </w:r>
            <w:r w:rsidRPr="00AB2CCB">
              <w:rPr>
                <w:rFonts w:ascii="Calibri" w:hAnsi="Calibri" w:cs="Calibri"/>
                <w:noProof/>
                <w:sz w:val="18"/>
                <w:szCs w:val="18"/>
              </w:rPr>
              <w:t> </w:t>
            </w:r>
            <w:r w:rsidRPr="00AB2CCB">
              <w:rPr>
                <w:rFonts w:ascii="Calibri" w:hAnsi="Calibri" w:cs="Calibri"/>
                <w:noProof/>
                <w:sz w:val="18"/>
                <w:szCs w:val="18"/>
              </w:rPr>
              <w:t> </w:t>
            </w:r>
            <w:r w:rsidRPr="00AB2CCB">
              <w:rPr>
                <w:rFonts w:ascii="Calibri" w:hAnsi="Calibri" w:cs="Calibri"/>
                <w:noProof/>
                <w:sz w:val="18"/>
                <w:szCs w:val="18"/>
              </w:rPr>
              <w:t> </w:t>
            </w:r>
            <w:r w:rsidR="006E4DAD" w:rsidRPr="00AB2CCB">
              <w:rPr>
                <w:rFonts w:ascii="Calibri" w:hAnsi="Calibri" w:cs="Calibri"/>
                <w:sz w:val="18"/>
                <w:szCs w:val="18"/>
              </w:rPr>
              <w:fldChar w:fldCharType="end"/>
            </w:r>
          </w:p>
          <w:p w14:paraId="0801FC4A" w14:textId="77777777" w:rsidR="00CC123A" w:rsidRDefault="00CC123A" w:rsidP="005912AC">
            <w:pPr>
              <w:jc w:val="both"/>
              <w:rPr>
                <w:rFonts w:ascii="Calibri" w:hAnsi="Calibri" w:cs="Calibri"/>
                <w:sz w:val="18"/>
                <w:szCs w:val="18"/>
              </w:rPr>
            </w:pPr>
          </w:p>
          <w:p w14:paraId="4F385516" w14:textId="77777777" w:rsidR="00CC123A" w:rsidRPr="00AB2CCB" w:rsidRDefault="00CC123A" w:rsidP="005912AC">
            <w:pPr>
              <w:jc w:val="both"/>
              <w:rPr>
                <w:rFonts w:ascii="Calibri" w:hAnsi="Calibri" w:cs="Calibri"/>
                <w:sz w:val="18"/>
                <w:szCs w:val="18"/>
              </w:rPr>
            </w:pPr>
            <w:r w:rsidRPr="00AB2CCB">
              <w:rPr>
                <w:rFonts w:ascii="Calibri" w:hAnsi="Calibri" w:cs="Calibri"/>
                <w:sz w:val="18"/>
                <w:szCs w:val="18"/>
              </w:rPr>
              <w:t xml:space="preserve">Náležitosti smlouvy kontroloval: </w:t>
            </w:r>
            <w:proofErr w:type="gramStart"/>
            <w:r>
              <w:rPr>
                <w:rFonts w:ascii="Calibri" w:hAnsi="Calibri" w:cs="Calibri"/>
                <w:sz w:val="18"/>
                <w:szCs w:val="18"/>
              </w:rPr>
              <w:t>RECTE.CZ</w:t>
            </w:r>
            <w:proofErr w:type="gramEnd"/>
            <w:r>
              <w:rPr>
                <w:rFonts w:ascii="Calibri" w:hAnsi="Calibri" w:cs="Calibri"/>
                <w:sz w:val="18"/>
                <w:szCs w:val="18"/>
              </w:rPr>
              <w:t>, s.r.o.</w:t>
            </w:r>
          </w:p>
          <w:p w14:paraId="3F24FB4B" w14:textId="77777777" w:rsidR="00CC123A" w:rsidRPr="00AB2CCB" w:rsidRDefault="00CC123A" w:rsidP="005912AC">
            <w:pPr>
              <w:pStyle w:val="Export0"/>
              <w:tabs>
                <w:tab w:val="left" w:pos="2254"/>
              </w:tabs>
              <w:jc w:val="both"/>
              <w:rPr>
                <w:rFonts w:ascii="Calibri" w:hAnsi="Calibri" w:cs="Calibri"/>
                <w:sz w:val="18"/>
                <w:szCs w:val="18"/>
              </w:rPr>
            </w:pPr>
            <w:r w:rsidRPr="00AB2CCB">
              <w:rPr>
                <w:rFonts w:ascii="Calibri" w:hAnsi="Calibri" w:cs="Calibri"/>
                <w:sz w:val="18"/>
                <w:szCs w:val="18"/>
              </w:rPr>
              <w:t xml:space="preserve">Dne </w:t>
            </w:r>
            <w:r w:rsidR="006E4DAD" w:rsidRPr="00AB2CCB">
              <w:rPr>
                <w:rFonts w:ascii="Calibri" w:hAnsi="Calibri" w:cs="Calibri"/>
                <w:sz w:val="18"/>
                <w:szCs w:val="18"/>
              </w:rPr>
              <w:fldChar w:fldCharType="begin">
                <w:ffData>
                  <w:name w:val=""/>
                  <w:enabled/>
                  <w:calcOnExit w:val="0"/>
                  <w:textInput/>
                </w:ffData>
              </w:fldChar>
            </w:r>
            <w:r w:rsidRPr="00AB2CCB">
              <w:rPr>
                <w:rFonts w:ascii="Calibri" w:hAnsi="Calibri" w:cs="Calibri"/>
                <w:sz w:val="18"/>
                <w:szCs w:val="18"/>
              </w:rPr>
              <w:instrText xml:space="preserve"> FORMTEXT </w:instrText>
            </w:r>
            <w:r w:rsidR="006E4DAD" w:rsidRPr="00AB2CCB">
              <w:rPr>
                <w:rFonts w:ascii="Calibri" w:hAnsi="Calibri" w:cs="Calibri"/>
                <w:sz w:val="18"/>
                <w:szCs w:val="18"/>
              </w:rPr>
            </w:r>
            <w:r w:rsidR="006E4DAD" w:rsidRPr="00AB2CCB">
              <w:rPr>
                <w:rFonts w:ascii="Calibri" w:hAnsi="Calibri" w:cs="Calibri"/>
                <w:sz w:val="18"/>
                <w:szCs w:val="18"/>
              </w:rPr>
              <w:fldChar w:fldCharType="separate"/>
            </w:r>
            <w:r w:rsidRPr="00AB2CCB">
              <w:rPr>
                <w:rFonts w:ascii="Calibri" w:hAnsi="Calibri" w:cs="Calibri"/>
                <w:noProof/>
                <w:sz w:val="18"/>
                <w:szCs w:val="18"/>
              </w:rPr>
              <w:t> </w:t>
            </w:r>
            <w:r w:rsidRPr="00AB2CCB">
              <w:rPr>
                <w:rFonts w:ascii="Calibri" w:hAnsi="Calibri" w:cs="Calibri"/>
                <w:noProof/>
                <w:sz w:val="18"/>
                <w:szCs w:val="18"/>
              </w:rPr>
              <w:t> </w:t>
            </w:r>
            <w:r w:rsidRPr="00AB2CCB">
              <w:rPr>
                <w:rFonts w:ascii="Calibri" w:hAnsi="Calibri" w:cs="Calibri"/>
                <w:noProof/>
                <w:sz w:val="18"/>
                <w:szCs w:val="18"/>
              </w:rPr>
              <w:t> </w:t>
            </w:r>
            <w:r w:rsidRPr="00AB2CCB">
              <w:rPr>
                <w:rFonts w:ascii="Calibri" w:hAnsi="Calibri" w:cs="Calibri"/>
                <w:noProof/>
                <w:sz w:val="18"/>
                <w:szCs w:val="18"/>
              </w:rPr>
              <w:t> </w:t>
            </w:r>
            <w:r w:rsidRPr="00AB2CCB">
              <w:rPr>
                <w:rFonts w:ascii="Calibri" w:hAnsi="Calibri" w:cs="Calibri"/>
                <w:noProof/>
                <w:sz w:val="18"/>
                <w:szCs w:val="18"/>
              </w:rPr>
              <w:t> </w:t>
            </w:r>
            <w:r w:rsidR="006E4DAD" w:rsidRPr="00AB2CCB">
              <w:rPr>
                <w:rFonts w:ascii="Calibri" w:hAnsi="Calibri" w:cs="Calibri"/>
                <w:sz w:val="18"/>
                <w:szCs w:val="18"/>
              </w:rPr>
              <w:fldChar w:fldCharType="end"/>
            </w:r>
            <w:r w:rsidRPr="00AB2CCB">
              <w:rPr>
                <w:rFonts w:ascii="Calibri" w:hAnsi="Calibri" w:cs="Calibri"/>
                <w:sz w:val="18"/>
                <w:szCs w:val="18"/>
              </w:rPr>
              <w:t xml:space="preserve">                                                      </w:t>
            </w:r>
          </w:p>
        </w:tc>
      </w:tr>
    </w:tbl>
    <w:p w14:paraId="2B8177F4" w14:textId="77777777" w:rsidR="004B68CB" w:rsidRPr="00B71BEE" w:rsidRDefault="004B68CB" w:rsidP="007F6EEB">
      <w:pPr>
        <w:ind w:left="426" w:hanging="426"/>
        <w:rPr>
          <w:rFonts w:asciiTheme="minorHAnsi" w:hAnsiTheme="minorHAnsi" w:cstheme="minorHAnsi"/>
          <w:sz w:val="22"/>
          <w:szCs w:val="22"/>
        </w:rPr>
      </w:pPr>
    </w:p>
    <w:sectPr w:rsidR="004B68CB" w:rsidRPr="00B71BEE" w:rsidSect="00C549FE">
      <w:footerReference w:type="default" r:id="rId10"/>
      <w:pgSz w:w="11900" w:h="16840"/>
      <w:pgMar w:top="1276" w:right="1461" w:bottom="709" w:left="129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A70BD" w14:textId="77777777" w:rsidR="000427F3" w:rsidRDefault="000427F3">
      <w:r>
        <w:separator/>
      </w:r>
    </w:p>
  </w:endnote>
  <w:endnote w:type="continuationSeparator" w:id="0">
    <w:p w14:paraId="0FF7BBA0" w14:textId="77777777" w:rsidR="000427F3" w:rsidRDefault="0004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vinio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95285"/>
      <w:docPartObj>
        <w:docPartGallery w:val="Page Numbers (Bottom of Page)"/>
        <w:docPartUnique/>
      </w:docPartObj>
    </w:sdtPr>
    <w:sdtEndPr>
      <w:rPr>
        <w:rFonts w:asciiTheme="minorHAnsi" w:hAnsiTheme="minorHAnsi" w:cstheme="minorHAnsi"/>
        <w:b/>
        <w:bCs/>
        <w:sz w:val="18"/>
        <w:szCs w:val="18"/>
      </w:rPr>
    </w:sdtEndPr>
    <w:sdtContent>
      <w:p w14:paraId="4FB9E447" w14:textId="77777777" w:rsidR="004B68CB" w:rsidRPr="00CC123A" w:rsidRDefault="006E4DAD" w:rsidP="00CC123A">
        <w:pPr>
          <w:pStyle w:val="Zpat"/>
          <w:jc w:val="right"/>
          <w:rPr>
            <w:rFonts w:asciiTheme="minorHAnsi" w:hAnsiTheme="minorHAnsi" w:cstheme="minorHAnsi"/>
            <w:b/>
            <w:bCs/>
            <w:sz w:val="18"/>
            <w:szCs w:val="18"/>
          </w:rPr>
        </w:pPr>
        <w:r w:rsidRPr="00CC123A">
          <w:rPr>
            <w:rFonts w:asciiTheme="minorHAnsi" w:hAnsiTheme="minorHAnsi" w:cstheme="minorHAnsi"/>
            <w:b/>
            <w:bCs/>
            <w:sz w:val="18"/>
            <w:szCs w:val="18"/>
          </w:rPr>
          <w:fldChar w:fldCharType="begin"/>
        </w:r>
        <w:r w:rsidR="004B68CB" w:rsidRPr="00CC123A">
          <w:rPr>
            <w:rFonts w:asciiTheme="minorHAnsi" w:hAnsiTheme="minorHAnsi" w:cstheme="minorHAnsi"/>
            <w:b/>
            <w:bCs/>
            <w:sz w:val="18"/>
            <w:szCs w:val="18"/>
          </w:rPr>
          <w:instrText>PAGE   \* MERGEFORMAT</w:instrText>
        </w:r>
        <w:r w:rsidRPr="00CC123A">
          <w:rPr>
            <w:rFonts w:asciiTheme="minorHAnsi" w:hAnsiTheme="minorHAnsi" w:cstheme="minorHAnsi"/>
            <w:b/>
            <w:bCs/>
            <w:sz w:val="18"/>
            <w:szCs w:val="18"/>
          </w:rPr>
          <w:fldChar w:fldCharType="separate"/>
        </w:r>
        <w:r w:rsidR="00BC1CA3">
          <w:rPr>
            <w:rFonts w:asciiTheme="minorHAnsi" w:hAnsiTheme="minorHAnsi" w:cstheme="minorHAnsi"/>
            <w:b/>
            <w:bCs/>
            <w:noProof/>
            <w:sz w:val="18"/>
            <w:szCs w:val="18"/>
          </w:rPr>
          <w:t>4</w:t>
        </w:r>
        <w:r w:rsidRPr="00CC123A">
          <w:rPr>
            <w:rFonts w:asciiTheme="minorHAnsi" w:hAnsiTheme="minorHAnsi" w:cstheme="minorHAnsi"/>
            <w:b/>
            <w:bCs/>
            <w:sz w:val="18"/>
            <w:szCs w:val="18"/>
          </w:rPr>
          <w:fldChar w:fldCharType="end"/>
        </w:r>
      </w:p>
    </w:sdtContent>
  </w:sdt>
  <w:p w14:paraId="29774964" w14:textId="77777777" w:rsidR="004B68CB" w:rsidRDefault="004B68C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BD060" w14:textId="77777777" w:rsidR="000427F3" w:rsidRDefault="000427F3"/>
  </w:footnote>
  <w:footnote w:type="continuationSeparator" w:id="0">
    <w:p w14:paraId="4CB8DBB4" w14:textId="77777777" w:rsidR="000427F3" w:rsidRDefault="000427F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B0A"/>
    <w:multiLevelType w:val="hybridMultilevel"/>
    <w:tmpl w:val="42A63686"/>
    <w:lvl w:ilvl="0" w:tplc="4D2AB5A6">
      <w:start w:val="2"/>
      <w:numFmt w:val="upperRoman"/>
      <w:lvlText w:val="%1."/>
      <w:lvlJc w:val="left"/>
      <w:pPr>
        <w:ind w:left="1080" w:hanging="72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9B68F2"/>
    <w:multiLevelType w:val="multilevel"/>
    <w:tmpl w:val="D11E161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9027F"/>
    <w:multiLevelType w:val="multilevel"/>
    <w:tmpl w:val="AA482C0A"/>
    <w:lvl w:ilvl="0">
      <w:start w:val="1"/>
      <w:numFmt w:val="decimal"/>
      <w:lvlText w:val="5.%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E12C4"/>
    <w:multiLevelType w:val="multilevel"/>
    <w:tmpl w:val="4FFCF020"/>
    <w:lvl w:ilvl="0">
      <w:start w:val="4"/>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27564637"/>
    <w:multiLevelType w:val="multilevel"/>
    <w:tmpl w:val="CD3863D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1D543B"/>
    <w:multiLevelType w:val="multilevel"/>
    <w:tmpl w:val="42E23264"/>
    <w:lvl w:ilvl="0">
      <w:start w:val="1"/>
      <w:numFmt w:val="decimal"/>
      <w:lvlText w:val="6.%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A4D8F"/>
    <w:multiLevelType w:val="multilevel"/>
    <w:tmpl w:val="68A2A3B4"/>
    <w:lvl w:ilvl="0">
      <w:start w:val="1"/>
      <w:numFmt w:val="decimal"/>
      <w:lvlText w:val="3.%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34457F"/>
    <w:multiLevelType w:val="multilevel"/>
    <w:tmpl w:val="B0BEE77C"/>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764EEC"/>
    <w:multiLevelType w:val="multilevel"/>
    <w:tmpl w:val="B3DEFB6C"/>
    <w:lvl w:ilvl="0">
      <w:start w:val="2"/>
      <w:numFmt w:val="decimal"/>
      <w:lvlText w:val="3.%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0E5A87"/>
    <w:multiLevelType w:val="multilevel"/>
    <w:tmpl w:val="4B2C62A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F16F3B"/>
    <w:multiLevelType w:val="multilevel"/>
    <w:tmpl w:val="B4E08536"/>
    <w:lvl w:ilvl="0">
      <w:start w:val="5"/>
      <w:numFmt w:val="upperRoman"/>
      <w:lvlText w:val="%1."/>
      <w:lvlJc w:val="left"/>
      <w:pPr>
        <w:ind w:left="1080" w:hanging="720"/>
      </w:pPr>
      <w:rPr>
        <w:rFonts w:hint="default"/>
        <w:b/>
      </w:rPr>
    </w:lvl>
    <w:lvl w:ilvl="1">
      <w:start w:val="8"/>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nsid w:val="5A65168D"/>
    <w:multiLevelType w:val="multilevel"/>
    <w:tmpl w:val="516E58F8"/>
    <w:lvl w:ilvl="0">
      <w:start w:val="1"/>
      <w:numFmt w:val="decimal"/>
      <w:lvlText w:val="2.%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A63BEC"/>
    <w:multiLevelType w:val="multilevel"/>
    <w:tmpl w:val="CC207102"/>
    <w:lvl w:ilvl="0">
      <w:start w:val="1"/>
      <w:numFmt w:val="decimal"/>
      <w:lvlText w:val="4.%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503664"/>
    <w:multiLevelType w:val="multilevel"/>
    <w:tmpl w:val="960E1658"/>
    <w:lvl w:ilvl="0">
      <w:start w:val="2"/>
      <w:numFmt w:val="upperRoman"/>
      <w:lvlText w:val="%1."/>
      <w:lvlJc w:val="left"/>
      <w:pPr>
        <w:ind w:left="1080" w:hanging="720"/>
      </w:pPr>
      <w:rPr>
        <w:rFonts w:hint="default"/>
        <w:b/>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4">
    <w:nsid w:val="5E3A2847"/>
    <w:multiLevelType w:val="hybridMultilevel"/>
    <w:tmpl w:val="A1B4E2C2"/>
    <w:lvl w:ilvl="0" w:tplc="04050017">
      <w:start w:val="1"/>
      <w:numFmt w:val="lowerLetter"/>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15">
    <w:nsid w:val="5F057C18"/>
    <w:multiLevelType w:val="hybridMultilevel"/>
    <w:tmpl w:val="A27E593A"/>
    <w:lvl w:ilvl="0" w:tplc="7DA4859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51B1577"/>
    <w:multiLevelType w:val="multilevel"/>
    <w:tmpl w:val="73283F92"/>
    <w:lvl w:ilvl="0">
      <w:start w:val="1"/>
      <w:numFmt w:val="decimal"/>
      <w:lvlText w:val="7.%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397510"/>
    <w:multiLevelType w:val="hybridMultilevel"/>
    <w:tmpl w:val="86726CCC"/>
    <w:lvl w:ilvl="0" w:tplc="04050017">
      <w:start w:val="1"/>
      <w:numFmt w:val="lowerLetter"/>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18">
    <w:nsid w:val="7506375E"/>
    <w:multiLevelType w:val="hybridMultilevel"/>
    <w:tmpl w:val="8724EF24"/>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79D81A9D"/>
    <w:multiLevelType w:val="hybridMultilevel"/>
    <w:tmpl w:val="9F1C8AC8"/>
    <w:lvl w:ilvl="0" w:tplc="B4CCAB72">
      <w:start w:val="2"/>
      <w:numFmt w:val="upperRoman"/>
      <w:lvlText w:val="%1."/>
      <w:lvlJc w:val="left"/>
      <w:pPr>
        <w:ind w:left="1080" w:hanging="72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BC20712"/>
    <w:multiLevelType w:val="hybridMultilevel"/>
    <w:tmpl w:val="4C04B6DC"/>
    <w:lvl w:ilvl="0" w:tplc="B33814CC">
      <w:start w:val="3"/>
      <w:numFmt w:val="bullet"/>
      <w:lvlText w:val="-"/>
      <w:lvlJc w:val="left"/>
      <w:pPr>
        <w:ind w:left="1494" w:hanging="360"/>
      </w:pPr>
      <w:rPr>
        <w:rFonts w:ascii="Times New Roman" w:eastAsia="Times New Roman" w:hAnsi="Times New Roman" w:cs="Times New Roman" w:hint="default"/>
        <w:color w:val="auto"/>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1">
    <w:nsid w:val="7D377CE8"/>
    <w:multiLevelType w:val="multilevel"/>
    <w:tmpl w:val="4A1EB8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1"/>
  </w:num>
  <w:num w:numId="3">
    <w:abstractNumId w:val="11"/>
  </w:num>
  <w:num w:numId="4">
    <w:abstractNumId w:val="1"/>
  </w:num>
  <w:num w:numId="5">
    <w:abstractNumId w:val="9"/>
  </w:num>
  <w:num w:numId="6">
    <w:abstractNumId w:val="6"/>
  </w:num>
  <w:num w:numId="7">
    <w:abstractNumId w:val="8"/>
  </w:num>
  <w:num w:numId="8">
    <w:abstractNumId w:val="12"/>
  </w:num>
  <w:num w:numId="9">
    <w:abstractNumId w:val="7"/>
  </w:num>
  <w:num w:numId="10">
    <w:abstractNumId w:val="2"/>
  </w:num>
  <w:num w:numId="11">
    <w:abstractNumId w:val="5"/>
  </w:num>
  <w:num w:numId="12">
    <w:abstractNumId w:val="16"/>
  </w:num>
  <w:num w:numId="13">
    <w:abstractNumId w:val="3"/>
  </w:num>
  <w:num w:numId="14">
    <w:abstractNumId w:val="14"/>
  </w:num>
  <w:num w:numId="15">
    <w:abstractNumId w:val="17"/>
  </w:num>
  <w:num w:numId="16">
    <w:abstractNumId w:val="0"/>
  </w:num>
  <w:num w:numId="17">
    <w:abstractNumId w:val="19"/>
  </w:num>
  <w:num w:numId="18">
    <w:abstractNumId w:val="13"/>
  </w:num>
  <w:num w:numId="19">
    <w:abstractNumId w:val="10"/>
  </w:num>
  <w:num w:numId="20">
    <w:abstractNumId w:val="20"/>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5F"/>
    <w:rsid w:val="000253AC"/>
    <w:rsid w:val="00027C40"/>
    <w:rsid w:val="000427F3"/>
    <w:rsid w:val="00060F09"/>
    <w:rsid w:val="0006462F"/>
    <w:rsid w:val="000B04CF"/>
    <w:rsid w:val="000B17E8"/>
    <w:rsid w:val="000D4EC5"/>
    <w:rsid w:val="000D5444"/>
    <w:rsid w:val="000D5F5F"/>
    <w:rsid w:val="000E3B9B"/>
    <w:rsid w:val="001101CD"/>
    <w:rsid w:val="0013574E"/>
    <w:rsid w:val="001454CB"/>
    <w:rsid w:val="00152C93"/>
    <w:rsid w:val="001571C6"/>
    <w:rsid w:val="001717E4"/>
    <w:rsid w:val="001720A9"/>
    <w:rsid w:val="00175CDD"/>
    <w:rsid w:val="00176284"/>
    <w:rsid w:val="001815E1"/>
    <w:rsid w:val="001835CE"/>
    <w:rsid w:val="00184AD4"/>
    <w:rsid w:val="001B689E"/>
    <w:rsid w:val="001D62A3"/>
    <w:rsid w:val="00214457"/>
    <w:rsid w:val="00220611"/>
    <w:rsid w:val="00253D93"/>
    <w:rsid w:val="00263CA4"/>
    <w:rsid w:val="0026762F"/>
    <w:rsid w:val="002855D5"/>
    <w:rsid w:val="00290ACA"/>
    <w:rsid w:val="00301EE0"/>
    <w:rsid w:val="00322F52"/>
    <w:rsid w:val="00342F38"/>
    <w:rsid w:val="00404DBC"/>
    <w:rsid w:val="00421840"/>
    <w:rsid w:val="004304B0"/>
    <w:rsid w:val="00434820"/>
    <w:rsid w:val="0043715C"/>
    <w:rsid w:val="004375D6"/>
    <w:rsid w:val="00445F8B"/>
    <w:rsid w:val="00482698"/>
    <w:rsid w:val="0048445F"/>
    <w:rsid w:val="00497027"/>
    <w:rsid w:val="004B68CB"/>
    <w:rsid w:val="004E253C"/>
    <w:rsid w:val="00512FCA"/>
    <w:rsid w:val="005175D8"/>
    <w:rsid w:val="00542B23"/>
    <w:rsid w:val="00566DC9"/>
    <w:rsid w:val="00573070"/>
    <w:rsid w:val="00582B03"/>
    <w:rsid w:val="005D3132"/>
    <w:rsid w:val="005F17DD"/>
    <w:rsid w:val="006137A1"/>
    <w:rsid w:val="006145EB"/>
    <w:rsid w:val="00614E90"/>
    <w:rsid w:val="00616A26"/>
    <w:rsid w:val="00621706"/>
    <w:rsid w:val="00661C6A"/>
    <w:rsid w:val="00672D4C"/>
    <w:rsid w:val="006E4DAD"/>
    <w:rsid w:val="00737FBD"/>
    <w:rsid w:val="00753317"/>
    <w:rsid w:val="007536F5"/>
    <w:rsid w:val="00755BE2"/>
    <w:rsid w:val="00790BD7"/>
    <w:rsid w:val="007E0F2F"/>
    <w:rsid w:val="007E6D06"/>
    <w:rsid w:val="007F2E91"/>
    <w:rsid w:val="007F6EEB"/>
    <w:rsid w:val="00845DA3"/>
    <w:rsid w:val="0085238D"/>
    <w:rsid w:val="00894346"/>
    <w:rsid w:val="008D341A"/>
    <w:rsid w:val="008F09AE"/>
    <w:rsid w:val="00912A9D"/>
    <w:rsid w:val="00921C56"/>
    <w:rsid w:val="009E1099"/>
    <w:rsid w:val="009E3BB2"/>
    <w:rsid w:val="00A3753F"/>
    <w:rsid w:val="00A67C51"/>
    <w:rsid w:val="00A81570"/>
    <w:rsid w:val="00A821DD"/>
    <w:rsid w:val="00A867D2"/>
    <w:rsid w:val="00AE6434"/>
    <w:rsid w:val="00AF5D24"/>
    <w:rsid w:val="00B33D1D"/>
    <w:rsid w:val="00B37C46"/>
    <w:rsid w:val="00B4254C"/>
    <w:rsid w:val="00B4334C"/>
    <w:rsid w:val="00B64B54"/>
    <w:rsid w:val="00B71BEE"/>
    <w:rsid w:val="00B938AB"/>
    <w:rsid w:val="00BC1CA3"/>
    <w:rsid w:val="00BD62C7"/>
    <w:rsid w:val="00BE1D2D"/>
    <w:rsid w:val="00C10E52"/>
    <w:rsid w:val="00C1485B"/>
    <w:rsid w:val="00C47AFA"/>
    <w:rsid w:val="00C549FE"/>
    <w:rsid w:val="00C93296"/>
    <w:rsid w:val="00C95146"/>
    <w:rsid w:val="00CB0712"/>
    <w:rsid w:val="00CC123A"/>
    <w:rsid w:val="00D3799B"/>
    <w:rsid w:val="00D60EA4"/>
    <w:rsid w:val="00DA140A"/>
    <w:rsid w:val="00DD16E0"/>
    <w:rsid w:val="00E137F1"/>
    <w:rsid w:val="00E14962"/>
    <w:rsid w:val="00E5242C"/>
    <w:rsid w:val="00EF57C7"/>
    <w:rsid w:val="00F0049F"/>
    <w:rsid w:val="00F06486"/>
    <w:rsid w:val="00F20ED0"/>
    <w:rsid w:val="00F22777"/>
    <w:rsid w:val="00F43FDD"/>
    <w:rsid w:val="00F55836"/>
    <w:rsid w:val="00F57A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04DBC"/>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sid w:val="00404DBC"/>
    <w:rPr>
      <w:rFonts w:ascii="Arial" w:eastAsia="Arial" w:hAnsi="Arial" w:cs="Arial"/>
      <w:b/>
      <w:bCs/>
      <w:i w:val="0"/>
      <w:iCs w:val="0"/>
      <w:smallCaps w:val="0"/>
      <w:strike w:val="0"/>
      <w:sz w:val="15"/>
      <w:szCs w:val="15"/>
      <w:u w:val="none"/>
    </w:rPr>
  </w:style>
  <w:style w:type="character" w:customStyle="1" w:styleId="Zkladntext2">
    <w:name w:val="Základní text (2)_"/>
    <w:basedOn w:val="Standardnpsmoodstavce"/>
    <w:link w:val="Zkladntext20"/>
    <w:rsid w:val="00404DBC"/>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sid w:val="00404DBC"/>
    <w:rPr>
      <w:rFonts w:ascii="Times New Roman" w:eastAsia="Times New Roman" w:hAnsi="Times New Roman" w:cs="Times New Roman"/>
      <w:b w:val="0"/>
      <w:bCs w:val="0"/>
      <w:i w:val="0"/>
      <w:iCs w:val="0"/>
      <w:smallCaps w:val="0"/>
      <w:strike w:val="0"/>
      <w:sz w:val="38"/>
      <w:szCs w:val="38"/>
      <w:u w:val="none"/>
    </w:rPr>
  </w:style>
  <w:style w:type="character" w:customStyle="1" w:styleId="Zkladntext">
    <w:name w:val="Základní text_"/>
    <w:basedOn w:val="Standardnpsmoodstavce"/>
    <w:link w:val="Zkladntext1"/>
    <w:rsid w:val="00404DBC"/>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sid w:val="00404DBC"/>
    <w:rPr>
      <w:rFonts w:ascii="Arial" w:eastAsia="Arial" w:hAnsi="Arial" w:cs="Arial"/>
      <w:b/>
      <w:bCs/>
      <w:i w:val="0"/>
      <w:iCs w:val="0"/>
      <w:smallCaps w:val="0"/>
      <w:strike w:val="0"/>
      <w:sz w:val="9"/>
      <w:szCs w:val="9"/>
      <w:u w:val="none"/>
    </w:rPr>
  </w:style>
  <w:style w:type="character" w:customStyle="1" w:styleId="Nadpis2">
    <w:name w:val="Nadpis #2_"/>
    <w:basedOn w:val="Standardnpsmoodstavce"/>
    <w:link w:val="Nadpis20"/>
    <w:rsid w:val="00404DBC"/>
    <w:rPr>
      <w:rFonts w:ascii="Times New Roman" w:eastAsia="Times New Roman" w:hAnsi="Times New Roman" w:cs="Times New Roman"/>
      <w:b w:val="0"/>
      <w:bCs w:val="0"/>
      <w:i w:val="0"/>
      <w:iCs w:val="0"/>
      <w:smallCaps w:val="0"/>
      <w:strike w:val="0"/>
      <w:sz w:val="30"/>
      <w:szCs w:val="30"/>
      <w:u w:val="none"/>
    </w:rPr>
  </w:style>
  <w:style w:type="paragraph" w:customStyle="1" w:styleId="Titulekobrzku0">
    <w:name w:val="Titulek obrázku"/>
    <w:basedOn w:val="Normln"/>
    <w:link w:val="Titulekobrzku"/>
    <w:rsid w:val="00404DBC"/>
    <w:pPr>
      <w:shd w:val="clear" w:color="auto" w:fill="FFFFFF"/>
      <w:ind w:left="860"/>
    </w:pPr>
    <w:rPr>
      <w:rFonts w:ascii="Arial" w:eastAsia="Arial" w:hAnsi="Arial" w:cs="Arial"/>
      <w:b/>
      <w:bCs/>
      <w:sz w:val="15"/>
      <w:szCs w:val="15"/>
    </w:rPr>
  </w:style>
  <w:style w:type="paragraph" w:customStyle="1" w:styleId="Zkladntext20">
    <w:name w:val="Základní text (2)"/>
    <w:basedOn w:val="Normln"/>
    <w:link w:val="Zkladntext2"/>
    <w:rsid w:val="00404DBC"/>
    <w:pPr>
      <w:shd w:val="clear" w:color="auto" w:fill="FFFFFF"/>
      <w:spacing w:after="180"/>
    </w:pPr>
    <w:rPr>
      <w:rFonts w:ascii="Arial" w:eastAsia="Arial" w:hAnsi="Arial" w:cs="Arial"/>
      <w:sz w:val="15"/>
      <w:szCs w:val="15"/>
    </w:rPr>
  </w:style>
  <w:style w:type="paragraph" w:customStyle="1" w:styleId="Nadpis10">
    <w:name w:val="Nadpis #1"/>
    <w:basedOn w:val="Normln"/>
    <w:link w:val="Nadpis1"/>
    <w:rsid w:val="00404DBC"/>
    <w:pPr>
      <w:shd w:val="clear" w:color="auto" w:fill="FFFFFF"/>
      <w:spacing w:after="80"/>
      <w:jc w:val="center"/>
      <w:outlineLvl w:val="0"/>
    </w:pPr>
    <w:rPr>
      <w:rFonts w:ascii="Times New Roman" w:eastAsia="Times New Roman" w:hAnsi="Times New Roman" w:cs="Times New Roman"/>
      <w:sz w:val="38"/>
      <w:szCs w:val="38"/>
    </w:rPr>
  </w:style>
  <w:style w:type="paragraph" w:customStyle="1" w:styleId="Zkladntext1">
    <w:name w:val="Základní text1"/>
    <w:basedOn w:val="Normln"/>
    <w:link w:val="Zkladntext"/>
    <w:rsid w:val="00404DBC"/>
    <w:pPr>
      <w:shd w:val="clear" w:color="auto" w:fill="FFFFFF"/>
      <w:spacing w:after="260"/>
    </w:pPr>
    <w:rPr>
      <w:rFonts w:ascii="Times New Roman" w:eastAsia="Times New Roman" w:hAnsi="Times New Roman" w:cs="Times New Roman"/>
    </w:rPr>
  </w:style>
  <w:style w:type="paragraph" w:customStyle="1" w:styleId="Zkladntext30">
    <w:name w:val="Základní text (3)"/>
    <w:basedOn w:val="Normln"/>
    <w:link w:val="Zkladntext3"/>
    <w:rsid w:val="00404DBC"/>
    <w:pPr>
      <w:shd w:val="clear" w:color="auto" w:fill="FFFFFF"/>
      <w:spacing w:line="233" w:lineRule="auto"/>
      <w:ind w:left="1000" w:firstLine="430"/>
    </w:pPr>
    <w:rPr>
      <w:rFonts w:ascii="Arial" w:eastAsia="Arial" w:hAnsi="Arial" w:cs="Arial"/>
      <w:b/>
      <w:bCs/>
      <w:sz w:val="9"/>
      <w:szCs w:val="9"/>
    </w:rPr>
  </w:style>
  <w:style w:type="paragraph" w:customStyle="1" w:styleId="Nadpis20">
    <w:name w:val="Nadpis #2"/>
    <w:basedOn w:val="Normln"/>
    <w:link w:val="Nadpis2"/>
    <w:rsid w:val="00404DBC"/>
    <w:pPr>
      <w:shd w:val="clear" w:color="auto" w:fill="FFFFFF"/>
      <w:spacing w:line="163" w:lineRule="auto"/>
      <w:ind w:left="2360"/>
      <w:outlineLvl w:val="1"/>
    </w:pPr>
    <w:rPr>
      <w:rFonts w:ascii="Times New Roman" w:eastAsia="Times New Roman" w:hAnsi="Times New Roman" w:cs="Times New Roman"/>
      <w:sz w:val="30"/>
      <w:szCs w:val="30"/>
    </w:rPr>
  </w:style>
  <w:style w:type="paragraph" w:styleId="Zhlav">
    <w:name w:val="header"/>
    <w:basedOn w:val="Normln"/>
    <w:link w:val="ZhlavChar"/>
    <w:uiPriority w:val="99"/>
    <w:unhideWhenUsed/>
    <w:rsid w:val="004B68CB"/>
    <w:pPr>
      <w:tabs>
        <w:tab w:val="center" w:pos="4536"/>
        <w:tab w:val="right" w:pos="9072"/>
      </w:tabs>
    </w:pPr>
  </w:style>
  <w:style w:type="character" w:customStyle="1" w:styleId="ZhlavChar">
    <w:name w:val="Záhlaví Char"/>
    <w:basedOn w:val="Standardnpsmoodstavce"/>
    <w:link w:val="Zhlav"/>
    <w:uiPriority w:val="99"/>
    <w:rsid w:val="004B68CB"/>
    <w:rPr>
      <w:color w:val="000000"/>
    </w:rPr>
  </w:style>
  <w:style w:type="paragraph" w:styleId="Zpat">
    <w:name w:val="footer"/>
    <w:basedOn w:val="Normln"/>
    <w:link w:val="ZpatChar"/>
    <w:uiPriority w:val="99"/>
    <w:unhideWhenUsed/>
    <w:rsid w:val="004B68CB"/>
    <w:pPr>
      <w:tabs>
        <w:tab w:val="center" w:pos="4536"/>
        <w:tab w:val="right" w:pos="9072"/>
      </w:tabs>
    </w:pPr>
  </w:style>
  <w:style w:type="character" w:customStyle="1" w:styleId="ZpatChar">
    <w:name w:val="Zápatí Char"/>
    <w:basedOn w:val="Standardnpsmoodstavce"/>
    <w:link w:val="Zpat"/>
    <w:uiPriority w:val="99"/>
    <w:rsid w:val="004B68CB"/>
    <w:rPr>
      <w:color w:val="000000"/>
    </w:rPr>
  </w:style>
  <w:style w:type="paragraph" w:styleId="Zkladntext0">
    <w:name w:val="Body Text"/>
    <w:basedOn w:val="Normln"/>
    <w:link w:val="ZkladntextChar"/>
    <w:uiPriority w:val="99"/>
    <w:rsid w:val="004B68CB"/>
    <w:pPr>
      <w:widowControl/>
      <w:spacing w:after="120"/>
      <w:jc w:val="both"/>
    </w:pPr>
    <w:rPr>
      <w:rFonts w:ascii="Tahoma" w:eastAsia="Calibri" w:hAnsi="Tahoma" w:cs="Times New Roman"/>
      <w:color w:val="auto"/>
      <w:lang w:bidi="ar-SA"/>
    </w:rPr>
  </w:style>
  <w:style w:type="character" w:customStyle="1" w:styleId="ZkladntextChar">
    <w:name w:val="Základní text Char"/>
    <w:basedOn w:val="Standardnpsmoodstavce"/>
    <w:link w:val="Zkladntext0"/>
    <w:uiPriority w:val="99"/>
    <w:rsid w:val="004B68CB"/>
    <w:rPr>
      <w:rFonts w:ascii="Tahoma" w:eastAsia="Calibri" w:hAnsi="Tahoma" w:cs="Times New Roman"/>
      <w:lang w:bidi="ar-SA"/>
    </w:rPr>
  </w:style>
  <w:style w:type="paragraph" w:styleId="Odstavecseseznamem">
    <w:name w:val="List Paragraph"/>
    <w:basedOn w:val="Normln"/>
    <w:link w:val="OdstavecseseznamemChar"/>
    <w:uiPriority w:val="99"/>
    <w:qFormat/>
    <w:rsid w:val="00176284"/>
    <w:pPr>
      <w:widowControl/>
      <w:ind w:left="720"/>
      <w:contextualSpacing/>
    </w:pPr>
    <w:rPr>
      <w:rFonts w:ascii="Times New Roman" w:eastAsia="Calibri" w:hAnsi="Times New Roman" w:cs="Times New Roman"/>
      <w:color w:val="auto"/>
      <w:szCs w:val="20"/>
      <w:lang w:bidi="ar-SA"/>
    </w:rPr>
  </w:style>
  <w:style w:type="character" w:customStyle="1" w:styleId="OdstavecseseznamemChar">
    <w:name w:val="Odstavec se seznamem Char"/>
    <w:link w:val="Odstavecseseznamem"/>
    <w:uiPriority w:val="99"/>
    <w:locked/>
    <w:rsid w:val="00176284"/>
    <w:rPr>
      <w:rFonts w:ascii="Times New Roman" w:eastAsia="Calibri" w:hAnsi="Times New Roman" w:cs="Times New Roman"/>
      <w:szCs w:val="20"/>
      <w:lang w:bidi="ar-SA"/>
    </w:rPr>
  </w:style>
  <w:style w:type="paragraph" w:customStyle="1" w:styleId="ODSAZENI">
    <w:name w:val="ODSAZENÍ_I"/>
    <w:basedOn w:val="Normln"/>
    <w:uiPriority w:val="99"/>
    <w:rsid w:val="00790BD7"/>
    <w:pPr>
      <w:tabs>
        <w:tab w:val="left" w:pos="680"/>
      </w:tabs>
      <w:autoSpaceDE w:val="0"/>
      <w:autoSpaceDN w:val="0"/>
      <w:adjustRightInd w:val="0"/>
      <w:spacing w:line="228" w:lineRule="atLeast"/>
      <w:ind w:left="454" w:hanging="227"/>
      <w:jc w:val="both"/>
      <w:textAlignment w:val="center"/>
    </w:pPr>
    <w:rPr>
      <w:rFonts w:ascii="Minion Pro" w:eastAsia="Times New Roman" w:hAnsi="Minion Pro" w:cs="Minion Pro"/>
      <w:sz w:val="20"/>
      <w:szCs w:val="20"/>
      <w:lang w:bidi="ar-SA"/>
    </w:rPr>
  </w:style>
  <w:style w:type="character" w:styleId="Siln">
    <w:name w:val="Strong"/>
    <w:basedOn w:val="Standardnpsmoodstavce"/>
    <w:uiPriority w:val="99"/>
    <w:qFormat/>
    <w:rsid w:val="00790BD7"/>
    <w:rPr>
      <w:rFonts w:cs="Times New Roman"/>
      <w:b/>
    </w:rPr>
  </w:style>
  <w:style w:type="character" w:styleId="Hypertextovodkaz">
    <w:name w:val="Hyperlink"/>
    <w:basedOn w:val="Standardnpsmoodstavce"/>
    <w:uiPriority w:val="99"/>
    <w:unhideWhenUsed/>
    <w:rsid w:val="001454CB"/>
    <w:rPr>
      <w:color w:val="0000FF" w:themeColor="hyperlink"/>
      <w:u w:val="single"/>
    </w:rPr>
  </w:style>
  <w:style w:type="paragraph" w:customStyle="1" w:styleId="Export0">
    <w:name w:val="Export 0"/>
    <w:basedOn w:val="Normln"/>
    <w:rsid w:val="00CC123A"/>
    <w:pPr>
      <w:widowControl/>
    </w:pPr>
    <w:rPr>
      <w:rFonts w:ascii="Avinion" w:eastAsia="Times New Roman" w:hAnsi="Avinion" w:cs="Times New Roman"/>
      <w:color w:val="auto"/>
      <w:szCs w:val="20"/>
      <w:lang w:bidi="ar-SA"/>
    </w:rPr>
  </w:style>
  <w:style w:type="character" w:customStyle="1" w:styleId="contact-name">
    <w:name w:val="contact-name"/>
    <w:basedOn w:val="Standardnpsmoodstavce"/>
    <w:rsid w:val="00C93296"/>
  </w:style>
  <w:style w:type="character" w:customStyle="1" w:styleId="contact-street">
    <w:name w:val="contact-street"/>
    <w:basedOn w:val="Standardnpsmoodstavce"/>
    <w:rsid w:val="00C93296"/>
  </w:style>
  <w:style w:type="character" w:customStyle="1" w:styleId="contact-suburb">
    <w:name w:val="contact-suburb"/>
    <w:basedOn w:val="Standardnpsmoodstavce"/>
    <w:rsid w:val="00C93296"/>
  </w:style>
  <w:style w:type="character" w:customStyle="1" w:styleId="contact-postcode">
    <w:name w:val="contact-postcode"/>
    <w:basedOn w:val="Standardnpsmoodstavce"/>
    <w:rsid w:val="00C93296"/>
  </w:style>
  <w:style w:type="character" w:customStyle="1" w:styleId="Nevyeenzmnka1">
    <w:name w:val="Nevyřešená zmínka1"/>
    <w:basedOn w:val="Standardnpsmoodstavce"/>
    <w:uiPriority w:val="99"/>
    <w:semiHidden/>
    <w:unhideWhenUsed/>
    <w:rsid w:val="00C93296"/>
    <w:rPr>
      <w:color w:val="605E5C"/>
      <w:shd w:val="clear" w:color="auto" w:fill="E1DFDD"/>
    </w:rPr>
  </w:style>
  <w:style w:type="character" w:customStyle="1" w:styleId="UnresolvedMention">
    <w:name w:val="Unresolved Mention"/>
    <w:basedOn w:val="Standardnpsmoodstavce"/>
    <w:uiPriority w:val="99"/>
    <w:semiHidden/>
    <w:unhideWhenUsed/>
    <w:rsid w:val="000B04C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04DBC"/>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sid w:val="00404DBC"/>
    <w:rPr>
      <w:rFonts w:ascii="Arial" w:eastAsia="Arial" w:hAnsi="Arial" w:cs="Arial"/>
      <w:b/>
      <w:bCs/>
      <w:i w:val="0"/>
      <w:iCs w:val="0"/>
      <w:smallCaps w:val="0"/>
      <w:strike w:val="0"/>
      <w:sz w:val="15"/>
      <w:szCs w:val="15"/>
      <w:u w:val="none"/>
    </w:rPr>
  </w:style>
  <w:style w:type="character" w:customStyle="1" w:styleId="Zkladntext2">
    <w:name w:val="Základní text (2)_"/>
    <w:basedOn w:val="Standardnpsmoodstavce"/>
    <w:link w:val="Zkladntext20"/>
    <w:rsid w:val="00404DBC"/>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sid w:val="00404DBC"/>
    <w:rPr>
      <w:rFonts w:ascii="Times New Roman" w:eastAsia="Times New Roman" w:hAnsi="Times New Roman" w:cs="Times New Roman"/>
      <w:b w:val="0"/>
      <w:bCs w:val="0"/>
      <w:i w:val="0"/>
      <w:iCs w:val="0"/>
      <w:smallCaps w:val="0"/>
      <w:strike w:val="0"/>
      <w:sz w:val="38"/>
      <w:szCs w:val="38"/>
      <w:u w:val="none"/>
    </w:rPr>
  </w:style>
  <w:style w:type="character" w:customStyle="1" w:styleId="Zkladntext">
    <w:name w:val="Základní text_"/>
    <w:basedOn w:val="Standardnpsmoodstavce"/>
    <w:link w:val="Zkladntext1"/>
    <w:rsid w:val="00404DBC"/>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sid w:val="00404DBC"/>
    <w:rPr>
      <w:rFonts w:ascii="Arial" w:eastAsia="Arial" w:hAnsi="Arial" w:cs="Arial"/>
      <w:b/>
      <w:bCs/>
      <w:i w:val="0"/>
      <w:iCs w:val="0"/>
      <w:smallCaps w:val="0"/>
      <w:strike w:val="0"/>
      <w:sz w:val="9"/>
      <w:szCs w:val="9"/>
      <w:u w:val="none"/>
    </w:rPr>
  </w:style>
  <w:style w:type="character" w:customStyle="1" w:styleId="Nadpis2">
    <w:name w:val="Nadpis #2_"/>
    <w:basedOn w:val="Standardnpsmoodstavce"/>
    <w:link w:val="Nadpis20"/>
    <w:rsid w:val="00404DBC"/>
    <w:rPr>
      <w:rFonts w:ascii="Times New Roman" w:eastAsia="Times New Roman" w:hAnsi="Times New Roman" w:cs="Times New Roman"/>
      <w:b w:val="0"/>
      <w:bCs w:val="0"/>
      <w:i w:val="0"/>
      <w:iCs w:val="0"/>
      <w:smallCaps w:val="0"/>
      <w:strike w:val="0"/>
      <w:sz w:val="30"/>
      <w:szCs w:val="30"/>
      <w:u w:val="none"/>
    </w:rPr>
  </w:style>
  <w:style w:type="paragraph" w:customStyle="1" w:styleId="Titulekobrzku0">
    <w:name w:val="Titulek obrázku"/>
    <w:basedOn w:val="Normln"/>
    <w:link w:val="Titulekobrzku"/>
    <w:rsid w:val="00404DBC"/>
    <w:pPr>
      <w:shd w:val="clear" w:color="auto" w:fill="FFFFFF"/>
      <w:ind w:left="860"/>
    </w:pPr>
    <w:rPr>
      <w:rFonts w:ascii="Arial" w:eastAsia="Arial" w:hAnsi="Arial" w:cs="Arial"/>
      <w:b/>
      <w:bCs/>
      <w:sz w:val="15"/>
      <w:szCs w:val="15"/>
    </w:rPr>
  </w:style>
  <w:style w:type="paragraph" w:customStyle="1" w:styleId="Zkladntext20">
    <w:name w:val="Základní text (2)"/>
    <w:basedOn w:val="Normln"/>
    <w:link w:val="Zkladntext2"/>
    <w:rsid w:val="00404DBC"/>
    <w:pPr>
      <w:shd w:val="clear" w:color="auto" w:fill="FFFFFF"/>
      <w:spacing w:after="180"/>
    </w:pPr>
    <w:rPr>
      <w:rFonts w:ascii="Arial" w:eastAsia="Arial" w:hAnsi="Arial" w:cs="Arial"/>
      <w:sz w:val="15"/>
      <w:szCs w:val="15"/>
    </w:rPr>
  </w:style>
  <w:style w:type="paragraph" w:customStyle="1" w:styleId="Nadpis10">
    <w:name w:val="Nadpis #1"/>
    <w:basedOn w:val="Normln"/>
    <w:link w:val="Nadpis1"/>
    <w:rsid w:val="00404DBC"/>
    <w:pPr>
      <w:shd w:val="clear" w:color="auto" w:fill="FFFFFF"/>
      <w:spacing w:after="80"/>
      <w:jc w:val="center"/>
      <w:outlineLvl w:val="0"/>
    </w:pPr>
    <w:rPr>
      <w:rFonts w:ascii="Times New Roman" w:eastAsia="Times New Roman" w:hAnsi="Times New Roman" w:cs="Times New Roman"/>
      <w:sz w:val="38"/>
      <w:szCs w:val="38"/>
    </w:rPr>
  </w:style>
  <w:style w:type="paragraph" w:customStyle="1" w:styleId="Zkladntext1">
    <w:name w:val="Základní text1"/>
    <w:basedOn w:val="Normln"/>
    <w:link w:val="Zkladntext"/>
    <w:rsid w:val="00404DBC"/>
    <w:pPr>
      <w:shd w:val="clear" w:color="auto" w:fill="FFFFFF"/>
      <w:spacing w:after="260"/>
    </w:pPr>
    <w:rPr>
      <w:rFonts w:ascii="Times New Roman" w:eastAsia="Times New Roman" w:hAnsi="Times New Roman" w:cs="Times New Roman"/>
    </w:rPr>
  </w:style>
  <w:style w:type="paragraph" w:customStyle="1" w:styleId="Zkladntext30">
    <w:name w:val="Základní text (3)"/>
    <w:basedOn w:val="Normln"/>
    <w:link w:val="Zkladntext3"/>
    <w:rsid w:val="00404DBC"/>
    <w:pPr>
      <w:shd w:val="clear" w:color="auto" w:fill="FFFFFF"/>
      <w:spacing w:line="233" w:lineRule="auto"/>
      <w:ind w:left="1000" w:firstLine="430"/>
    </w:pPr>
    <w:rPr>
      <w:rFonts w:ascii="Arial" w:eastAsia="Arial" w:hAnsi="Arial" w:cs="Arial"/>
      <w:b/>
      <w:bCs/>
      <w:sz w:val="9"/>
      <w:szCs w:val="9"/>
    </w:rPr>
  </w:style>
  <w:style w:type="paragraph" w:customStyle="1" w:styleId="Nadpis20">
    <w:name w:val="Nadpis #2"/>
    <w:basedOn w:val="Normln"/>
    <w:link w:val="Nadpis2"/>
    <w:rsid w:val="00404DBC"/>
    <w:pPr>
      <w:shd w:val="clear" w:color="auto" w:fill="FFFFFF"/>
      <w:spacing w:line="163" w:lineRule="auto"/>
      <w:ind w:left="2360"/>
      <w:outlineLvl w:val="1"/>
    </w:pPr>
    <w:rPr>
      <w:rFonts w:ascii="Times New Roman" w:eastAsia="Times New Roman" w:hAnsi="Times New Roman" w:cs="Times New Roman"/>
      <w:sz w:val="30"/>
      <w:szCs w:val="30"/>
    </w:rPr>
  </w:style>
  <w:style w:type="paragraph" w:styleId="Zhlav">
    <w:name w:val="header"/>
    <w:basedOn w:val="Normln"/>
    <w:link w:val="ZhlavChar"/>
    <w:uiPriority w:val="99"/>
    <w:unhideWhenUsed/>
    <w:rsid w:val="004B68CB"/>
    <w:pPr>
      <w:tabs>
        <w:tab w:val="center" w:pos="4536"/>
        <w:tab w:val="right" w:pos="9072"/>
      </w:tabs>
    </w:pPr>
  </w:style>
  <w:style w:type="character" w:customStyle="1" w:styleId="ZhlavChar">
    <w:name w:val="Záhlaví Char"/>
    <w:basedOn w:val="Standardnpsmoodstavce"/>
    <w:link w:val="Zhlav"/>
    <w:uiPriority w:val="99"/>
    <w:rsid w:val="004B68CB"/>
    <w:rPr>
      <w:color w:val="000000"/>
    </w:rPr>
  </w:style>
  <w:style w:type="paragraph" w:styleId="Zpat">
    <w:name w:val="footer"/>
    <w:basedOn w:val="Normln"/>
    <w:link w:val="ZpatChar"/>
    <w:uiPriority w:val="99"/>
    <w:unhideWhenUsed/>
    <w:rsid w:val="004B68CB"/>
    <w:pPr>
      <w:tabs>
        <w:tab w:val="center" w:pos="4536"/>
        <w:tab w:val="right" w:pos="9072"/>
      </w:tabs>
    </w:pPr>
  </w:style>
  <w:style w:type="character" w:customStyle="1" w:styleId="ZpatChar">
    <w:name w:val="Zápatí Char"/>
    <w:basedOn w:val="Standardnpsmoodstavce"/>
    <w:link w:val="Zpat"/>
    <w:uiPriority w:val="99"/>
    <w:rsid w:val="004B68CB"/>
    <w:rPr>
      <w:color w:val="000000"/>
    </w:rPr>
  </w:style>
  <w:style w:type="paragraph" w:styleId="Zkladntext0">
    <w:name w:val="Body Text"/>
    <w:basedOn w:val="Normln"/>
    <w:link w:val="ZkladntextChar"/>
    <w:uiPriority w:val="99"/>
    <w:rsid w:val="004B68CB"/>
    <w:pPr>
      <w:widowControl/>
      <w:spacing w:after="120"/>
      <w:jc w:val="both"/>
    </w:pPr>
    <w:rPr>
      <w:rFonts w:ascii="Tahoma" w:eastAsia="Calibri" w:hAnsi="Tahoma" w:cs="Times New Roman"/>
      <w:color w:val="auto"/>
      <w:lang w:bidi="ar-SA"/>
    </w:rPr>
  </w:style>
  <w:style w:type="character" w:customStyle="1" w:styleId="ZkladntextChar">
    <w:name w:val="Základní text Char"/>
    <w:basedOn w:val="Standardnpsmoodstavce"/>
    <w:link w:val="Zkladntext0"/>
    <w:uiPriority w:val="99"/>
    <w:rsid w:val="004B68CB"/>
    <w:rPr>
      <w:rFonts w:ascii="Tahoma" w:eastAsia="Calibri" w:hAnsi="Tahoma" w:cs="Times New Roman"/>
      <w:lang w:bidi="ar-SA"/>
    </w:rPr>
  </w:style>
  <w:style w:type="paragraph" w:styleId="Odstavecseseznamem">
    <w:name w:val="List Paragraph"/>
    <w:basedOn w:val="Normln"/>
    <w:link w:val="OdstavecseseznamemChar"/>
    <w:uiPriority w:val="99"/>
    <w:qFormat/>
    <w:rsid w:val="00176284"/>
    <w:pPr>
      <w:widowControl/>
      <w:ind w:left="720"/>
      <w:contextualSpacing/>
    </w:pPr>
    <w:rPr>
      <w:rFonts w:ascii="Times New Roman" w:eastAsia="Calibri" w:hAnsi="Times New Roman" w:cs="Times New Roman"/>
      <w:color w:val="auto"/>
      <w:szCs w:val="20"/>
      <w:lang w:bidi="ar-SA"/>
    </w:rPr>
  </w:style>
  <w:style w:type="character" w:customStyle="1" w:styleId="OdstavecseseznamemChar">
    <w:name w:val="Odstavec se seznamem Char"/>
    <w:link w:val="Odstavecseseznamem"/>
    <w:uiPriority w:val="99"/>
    <w:locked/>
    <w:rsid w:val="00176284"/>
    <w:rPr>
      <w:rFonts w:ascii="Times New Roman" w:eastAsia="Calibri" w:hAnsi="Times New Roman" w:cs="Times New Roman"/>
      <w:szCs w:val="20"/>
      <w:lang w:bidi="ar-SA"/>
    </w:rPr>
  </w:style>
  <w:style w:type="paragraph" w:customStyle="1" w:styleId="ODSAZENI">
    <w:name w:val="ODSAZENÍ_I"/>
    <w:basedOn w:val="Normln"/>
    <w:uiPriority w:val="99"/>
    <w:rsid w:val="00790BD7"/>
    <w:pPr>
      <w:tabs>
        <w:tab w:val="left" w:pos="680"/>
      </w:tabs>
      <w:autoSpaceDE w:val="0"/>
      <w:autoSpaceDN w:val="0"/>
      <w:adjustRightInd w:val="0"/>
      <w:spacing w:line="228" w:lineRule="atLeast"/>
      <w:ind w:left="454" w:hanging="227"/>
      <w:jc w:val="both"/>
      <w:textAlignment w:val="center"/>
    </w:pPr>
    <w:rPr>
      <w:rFonts w:ascii="Minion Pro" w:eastAsia="Times New Roman" w:hAnsi="Minion Pro" w:cs="Minion Pro"/>
      <w:sz w:val="20"/>
      <w:szCs w:val="20"/>
      <w:lang w:bidi="ar-SA"/>
    </w:rPr>
  </w:style>
  <w:style w:type="character" w:styleId="Siln">
    <w:name w:val="Strong"/>
    <w:basedOn w:val="Standardnpsmoodstavce"/>
    <w:uiPriority w:val="99"/>
    <w:qFormat/>
    <w:rsid w:val="00790BD7"/>
    <w:rPr>
      <w:rFonts w:cs="Times New Roman"/>
      <w:b/>
    </w:rPr>
  </w:style>
  <w:style w:type="character" w:styleId="Hypertextovodkaz">
    <w:name w:val="Hyperlink"/>
    <w:basedOn w:val="Standardnpsmoodstavce"/>
    <w:uiPriority w:val="99"/>
    <w:unhideWhenUsed/>
    <w:rsid w:val="001454CB"/>
    <w:rPr>
      <w:color w:val="0000FF" w:themeColor="hyperlink"/>
      <w:u w:val="single"/>
    </w:rPr>
  </w:style>
  <w:style w:type="paragraph" w:customStyle="1" w:styleId="Export0">
    <w:name w:val="Export 0"/>
    <w:basedOn w:val="Normln"/>
    <w:rsid w:val="00CC123A"/>
    <w:pPr>
      <w:widowControl/>
    </w:pPr>
    <w:rPr>
      <w:rFonts w:ascii="Avinion" w:eastAsia="Times New Roman" w:hAnsi="Avinion" w:cs="Times New Roman"/>
      <w:color w:val="auto"/>
      <w:szCs w:val="20"/>
      <w:lang w:bidi="ar-SA"/>
    </w:rPr>
  </w:style>
  <w:style w:type="character" w:customStyle="1" w:styleId="contact-name">
    <w:name w:val="contact-name"/>
    <w:basedOn w:val="Standardnpsmoodstavce"/>
    <w:rsid w:val="00C93296"/>
  </w:style>
  <w:style w:type="character" w:customStyle="1" w:styleId="contact-street">
    <w:name w:val="contact-street"/>
    <w:basedOn w:val="Standardnpsmoodstavce"/>
    <w:rsid w:val="00C93296"/>
  </w:style>
  <w:style w:type="character" w:customStyle="1" w:styleId="contact-suburb">
    <w:name w:val="contact-suburb"/>
    <w:basedOn w:val="Standardnpsmoodstavce"/>
    <w:rsid w:val="00C93296"/>
  </w:style>
  <w:style w:type="character" w:customStyle="1" w:styleId="contact-postcode">
    <w:name w:val="contact-postcode"/>
    <w:basedOn w:val="Standardnpsmoodstavce"/>
    <w:rsid w:val="00C93296"/>
  </w:style>
  <w:style w:type="character" w:customStyle="1" w:styleId="Nevyeenzmnka1">
    <w:name w:val="Nevyřešená zmínka1"/>
    <w:basedOn w:val="Standardnpsmoodstavce"/>
    <w:uiPriority w:val="99"/>
    <w:semiHidden/>
    <w:unhideWhenUsed/>
    <w:rsid w:val="00C93296"/>
    <w:rPr>
      <w:color w:val="605E5C"/>
      <w:shd w:val="clear" w:color="auto" w:fill="E1DFDD"/>
    </w:rPr>
  </w:style>
  <w:style w:type="character" w:customStyle="1" w:styleId="UnresolvedMention">
    <w:name w:val="Unresolved Mention"/>
    <w:basedOn w:val="Standardnpsmoodstavce"/>
    <w:uiPriority w:val="99"/>
    <w:semiHidden/>
    <w:unhideWhenUsed/>
    <w:rsid w:val="000B0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gda.krivanova@nmv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88B82-190F-49D7-8A04-23673494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1674</Words>
  <Characters>9879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Vítězslav Zachrdla</dc:creator>
  <cp:lastModifiedBy>Spokova</cp:lastModifiedBy>
  <cp:revision>7</cp:revision>
  <dcterms:created xsi:type="dcterms:W3CDTF">2020-11-03T10:07:00Z</dcterms:created>
  <dcterms:modified xsi:type="dcterms:W3CDTF">2020-11-03T10:11:00Z</dcterms:modified>
</cp:coreProperties>
</file>