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Níže uvedeného dne, měsíce a roku: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B0EEF" w:rsidRPr="00EB279E" w:rsidRDefault="003D22EF" w:rsidP="00CE161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 xml:space="preserve">Základní škola Jana Amose Komenského, Karlovy Vary, </w:t>
      </w:r>
      <w:proofErr w:type="spellStart"/>
      <w:r w:rsidRPr="00EB279E">
        <w:rPr>
          <w:rFonts w:ascii="Times New Roman" w:hAnsi="Times New Roman" w:cs="Times New Roman"/>
          <w:b/>
          <w:sz w:val="24"/>
          <w:szCs w:val="24"/>
        </w:rPr>
        <w:t>Kollárova</w:t>
      </w:r>
      <w:proofErr w:type="spellEnd"/>
      <w:r w:rsidRPr="00EB279E">
        <w:rPr>
          <w:rFonts w:ascii="Times New Roman" w:hAnsi="Times New Roman" w:cs="Times New Roman"/>
          <w:b/>
          <w:sz w:val="24"/>
          <w:szCs w:val="24"/>
        </w:rPr>
        <w:t xml:space="preserve"> 19, příspěvková organizace</w:t>
      </w:r>
    </w:p>
    <w:p w:rsidR="00881AA8" w:rsidRPr="00EB279E" w:rsidRDefault="008B0EEF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PSČ:  </w:t>
      </w:r>
      <w:r w:rsidR="0035482F" w:rsidRPr="00EB279E">
        <w:rPr>
          <w:rFonts w:ascii="Times New Roman" w:hAnsi="Times New Roman" w:cs="Times New Roman"/>
          <w:sz w:val="24"/>
          <w:szCs w:val="24"/>
        </w:rPr>
        <w:t>360 09</w:t>
      </w:r>
      <w:r w:rsidR="003D22EF" w:rsidRPr="00EB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515" w:rsidRPr="00EB279E" w:rsidRDefault="00EA5515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Identifikační číslo: 70933782</w:t>
      </w:r>
    </w:p>
    <w:p w:rsidR="00EA5515" w:rsidRPr="00EB279E" w:rsidRDefault="00EA5515" w:rsidP="00CE1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Spisová značka: Pr111, vedená u Krajského soudu v Plzni</w:t>
      </w:r>
    </w:p>
    <w:p w:rsidR="00EA5515" w:rsidRPr="00EB279E" w:rsidRDefault="00EA5515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zastoupená:</w:t>
      </w:r>
      <w:r w:rsidRPr="00EB279E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Pr="00EB279E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B279E">
        <w:rPr>
          <w:rFonts w:ascii="Times New Roman" w:hAnsi="Times New Roman" w:cs="Times New Roman"/>
          <w:sz w:val="24"/>
          <w:szCs w:val="24"/>
        </w:rPr>
        <w:t xml:space="preserve"> Mgr. Zdeňkou Vašíčkovou, ředitelkou školy</w:t>
      </w:r>
    </w:p>
    <w:p w:rsidR="003D22EF" w:rsidRPr="00EB279E" w:rsidRDefault="003D22EF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na straně jedné jako účastník č. 1 (dále jen „Účastník č. 1“)</w:t>
      </w:r>
    </w:p>
    <w:p w:rsidR="003D22EF" w:rsidRPr="00EB279E" w:rsidRDefault="003D22EF" w:rsidP="00EA551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82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a</w:t>
      </w:r>
    </w:p>
    <w:p w:rsidR="0035482F" w:rsidRPr="00EB279E" w:rsidRDefault="0035482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ED2775" w:rsidP="003D22EF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Poprokan, s.r.o., Václava Majera 2669 Louny</w:t>
      </w:r>
    </w:p>
    <w:p w:rsidR="008B0EEF" w:rsidRPr="00EB279E" w:rsidRDefault="008B0E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PSČ:</w:t>
      </w:r>
      <w:r w:rsidR="00ED2775">
        <w:rPr>
          <w:rFonts w:ascii="Times New Roman" w:hAnsi="Times New Roman" w:cs="Times New Roman"/>
          <w:sz w:val="24"/>
          <w:szCs w:val="24"/>
        </w:rPr>
        <w:t xml:space="preserve"> 440 01</w:t>
      </w:r>
    </w:p>
    <w:p w:rsidR="003D22EF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Identifikační číslo: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D27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640 51 218</w:t>
      </w:r>
    </w:p>
    <w:p w:rsidR="00ED2775" w:rsidRPr="00EB279E" w:rsidRDefault="00ED2775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DIČ: CZ640 51 218</w:t>
      </w:r>
    </w:p>
    <w:p w:rsidR="00585FE4" w:rsidRPr="00EB279E" w:rsidRDefault="003D22EF" w:rsidP="003D22E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Spisová značka:</w:t>
      </w:r>
      <w:r w:rsidR="0035482F" w:rsidRPr="00EB279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D277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 9856 vedená u Krajského soudu v Ústí nad Labem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na straně jedné jako účastník č. 2 (dále jen „Účastník č. 2“)</w:t>
      </w: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zastoupená</w:t>
      </w:r>
      <w:r w:rsidR="00EA5515" w:rsidRPr="00EB279E">
        <w:rPr>
          <w:rFonts w:ascii="Times New Roman" w:hAnsi="Times New Roman" w:cs="Times New Roman"/>
          <w:sz w:val="24"/>
          <w:szCs w:val="24"/>
        </w:rPr>
        <w:t>:</w:t>
      </w:r>
      <w:r w:rsidR="00EB23B9">
        <w:rPr>
          <w:rFonts w:ascii="Times New Roman" w:hAnsi="Times New Roman" w:cs="Times New Roman"/>
          <w:sz w:val="24"/>
          <w:szCs w:val="24"/>
        </w:rPr>
        <w:t xml:space="preserve"> Ing. Petrou </w:t>
      </w:r>
      <w:proofErr w:type="spellStart"/>
      <w:r w:rsidR="00EB23B9">
        <w:rPr>
          <w:rFonts w:ascii="Times New Roman" w:hAnsi="Times New Roman" w:cs="Times New Roman"/>
          <w:sz w:val="24"/>
          <w:szCs w:val="24"/>
        </w:rPr>
        <w:t>Aulickou</w:t>
      </w:r>
      <w:proofErr w:type="spellEnd"/>
      <w:r w:rsidR="00EB23B9">
        <w:rPr>
          <w:rFonts w:ascii="Times New Roman" w:hAnsi="Times New Roman" w:cs="Times New Roman"/>
          <w:sz w:val="24"/>
          <w:szCs w:val="24"/>
        </w:rPr>
        <w:t>,</w:t>
      </w:r>
      <w:r w:rsidR="0035482F" w:rsidRPr="00EB279E">
        <w:rPr>
          <w:rFonts w:ascii="Times New Roman" w:hAnsi="Times New Roman" w:cs="Times New Roman"/>
          <w:sz w:val="24"/>
          <w:szCs w:val="24"/>
        </w:rPr>
        <w:t xml:space="preserve"> jednatelem společnosti</w:t>
      </w:r>
    </w:p>
    <w:p w:rsidR="00EA5515" w:rsidRPr="00EB279E" w:rsidRDefault="00EA5515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3D22EF" w:rsidP="003D22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3D22EF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VZHLEDEM K TOMU, ŽE:</w:t>
      </w:r>
    </w:p>
    <w:p w:rsidR="009A3A7B" w:rsidRPr="00EB279E" w:rsidRDefault="003D22EF" w:rsidP="00EB279E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A.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 xml:space="preserve">Účastník č. 1 a Účastník č. 2 spolu uzavřeli dne </w:t>
      </w:r>
      <w:r w:rsidR="00E366E0">
        <w:rPr>
          <w:rFonts w:ascii="Times New Roman" w:hAnsi="Times New Roman" w:cs="Times New Roman"/>
          <w:sz w:val="24"/>
          <w:szCs w:val="24"/>
        </w:rPr>
        <w:t>20</w:t>
      </w:r>
      <w:r w:rsidR="0035482F" w:rsidRPr="00EB279E">
        <w:rPr>
          <w:rFonts w:ascii="Times New Roman" w:hAnsi="Times New Roman" w:cs="Times New Roman"/>
          <w:sz w:val="24"/>
          <w:szCs w:val="24"/>
        </w:rPr>
        <w:t xml:space="preserve">. </w:t>
      </w:r>
      <w:r w:rsidR="00E366E0">
        <w:rPr>
          <w:rFonts w:ascii="Times New Roman" w:hAnsi="Times New Roman" w:cs="Times New Roman"/>
          <w:sz w:val="24"/>
          <w:szCs w:val="24"/>
        </w:rPr>
        <w:t>6</w:t>
      </w:r>
      <w:r w:rsidR="0035482F" w:rsidRPr="00EB279E">
        <w:rPr>
          <w:rFonts w:ascii="Times New Roman" w:hAnsi="Times New Roman" w:cs="Times New Roman"/>
          <w:sz w:val="24"/>
          <w:szCs w:val="24"/>
        </w:rPr>
        <w:t>. 20</w:t>
      </w:r>
      <w:r w:rsidR="001222E0">
        <w:rPr>
          <w:rFonts w:ascii="Times New Roman" w:hAnsi="Times New Roman" w:cs="Times New Roman"/>
          <w:sz w:val="24"/>
          <w:szCs w:val="24"/>
        </w:rPr>
        <w:t>19</w:t>
      </w:r>
      <w:r w:rsidRP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E366E0">
        <w:rPr>
          <w:rFonts w:ascii="Times New Roman" w:hAnsi="Times New Roman" w:cs="Times New Roman"/>
          <w:sz w:val="24"/>
          <w:szCs w:val="24"/>
        </w:rPr>
        <w:t xml:space="preserve">závaznou objednávku na dodání učebnic </w:t>
      </w:r>
      <w:r w:rsidR="00B12A0C">
        <w:rPr>
          <w:rFonts w:ascii="Times New Roman" w:hAnsi="Times New Roman" w:cs="Times New Roman"/>
          <w:sz w:val="24"/>
          <w:szCs w:val="24"/>
        </w:rPr>
        <w:t>a pracovních sešitů k výuce anglického jazyka pro žáky I. stupně.</w:t>
      </w:r>
      <w:r w:rsidR="00174631" w:rsidRP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9A3A7B" w:rsidRPr="00EB279E">
        <w:rPr>
          <w:rFonts w:ascii="Times New Roman" w:hAnsi="Times New Roman" w:cs="Times New Roman"/>
          <w:sz w:val="24"/>
          <w:szCs w:val="24"/>
        </w:rPr>
        <w:t>J</w:t>
      </w:r>
      <w:r w:rsidRPr="00EB279E">
        <w:rPr>
          <w:rFonts w:ascii="Times New Roman" w:hAnsi="Times New Roman" w:cs="Times New Roman"/>
          <w:sz w:val="24"/>
          <w:szCs w:val="24"/>
        </w:rPr>
        <w:t>ejím předmětem se stal závazek Účastníka</w:t>
      </w:r>
      <w:r w:rsidR="00CA2A93">
        <w:rPr>
          <w:rFonts w:ascii="Times New Roman" w:hAnsi="Times New Roman" w:cs="Times New Roman"/>
          <w:sz w:val="24"/>
          <w:szCs w:val="24"/>
        </w:rPr>
        <w:t xml:space="preserve"> č.</w:t>
      </w:r>
      <w:r w:rsidRPr="00EB279E">
        <w:rPr>
          <w:rFonts w:ascii="Times New Roman" w:hAnsi="Times New Roman" w:cs="Times New Roman"/>
          <w:sz w:val="24"/>
          <w:szCs w:val="24"/>
        </w:rPr>
        <w:t xml:space="preserve"> 2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 poskytnout Účastníku č. 1 </w:t>
      </w:r>
      <w:r w:rsidR="00B12A0C">
        <w:rPr>
          <w:rFonts w:ascii="Times New Roman" w:hAnsi="Times New Roman" w:cs="Times New Roman"/>
          <w:sz w:val="24"/>
          <w:szCs w:val="24"/>
        </w:rPr>
        <w:t xml:space="preserve">dodání učebnic a pracovních sešitů k výuce anglického jazyka pro žáky I. stupně 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a závazek Účastníka č. 1. zaplatit Účastníkovi č. 2 sjednanou úplatu za poskytnuté </w:t>
      </w:r>
      <w:r w:rsidR="008B0EEF" w:rsidRPr="00EB279E">
        <w:rPr>
          <w:rFonts w:ascii="Times New Roman" w:hAnsi="Times New Roman" w:cs="Times New Roman"/>
          <w:sz w:val="24"/>
          <w:szCs w:val="24"/>
        </w:rPr>
        <w:t xml:space="preserve">plnění, a to v částce </w:t>
      </w:r>
      <w:r w:rsidR="00B12A0C">
        <w:rPr>
          <w:rFonts w:ascii="Times New Roman" w:hAnsi="Times New Roman" w:cs="Times New Roman"/>
          <w:sz w:val="24"/>
          <w:szCs w:val="24"/>
        </w:rPr>
        <w:t>Kč 75.488,18</w:t>
      </w:r>
      <w:r w:rsidR="009A3A7B" w:rsidRPr="00EB279E">
        <w:rPr>
          <w:rFonts w:ascii="Times New Roman" w:hAnsi="Times New Roman" w:cs="Times New Roman"/>
          <w:sz w:val="24"/>
          <w:szCs w:val="24"/>
        </w:rPr>
        <w:t>.</w:t>
      </w:r>
    </w:p>
    <w:p w:rsidR="009E6FE3" w:rsidRPr="00EB279E" w:rsidRDefault="009E6FE3" w:rsidP="00EB279E">
      <w:pPr>
        <w:pStyle w:val="Bezmezer"/>
        <w:ind w:left="345"/>
        <w:rPr>
          <w:rFonts w:ascii="Times New Roman" w:hAnsi="Times New Roman" w:cs="Times New Roman"/>
          <w:sz w:val="24"/>
          <w:szCs w:val="24"/>
        </w:rPr>
      </w:pPr>
    </w:p>
    <w:p w:rsidR="003D22EF" w:rsidRPr="00EB279E" w:rsidRDefault="009E6FE3" w:rsidP="00EB279E">
      <w:pPr>
        <w:pStyle w:val="Bezmezer"/>
        <w:ind w:left="345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(dále jen „Smlouva“)</w:t>
      </w:r>
    </w:p>
    <w:p w:rsidR="00CE1616" w:rsidRPr="00EB279E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650A8" w:rsidRPr="00EB279E" w:rsidRDefault="00CE1616" w:rsidP="00EB279E">
      <w:pPr>
        <w:pStyle w:val="Bezmezer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>B. Smlouva nebyla</w:t>
      </w:r>
      <w:r w:rsidR="004650A8" w:rsidRPr="00EB279E">
        <w:rPr>
          <w:rFonts w:ascii="Times New Roman" w:hAnsi="Times New Roman" w:cs="Times New Roman"/>
          <w:sz w:val="24"/>
          <w:szCs w:val="24"/>
        </w:rPr>
        <w:t xml:space="preserve"> ve smyslu ustanovení § 7 odst. 1 zákona 340/2015</w:t>
      </w:r>
      <w:r w:rsidRPr="00EB279E">
        <w:rPr>
          <w:rFonts w:ascii="Times New Roman" w:hAnsi="Times New Roman" w:cs="Times New Roman"/>
          <w:sz w:val="24"/>
          <w:szCs w:val="24"/>
        </w:rPr>
        <w:t xml:space="preserve"> Sb.,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smluv a o registru smluv (zákon o registru smluv), ve znění pozdějších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předpisů, uveřejněna Účastníkem č. 1 ani Účastníkem č. 2 v registru smluv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ve lhůtě 3 měsíců od jejího uzavření, proto byl</w:t>
      </w:r>
      <w:r w:rsidR="00CA2A93">
        <w:rPr>
          <w:rFonts w:ascii="Times New Roman" w:hAnsi="Times New Roman" w:cs="Times New Roman"/>
          <w:sz w:val="24"/>
          <w:szCs w:val="24"/>
        </w:rPr>
        <w:t>a</w:t>
      </w:r>
      <w:r w:rsidRPr="00EB279E">
        <w:rPr>
          <w:rFonts w:ascii="Times New Roman" w:hAnsi="Times New Roman" w:cs="Times New Roman"/>
          <w:sz w:val="24"/>
          <w:szCs w:val="24"/>
        </w:rPr>
        <w:t xml:space="preserve"> dle cit. ustanovení zrušena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="008B0EEF" w:rsidRPr="00EB279E">
        <w:rPr>
          <w:rFonts w:ascii="Times New Roman" w:hAnsi="Times New Roman" w:cs="Times New Roman"/>
          <w:sz w:val="24"/>
          <w:szCs w:val="24"/>
        </w:rPr>
        <w:t xml:space="preserve">od </w:t>
      </w:r>
      <w:r w:rsidR="00CA2A93">
        <w:rPr>
          <w:rFonts w:ascii="Times New Roman" w:hAnsi="Times New Roman" w:cs="Times New Roman"/>
          <w:sz w:val="24"/>
          <w:szCs w:val="24"/>
        </w:rPr>
        <w:t>počátku.</w:t>
      </w:r>
    </w:p>
    <w:p w:rsidR="00CE1616" w:rsidRPr="00EB279E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EB279E" w:rsidRDefault="00CE1616" w:rsidP="00EB279E">
      <w:pPr>
        <w:pStyle w:val="Bezmezer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279E">
        <w:rPr>
          <w:rFonts w:ascii="Times New Roman" w:hAnsi="Times New Roman" w:cs="Times New Roman"/>
          <w:sz w:val="24"/>
          <w:szCs w:val="24"/>
        </w:rPr>
        <w:t xml:space="preserve">C. Účastník č. 1 </w:t>
      </w:r>
      <w:r w:rsidR="00CA2A93">
        <w:rPr>
          <w:rFonts w:ascii="Times New Roman" w:hAnsi="Times New Roman" w:cs="Times New Roman"/>
          <w:sz w:val="24"/>
          <w:szCs w:val="24"/>
        </w:rPr>
        <w:t xml:space="preserve">a </w:t>
      </w:r>
      <w:r w:rsidRPr="00EB279E">
        <w:rPr>
          <w:rFonts w:ascii="Times New Roman" w:hAnsi="Times New Roman" w:cs="Times New Roman"/>
          <w:sz w:val="24"/>
          <w:szCs w:val="24"/>
        </w:rPr>
        <w:t>Účastník č. 2 mají zájem na vypořádání bezdůvodného</w:t>
      </w:r>
      <w:r w:rsidR="00EB279E">
        <w:rPr>
          <w:rFonts w:ascii="Times New Roman" w:hAnsi="Times New Roman" w:cs="Times New Roman"/>
          <w:sz w:val="24"/>
          <w:szCs w:val="24"/>
        </w:rPr>
        <w:t xml:space="preserve"> </w:t>
      </w:r>
      <w:r w:rsidRPr="00EB279E">
        <w:rPr>
          <w:rFonts w:ascii="Times New Roman" w:hAnsi="Times New Roman" w:cs="Times New Roman"/>
          <w:sz w:val="24"/>
          <w:szCs w:val="24"/>
        </w:rPr>
        <w:t>obohacení z titulu zrušené smlouvy,</w:t>
      </w:r>
    </w:p>
    <w:p w:rsidR="008B0EEF" w:rsidRPr="00EB279E" w:rsidRDefault="008B0EEF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6FE3" w:rsidRPr="00EB279E" w:rsidRDefault="009E6FE3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CA2A93" w:rsidRDefault="00CE1616" w:rsidP="00EB279E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  <w:r w:rsidRPr="00CA2A93">
        <w:rPr>
          <w:rFonts w:ascii="Times New Roman" w:hAnsi="Times New Roman" w:cs="Times New Roman"/>
          <w:sz w:val="28"/>
          <w:szCs w:val="24"/>
        </w:rPr>
        <w:t>dohodly se smluvní strany</w:t>
      </w:r>
    </w:p>
    <w:p w:rsidR="008A3F4A" w:rsidRPr="00EB279E" w:rsidRDefault="008A3F4A" w:rsidP="00EB279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CE1616" w:rsidRPr="00CA2A93" w:rsidRDefault="00CE1616" w:rsidP="00CA2A93">
      <w:pPr>
        <w:pStyle w:val="Bezmezer"/>
        <w:jc w:val="center"/>
        <w:rPr>
          <w:rFonts w:ascii="Times New Roman" w:hAnsi="Times New Roman" w:cs="Times New Roman"/>
          <w:sz w:val="28"/>
          <w:szCs w:val="24"/>
        </w:rPr>
      </w:pPr>
      <w:r w:rsidRPr="00CA2A93">
        <w:rPr>
          <w:rFonts w:ascii="Times New Roman" w:hAnsi="Times New Roman" w:cs="Times New Roman"/>
          <w:sz w:val="28"/>
          <w:szCs w:val="24"/>
        </w:rPr>
        <w:t>podle ustanovení § 1746 odst. 2 Sb., občanský zákoník, ve znění pozdějších předpisů na uzavření této</w:t>
      </w:r>
    </w:p>
    <w:p w:rsidR="00CE1616" w:rsidRDefault="00CE1616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3F4A" w:rsidRDefault="008A3F4A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A3F4A" w:rsidRDefault="008A3F4A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B279E" w:rsidRPr="00EB279E" w:rsidRDefault="00EB279E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E1616" w:rsidRPr="00EB279E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DOHODY O VYPOŘÁDÁNÍ BEZDŮVODNÉHO OBOHACENÍ</w:t>
      </w:r>
    </w:p>
    <w:p w:rsidR="00CE1616" w:rsidRPr="00EB279E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79E">
        <w:rPr>
          <w:rFonts w:ascii="Times New Roman" w:hAnsi="Times New Roman" w:cs="Times New Roman"/>
          <w:b/>
          <w:sz w:val="24"/>
          <w:szCs w:val="24"/>
        </w:rPr>
        <w:t>dále jen „Dohoda“</w:t>
      </w:r>
    </w:p>
    <w:p w:rsidR="00EA5515" w:rsidRPr="00EB279E" w:rsidRDefault="00EA5515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5515" w:rsidRPr="00EB279E" w:rsidRDefault="00EA5515" w:rsidP="00EB27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5515" w:rsidRPr="00E63434" w:rsidRDefault="00CE1616" w:rsidP="008A3F4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I. Předmět Dohody</w:t>
      </w:r>
    </w:p>
    <w:p w:rsidR="000267C9" w:rsidRPr="00E63434" w:rsidRDefault="000267C9" w:rsidP="00E63434">
      <w:pPr>
        <w:pStyle w:val="Bezmezer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2237E" w:rsidRPr="00E63434" w:rsidRDefault="00EA5515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1</w:t>
      </w:r>
      <w:r w:rsidR="008A3F4A" w:rsidRPr="00E63434">
        <w:rPr>
          <w:rFonts w:ascii="Times New Roman" w:hAnsi="Times New Roman" w:cs="Times New Roman"/>
          <w:sz w:val="24"/>
          <w:szCs w:val="24"/>
        </w:rPr>
        <w:t>.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1. </w:t>
      </w:r>
      <w:r w:rsidRPr="00E63434">
        <w:rPr>
          <w:rFonts w:ascii="Times New Roman" w:hAnsi="Times New Roman" w:cs="Times New Roman"/>
          <w:sz w:val="24"/>
          <w:szCs w:val="24"/>
        </w:rPr>
        <w:t>Před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mětem této Dohody vypořádání </w:t>
      </w:r>
      <w:r w:rsidRPr="00E63434">
        <w:rPr>
          <w:rFonts w:ascii="Times New Roman" w:hAnsi="Times New Roman" w:cs="Times New Roman"/>
          <w:sz w:val="24"/>
          <w:szCs w:val="24"/>
        </w:rPr>
        <w:t>bezdův</w:t>
      </w:r>
      <w:r w:rsidR="008A3F4A" w:rsidRPr="00E63434">
        <w:rPr>
          <w:rFonts w:ascii="Times New Roman" w:hAnsi="Times New Roman" w:cs="Times New Roman"/>
          <w:sz w:val="24"/>
          <w:szCs w:val="24"/>
        </w:rPr>
        <w:t>odného obohacení,</w:t>
      </w:r>
      <w:r w:rsidR="00CA2A93">
        <w:rPr>
          <w:rFonts w:ascii="Times New Roman" w:hAnsi="Times New Roman" w:cs="Times New Roman"/>
          <w:sz w:val="24"/>
          <w:szCs w:val="24"/>
        </w:rPr>
        <w:t xml:space="preserve">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které vzniklo </w:t>
      </w:r>
      <w:r w:rsidRPr="00E63434">
        <w:rPr>
          <w:rFonts w:ascii="Times New Roman" w:hAnsi="Times New Roman" w:cs="Times New Roman"/>
          <w:sz w:val="24"/>
          <w:szCs w:val="24"/>
        </w:rPr>
        <w:t>vzájemně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 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Účastníkovi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č. 1 i Účastníkovi </w:t>
      </w:r>
      <w:r w:rsidRPr="00E63434">
        <w:rPr>
          <w:rFonts w:ascii="Times New Roman" w:hAnsi="Times New Roman" w:cs="Times New Roman"/>
          <w:sz w:val="24"/>
          <w:szCs w:val="24"/>
        </w:rPr>
        <w:t xml:space="preserve">č. 2, tak že si poskytli </w:t>
      </w:r>
      <w:r w:rsidR="0042237E" w:rsidRPr="00E63434">
        <w:rPr>
          <w:rFonts w:ascii="Times New Roman" w:hAnsi="Times New Roman" w:cs="Times New Roman"/>
          <w:sz w:val="24"/>
          <w:szCs w:val="24"/>
        </w:rPr>
        <w:t>vzájemná</w:t>
      </w:r>
      <w:r w:rsidRPr="00E63434">
        <w:rPr>
          <w:rFonts w:ascii="Times New Roman" w:hAnsi="Times New Roman" w:cs="Times New Roman"/>
          <w:sz w:val="24"/>
          <w:szCs w:val="24"/>
        </w:rPr>
        <w:t xml:space="preserve"> plnění, </w:t>
      </w:r>
      <w:proofErr w:type="gramStart"/>
      <w:r w:rsidRPr="00E63434">
        <w:rPr>
          <w:rFonts w:ascii="Times New Roman" w:hAnsi="Times New Roman" w:cs="Times New Roman"/>
          <w:sz w:val="24"/>
          <w:szCs w:val="24"/>
        </w:rPr>
        <w:t xml:space="preserve">jak 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E63434">
        <w:rPr>
          <w:rFonts w:ascii="Times New Roman" w:hAnsi="Times New Roman" w:cs="Times New Roman"/>
          <w:sz w:val="24"/>
          <w:szCs w:val="24"/>
        </w:rPr>
        <w:t xml:space="preserve"> uvedeno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v Preambuli Dohody, a to bez právního důvodu, když toto plnění bylo realizováno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na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základě Smlouvy, které byla ve smyslu ustanovení § 7 odst. 1 zákona 340/2015 Sb.,o zvláštních podmínkách účinnosti některých smluv, uveřejňování těchto smluv a o registru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smluv (zákon o registru smluv), ve znění pozdějších předpisů, zrušena od počátku z</w:t>
      </w:r>
      <w:r w:rsidR="008A3F4A" w:rsidRPr="00E63434">
        <w:rPr>
          <w:rFonts w:ascii="Times New Roman" w:hAnsi="Times New Roman" w:cs="Times New Roman"/>
          <w:sz w:val="24"/>
          <w:szCs w:val="24"/>
        </w:rPr>
        <w:t> </w:t>
      </w:r>
      <w:r w:rsidR="0042237E" w:rsidRPr="00E63434">
        <w:rPr>
          <w:rFonts w:ascii="Times New Roman" w:hAnsi="Times New Roman" w:cs="Times New Roman"/>
          <w:sz w:val="24"/>
          <w:szCs w:val="24"/>
        </w:rPr>
        <w:t>důvodů</w:t>
      </w:r>
      <w:r w:rsidR="008A3F4A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jejího neuveřejnění </w:t>
      </w:r>
      <w:r w:rsidR="00CA2A93">
        <w:rPr>
          <w:rFonts w:ascii="Times New Roman" w:hAnsi="Times New Roman" w:cs="Times New Roman"/>
          <w:sz w:val="24"/>
          <w:szCs w:val="24"/>
        </w:rPr>
        <w:t xml:space="preserve">v </w:t>
      </w:r>
      <w:r w:rsidR="0042237E" w:rsidRPr="00E63434">
        <w:rPr>
          <w:rFonts w:ascii="Times New Roman" w:hAnsi="Times New Roman" w:cs="Times New Roman"/>
          <w:sz w:val="24"/>
          <w:szCs w:val="24"/>
        </w:rPr>
        <w:t>registru smluv v zákonné tříměsíční lhůtě od data jejího uzavření.</w:t>
      </w:r>
    </w:p>
    <w:p w:rsidR="0042237E" w:rsidRPr="00E63434" w:rsidRDefault="0042237E" w:rsidP="00E6343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42237E" w:rsidRPr="00E63434" w:rsidRDefault="0042237E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II. Vypořádání bezdůvodného obohacení</w:t>
      </w:r>
    </w:p>
    <w:p w:rsidR="0042237E" w:rsidRPr="00E63434" w:rsidRDefault="0042237E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8A3F4A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2.1</w:t>
      </w:r>
      <w:r w:rsidR="0042237E" w:rsidRPr="00E63434">
        <w:rPr>
          <w:rFonts w:ascii="Times New Roman" w:hAnsi="Times New Roman" w:cs="Times New Roman"/>
          <w:sz w:val="24"/>
          <w:szCs w:val="24"/>
        </w:rPr>
        <w:t>.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 č. 1 a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42237E" w:rsidRPr="00E63434">
        <w:rPr>
          <w:rFonts w:ascii="Times New Roman" w:hAnsi="Times New Roman" w:cs="Times New Roman"/>
          <w:sz w:val="24"/>
          <w:szCs w:val="24"/>
        </w:rPr>
        <w:t>se shodně a výslovně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dohodli na vypořádání vzájemného 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bezdůvodného obohacení v částce </w:t>
      </w:r>
      <w:r w:rsidR="00B12A0C">
        <w:rPr>
          <w:rFonts w:ascii="Times New Roman" w:hAnsi="Times New Roman" w:cs="Times New Roman"/>
          <w:sz w:val="24"/>
          <w:szCs w:val="24"/>
        </w:rPr>
        <w:t>75.488,18</w:t>
      </w:r>
      <w:r w:rsidR="009E6FE3" w:rsidRPr="00E63434">
        <w:rPr>
          <w:rFonts w:ascii="Times New Roman" w:hAnsi="Times New Roman" w:cs="Times New Roman"/>
          <w:sz w:val="24"/>
          <w:szCs w:val="24"/>
        </w:rPr>
        <w:t>,-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Kč ze Smlouvy tak, že,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 č. 1</w:t>
      </w: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ponechá </w:t>
      </w:r>
      <w:r w:rsidRPr="00E6343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 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 </w:t>
      </w:r>
      <w:r w:rsidR="000267C9" w:rsidRPr="00E63434">
        <w:rPr>
          <w:rFonts w:ascii="Times New Roman" w:hAnsi="Times New Roman" w:cs="Times New Roman"/>
          <w:sz w:val="24"/>
          <w:szCs w:val="24"/>
        </w:rPr>
        <w:t>plnění</w:t>
      </w:r>
      <w:proofErr w:type="gramEnd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 od </w:t>
      </w:r>
      <w:r w:rsidR="0042237E" w:rsidRPr="00E63434">
        <w:rPr>
          <w:rFonts w:ascii="Times New Roman" w:hAnsi="Times New Roman" w:cs="Times New Roman"/>
          <w:sz w:val="24"/>
          <w:szCs w:val="24"/>
        </w:rPr>
        <w:t>Účastník</w:t>
      </w:r>
      <w:r w:rsidR="000267C9" w:rsidRPr="00E63434">
        <w:rPr>
          <w:rFonts w:ascii="Times New Roman" w:hAnsi="Times New Roman" w:cs="Times New Roman"/>
          <w:sz w:val="24"/>
          <w:szCs w:val="24"/>
        </w:rPr>
        <w:t>a</w:t>
      </w:r>
      <w:r w:rsidR="0042237E" w:rsidRPr="00E63434">
        <w:rPr>
          <w:rFonts w:ascii="Times New Roman" w:hAnsi="Times New Roman" w:cs="Times New Roman"/>
          <w:sz w:val="24"/>
          <w:szCs w:val="24"/>
        </w:rPr>
        <w:t xml:space="preserve"> č. 2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a Účastník č. 2 si ponechá plnění od Účastníka č. 1,</w:t>
      </w:r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když tato plnění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byla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 poskytnuta za okolností v místě a čase obvyklých.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8A3F4A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2.2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. </w:t>
      </w:r>
      <w:r w:rsidR="000267C9" w:rsidRPr="00E63434">
        <w:rPr>
          <w:rFonts w:ascii="Times New Roman" w:hAnsi="Times New Roman" w:cs="Times New Roman"/>
          <w:sz w:val="24"/>
          <w:szCs w:val="24"/>
        </w:rPr>
        <w:t>Účastník č. 1 i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 xml:space="preserve">shodně prohlašují, že se neobohatili na úkor druhé strany </w:t>
      </w:r>
      <w:r w:rsidR="00CA2A93">
        <w:rPr>
          <w:rFonts w:ascii="Times New Roman" w:hAnsi="Times New Roman" w:cs="Times New Roman"/>
          <w:sz w:val="24"/>
          <w:szCs w:val="24"/>
        </w:rPr>
        <w:t>a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jednali </w:t>
      </w:r>
      <w:r w:rsidR="00DD2A54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v dobré</w:t>
      </w:r>
      <w:proofErr w:type="gramEnd"/>
      <w:r w:rsidR="000267C9" w:rsidRPr="00E63434">
        <w:rPr>
          <w:rFonts w:ascii="Times New Roman" w:hAnsi="Times New Roman" w:cs="Times New Roman"/>
          <w:sz w:val="24"/>
          <w:szCs w:val="24"/>
        </w:rPr>
        <w:t xml:space="preserve"> víře.</w:t>
      </w: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III. Prohlášení stran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E63434" w:rsidP="00E671A3">
      <w:pPr>
        <w:spacing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267C9" w:rsidRPr="00E63434">
        <w:rPr>
          <w:rFonts w:ascii="Times New Roman" w:hAnsi="Times New Roman" w:cs="Times New Roman"/>
          <w:sz w:val="24"/>
          <w:szCs w:val="24"/>
        </w:rPr>
        <w:t>Účastník č. 1 i Účastník č. 2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shodně konstatují, že jejich vzájemné závazky jsou touto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Dohodou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vyrovnány </w:t>
      </w:r>
      <w:r w:rsidR="000267C9" w:rsidRPr="00E63434">
        <w:rPr>
          <w:rFonts w:ascii="Times New Roman" w:hAnsi="Times New Roman" w:cs="Times New Roman"/>
          <w:sz w:val="24"/>
          <w:szCs w:val="24"/>
        </w:rPr>
        <w:t>a nemají vůči sobě žádných dalších nevypořádaných vzájemných</w:t>
      </w:r>
      <w:r w:rsidR="00C130C0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0267C9" w:rsidRPr="00E63434">
        <w:rPr>
          <w:rFonts w:ascii="Times New Roman" w:hAnsi="Times New Roman" w:cs="Times New Roman"/>
          <w:sz w:val="24"/>
          <w:szCs w:val="24"/>
        </w:rPr>
        <w:t>závazků.</w:t>
      </w: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267C9" w:rsidRPr="00E63434" w:rsidRDefault="000267C9" w:rsidP="00E634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34">
        <w:rPr>
          <w:rFonts w:ascii="Times New Roman" w:hAnsi="Times New Roman" w:cs="Times New Roman"/>
          <w:b/>
          <w:sz w:val="24"/>
          <w:szCs w:val="24"/>
        </w:rPr>
        <w:t>IV. Závěrečná ustanovení</w:t>
      </w:r>
    </w:p>
    <w:p w:rsidR="000267C9" w:rsidRPr="00E63434" w:rsidRDefault="000267C9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0267C9" w:rsidP="00E671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4.1.</w:t>
      </w:r>
      <w:r w:rsid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Dohoda nabývá platnosti okamžikem jejího podpisu oprávněnými zástupci smluvních stran</w:t>
      </w:r>
    </w:p>
    <w:p w:rsidR="0050281D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E63434">
        <w:rPr>
          <w:rFonts w:ascii="Times New Roman" w:hAnsi="Times New Roman" w:cs="Times New Roman"/>
          <w:sz w:val="24"/>
          <w:szCs w:val="24"/>
        </w:rPr>
        <w:t xml:space="preserve">účinnosti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dnem</w:t>
      </w:r>
      <w:proofErr w:type="gramEnd"/>
      <w:r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uveřejnění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v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 registru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smluv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 dle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zákona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 xml:space="preserve"> č.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Pr="00E63434">
        <w:rPr>
          <w:rFonts w:ascii="Times New Roman" w:hAnsi="Times New Roman" w:cs="Times New Roman"/>
          <w:sz w:val="24"/>
          <w:szCs w:val="24"/>
        </w:rPr>
        <w:t>340/2015 Sb., o zvláštních</w:t>
      </w:r>
    </w:p>
    <w:p w:rsidR="0050281D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podmínkách účinnosti některých smluv, uveřejňování těchto smluv a o registr smluv (zákon</w:t>
      </w:r>
    </w:p>
    <w:p w:rsidR="0042237E" w:rsidRPr="00E63434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o registru smluv), ve znění pozdějších předpisů. Uveřejnění Dohody v registru smluv zajistí</w:t>
      </w:r>
    </w:p>
    <w:p w:rsidR="00EA5515" w:rsidRDefault="0050281D" w:rsidP="00E671A3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Účastník č. 1 za plné součinnosti Účastníka č. 2.</w:t>
      </w:r>
    </w:p>
    <w:p w:rsidR="00E63434" w:rsidRPr="00E63434" w:rsidRDefault="00E63434" w:rsidP="00E63434">
      <w:pPr>
        <w:spacing w:line="240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0281D" w:rsidRPr="00E63434">
        <w:rPr>
          <w:rFonts w:ascii="Times New Roman" w:hAnsi="Times New Roman" w:cs="Times New Roman"/>
          <w:sz w:val="24"/>
          <w:szCs w:val="24"/>
        </w:rPr>
        <w:t>Pro doručování budou použity údaje uvedené v záhlaví této Dohody.</w:t>
      </w:r>
    </w:p>
    <w:p w:rsidR="00E63434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="0050281D" w:rsidRPr="00E63434">
        <w:rPr>
          <w:rFonts w:ascii="Times New Roman" w:hAnsi="Times New Roman" w:cs="Times New Roman"/>
          <w:sz w:val="24"/>
          <w:szCs w:val="24"/>
        </w:rPr>
        <w:t>Dohoda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vyhoto</w:t>
      </w:r>
      <w:r>
        <w:rPr>
          <w:rFonts w:ascii="Times New Roman" w:hAnsi="Times New Roman" w:cs="Times New Roman"/>
          <w:sz w:val="24"/>
          <w:szCs w:val="24"/>
        </w:rPr>
        <w:t xml:space="preserve">vena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dvou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vyhotoveních,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kdy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každá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ze </w:t>
      </w:r>
      <w:r w:rsidR="00E671A3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>smluvních stran obdrží po</w:t>
      </w:r>
    </w:p>
    <w:p w:rsidR="0050281D" w:rsidRPr="00E63434" w:rsidRDefault="0050281D" w:rsidP="00E63434">
      <w:pPr>
        <w:spacing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>jednom vyhotovení.</w:t>
      </w: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5515" w:rsidRPr="00E63434" w:rsidRDefault="00E63434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0281D" w:rsidRPr="00E63434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50281D" w:rsidRPr="00E63434">
        <w:rPr>
          <w:rFonts w:ascii="Times New Roman" w:hAnsi="Times New Roman" w:cs="Times New Roman"/>
          <w:sz w:val="24"/>
          <w:szCs w:val="24"/>
        </w:rPr>
        <w:t>Karlových  Varech</w:t>
      </w:r>
      <w:proofErr w:type="gramEnd"/>
      <w:r w:rsidR="0050281D" w:rsidRPr="00E63434">
        <w:rPr>
          <w:rFonts w:ascii="Times New Roman" w:hAnsi="Times New Roman" w:cs="Times New Roman"/>
          <w:sz w:val="24"/>
          <w:szCs w:val="24"/>
        </w:rPr>
        <w:t xml:space="preserve"> dne </w:t>
      </w:r>
      <w:r w:rsidR="009E6FE3" w:rsidRPr="00E63434">
        <w:rPr>
          <w:rFonts w:ascii="Times New Roman" w:hAnsi="Times New Roman" w:cs="Times New Roman"/>
          <w:sz w:val="24"/>
          <w:szCs w:val="24"/>
        </w:rPr>
        <w:t>2</w:t>
      </w:r>
      <w:r w:rsidR="00EB23B9">
        <w:rPr>
          <w:rFonts w:ascii="Times New Roman" w:hAnsi="Times New Roman" w:cs="Times New Roman"/>
          <w:sz w:val="24"/>
          <w:szCs w:val="24"/>
        </w:rPr>
        <w:t>9</w:t>
      </w:r>
      <w:r w:rsidR="009E6FE3" w:rsidRPr="00E63434">
        <w:rPr>
          <w:rFonts w:ascii="Times New Roman" w:hAnsi="Times New Roman" w:cs="Times New Roman"/>
          <w:sz w:val="24"/>
          <w:szCs w:val="24"/>
        </w:rPr>
        <w:t>. 10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. 2020                               </w:t>
      </w:r>
      <w:r w:rsidR="00EB23B9">
        <w:rPr>
          <w:rFonts w:ascii="Times New Roman" w:hAnsi="Times New Roman" w:cs="Times New Roman"/>
          <w:sz w:val="24"/>
          <w:szCs w:val="24"/>
        </w:rPr>
        <w:t>Lounech</w:t>
      </w:r>
      <w:r w:rsidR="009E6FE3" w:rsidRPr="00E63434">
        <w:rPr>
          <w:rFonts w:ascii="Times New Roman" w:hAnsi="Times New Roman" w:cs="Times New Roman"/>
          <w:sz w:val="24"/>
          <w:szCs w:val="24"/>
        </w:rPr>
        <w:t xml:space="preserve"> 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dne </w:t>
      </w:r>
      <w:r w:rsidR="009E6FE3" w:rsidRPr="00E63434">
        <w:rPr>
          <w:rFonts w:ascii="Times New Roman" w:hAnsi="Times New Roman" w:cs="Times New Roman"/>
          <w:sz w:val="24"/>
          <w:szCs w:val="24"/>
        </w:rPr>
        <w:t>2</w:t>
      </w:r>
      <w:r w:rsidR="00EB23B9">
        <w:rPr>
          <w:rFonts w:ascii="Times New Roman" w:hAnsi="Times New Roman" w:cs="Times New Roman"/>
          <w:sz w:val="24"/>
          <w:szCs w:val="24"/>
        </w:rPr>
        <w:t>9</w:t>
      </w:r>
      <w:r w:rsidR="009E6FE3" w:rsidRPr="00E63434">
        <w:rPr>
          <w:rFonts w:ascii="Times New Roman" w:hAnsi="Times New Roman" w:cs="Times New Roman"/>
          <w:sz w:val="24"/>
          <w:szCs w:val="24"/>
        </w:rPr>
        <w:t>. 10.</w:t>
      </w:r>
      <w:r w:rsidR="0050281D" w:rsidRPr="00E63434">
        <w:rPr>
          <w:rFonts w:ascii="Times New Roman" w:hAnsi="Times New Roman" w:cs="Times New Roman"/>
          <w:sz w:val="24"/>
          <w:szCs w:val="24"/>
        </w:rPr>
        <w:t xml:space="preserve">  2020</w:t>
      </w:r>
    </w:p>
    <w:p w:rsidR="0050281D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671A3" w:rsidRPr="00E63434" w:rsidRDefault="00E671A3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0281D" w:rsidRPr="00E63434" w:rsidRDefault="0050281D" w:rsidP="00E634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………………………………………..                       ……………………………………</w:t>
      </w:r>
    </w:p>
    <w:p w:rsidR="0050281D" w:rsidRPr="00E63434" w:rsidRDefault="0050281D" w:rsidP="00E63434">
      <w:pPr>
        <w:pStyle w:val="Bezmezer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 Mgr.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Mgr. </w:t>
      </w:r>
      <w:proofErr w:type="spellStart"/>
      <w:r w:rsidRPr="00E63434">
        <w:rPr>
          <w:rFonts w:ascii="Times New Roman" w:hAnsi="Times New Roman" w:cs="Times New Roman"/>
          <w:sz w:val="24"/>
          <w:szCs w:val="24"/>
        </w:rPr>
        <w:t>ZdeňkaVašíčková</w:t>
      </w:r>
      <w:proofErr w:type="spellEnd"/>
      <w:r w:rsidRPr="00E634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B23B9">
        <w:rPr>
          <w:rFonts w:ascii="Times New Roman" w:hAnsi="Times New Roman" w:cs="Times New Roman"/>
          <w:sz w:val="24"/>
          <w:szCs w:val="24"/>
        </w:rPr>
        <w:t xml:space="preserve">Ing. Petra </w:t>
      </w:r>
      <w:proofErr w:type="spellStart"/>
      <w:r w:rsidR="00EB23B9">
        <w:rPr>
          <w:rFonts w:ascii="Times New Roman" w:hAnsi="Times New Roman" w:cs="Times New Roman"/>
          <w:sz w:val="24"/>
          <w:szCs w:val="24"/>
        </w:rPr>
        <w:t>Aulická</w:t>
      </w:r>
      <w:proofErr w:type="spellEnd"/>
      <w:r w:rsidR="009E6FE3" w:rsidRPr="00E63434">
        <w:rPr>
          <w:rFonts w:ascii="Times New Roman" w:hAnsi="Times New Roman" w:cs="Times New Roman"/>
          <w:sz w:val="24"/>
          <w:szCs w:val="24"/>
        </w:rPr>
        <w:t>, jednatel</w:t>
      </w:r>
    </w:p>
    <w:p w:rsidR="0050281D" w:rsidRPr="00E63434" w:rsidRDefault="0050281D" w:rsidP="00E671A3">
      <w:pPr>
        <w:pStyle w:val="Bezmezer"/>
        <w:contextualSpacing/>
        <w:rPr>
          <w:rFonts w:ascii="Times New Roman" w:hAnsi="Times New Roman" w:cs="Times New Roman"/>
          <w:sz w:val="24"/>
          <w:szCs w:val="24"/>
        </w:rPr>
      </w:pPr>
      <w:r w:rsidRPr="00E63434">
        <w:rPr>
          <w:rFonts w:ascii="Times New Roman" w:hAnsi="Times New Roman" w:cs="Times New Roman"/>
          <w:sz w:val="24"/>
          <w:szCs w:val="24"/>
        </w:rPr>
        <w:t xml:space="preserve">                  ředitelka školy</w:t>
      </w:r>
    </w:p>
    <w:sectPr w:rsidR="0050281D" w:rsidRPr="00E63434" w:rsidSect="009E6FE3">
      <w:foot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5BD" w:rsidRDefault="00C845BD" w:rsidP="008B0EEF">
      <w:pPr>
        <w:spacing w:after="0" w:line="240" w:lineRule="auto"/>
      </w:pPr>
      <w:r>
        <w:separator/>
      </w:r>
    </w:p>
  </w:endnote>
  <w:endnote w:type="continuationSeparator" w:id="0">
    <w:p w:rsidR="00C845BD" w:rsidRDefault="00C845BD" w:rsidP="008B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866891"/>
      <w:docPartObj>
        <w:docPartGallery w:val="Page Numbers (Bottom of Page)"/>
        <w:docPartUnique/>
      </w:docPartObj>
    </w:sdtPr>
    <w:sdtContent>
      <w:p w:rsidR="008B0EEF" w:rsidRDefault="002669FA">
        <w:pPr>
          <w:pStyle w:val="Zpat"/>
          <w:jc w:val="right"/>
        </w:pPr>
        <w:fldSimple w:instr=" PAGE   \* MERGEFORMAT ">
          <w:r w:rsidR="00DB44C2">
            <w:rPr>
              <w:noProof/>
            </w:rPr>
            <w:t>2</w:t>
          </w:r>
        </w:fldSimple>
      </w:p>
    </w:sdtContent>
  </w:sdt>
  <w:p w:rsidR="008B0EEF" w:rsidRDefault="008B0E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5BD" w:rsidRDefault="00C845BD" w:rsidP="008B0EEF">
      <w:pPr>
        <w:spacing w:after="0" w:line="240" w:lineRule="auto"/>
      </w:pPr>
      <w:r>
        <w:separator/>
      </w:r>
    </w:p>
  </w:footnote>
  <w:footnote w:type="continuationSeparator" w:id="0">
    <w:p w:rsidR="00C845BD" w:rsidRDefault="00C845BD" w:rsidP="008B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AA8"/>
    <w:rsid w:val="000267C9"/>
    <w:rsid w:val="00035673"/>
    <w:rsid w:val="000E5467"/>
    <w:rsid w:val="001222E0"/>
    <w:rsid w:val="00174631"/>
    <w:rsid w:val="001C4540"/>
    <w:rsid w:val="002669FA"/>
    <w:rsid w:val="002D1445"/>
    <w:rsid w:val="0035482F"/>
    <w:rsid w:val="003C7107"/>
    <w:rsid w:val="003D22EF"/>
    <w:rsid w:val="0042237E"/>
    <w:rsid w:val="004650A8"/>
    <w:rsid w:val="0050281D"/>
    <w:rsid w:val="00585FE4"/>
    <w:rsid w:val="007605EC"/>
    <w:rsid w:val="0084559C"/>
    <w:rsid w:val="008765F5"/>
    <w:rsid w:val="00881AA8"/>
    <w:rsid w:val="00897D79"/>
    <w:rsid w:val="008A3F4A"/>
    <w:rsid w:val="008B0EEF"/>
    <w:rsid w:val="00983956"/>
    <w:rsid w:val="009A3A7B"/>
    <w:rsid w:val="009E6FE3"/>
    <w:rsid w:val="00B12A0C"/>
    <w:rsid w:val="00BD390B"/>
    <w:rsid w:val="00BD5D59"/>
    <w:rsid w:val="00C130C0"/>
    <w:rsid w:val="00C845BD"/>
    <w:rsid w:val="00CA2A93"/>
    <w:rsid w:val="00CE1616"/>
    <w:rsid w:val="00CE3C73"/>
    <w:rsid w:val="00D010F8"/>
    <w:rsid w:val="00DB44C2"/>
    <w:rsid w:val="00DD2A54"/>
    <w:rsid w:val="00E366E0"/>
    <w:rsid w:val="00E46CFD"/>
    <w:rsid w:val="00E53BA2"/>
    <w:rsid w:val="00E63434"/>
    <w:rsid w:val="00E671A3"/>
    <w:rsid w:val="00EA5515"/>
    <w:rsid w:val="00EB23B9"/>
    <w:rsid w:val="00EB279E"/>
    <w:rsid w:val="00ED2775"/>
    <w:rsid w:val="00FE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8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3D22EF"/>
  </w:style>
  <w:style w:type="paragraph" w:styleId="Bezmezer">
    <w:name w:val="No Spacing"/>
    <w:uiPriority w:val="1"/>
    <w:qFormat/>
    <w:rsid w:val="003D22E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0EEF"/>
  </w:style>
  <w:style w:type="paragraph" w:styleId="Zpat">
    <w:name w:val="footer"/>
    <w:basedOn w:val="Normln"/>
    <w:link w:val="ZpatChar"/>
    <w:uiPriority w:val="99"/>
    <w:unhideWhenUsed/>
    <w:rsid w:val="008B0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EEF"/>
  </w:style>
  <w:style w:type="paragraph" w:styleId="Textbubliny">
    <w:name w:val="Balloon Text"/>
    <w:basedOn w:val="Normln"/>
    <w:link w:val="TextbublinyChar"/>
    <w:uiPriority w:val="99"/>
    <w:semiHidden/>
    <w:unhideWhenUsed/>
    <w:rsid w:val="00EB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Uživatel systému Windows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sekretariat</cp:lastModifiedBy>
  <cp:revision>2</cp:revision>
  <cp:lastPrinted>2020-10-23T12:16:00Z</cp:lastPrinted>
  <dcterms:created xsi:type="dcterms:W3CDTF">2020-11-03T09:21:00Z</dcterms:created>
  <dcterms:modified xsi:type="dcterms:W3CDTF">2020-11-03T09:21:00Z</dcterms:modified>
</cp:coreProperties>
</file>