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E1" w:rsidRDefault="001C6342">
      <w:pPr>
        <w:spacing w:before="57" w:line="266" w:lineRule="auto"/>
        <w:ind w:left="151" w:right="2673"/>
        <w:rPr>
          <w:b/>
          <w:sz w:val="16"/>
        </w:rPr>
      </w:pPr>
      <w:bookmarkStart w:id="0" w:name="_GoBack"/>
      <w:bookmarkEnd w:id="0"/>
      <w:proofErr w:type="spellStart"/>
      <w:r>
        <w:rPr>
          <w:b/>
          <w:w w:val="105"/>
          <w:sz w:val="16"/>
        </w:rPr>
        <w:t>Změna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splátkového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kalendáře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ke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Smlouvě</w:t>
      </w:r>
      <w:proofErr w:type="spellEnd"/>
      <w:r>
        <w:rPr>
          <w:b/>
          <w:w w:val="105"/>
          <w:sz w:val="16"/>
        </w:rPr>
        <w:t xml:space="preserve"> č. 18000451 o </w:t>
      </w:r>
      <w:proofErr w:type="spellStart"/>
      <w:r>
        <w:rPr>
          <w:b/>
          <w:w w:val="105"/>
          <w:sz w:val="16"/>
        </w:rPr>
        <w:t>poskytnutí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finančních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prostředků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ze</w:t>
      </w:r>
      <w:proofErr w:type="spellEnd"/>
      <w:r>
        <w:rPr>
          <w:b/>
          <w:w w:val="105"/>
          <w:sz w:val="16"/>
        </w:rPr>
        <w:t xml:space="preserve"> SFŽP ČR</w:t>
      </w:r>
    </w:p>
    <w:p w:rsidR="005C4AE1" w:rsidRDefault="005C4AE1">
      <w:pPr>
        <w:pStyle w:val="Zkladntext"/>
        <w:ind w:left="0"/>
        <w:rPr>
          <w:b/>
          <w:sz w:val="12"/>
        </w:rPr>
      </w:pPr>
    </w:p>
    <w:p w:rsidR="005C4AE1" w:rsidRDefault="001C6342">
      <w:pPr>
        <w:spacing w:before="50"/>
        <w:ind w:left="1466"/>
        <w:rPr>
          <w:b/>
          <w:sz w:val="27"/>
        </w:rPr>
      </w:pPr>
      <w:proofErr w:type="spellStart"/>
      <w:r>
        <w:rPr>
          <w:b/>
          <w:sz w:val="27"/>
        </w:rPr>
        <w:t>Splátkový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kalendář</w:t>
      </w:r>
      <w:proofErr w:type="spellEnd"/>
    </w:p>
    <w:p w:rsidR="005C4AE1" w:rsidRDefault="005C4AE1">
      <w:pPr>
        <w:pStyle w:val="Zkladntext"/>
        <w:ind w:left="0"/>
        <w:rPr>
          <w:b/>
          <w:sz w:val="34"/>
        </w:rPr>
      </w:pPr>
    </w:p>
    <w:p w:rsidR="005C4AE1" w:rsidRDefault="001C6342">
      <w:pPr>
        <w:pStyle w:val="Zkladntext"/>
        <w:tabs>
          <w:tab w:val="left" w:pos="1584"/>
        </w:tabs>
        <w:spacing w:before="1"/>
      </w:pPr>
      <w:proofErr w:type="spellStart"/>
      <w:proofErr w:type="gramStart"/>
      <w:r>
        <w:t>vyplacená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půjčka</w:t>
      </w:r>
      <w:proofErr w:type="spellEnd"/>
      <w:r>
        <w:tab/>
        <w:t>9 288 274,20</w:t>
      </w:r>
      <w:r>
        <w:rPr>
          <w:spacing w:val="6"/>
        </w:rPr>
        <w:t xml:space="preserve"> </w:t>
      </w:r>
      <w:proofErr w:type="spellStart"/>
      <w:r>
        <w:t>Kč</w:t>
      </w:r>
      <w:proofErr w:type="spellEnd"/>
    </w:p>
    <w:p w:rsidR="005C4AE1" w:rsidRDefault="001C6342">
      <w:pPr>
        <w:pStyle w:val="Zkladntext"/>
        <w:tabs>
          <w:tab w:val="left" w:pos="2405"/>
          <w:tab w:val="left" w:pos="3773"/>
        </w:tabs>
        <w:spacing w:before="16"/>
      </w:pPr>
      <w:proofErr w:type="spellStart"/>
      <w:proofErr w:type="gramStart"/>
      <w:r>
        <w:t>splatnost</w:t>
      </w:r>
      <w:proofErr w:type="spellEnd"/>
      <w:proofErr w:type="gramEnd"/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letech</w:t>
      </w:r>
      <w:proofErr w:type="spellEnd"/>
      <w:r>
        <w:tab/>
        <w:t>15</w:t>
      </w:r>
      <w:r>
        <w:tab/>
        <w:t>60</w:t>
      </w:r>
      <w:r>
        <w:rPr>
          <w:spacing w:val="23"/>
        </w:rPr>
        <w:t xml:space="preserve"> </w:t>
      </w:r>
      <w:proofErr w:type="spellStart"/>
      <w:r>
        <w:t>splátek</w:t>
      </w:r>
      <w:proofErr w:type="spellEnd"/>
    </w:p>
    <w:p w:rsidR="005C4AE1" w:rsidRDefault="001C6342">
      <w:pPr>
        <w:pStyle w:val="Zkladntext"/>
        <w:tabs>
          <w:tab w:val="left" w:pos="2181"/>
        </w:tabs>
        <w:spacing w:before="16"/>
      </w:pPr>
      <w:proofErr w:type="spellStart"/>
      <w:proofErr w:type="gramStart"/>
      <w:r>
        <w:t>úroková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sazba</w:t>
      </w:r>
      <w:proofErr w:type="spellEnd"/>
      <w:r>
        <w:tab/>
        <w:t>0,45%</w:t>
      </w:r>
    </w:p>
    <w:p w:rsidR="005C4AE1" w:rsidRDefault="005C4AE1">
      <w:pPr>
        <w:sectPr w:rsidR="005C4AE1">
          <w:type w:val="continuous"/>
          <w:pgSz w:w="11910" w:h="16840"/>
          <w:pgMar w:top="1040" w:right="1680" w:bottom="280" w:left="900" w:header="708" w:footer="708" w:gutter="0"/>
          <w:cols w:space="708"/>
        </w:sectPr>
      </w:pPr>
    </w:p>
    <w:p w:rsidR="005C4AE1" w:rsidRDefault="001C6342">
      <w:pPr>
        <w:pStyle w:val="Zkladntext"/>
        <w:spacing w:line="261" w:lineRule="auto"/>
        <w:ind w:left="3111" w:right="-15" w:hanging="491"/>
      </w:pPr>
      <w:proofErr w:type="spellStart"/>
      <w:proofErr w:type="gramStart"/>
      <w:r>
        <w:t>splatné</w:t>
      </w:r>
      <w:proofErr w:type="spellEnd"/>
      <w:proofErr w:type="gramEnd"/>
      <w:r>
        <w:t xml:space="preserve"> k </w:t>
      </w:r>
      <w:proofErr w:type="spellStart"/>
      <w:r>
        <w:t>poslednímu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Q</w:t>
      </w:r>
    </w:p>
    <w:p w:rsidR="005C4AE1" w:rsidRDefault="001C6342">
      <w:pPr>
        <w:pStyle w:val="Zkladntext"/>
        <w:spacing w:line="261" w:lineRule="auto"/>
        <w:ind w:left="198" w:right="4198" w:hanging="17"/>
      </w:pPr>
      <w:r>
        <w:br w:type="column"/>
      </w:r>
      <w:proofErr w:type="spellStart"/>
      <w:proofErr w:type="gramStart"/>
      <w:r>
        <w:t>splatné</w:t>
      </w:r>
      <w:proofErr w:type="spellEnd"/>
      <w:proofErr w:type="gramEnd"/>
      <w:r>
        <w:t xml:space="preserve"> k 15.dni </w:t>
      </w:r>
      <w:proofErr w:type="spellStart"/>
      <w:r>
        <w:t>následujícího</w:t>
      </w:r>
      <w:proofErr w:type="spellEnd"/>
      <w:r>
        <w:t xml:space="preserve"> Q</w:t>
      </w:r>
    </w:p>
    <w:p w:rsidR="005C4AE1" w:rsidRDefault="005C4AE1">
      <w:pPr>
        <w:spacing w:line="261" w:lineRule="auto"/>
        <w:sectPr w:rsidR="005C4AE1">
          <w:type w:val="continuous"/>
          <w:pgSz w:w="11910" w:h="16840"/>
          <w:pgMar w:top="1040" w:right="1680" w:bottom="280" w:left="900" w:header="708" w:footer="708" w:gutter="0"/>
          <w:cols w:num="2" w:space="708" w:equalWidth="0">
            <w:col w:w="3925" w:space="40"/>
            <w:col w:w="5365"/>
          </w:cols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66"/>
        <w:gridCol w:w="1369"/>
        <w:gridCol w:w="1344"/>
        <w:gridCol w:w="1390"/>
      </w:tblGrid>
      <w:tr w:rsidR="005C4AE1">
        <w:trPr>
          <w:trHeight w:hRule="exact" w:val="212"/>
        </w:trPr>
        <w:tc>
          <w:tcPr>
            <w:tcW w:w="1301" w:type="dxa"/>
            <w:tcBorders>
              <w:top w:val="nil"/>
              <w:left w:val="nil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D050"/>
          </w:tcPr>
          <w:p w:rsidR="005C4AE1" w:rsidRDefault="001C6342">
            <w:pPr>
              <w:pStyle w:val="TableParagraph"/>
              <w:ind w:left="104" w:right="89"/>
              <w:rPr>
                <w:sz w:val="15"/>
              </w:rPr>
            </w:pPr>
            <w:proofErr w:type="spellStart"/>
            <w:r>
              <w:rPr>
                <w:sz w:val="15"/>
              </w:rPr>
              <w:t>zůstatek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jistiny</w:t>
            </w:r>
            <w:proofErr w:type="spellEnd"/>
          </w:p>
        </w:tc>
        <w:tc>
          <w:tcPr>
            <w:tcW w:w="13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D050"/>
          </w:tcPr>
          <w:p w:rsidR="005C4AE1" w:rsidRDefault="001C6342">
            <w:pPr>
              <w:pStyle w:val="TableParagraph"/>
              <w:ind w:left="95" w:right="79"/>
              <w:rPr>
                <w:sz w:val="15"/>
              </w:rPr>
            </w:pPr>
            <w:proofErr w:type="spellStart"/>
            <w:r>
              <w:rPr>
                <w:sz w:val="15"/>
              </w:rPr>
              <w:t>splátka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jistiny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za</w:t>
            </w:r>
            <w:proofErr w:type="spellEnd"/>
            <w:r>
              <w:rPr>
                <w:sz w:val="15"/>
              </w:rPr>
              <w:t xml:space="preserve"> Q</w:t>
            </w:r>
          </w:p>
        </w:tc>
        <w:tc>
          <w:tcPr>
            <w:tcW w:w="13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D050"/>
          </w:tcPr>
          <w:p w:rsidR="005C4AE1" w:rsidRDefault="001C6342">
            <w:pPr>
              <w:pStyle w:val="TableParagraph"/>
              <w:ind w:left="376" w:right="0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úrok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za</w:t>
            </w:r>
            <w:proofErr w:type="spellEnd"/>
            <w:r>
              <w:rPr>
                <w:sz w:val="15"/>
              </w:rPr>
              <w:t xml:space="preserve"> Q</w:t>
            </w:r>
          </w:p>
        </w:tc>
        <w:tc>
          <w:tcPr>
            <w:tcW w:w="13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D050"/>
          </w:tcPr>
          <w:p w:rsidR="005C4AE1" w:rsidRDefault="001C6342">
            <w:pPr>
              <w:pStyle w:val="TableParagraph"/>
              <w:ind w:right="93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celkem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platba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za</w:t>
            </w:r>
            <w:proofErr w:type="spellEnd"/>
            <w:r>
              <w:rPr>
                <w:sz w:val="15"/>
              </w:rPr>
              <w:t xml:space="preserve"> Q</w:t>
            </w:r>
          </w:p>
        </w:tc>
      </w:tr>
      <w:tr w:rsidR="005C4AE1">
        <w:trPr>
          <w:trHeight w:hRule="exact" w:val="214"/>
        </w:trPr>
        <w:tc>
          <w:tcPr>
            <w:tcW w:w="1301" w:type="dxa"/>
            <w:vMerge w:val="restart"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14" w:line="240" w:lineRule="auto"/>
              <w:ind w:left="469" w:right="4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2021</w:t>
            </w:r>
          </w:p>
        </w:tc>
        <w:tc>
          <w:tcPr>
            <w:tcW w:w="1166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line="179" w:lineRule="exact"/>
              <w:ind w:left="104" w:right="88"/>
              <w:rPr>
                <w:sz w:val="15"/>
              </w:rPr>
            </w:pPr>
            <w:r>
              <w:rPr>
                <w:sz w:val="15"/>
              </w:rPr>
              <w:t>9 288 274,20</w:t>
            </w:r>
          </w:p>
        </w:tc>
        <w:tc>
          <w:tcPr>
            <w:tcW w:w="1369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spacing w:line="179" w:lineRule="exact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5C4AE1"/>
        </w:tc>
        <w:tc>
          <w:tcPr>
            <w:tcW w:w="1390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line="179" w:lineRule="exact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154 804,57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9 133 469,63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10 275,15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165 079,72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8 978 665,06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10 101,00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164 905,57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83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8 823 860,49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9 926,84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164 731,41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215"/>
        </w:trPr>
        <w:tc>
          <w:tcPr>
            <w:tcW w:w="1301" w:type="dxa"/>
            <w:vMerge w:val="restart"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15" w:line="240" w:lineRule="auto"/>
              <w:ind w:left="469" w:right="4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166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ind w:left="104" w:right="88"/>
              <w:rPr>
                <w:sz w:val="15"/>
              </w:rPr>
            </w:pPr>
            <w:r>
              <w:rPr>
                <w:sz w:val="15"/>
              </w:rPr>
              <w:t>8 669 055,92</w:t>
            </w:r>
          </w:p>
        </w:tc>
        <w:tc>
          <w:tcPr>
            <w:tcW w:w="1369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spacing w:before="3" w:line="240" w:lineRule="auto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9 752,69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164 557,26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8 514 251,35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9 578,53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164 383,10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8 359 446,78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9 404,38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164 208,95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83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8 204 642,21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9 230,22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164 034,79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215"/>
        </w:trPr>
        <w:tc>
          <w:tcPr>
            <w:tcW w:w="1301" w:type="dxa"/>
            <w:vMerge w:val="restart"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15" w:line="240" w:lineRule="auto"/>
              <w:ind w:left="469" w:right="4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166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ind w:left="104" w:right="88"/>
              <w:rPr>
                <w:sz w:val="15"/>
              </w:rPr>
            </w:pPr>
            <w:r>
              <w:rPr>
                <w:sz w:val="15"/>
              </w:rPr>
              <w:t>8 049 837,64</w:t>
            </w:r>
          </w:p>
        </w:tc>
        <w:tc>
          <w:tcPr>
            <w:tcW w:w="1369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spacing w:before="3" w:line="240" w:lineRule="auto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9 056,07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163 860,64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7 895 033,07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8 881,91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163 686,48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7 740 228,50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8 707,76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163 512,33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83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7 585 423,93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8 533,60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163 338,17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215"/>
        </w:trPr>
        <w:tc>
          <w:tcPr>
            <w:tcW w:w="1301" w:type="dxa"/>
            <w:vMerge w:val="restart"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15" w:line="240" w:lineRule="auto"/>
              <w:ind w:left="469" w:right="4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166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ind w:left="104" w:right="88"/>
              <w:rPr>
                <w:sz w:val="15"/>
              </w:rPr>
            </w:pPr>
            <w:r>
              <w:rPr>
                <w:sz w:val="15"/>
              </w:rPr>
              <w:t>7 430 619,36</w:t>
            </w:r>
          </w:p>
        </w:tc>
        <w:tc>
          <w:tcPr>
            <w:tcW w:w="1369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spacing w:before="3" w:line="240" w:lineRule="auto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8 359,45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163 164,02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7 275 814,79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8 185,29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162 989,86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7 121 010,22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8 011,14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162 815,71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83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6 966 205,65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7 836,98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162 641,55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215"/>
        </w:trPr>
        <w:tc>
          <w:tcPr>
            <w:tcW w:w="1301" w:type="dxa"/>
            <w:vMerge w:val="restart"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15" w:line="240" w:lineRule="auto"/>
              <w:ind w:left="469" w:right="4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  <w:tc>
          <w:tcPr>
            <w:tcW w:w="1166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ind w:left="104" w:right="88"/>
              <w:rPr>
                <w:sz w:val="15"/>
              </w:rPr>
            </w:pPr>
            <w:r>
              <w:rPr>
                <w:sz w:val="15"/>
              </w:rPr>
              <w:t>6 811 401,08</w:t>
            </w:r>
          </w:p>
        </w:tc>
        <w:tc>
          <w:tcPr>
            <w:tcW w:w="1369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spacing w:before="3" w:line="240" w:lineRule="auto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7 662,83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162 467,40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6 656 596,51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7 488,67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162 293,24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6 501 791,94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7 314,52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162 119,09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83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6 346 987,37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7 140,36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161 944,93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215"/>
        </w:trPr>
        <w:tc>
          <w:tcPr>
            <w:tcW w:w="1301" w:type="dxa"/>
            <w:vMerge w:val="restart"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15" w:line="240" w:lineRule="auto"/>
              <w:ind w:left="469" w:right="4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2026</w:t>
            </w:r>
          </w:p>
        </w:tc>
        <w:tc>
          <w:tcPr>
            <w:tcW w:w="1166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ind w:left="104" w:right="88"/>
              <w:rPr>
                <w:sz w:val="15"/>
              </w:rPr>
            </w:pPr>
            <w:r>
              <w:rPr>
                <w:sz w:val="15"/>
              </w:rPr>
              <w:t>6 192 182,80</w:t>
            </w:r>
          </w:p>
        </w:tc>
        <w:tc>
          <w:tcPr>
            <w:tcW w:w="1369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spacing w:before="3" w:line="240" w:lineRule="auto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6 966,21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161 770,78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6 037 378,23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6 792,05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161 596,62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5 882 573,66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6 617,90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161 422,47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83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5 727 769,09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6 443,74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161 248,31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215"/>
        </w:trPr>
        <w:tc>
          <w:tcPr>
            <w:tcW w:w="1301" w:type="dxa"/>
            <w:vMerge w:val="restart"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15" w:line="240" w:lineRule="auto"/>
              <w:ind w:left="469" w:right="4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2027</w:t>
            </w:r>
          </w:p>
        </w:tc>
        <w:tc>
          <w:tcPr>
            <w:tcW w:w="1166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ind w:left="104" w:right="88"/>
              <w:rPr>
                <w:sz w:val="15"/>
              </w:rPr>
            </w:pPr>
            <w:r>
              <w:rPr>
                <w:sz w:val="15"/>
              </w:rPr>
              <w:t>5 572 964,52</w:t>
            </w:r>
          </w:p>
        </w:tc>
        <w:tc>
          <w:tcPr>
            <w:tcW w:w="1369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spacing w:before="3" w:line="240" w:lineRule="auto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6 269,59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161 074,16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5 418 159,95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6 095,43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160 900,00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5 263 355,38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5 921,27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160 725,84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83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5 108 550,81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5 747,12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160 551,69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215"/>
        </w:trPr>
        <w:tc>
          <w:tcPr>
            <w:tcW w:w="1301" w:type="dxa"/>
            <w:vMerge w:val="restart"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15" w:line="240" w:lineRule="auto"/>
              <w:ind w:left="469" w:right="4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2028</w:t>
            </w:r>
          </w:p>
        </w:tc>
        <w:tc>
          <w:tcPr>
            <w:tcW w:w="1166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ind w:left="104" w:right="88"/>
              <w:rPr>
                <w:sz w:val="15"/>
              </w:rPr>
            </w:pPr>
            <w:r>
              <w:rPr>
                <w:sz w:val="15"/>
              </w:rPr>
              <w:t>4 953 746,24</w:t>
            </w:r>
          </w:p>
        </w:tc>
        <w:tc>
          <w:tcPr>
            <w:tcW w:w="1369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spacing w:before="3" w:line="240" w:lineRule="auto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5 572,96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160 377,53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4 798 941,67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5 398,81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160 203,38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4 644 137,10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5 224,65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160 029,22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83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4 489 332,53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5 050,50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159 855,07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216"/>
        </w:trPr>
        <w:tc>
          <w:tcPr>
            <w:tcW w:w="1301" w:type="dxa"/>
            <w:vMerge w:val="restart"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15" w:line="240" w:lineRule="auto"/>
              <w:ind w:left="469" w:right="4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2029</w:t>
            </w:r>
          </w:p>
        </w:tc>
        <w:tc>
          <w:tcPr>
            <w:tcW w:w="1166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4" w:line="240" w:lineRule="auto"/>
              <w:ind w:left="104" w:right="88"/>
              <w:rPr>
                <w:sz w:val="15"/>
              </w:rPr>
            </w:pPr>
            <w:r>
              <w:rPr>
                <w:sz w:val="15"/>
              </w:rPr>
              <w:t>4 334 527,96</w:t>
            </w:r>
          </w:p>
        </w:tc>
        <w:tc>
          <w:tcPr>
            <w:tcW w:w="1369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spacing w:before="4" w:line="240" w:lineRule="auto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spacing w:before="4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4 876,34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4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159 680,91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4 179 723,39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4 702,19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159 506,76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4 024 918,82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4 528,03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159 332,60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83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3 870 114,25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4 353,88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159 158,45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215"/>
        </w:trPr>
        <w:tc>
          <w:tcPr>
            <w:tcW w:w="1301" w:type="dxa"/>
            <w:vMerge w:val="restart"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15" w:line="240" w:lineRule="auto"/>
              <w:ind w:left="469" w:right="4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2030</w:t>
            </w:r>
          </w:p>
        </w:tc>
        <w:tc>
          <w:tcPr>
            <w:tcW w:w="1166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ind w:left="104" w:right="88"/>
              <w:rPr>
                <w:sz w:val="15"/>
              </w:rPr>
            </w:pPr>
            <w:r>
              <w:rPr>
                <w:sz w:val="15"/>
              </w:rPr>
              <w:t>3 715 309,68</w:t>
            </w:r>
          </w:p>
        </w:tc>
        <w:tc>
          <w:tcPr>
            <w:tcW w:w="1369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spacing w:before="3" w:line="240" w:lineRule="auto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4 179,72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158 984,29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3 560 505,11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4 005,57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158 810,14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3 405 700,54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3 831,41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158 635,98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83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3 250 895,97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3 657,26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158 461,83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215"/>
        </w:trPr>
        <w:tc>
          <w:tcPr>
            <w:tcW w:w="1301" w:type="dxa"/>
            <w:vMerge w:val="restart"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15" w:line="240" w:lineRule="auto"/>
              <w:ind w:left="469" w:right="4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2031</w:t>
            </w:r>
          </w:p>
        </w:tc>
        <w:tc>
          <w:tcPr>
            <w:tcW w:w="1166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ind w:left="104" w:right="88"/>
              <w:rPr>
                <w:sz w:val="15"/>
              </w:rPr>
            </w:pPr>
            <w:r>
              <w:rPr>
                <w:sz w:val="15"/>
              </w:rPr>
              <w:t>3 096 091,40</w:t>
            </w:r>
          </w:p>
        </w:tc>
        <w:tc>
          <w:tcPr>
            <w:tcW w:w="1369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spacing w:before="3" w:line="240" w:lineRule="auto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3 483,10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158 287,67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2 941 286,83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3 308,95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158 113,52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2 786 482,26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3 134,79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157 939,36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83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2 631 677,69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2 960,64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157 765,21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215"/>
        </w:trPr>
        <w:tc>
          <w:tcPr>
            <w:tcW w:w="1301" w:type="dxa"/>
            <w:vMerge w:val="restart"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15" w:line="240" w:lineRule="auto"/>
              <w:ind w:left="469" w:right="4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2032</w:t>
            </w:r>
          </w:p>
        </w:tc>
        <w:tc>
          <w:tcPr>
            <w:tcW w:w="1166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ind w:left="104" w:right="88"/>
              <w:rPr>
                <w:sz w:val="15"/>
              </w:rPr>
            </w:pPr>
            <w:r>
              <w:rPr>
                <w:sz w:val="15"/>
              </w:rPr>
              <w:t>2 476 873,12</w:t>
            </w:r>
          </w:p>
        </w:tc>
        <w:tc>
          <w:tcPr>
            <w:tcW w:w="1369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spacing w:before="3" w:line="240" w:lineRule="auto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2 786,48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157 591,05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2 322 068,55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2 612,33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157 416,90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2 167 263,98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2 438,17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157 242,74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83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2 012 459,41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2 264,02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157 068,59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216"/>
        </w:trPr>
        <w:tc>
          <w:tcPr>
            <w:tcW w:w="1301" w:type="dxa"/>
            <w:vMerge w:val="restart"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15" w:line="240" w:lineRule="auto"/>
              <w:ind w:left="469" w:right="4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2033</w:t>
            </w:r>
          </w:p>
        </w:tc>
        <w:tc>
          <w:tcPr>
            <w:tcW w:w="1166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ind w:left="104" w:right="88"/>
              <w:rPr>
                <w:sz w:val="15"/>
              </w:rPr>
            </w:pPr>
            <w:r>
              <w:rPr>
                <w:sz w:val="15"/>
              </w:rPr>
              <w:t>1 857 654,84</w:t>
            </w:r>
          </w:p>
        </w:tc>
        <w:tc>
          <w:tcPr>
            <w:tcW w:w="1369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spacing w:before="3" w:line="240" w:lineRule="auto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2 089,86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156 894,43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1 702 850,27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1 915,71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156 720,28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1 548 045,70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1 741,55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156 546,12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83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1 393 241,13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1 567,40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156 371,97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215"/>
        </w:trPr>
        <w:tc>
          <w:tcPr>
            <w:tcW w:w="1301" w:type="dxa"/>
            <w:vMerge w:val="restart"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15" w:line="240" w:lineRule="auto"/>
              <w:ind w:left="469" w:right="4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2034</w:t>
            </w:r>
          </w:p>
        </w:tc>
        <w:tc>
          <w:tcPr>
            <w:tcW w:w="1166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ind w:left="104" w:right="88"/>
              <w:rPr>
                <w:sz w:val="15"/>
              </w:rPr>
            </w:pPr>
            <w:r>
              <w:rPr>
                <w:sz w:val="15"/>
              </w:rPr>
              <w:t>1 238 436,56</w:t>
            </w:r>
          </w:p>
        </w:tc>
        <w:tc>
          <w:tcPr>
            <w:tcW w:w="1369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spacing w:before="3" w:line="240" w:lineRule="auto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1 393,24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156 197,81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1 083 631,99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1 219,09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156 023,66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928 827,42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1 044,93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155 849,50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83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774 022,85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870,78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155 675,35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215"/>
        </w:trPr>
        <w:tc>
          <w:tcPr>
            <w:tcW w:w="1301" w:type="dxa"/>
            <w:vMerge w:val="restart"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15" w:line="240" w:lineRule="auto"/>
              <w:ind w:left="469" w:right="4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2035</w:t>
            </w:r>
          </w:p>
        </w:tc>
        <w:tc>
          <w:tcPr>
            <w:tcW w:w="1166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ind w:left="104" w:right="88"/>
              <w:rPr>
                <w:sz w:val="15"/>
              </w:rPr>
            </w:pPr>
            <w:r>
              <w:rPr>
                <w:sz w:val="15"/>
              </w:rPr>
              <w:t>619 218,28</w:t>
            </w:r>
          </w:p>
        </w:tc>
        <w:tc>
          <w:tcPr>
            <w:tcW w:w="1369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spacing w:before="3" w:line="240" w:lineRule="auto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696,62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before="3" w:line="240" w:lineRule="auto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155 501,19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9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464 413,71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522,47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155 327,04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8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ind w:left="104" w:right="88"/>
              <w:rPr>
                <w:sz w:val="15"/>
              </w:rPr>
            </w:pPr>
            <w:r>
              <w:rPr>
                <w:sz w:val="15"/>
              </w:rPr>
              <w:t>309 609,14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348,31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C4AE1" w:rsidRDefault="001C6342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155 152,88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5C4AE1">
        <w:trPr>
          <w:trHeight w:hRule="exact" w:val="197"/>
        </w:trPr>
        <w:tc>
          <w:tcPr>
            <w:tcW w:w="1301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C4AE1" w:rsidRDefault="005C4AE1"/>
        </w:tc>
        <w:tc>
          <w:tcPr>
            <w:tcW w:w="1166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line="176" w:lineRule="exact"/>
              <w:ind w:left="104" w:right="88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69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BD4B4"/>
          </w:tcPr>
          <w:p w:rsidR="005C4AE1" w:rsidRDefault="001C6342">
            <w:pPr>
              <w:pStyle w:val="TableParagraph"/>
              <w:spacing w:line="176" w:lineRule="exact"/>
              <w:ind w:left="94" w:right="79"/>
              <w:rPr>
                <w:sz w:val="15"/>
              </w:rPr>
            </w:pPr>
            <w:r>
              <w:rPr>
                <w:sz w:val="15"/>
              </w:rPr>
              <w:t>154 804,57</w:t>
            </w:r>
          </w:p>
        </w:tc>
        <w:tc>
          <w:tcPr>
            <w:tcW w:w="1344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CC0DA"/>
          </w:tcPr>
          <w:p w:rsidR="005C4AE1" w:rsidRDefault="001C6342">
            <w:pPr>
              <w:pStyle w:val="TableParagraph"/>
              <w:spacing w:line="176" w:lineRule="exact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174,16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C4AE1" w:rsidRDefault="001C6342">
            <w:pPr>
              <w:pStyle w:val="TableParagraph"/>
              <w:spacing w:line="176" w:lineRule="exact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154 978,73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</w:tbl>
    <w:p w:rsidR="001C6342" w:rsidRDefault="001C6342"/>
    <w:sectPr w:rsidR="001C6342">
      <w:type w:val="continuous"/>
      <w:pgSz w:w="11910" w:h="16840"/>
      <w:pgMar w:top="104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E1"/>
    <w:rsid w:val="001C6342"/>
    <w:rsid w:val="005C4AE1"/>
    <w:rsid w:val="00FA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4803E-4BAA-4ADF-9437-F7F84D6B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48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178" w:lineRule="exact"/>
      <w:ind w:right="6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Jerabkova Jana</dc:creator>
  <cp:lastModifiedBy>Lauferova Miroslava</cp:lastModifiedBy>
  <cp:revision>2</cp:revision>
  <dcterms:created xsi:type="dcterms:W3CDTF">2020-11-02T10:17:00Z</dcterms:created>
  <dcterms:modified xsi:type="dcterms:W3CDTF">2020-11-02T10:17:00Z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2020-11-02T00:00:00Z</vt:filetime>
  </property>
</Properties>
</file>