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890E" w14:textId="5595056A" w:rsidR="008253BA" w:rsidRPr="00B5437C" w:rsidRDefault="008253BA" w:rsidP="008253BA">
      <w:pPr>
        <w:pStyle w:val="Zkladntext"/>
        <w:ind w:left="4248" w:firstLine="708"/>
        <w:rPr>
          <w:rFonts w:cs="Arial"/>
          <w:sz w:val="20"/>
          <w:szCs w:val="22"/>
        </w:rPr>
      </w:pPr>
      <w:r w:rsidRPr="00B5437C">
        <w:rPr>
          <w:rFonts w:cs="Arial"/>
          <w:sz w:val="20"/>
          <w:szCs w:val="22"/>
        </w:rPr>
        <w:t xml:space="preserve">Číslo smlouvy objednatele: </w:t>
      </w:r>
      <w:r w:rsidR="005B3740">
        <w:rPr>
          <w:rFonts w:cs="Arial"/>
          <w:sz w:val="20"/>
          <w:szCs w:val="22"/>
        </w:rPr>
        <w:t>D/4130/2020/PŘ</w:t>
      </w:r>
    </w:p>
    <w:p w14:paraId="4829D42C" w14:textId="77777777" w:rsidR="008253BA" w:rsidRPr="00B5437C" w:rsidRDefault="008253BA" w:rsidP="008253BA">
      <w:pPr>
        <w:pStyle w:val="Zkladntext"/>
        <w:ind w:left="4248" w:firstLine="708"/>
        <w:rPr>
          <w:rFonts w:cs="Arial"/>
          <w:sz w:val="20"/>
          <w:szCs w:val="22"/>
        </w:rPr>
      </w:pPr>
      <w:r w:rsidRPr="00B5437C">
        <w:rPr>
          <w:rFonts w:cs="Arial"/>
          <w:sz w:val="20"/>
          <w:szCs w:val="22"/>
        </w:rPr>
        <w:t>Číslo smlouvy zhotovitele:</w:t>
      </w:r>
    </w:p>
    <w:p w14:paraId="07BD8004" w14:textId="77777777" w:rsidR="008253BA" w:rsidRPr="00B5437C" w:rsidRDefault="008253BA" w:rsidP="008253BA">
      <w:pPr>
        <w:rPr>
          <w:rFonts w:cs="Arial"/>
        </w:rPr>
      </w:pPr>
    </w:p>
    <w:p w14:paraId="0BE4DFBD" w14:textId="77777777" w:rsidR="008253BA" w:rsidRPr="00B5437C"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B5437C" w14:paraId="08AAD243"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666817AC" w14:textId="77777777" w:rsidR="008253BA" w:rsidRPr="00B5437C" w:rsidRDefault="008253BA" w:rsidP="00114CB7">
            <w:pPr>
              <w:pStyle w:val="Nadpis2"/>
              <w:jc w:val="center"/>
              <w:rPr>
                <w:rFonts w:cs="Arial"/>
                <w:b/>
                <w:bCs/>
                <w:sz w:val="22"/>
                <w:szCs w:val="22"/>
              </w:rPr>
            </w:pPr>
          </w:p>
          <w:p w14:paraId="4260FC4C" w14:textId="77777777" w:rsidR="008253BA" w:rsidRPr="00B5437C" w:rsidRDefault="008253BA" w:rsidP="00114CB7">
            <w:pPr>
              <w:pStyle w:val="Nadpis2"/>
              <w:jc w:val="center"/>
              <w:rPr>
                <w:rFonts w:cs="Arial"/>
                <w:b/>
                <w:bCs/>
                <w:sz w:val="44"/>
              </w:rPr>
            </w:pPr>
            <w:r w:rsidRPr="00B5437C">
              <w:rPr>
                <w:rFonts w:cs="Arial"/>
                <w:b/>
                <w:bCs/>
                <w:sz w:val="44"/>
              </w:rPr>
              <w:t>SMLOUVA O DÍLO</w:t>
            </w:r>
          </w:p>
          <w:p w14:paraId="1DBBCF25" w14:textId="77777777" w:rsidR="008253BA" w:rsidRPr="00B5437C" w:rsidRDefault="00991F03" w:rsidP="00114CB7">
            <w:pPr>
              <w:jc w:val="center"/>
              <w:rPr>
                <w:rFonts w:cs="Arial"/>
                <w:b/>
                <w:bCs/>
              </w:rPr>
            </w:pPr>
            <w:r w:rsidRPr="00B5437C">
              <w:rPr>
                <w:rFonts w:cs="Arial"/>
                <w:b/>
                <w:bCs/>
                <w:sz w:val="28"/>
                <w:szCs w:val="28"/>
              </w:rPr>
              <w:t>n</w:t>
            </w:r>
            <w:r w:rsidR="008253BA" w:rsidRPr="00B5437C">
              <w:rPr>
                <w:rFonts w:cs="Arial"/>
                <w:b/>
                <w:bCs/>
                <w:sz w:val="28"/>
                <w:szCs w:val="28"/>
              </w:rPr>
              <w:t>a zhotovení projektové dokumentace</w:t>
            </w:r>
            <w:r w:rsidR="00BB0BFE" w:rsidRPr="00B5437C">
              <w:rPr>
                <w:rFonts w:cs="Arial"/>
                <w:b/>
                <w:bCs/>
                <w:sz w:val="28"/>
                <w:szCs w:val="28"/>
              </w:rPr>
              <w:t xml:space="preserve">, výkon inženýrské činnosti a výkon autorského dozoru </w:t>
            </w:r>
            <w:r w:rsidR="008253BA" w:rsidRPr="00B5437C">
              <w:rPr>
                <w:rFonts w:cs="Arial"/>
                <w:b/>
                <w:bCs/>
              </w:rPr>
              <w:t xml:space="preserve">- </w:t>
            </w:r>
            <w:r w:rsidR="009A059F" w:rsidRPr="00B5437C">
              <w:rPr>
                <w:rFonts w:cs="Arial"/>
                <w:b/>
                <w:bCs/>
                <w:sz w:val="28"/>
                <w:szCs w:val="28"/>
              </w:rPr>
              <w:t>„</w:t>
            </w:r>
            <w:r w:rsidR="007C1C2D" w:rsidRPr="00B5437C">
              <w:rPr>
                <w:rFonts w:cs="Arial"/>
                <w:b/>
                <w:bCs/>
                <w:sz w:val="28"/>
                <w:szCs w:val="28"/>
              </w:rPr>
              <w:t>Uherskohradišťská nemocnice a. s. - Rekonstrukce budovy 14 TRN (FVE+VZT)</w:t>
            </w:r>
            <w:r w:rsidR="008253BA" w:rsidRPr="00B5437C">
              <w:rPr>
                <w:rFonts w:cs="Arial"/>
                <w:b/>
                <w:bCs/>
                <w:sz w:val="28"/>
                <w:szCs w:val="28"/>
              </w:rPr>
              <w:t>“</w:t>
            </w:r>
          </w:p>
          <w:p w14:paraId="4906889F" w14:textId="77777777" w:rsidR="008253BA" w:rsidRPr="00B5437C" w:rsidRDefault="008253BA" w:rsidP="00114CB7">
            <w:pPr>
              <w:jc w:val="center"/>
              <w:rPr>
                <w:rFonts w:cs="Arial"/>
                <w:szCs w:val="22"/>
              </w:rPr>
            </w:pPr>
            <w:r w:rsidRPr="00B5437C">
              <w:rPr>
                <w:rFonts w:cs="Arial"/>
              </w:rPr>
              <w:t xml:space="preserve">uzavřená dle § 2586 </w:t>
            </w:r>
            <w:r w:rsidRPr="00B5437C">
              <w:rPr>
                <w:rFonts w:cs="Arial"/>
                <w:szCs w:val="22"/>
              </w:rPr>
              <w:t>a n. zákona č. 89/2012 Sb., občanský zákoník, ve znění pozdějších předpisů (dále jen „</w:t>
            </w:r>
            <w:r w:rsidRPr="00B5437C">
              <w:rPr>
                <w:rFonts w:cs="Arial"/>
                <w:b/>
                <w:szCs w:val="22"/>
              </w:rPr>
              <w:t>občanský zákoník</w:t>
            </w:r>
            <w:r w:rsidRPr="00B5437C">
              <w:rPr>
                <w:rFonts w:cs="Arial"/>
                <w:szCs w:val="22"/>
              </w:rPr>
              <w:t xml:space="preserve">“) </w:t>
            </w:r>
          </w:p>
          <w:p w14:paraId="1AB40EDC" w14:textId="77777777" w:rsidR="008253BA" w:rsidRPr="00B5437C" w:rsidRDefault="008253BA" w:rsidP="00114CB7">
            <w:pPr>
              <w:pStyle w:val="Nadpis2"/>
              <w:rPr>
                <w:rFonts w:cs="Arial"/>
                <w:b/>
                <w:bCs/>
                <w:sz w:val="20"/>
              </w:rPr>
            </w:pPr>
          </w:p>
        </w:tc>
      </w:tr>
    </w:tbl>
    <w:p w14:paraId="1C50FAA1" w14:textId="77777777" w:rsidR="008253BA" w:rsidRPr="00B5437C" w:rsidRDefault="008253BA" w:rsidP="008253BA">
      <w:pPr>
        <w:rPr>
          <w:rFonts w:cs="Arial"/>
        </w:rPr>
      </w:pPr>
    </w:p>
    <w:p w14:paraId="69ABC55B" w14:textId="77777777" w:rsidR="008253BA" w:rsidRPr="00B5437C" w:rsidRDefault="008253BA" w:rsidP="008253BA">
      <w:pPr>
        <w:rPr>
          <w:rFonts w:cs="Arial"/>
        </w:rPr>
      </w:pPr>
    </w:p>
    <w:p w14:paraId="7DBF3036" w14:textId="77777777" w:rsidR="008253BA" w:rsidRPr="00B5437C" w:rsidRDefault="008253BA" w:rsidP="00011380">
      <w:pPr>
        <w:pStyle w:val="Textvbloku"/>
        <w:ind w:left="567"/>
        <w:jc w:val="center"/>
        <w:rPr>
          <w:rFonts w:cs="Arial"/>
          <w:b/>
          <w:sz w:val="20"/>
          <w:u w:val="single"/>
        </w:rPr>
      </w:pPr>
      <w:r w:rsidRPr="00B5437C">
        <w:rPr>
          <w:rFonts w:cs="Arial"/>
          <w:b/>
          <w:sz w:val="20"/>
        </w:rPr>
        <w:t xml:space="preserve">SMLUVNÍ STRANY A </w:t>
      </w:r>
      <w:r w:rsidRPr="00B5437C">
        <w:rPr>
          <w:rFonts w:cs="Arial"/>
          <w:b/>
          <w:caps/>
          <w:sz w:val="20"/>
        </w:rPr>
        <w:t>Identifikační údaje</w:t>
      </w:r>
      <w:r w:rsidRPr="00B5437C">
        <w:rPr>
          <w:rFonts w:cs="Arial"/>
          <w:b/>
          <w:sz w:val="20"/>
        </w:rPr>
        <w:t>:</w:t>
      </w:r>
    </w:p>
    <w:p w14:paraId="2AA986FF" w14:textId="77777777" w:rsidR="008253BA" w:rsidRPr="00B5437C" w:rsidRDefault="008253BA" w:rsidP="008253BA">
      <w:pPr>
        <w:pStyle w:val="Textvbloku"/>
        <w:ind w:left="567"/>
        <w:rPr>
          <w:rFonts w:cs="Arial"/>
          <w:b/>
          <w:sz w:val="20"/>
          <w:u w:val="single"/>
        </w:rPr>
      </w:pPr>
    </w:p>
    <w:p w14:paraId="44ACB662" w14:textId="77777777" w:rsidR="008253BA" w:rsidRPr="00B5437C" w:rsidRDefault="008253BA" w:rsidP="008253BA">
      <w:pPr>
        <w:pStyle w:val="Textvbloku"/>
        <w:ind w:left="567"/>
        <w:rPr>
          <w:rFonts w:cs="Arial"/>
          <w:b/>
          <w:sz w:val="20"/>
          <w:u w:val="single"/>
        </w:rPr>
      </w:pPr>
    </w:p>
    <w:p w14:paraId="30DDADF6" w14:textId="77777777" w:rsidR="008253BA" w:rsidRPr="00B5437C" w:rsidRDefault="008253BA" w:rsidP="008253BA">
      <w:pPr>
        <w:pStyle w:val="Textvbloku"/>
        <w:ind w:left="567"/>
        <w:rPr>
          <w:rFonts w:cs="Arial"/>
          <w:b/>
          <w:sz w:val="20"/>
          <w:u w:val="single"/>
        </w:rPr>
      </w:pPr>
    </w:p>
    <w:tbl>
      <w:tblPr>
        <w:tblW w:w="9406" w:type="dxa"/>
        <w:tblInd w:w="-5" w:type="dxa"/>
        <w:tblLook w:val="04A0" w:firstRow="1" w:lastRow="0" w:firstColumn="1" w:lastColumn="0" w:noHBand="0" w:noVBand="1"/>
      </w:tblPr>
      <w:tblGrid>
        <w:gridCol w:w="3821"/>
        <w:gridCol w:w="441"/>
        <w:gridCol w:w="5144"/>
      </w:tblGrid>
      <w:tr w:rsidR="008253BA" w:rsidRPr="00B5437C" w14:paraId="32F1AA21" w14:textId="77777777" w:rsidTr="00B441ED">
        <w:trPr>
          <w:trHeight w:val="280"/>
        </w:trPr>
        <w:tc>
          <w:tcPr>
            <w:tcW w:w="3821" w:type="dxa"/>
            <w:shd w:val="clear" w:color="auto" w:fill="auto"/>
          </w:tcPr>
          <w:p w14:paraId="43678079" w14:textId="77777777" w:rsidR="008253BA" w:rsidRPr="00B5437C" w:rsidRDefault="008253BA" w:rsidP="00114CB7">
            <w:pPr>
              <w:rPr>
                <w:rFonts w:cs="Arial"/>
                <w:b/>
              </w:rPr>
            </w:pPr>
            <w:r w:rsidRPr="00B5437C">
              <w:rPr>
                <w:rFonts w:cs="Arial"/>
                <w:b/>
              </w:rPr>
              <w:t>Objednatel</w:t>
            </w:r>
          </w:p>
        </w:tc>
        <w:tc>
          <w:tcPr>
            <w:tcW w:w="441" w:type="dxa"/>
            <w:shd w:val="clear" w:color="auto" w:fill="auto"/>
          </w:tcPr>
          <w:p w14:paraId="74B86E15" w14:textId="77777777" w:rsidR="008253BA" w:rsidRPr="00B5437C" w:rsidRDefault="008253BA" w:rsidP="00B441ED">
            <w:pPr>
              <w:jc w:val="center"/>
              <w:rPr>
                <w:rFonts w:cs="Arial"/>
              </w:rPr>
            </w:pPr>
          </w:p>
        </w:tc>
        <w:tc>
          <w:tcPr>
            <w:tcW w:w="5144" w:type="dxa"/>
            <w:shd w:val="clear" w:color="auto" w:fill="auto"/>
          </w:tcPr>
          <w:p w14:paraId="62640A72" w14:textId="77777777" w:rsidR="008253BA" w:rsidRPr="00B5437C" w:rsidRDefault="008253BA" w:rsidP="00114CB7">
            <w:pPr>
              <w:rPr>
                <w:rFonts w:cs="Arial"/>
                <w:b/>
              </w:rPr>
            </w:pPr>
            <w:r w:rsidRPr="00B5437C">
              <w:rPr>
                <w:rFonts w:cs="Arial"/>
                <w:b/>
              </w:rPr>
              <w:t>Zlínský kraj</w:t>
            </w:r>
          </w:p>
        </w:tc>
      </w:tr>
      <w:tr w:rsidR="008253BA" w:rsidRPr="00B5437C" w14:paraId="62373A24" w14:textId="77777777" w:rsidTr="00B441ED">
        <w:trPr>
          <w:trHeight w:val="264"/>
        </w:trPr>
        <w:tc>
          <w:tcPr>
            <w:tcW w:w="3821" w:type="dxa"/>
            <w:shd w:val="clear" w:color="auto" w:fill="auto"/>
          </w:tcPr>
          <w:p w14:paraId="7C189158" w14:textId="77777777" w:rsidR="008253BA" w:rsidRPr="00B5437C" w:rsidRDefault="008253BA" w:rsidP="00114CB7">
            <w:pPr>
              <w:rPr>
                <w:rFonts w:cs="Arial"/>
              </w:rPr>
            </w:pPr>
            <w:r w:rsidRPr="00B5437C">
              <w:rPr>
                <w:rFonts w:cs="Arial"/>
              </w:rPr>
              <w:t>Sídlo</w:t>
            </w:r>
          </w:p>
        </w:tc>
        <w:tc>
          <w:tcPr>
            <w:tcW w:w="441" w:type="dxa"/>
            <w:shd w:val="clear" w:color="auto" w:fill="auto"/>
          </w:tcPr>
          <w:p w14:paraId="558CE99C" w14:textId="77777777" w:rsidR="008253BA" w:rsidRPr="00B5437C" w:rsidRDefault="008253BA" w:rsidP="00B441ED">
            <w:pPr>
              <w:jc w:val="center"/>
              <w:rPr>
                <w:rFonts w:cs="Arial"/>
              </w:rPr>
            </w:pPr>
            <w:r w:rsidRPr="00B5437C">
              <w:rPr>
                <w:rFonts w:cs="Arial"/>
              </w:rPr>
              <w:t>:</w:t>
            </w:r>
          </w:p>
        </w:tc>
        <w:tc>
          <w:tcPr>
            <w:tcW w:w="5144" w:type="dxa"/>
            <w:shd w:val="clear" w:color="auto" w:fill="auto"/>
          </w:tcPr>
          <w:p w14:paraId="19EADD44" w14:textId="77777777" w:rsidR="008253BA" w:rsidRPr="00B5437C" w:rsidRDefault="008253BA" w:rsidP="00114CB7">
            <w:pPr>
              <w:rPr>
                <w:rFonts w:cs="Arial"/>
              </w:rPr>
            </w:pPr>
            <w:r w:rsidRPr="00B5437C">
              <w:rPr>
                <w:rFonts w:cs="Arial"/>
              </w:rPr>
              <w:t>Zlín, tř</w:t>
            </w:r>
            <w:r w:rsidR="003D32D9" w:rsidRPr="00B5437C">
              <w:rPr>
                <w:rFonts w:cs="Arial"/>
              </w:rPr>
              <w:t>ída</w:t>
            </w:r>
            <w:r w:rsidRPr="00B5437C">
              <w:rPr>
                <w:rFonts w:cs="Arial"/>
              </w:rPr>
              <w:t xml:space="preserve"> T</w:t>
            </w:r>
            <w:r w:rsidR="003D32D9" w:rsidRPr="00B5437C">
              <w:rPr>
                <w:rFonts w:cs="Arial"/>
              </w:rPr>
              <w:t>omáše</w:t>
            </w:r>
            <w:r w:rsidRPr="00B5437C">
              <w:rPr>
                <w:rFonts w:cs="Arial"/>
              </w:rPr>
              <w:t xml:space="preserve"> Bati 21, 761 90</w:t>
            </w:r>
          </w:p>
        </w:tc>
      </w:tr>
      <w:tr w:rsidR="008253BA" w:rsidRPr="00B5437C" w14:paraId="0A04FDD5" w14:textId="77777777" w:rsidTr="00B441ED">
        <w:trPr>
          <w:trHeight w:val="280"/>
        </w:trPr>
        <w:tc>
          <w:tcPr>
            <w:tcW w:w="3821" w:type="dxa"/>
            <w:shd w:val="clear" w:color="auto" w:fill="auto"/>
          </w:tcPr>
          <w:p w14:paraId="7BBE5902" w14:textId="77777777" w:rsidR="008253BA" w:rsidRPr="00B5437C" w:rsidRDefault="008253BA" w:rsidP="00114CB7">
            <w:pPr>
              <w:rPr>
                <w:rFonts w:cs="Arial"/>
              </w:rPr>
            </w:pPr>
            <w:r w:rsidRPr="00B5437C">
              <w:rPr>
                <w:rFonts w:cs="Arial"/>
              </w:rPr>
              <w:t>Zástupce</w:t>
            </w:r>
          </w:p>
        </w:tc>
        <w:tc>
          <w:tcPr>
            <w:tcW w:w="441" w:type="dxa"/>
            <w:shd w:val="clear" w:color="auto" w:fill="auto"/>
          </w:tcPr>
          <w:p w14:paraId="50698B13" w14:textId="77777777" w:rsidR="008253BA" w:rsidRPr="00B5437C" w:rsidRDefault="008253BA" w:rsidP="00B441ED">
            <w:pPr>
              <w:jc w:val="center"/>
              <w:rPr>
                <w:rFonts w:cs="Arial"/>
              </w:rPr>
            </w:pPr>
            <w:r w:rsidRPr="00B5437C">
              <w:rPr>
                <w:rFonts w:cs="Arial"/>
              </w:rPr>
              <w:t>:</w:t>
            </w:r>
          </w:p>
        </w:tc>
        <w:tc>
          <w:tcPr>
            <w:tcW w:w="5144" w:type="dxa"/>
            <w:shd w:val="clear" w:color="auto" w:fill="auto"/>
          </w:tcPr>
          <w:p w14:paraId="7C0940B9" w14:textId="77777777" w:rsidR="008253BA" w:rsidRPr="00B5437C" w:rsidRDefault="008253BA" w:rsidP="00114CB7">
            <w:pPr>
              <w:rPr>
                <w:rFonts w:cs="Arial"/>
              </w:rPr>
            </w:pPr>
            <w:r w:rsidRPr="00B5437C">
              <w:rPr>
                <w:rFonts w:cs="Arial"/>
              </w:rPr>
              <w:t>Jiří Čunek, hejtman</w:t>
            </w:r>
          </w:p>
        </w:tc>
      </w:tr>
      <w:tr w:rsidR="008253BA" w:rsidRPr="00B5437C" w14:paraId="160D2F6A" w14:textId="77777777" w:rsidTr="00B441ED">
        <w:trPr>
          <w:trHeight w:val="264"/>
        </w:trPr>
        <w:tc>
          <w:tcPr>
            <w:tcW w:w="3821" w:type="dxa"/>
            <w:shd w:val="clear" w:color="auto" w:fill="auto"/>
          </w:tcPr>
          <w:p w14:paraId="7C8A9B55" w14:textId="77777777" w:rsidR="008253BA" w:rsidRPr="00B5437C" w:rsidRDefault="008253BA" w:rsidP="00114CB7">
            <w:pPr>
              <w:rPr>
                <w:rFonts w:cs="Arial"/>
              </w:rPr>
            </w:pPr>
            <w:r w:rsidRPr="00B5437C">
              <w:rPr>
                <w:rFonts w:cs="Arial"/>
              </w:rPr>
              <w:t xml:space="preserve">Osoby oprávněné jednat </w:t>
            </w:r>
          </w:p>
        </w:tc>
        <w:tc>
          <w:tcPr>
            <w:tcW w:w="441" w:type="dxa"/>
            <w:shd w:val="clear" w:color="auto" w:fill="auto"/>
          </w:tcPr>
          <w:p w14:paraId="6C760C9A" w14:textId="77777777" w:rsidR="008253BA" w:rsidRPr="00B5437C" w:rsidRDefault="008253BA" w:rsidP="00B441ED">
            <w:pPr>
              <w:jc w:val="center"/>
              <w:rPr>
                <w:rFonts w:cs="Arial"/>
              </w:rPr>
            </w:pPr>
          </w:p>
        </w:tc>
        <w:tc>
          <w:tcPr>
            <w:tcW w:w="5144" w:type="dxa"/>
            <w:shd w:val="clear" w:color="auto" w:fill="auto"/>
          </w:tcPr>
          <w:p w14:paraId="07CE728D" w14:textId="77777777" w:rsidR="008253BA" w:rsidRPr="00B5437C" w:rsidRDefault="008253BA" w:rsidP="00114CB7">
            <w:pPr>
              <w:rPr>
                <w:rFonts w:cs="Arial"/>
              </w:rPr>
            </w:pPr>
          </w:p>
        </w:tc>
      </w:tr>
      <w:tr w:rsidR="008253BA" w:rsidRPr="00B5437C" w14:paraId="2512E490" w14:textId="77777777" w:rsidTr="00B441ED">
        <w:trPr>
          <w:trHeight w:val="280"/>
        </w:trPr>
        <w:tc>
          <w:tcPr>
            <w:tcW w:w="3821" w:type="dxa"/>
            <w:shd w:val="clear" w:color="auto" w:fill="auto"/>
          </w:tcPr>
          <w:p w14:paraId="12E0C516" w14:textId="77777777" w:rsidR="008253BA" w:rsidRPr="00B5437C" w:rsidRDefault="008253BA" w:rsidP="008A3BB1">
            <w:pPr>
              <w:pStyle w:val="Odstavecseseznamem"/>
              <w:numPr>
                <w:ilvl w:val="0"/>
                <w:numId w:val="1"/>
              </w:numPr>
              <w:rPr>
                <w:rFonts w:cs="Arial"/>
              </w:rPr>
            </w:pPr>
            <w:r w:rsidRPr="00B5437C">
              <w:rPr>
                <w:rFonts w:cs="Arial"/>
              </w:rPr>
              <w:t>ve věcech smluvních</w:t>
            </w:r>
          </w:p>
        </w:tc>
        <w:tc>
          <w:tcPr>
            <w:tcW w:w="441" w:type="dxa"/>
            <w:shd w:val="clear" w:color="auto" w:fill="auto"/>
          </w:tcPr>
          <w:p w14:paraId="53F58CB8" w14:textId="77777777" w:rsidR="008253BA" w:rsidRPr="00B5437C" w:rsidRDefault="008253BA" w:rsidP="00B441ED">
            <w:pPr>
              <w:jc w:val="center"/>
              <w:rPr>
                <w:rFonts w:cs="Arial"/>
              </w:rPr>
            </w:pPr>
            <w:r w:rsidRPr="00B5437C">
              <w:rPr>
                <w:rFonts w:cs="Arial"/>
              </w:rPr>
              <w:t>:</w:t>
            </w:r>
          </w:p>
        </w:tc>
        <w:tc>
          <w:tcPr>
            <w:tcW w:w="5144" w:type="dxa"/>
            <w:shd w:val="clear" w:color="auto" w:fill="auto"/>
          </w:tcPr>
          <w:p w14:paraId="0E2463BC" w14:textId="77777777" w:rsidR="008253BA" w:rsidRPr="00B5437C" w:rsidRDefault="00E16F05" w:rsidP="00BB0BFE">
            <w:pPr>
              <w:rPr>
                <w:rFonts w:cs="Arial"/>
              </w:rPr>
            </w:pPr>
            <w:r w:rsidRPr="00B5437C">
              <w:rPr>
                <w:rFonts w:cs="Arial"/>
              </w:rPr>
              <w:t xml:space="preserve">Ing. Martin </w:t>
            </w:r>
            <w:proofErr w:type="spellStart"/>
            <w:r w:rsidRPr="00B5437C">
              <w:rPr>
                <w:rFonts w:cs="Arial"/>
              </w:rPr>
              <w:t>Kobzáň</w:t>
            </w:r>
            <w:proofErr w:type="spellEnd"/>
            <w:r w:rsidRPr="00B5437C">
              <w:rPr>
                <w:rFonts w:cs="Arial"/>
              </w:rPr>
              <w:t xml:space="preserve"> – vedoucí odboru projektového řízení</w:t>
            </w:r>
          </w:p>
        </w:tc>
      </w:tr>
      <w:tr w:rsidR="008253BA" w:rsidRPr="00B5437C" w14:paraId="087A1C3F" w14:textId="77777777" w:rsidTr="00B441ED">
        <w:trPr>
          <w:trHeight w:val="264"/>
        </w:trPr>
        <w:tc>
          <w:tcPr>
            <w:tcW w:w="3821" w:type="dxa"/>
            <w:shd w:val="clear" w:color="auto" w:fill="auto"/>
          </w:tcPr>
          <w:p w14:paraId="60D723CE" w14:textId="77777777" w:rsidR="008253BA" w:rsidRPr="00B5437C" w:rsidRDefault="008253BA" w:rsidP="008A3BB1">
            <w:pPr>
              <w:pStyle w:val="Odstavecseseznamem"/>
              <w:numPr>
                <w:ilvl w:val="0"/>
                <w:numId w:val="1"/>
              </w:numPr>
              <w:rPr>
                <w:rFonts w:cs="Arial"/>
              </w:rPr>
            </w:pPr>
            <w:r w:rsidRPr="00B5437C">
              <w:rPr>
                <w:rFonts w:cs="Arial"/>
              </w:rPr>
              <w:t>ve věcech technických</w:t>
            </w:r>
          </w:p>
        </w:tc>
        <w:tc>
          <w:tcPr>
            <w:tcW w:w="441" w:type="dxa"/>
            <w:shd w:val="clear" w:color="auto" w:fill="auto"/>
          </w:tcPr>
          <w:p w14:paraId="38857838" w14:textId="77777777" w:rsidR="008253BA" w:rsidRPr="00B5437C" w:rsidRDefault="008253BA" w:rsidP="00B441ED">
            <w:pPr>
              <w:jc w:val="center"/>
              <w:rPr>
                <w:rFonts w:cs="Arial"/>
              </w:rPr>
            </w:pPr>
            <w:r w:rsidRPr="00B5437C">
              <w:rPr>
                <w:rFonts w:cs="Arial"/>
              </w:rPr>
              <w:t>:</w:t>
            </w:r>
          </w:p>
        </w:tc>
        <w:tc>
          <w:tcPr>
            <w:tcW w:w="5144" w:type="dxa"/>
            <w:shd w:val="clear" w:color="auto" w:fill="auto"/>
          </w:tcPr>
          <w:p w14:paraId="7361C2C6" w14:textId="77777777" w:rsidR="008253BA" w:rsidRPr="00B5437C" w:rsidRDefault="00E16F05" w:rsidP="0033392C">
            <w:pPr>
              <w:rPr>
                <w:rFonts w:cs="Arial"/>
              </w:rPr>
            </w:pPr>
            <w:r w:rsidRPr="00B5437C">
              <w:rPr>
                <w:rFonts w:cs="Arial"/>
              </w:rPr>
              <w:t>Ing. Libor Pecháček – vedoucí odboru investic</w:t>
            </w:r>
          </w:p>
        </w:tc>
      </w:tr>
      <w:tr w:rsidR="009B1FE0" w:rsidRPr="00B5437C" w14:paraId="4F026206" w14:textId="77777777" w:rsidTr="00B441ED">
        <w:trPr>
          <w:trHeight w:val="560"/>
        </w:trPr>
        <w:tc>
          <w:tcPr>
            <w:tcW w:w="3821" w:type="dxa"/>
            <w:shd w:val="clear" w:color="auto" w:fill="auto"/>
          </w:tcPr>
          <w:p w14:paraId="4F9A492B" w14:textId="77777777" w:rsidR="009B1FE0" w:rsidRPr="00B5437C" w:rsidRDefault="009B1FE0" w:rsidP="009B1FE0">
            <w:pPr>
              <w:rPr>
                <w:rFonts w:cs="Arial"/>
              </w:rPr>
            </w:pPr>
          </w:p>
        </w:tc>
        <w:tc>
          <w:tcPr>
            <w:tcW w:w="441" w:type="dxa"/>
            <w:shd w:val="clear" w:color="auto" w:fill="auto"/>
          </w:tcPr>
          <w:p w14:paraId="6CF5DDDF" w14:textId="77777777" w:rsidR="009B1FE0" w:rsidRPr="00B5437C" w:rsidRDefault="009B1FE0" w:rsidP="009B1FE0">
            <w:pPr>
              <w:jc w:val="center"/>
              <w:rPr>
                <w:rFonts w:cs="Arial"/>
              </w:rPr>
            </w:pPr>
          </w:p>
        </w:tc>
        <w:tc>
          <w:tcPr>
            <w:tcW w:w="5144" w:type="dxa"/>
            <w:shd w:val="clear" w:color="auto" w:fill="auto"/>
          </w:tcPr>
          <w:p w14:paraId="2F4D9964" w14:textId="77777777" w:rsidR="009B1FE0" w:rsidRPr="00B5437C" w:rsidRDefault="009B1FE0" w:rsidP="00BB0BFE">
            <w:pPr>
              <w:rPr>
                <w:rFonts w:cs="Arial"/>
              </w:rPr>
            </w:pPr>
          </w:p>
        </w:tc>
      </w:tr>
      <w:tr w:rsidR="009B1FE0" w:rsidRPr="00B5437C" w14:paraId="74A576C8" w14:textId="77777777" w:rsidTr="00B441ED">
        <w:trPr>
          <w:trHeight w:val="264"/>
        </w:trPr>
        <w:tc>
          <w:tcPr>
            <w:tcW w:w="3821" w:type="dxa"/>
            <w:shd w:val="clear" w:color="auto" w:fill="auto"/>
          </w:tcPr>
          <w:p w14:paraId="29777213" w14:textId="77777777" w:rsidR="009B1FE0" w:rsidRPr="00B5437C" w:rsidRDefault="0033392C" w:rsidP="009B1FE0">
            <w:pPr>
              <w:rPr>
                <w:rFonts w:cs="Arial"/>
              </w:rPr>
            </w:pPr>
            <w:r w:rsidRPr="00B5437C">
              <w:rPr>
                <w:rFonts w:cs="Arial"/>
              </w:rPr>
              <w:t>I</w:t>
            </w:r>
            <w:r w:rsidR="009B1FE0" w:rsidRPr="00B5437C">
              <w:rPr>
                <w:rFonts w:cs="Arial"/>
              </w:rPr>
              <w:t>ČO</w:t>
            </w:r>
          </w:p>
        </w:tc>
        <w:tc>
          <w:tcPr>
            <w:tcW w:w="441" w:type="dxa"/>
            <w:shd w:val="clear" w:color="auto" w:fill="auto"/>
          </w:tcPr>
          <w:p w14:paraId="665FF9F9"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0B05B2B5" w14:textId="77777777" w:rsidR="009B1FE0" w:rsidRPr="00B5437C" w:rsidRDefault="009B1FE0" w:rsidP="009B1FE0">
            <w:pPr>
              <w:rPr>
                <w:rFonts w:cs="Arial"/>
              </w:rPr>
            </w:pPr>
            <w:r w:rsidRPr="00B5437C">
              <w:rPr>
                <w:rFonts w:cs="Arial"/>
              </w:rPr>
              <w:t>70891320</w:t>
            </w:r>
          </w:p>
        </w:tc>
      </w:tr>
      <w:tr w:rsidR="009B1FE0" w:rsidRPr="00B5437C" w14:paraId="03A9EF23" w14:textId="77777777" w:rsidTr="00B441ED">
        <w:trPr>
          <w:trHeight w:val="280"/>
        </w:trPr>
        <w:tc>
          <w:tcPr>
            <w:tcW w:w="3821" w:type="dxa"/>
            <w:shd w:val="clear" w:color="auto" w:fill="auto"/>
          </w:tcPr>
          <w:p w14:paraId="0ACADD3B" w14:textId="77777777" w:rsidR="009B1FE0" w:rsidRPr="00B5437C" w:rsidRDefault="009B1FE0" w:rsidP="009B1FE0">
            <w:pPr>
              <w:rPr>
                <w:rFonts w:cs="Arial"/>
              </w:rPr>
            </w:pPr>
            <w:r w:rsidRPr="00B5437C">
              <w:rPr>
                <w:rFonts w:cs="Arial"/>
              </w:rPr>
              <w:t>DIČ</w:t>
            </w:r>
          </w:p>
        </w:tc>
        <w:tc>
          <w:tcPr>
            <w:tcW w:w="441" w:type="dxa"/>
            <w:shd w:val="clear" w:color="auto" w:fill="auto"/>
          </w:tcPr>
          <w:p w14:paraId="2395DC9A"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473CD451" w14:textId="77777777" w:rsidR="009B1FE0" w:rsidRPr="00B5437C" w:rsidRDefault="009B1FE0" w:rsidP="009B1FE0">
            <w:pPr>
              <w:rPr>
                <w:rFonts w:cs="Arial"/>
              </w:rPr>
            </w:pPr>
            <w:r w:rsidRPr="00B5437C">
              <w:rPr>
                <w:rFonts w:cs="Arial"/>
              </w:rPr>
              <w:t>CZ70891320</w:t>
            </w:r>
          </w:p>
        </w:tc>
      </w:tr>
      <w:tr w:rsidR="009B1FE0" w:rsidRPr="00B5437C" w14:paraId="6B161BEA" w14:textId="77777777" w:rsidTr="00B441ED">
        <w:trPr>
          <w:trHeight w:val="280"/>
        </w:trPr>
        <w:tc>
          <w:tcPr>
            <w:tcW w:w="3821" w:type="dxa"/>
            <w:shd w:val="clear" w:color="auto" w:fill="auto"/>
          </w:tcPr>
          <w:p w14:paraId="2947BEAC" w14:textId="77777777" w:rsidR="009B1FE0" w:rsidRPr="00B5437C" w:rsidRDefault="009B1FE0" w:rsidP="009B1FE0">
            <w:pPr>
              <w:rPr>
                <w:rFonts w:cs="Arial"/>
              </w:rPr>
            </w:pPr>
            <w:r w:rsidRPr="00B5437C">
              <w:rPr>
                <w:rFonts w:cs="Arial"/>
              </w:rPr>
              <w:t>Bankovní ústav</w:t>
            </w:r>
          </w:p>
        </w:tc>
        <w:tc>
          <w:tcPr>
            <w:tcW w:w="441" w:type="dxa"/>
            <w:shd w:val="clear" w:color="auto" w:fill="auto"/>
          </w:tcPr>
          <w:p w14:paraId="406AA5B9"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566490DC" w14:textId="77777777" w:rsidR="009B1FE0" w:rsidRPr="00B5437C" w:rsidRDefault="007C0788" w:rsidP="009B1FE0">
            <w:pPr>
              <w:rPr>
                <w:rFonts w:cs="Arial"/>
                <w:highlight w:val="yellow"/>
              </w:rPr>
            </w:pPr>
            <w:r w:rsidRPr="00B5437C">
              <w:rPr>
                <w:rFonts w:cs="Arial"/>
              </w:rPr>
              <w:t>Česká spořitelna, a.s.</w:t>
            </w:r>
          </w:p>
        </w:tc>
      </w:tr>
      <w:tr w:rsidR="009B1FE0" w:rsidRPr="00B5437C" w14:paraId="51D9B51D" w14:textId="77777777" w:rsidTr="00B441ED">
        <w:trPr>
          <w:trHeight w:val="264"/>
        </w:trPr>
        <w:tc>
          <w:tcPr>
            <w:tcW w:w="3821" w:type="dxa"/>
            <w:shd w:val="clear" w:color="auto" w:fill="auto"/>
          </w:tcPr>
          <w:p w14:paraId="4A39D199" w14:textId="77777777" w:rsidR="009B1FE0" w:rsidRPr="00B5437C" w:rsidRDefault="009B1FE0" w:rsidP="009B1FE0">
            <w:pPr>
              <w:rPr>
                <w:rFonts w:cs="Arial"/>
              </w:rPr>
            </w:pPr>
            <w:r w:rsidRPr="00B5437C">
              <w:rPr>
                <w:rFonts w:cs="Arial"/>
              </w:rPr>
              <w:t>Číslo účtu</w:t>
            </w:r>
          </w:p>
        </w:tc>
        <w:tc>
          <w:tcPr>
            <w:tcW w:w="441" w:type="dxa"/>
            <w:shd w:val="clear" w:color="auto" w:fill="auto"/>
          </w:tcPr>
          <w:p w14:paraId="272AC282"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2E74CC98" w14:textId="77777777" w:rsidR="009B1FE0" w:rsidRPr="00B5437C" w:rsidRDefault="00360543">
            <w:pPr>
              <w:rPr>
                <w:rFonts w:cs="Arial"/>
                <w:highlight w:val="yellow"/>
              </w:rPr>
            </w:pPr>
            <w:r w:rsidRPr="00B5437C">
              <w:rPr>
                <w:rFonts w:cs="Arial"/>
                <w:color w:val="000000"/>
              </w:rPr>
              <w:t>1827552/0800</w:t>
            </w:r>
          </w:p>
        </w:tc>
      </w:tr>
      <w:tr w:rsidR="009B1FE0" w:rsidRPr="00B5437C" w14:paraId="60EF83D4" w14:textId="77777777" w:rsidTr="00B441ED">
        <w:trPr>
          <w:trHeight w:val="280"/>
        </w:trPr>
        <w:tc>
          <w:tcPr>
            <w:tcW w:w="3821" w:type="dxa"/>
            <w:shd w:val="clear" w:color="auto" w:fill="auto"/>
          </w:tcPr>
          <w:p w14:paraId="280607D5" w14:textId="77777777" w:rsidR="009B1FE0" w:rsidRPr="00B5437C" w:rsidRDefault="009B1FE0" w:rsidP="009B1FE0">
            <w:pPr>
              <w:rPr>
                <w:rFonts w:cs="Arial"/>
              </w:rPr>
            </w:pPr>
            <w:r w:rsidRPr="00B5437C">
              <w:rPr>
                <w:rFonts w:cs="Arial"/>
              </w:rPr>
              <w:t>Telefon</w:t>
            </w:r>
          </w:p>
        </w:tc>
        <w:tc>
          <w:tcPr>
            <w:tcW w:w="441" w:type="dxa"/>
            <w:shd w:val="clear" w:color="auto" w:fill="auto"/>
          </w:tcPr>
          <w:p w14:paraId="0A67383F"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34E56F67" w14:textId="0F300D47" w:rsidR="009B1FE0" w:rsidRPr="00B5437C" w:rsidRDefault="00E16F05" w:rsidP="001E2574">
            <w:pPr>
              <w:rPr>
                <w:rFonts w:cs="Arial"/>
              </w:rPr>
            </w:pPr>
            <w:r w:rsidRPr="00B5437C">
              <w:rPr>
                <w:rFonts w:cs="Arial"/>
              </w:rPr>
              <w:t>577 043 </w:t>
            </w:r>
            <w:r w:rsidR="001E2574">
              <w:rPr>
                <w:rFonts w:cs="Arial"/>
              </w:rPr>
              <w:t>XXX</w:t>
            </w:r>
            <w:r w:rsidRPr="00B5437C">
              <w:rPr>
                <w:rFonts w:cs="Arial"/>
              </w:rPr>
              <w:t xml:space="preserve">; 577 043 </w:t>
            </w:r>
            <w:r w:rsidR="001E2574">
              <w:rPr>
                <w:rFonts w:cs="Arial"/>
              </w:rPr>
              <w:t>XXX</w:t>
            </w:r>
          </w:p>
        </w:tc>
      </w:tr>
      <w:tr w:rsidR="009B1FE0" w:rsidRPr="00B5437C" w14:paraId="143F2C4B" w14:textId="77777777" w:rsidTr="00B441ED">
        <w:trPr>
          <w:trHeight w:val="264"/>
        </w:trPr>
        <w:tc>
          <w:tcPr>
            <w:tcW w:w="3821" w:type="dxa"/>
            <w:shd w:val="clear" w:color="auto" w:fill="auto"/>
          </w:tcPr>
          <w:p w14:paraId="5FA14BCF" w14:textId="77777777" w:rsidR="009B1FE0" w:rsidRPr="00B5437C" w:rsidRDefault="009B1FE0" w:rsidP="009B1FE0">
            <w:pPr>
              <w:rPr>
                <w:rFonts w:cs="Arial"/>
              </w:rPr>
            </w:pPr>
            <w:r w:rsidRPr="00B5437C">
              <w:rPr>
                <w:rFonts w:cs="Arial"/>
              </w:rPr>
              <w:t>E-mail</w:t>
            </w:r>
          </w:p>
        </w:tc>
        <w:tc>
          <w:tcPr>
            <w:tcW w:w="441" w:type="dxa"/>
            <w:shd w:val="clear" w:color="auto" w:fill="auto"/>
          </w:tcPr>
          <w:p w14:paraId="49E61E56"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1C26B6CA" w14:textId="3613390B" w:rsidR="00B73B2B" w:rsidRPr="00B5437C" w:rsidRDefault="001E2574" w:rsidP="001E2574">
            <w:pPr>
              <w:rPr>
                <w:rFonts w:cs="Arial"/>
              </w:rPr>
            </w:pPr>
            <w:hyperlink r:id="rId8" w:history="1">
              <w:r w:rsidRPr="00DF1224">
                <w:rPr>
                  <w:rStyle w:val="Hypertextovodkaz"/>
                  <w:rFonts w:cs="Arial"/>
                </w:rPr>
                <w:t>XXXX@kr-zlinsky.cz</w:t>
              </w:r>
            </w:hyperlink>
            <w:r w:rsidR="00E16F05" w:rsidRPr="00B5437C">
              <w:rPr>
                <w:rFonts w:cs="Arial"/>
              </w:rPr>
              <w:t xml:space="preserve">; </w:t>
            </w:r>
            <w:hyperlink r:id="rId9" w:history="1">
              <w:r w:rsidRPr="00DF1224">
                <w:rPr>
                  <w:rStyle w:val="Hypertextovodkaz"/>
                  <w:rFonts w:cs="Arial"/>
                </w:rPr>
                <w:t>XXXX@kr-zlinsky.cz</w:t>
              </w:r>
            </w:hyperlink>
          </w:p>
        </w:tc>
      </w:tr>
      <w:tr w:rsidR="009B1FE0" w:rsidRPr="00B5437C" w14:paraId="5B3917D7" w14:textId="77777777" w:rsidTr="00B441ED">
        <w:trPr>
          <w:trHeight w:val="48"/>
        </w:trPr>
        <w:tc>
          <w:tcPr>
            <w:tcW w:w="3821" w:type="dxa"/>
            <w:shd w:val="clear" w:color="auto" w:fill="auto"/>
          </w:tcPr>
          <w:p w14:paraId="5692E29B" w14:textId="77777777" w:rsidR="009B1FE0" w:rsidRPr="00B5437C" w:rsidRDefault="009B1FE0" w:rsidP="009B1FE0">
            <w:pPr>
              <w:rPr>
                <w:rFonts w:cs="Arial"/>
              </w:rPr>
            </w:pPr>
            <w:r w:rsidRPr="00B5437C">
              <w:rPr>
                <w:rFonts w:cs="Arial"/>
              </w:rPr>
              <w:t>ID DS</w:t>
            </w:r>
          </w:p>
        </w:tc>
        <w:tc>
          <w:tcPr>
            <w:tcW w:w="441" w:type="dxa"/>
            <w:shd w:val="clear" w:color="auto" w:fill="auto"/>
          </w:tcPr>
          <w:p w14:paraId="5C0C3856" w14:textId="77777777" w:rsidR="009B1FE0" w:rsidRPr="00B5437C" w:rsidRDefault="009B1FE0" w:rsidP="009B1FE0">
            <w:pPr>
              <w:jc w:val="center"/>
              <w:rPr>
                <w:rFonts w:cs="Arial"/>
              </w:rPr>
            </w:pPr>
            <w:r w:rsidRPr="00B5437C">
              <w:rPr>
                <w:rFonts w:cs="Arial"/>
              </w:rPr>
              <w:t>:</w:t>
            </w:r>
          </w:p>
        </w:tc>
        <w:tc>
          <w:tcPr>
            <w:tcW w:w="5144" w:type="dxa"/>
            <w:shd w:val="clear" w:color="auto" w:fill="auto"/>
          </w:tcPr>
          <w:p w14:paraId="5BDA27E3" w14:textId="77777777" w:rsidR="009B1FE0" w:rsidRPr="00B5437C" w:rsidRDefault="009B1FE0" w:rsidP="009B1FE0">
            <w:pPr>
              <w:rPr>
                <w:rFonts w:cs="Arial"/>
              </w:rPr>
            </w:pPr>
            <w:proofErr w:type="spellStart"/>
            <w:r w:rsidRPr="00B5437C">
              <w:rPr>
                <w:rFonts w:cs="Arial"/>
              </w:rPr>
              <w:t>scsbwku</w:t>
            </w:r>
            <w:proofErr w:type="spellEnd"/>
          </w:p>
        </w:tc>
      </w:tr>
    </w:tbl>
    <w:p w14:paraId="38546DEB" w14:textId="77777777" w:rsidR="008253BA" w:rsidRPr="00B5437C" w:rsidRDefault="008253BA" w:rsidP="008253BA">
      <w:pPr>
        <w:pStyle w:val="Textvbloku"/>
        <w:tabs>
          <w:tab w:val="left" w:pos="3402"/>
          <w:tab w:val="left" w:pos="3686"/>
          <w:tab w:val="left" w:pos="3969"/>
        </w:tabs>
        <w:ind w:right="0"/>
        <w:jc w:val="left"/>
        <w:rPr>
          <w:rFonts w:cs="Arial"/>
          <w:sz w:val="20"/>
        </w:rPr>
      </w:pPr>
    </w:p>
    <w:p w14:paraId="1A09AFE8" w14:textId="77777777" w:rsidR="008253BA" w:rsidRPr="00B5437C" w:rsidRDefault="008253BA" w:rsidP="008253BA">
      <w:pPr>
        <w:pStyle w:val="Textvbloku"/>
        <w:tabs>
          <w:tab w:val="left" w:pos="3402"/>
          <w:tab w:val="left" w:pos="3686"/>
          <w:tab w:val="left" w:pos="3969"/>
        </w:tabs>
        <w:ind w:right="0"/>
        <w:jc w:val="left"/>
        <w:rPr>
          <w:rFonts w:cs="Arial"/>
          <w:sz w:val="20"/>
        </w:rPr>
      </w:pPr>
    </w:p>
    <w:tbl>
      <w:tblPr>
        <w:tblW w:w="0" w:type="auto"/>
        <w:tblLook w:val="04A0" w:firstRow="1" w:lastRow="0" w:firstColumn="1" w:lastColumn="0" w:noHBand="0" w:noVBand="1"/>
      </w:tblPr>
      <w:tblGrid>
        <w:gridCol w:w="3764"/>
        <w:gridCol w:w="484"/>
        <w:gridCol w:w="4814"/>
      </w:tblGrid>
      <w:tr w:rsidR="007806B4" w:rsidRPr="00B5437C" w14:paraId="2F33FA55" w14:textId="77777777" w:rsidTr="007806B4">
        <w:tc>
          <w:tcPr>
            <w:tcW w:w="3764" w:type="dxa"/>
            <w:shd w:val="clear" w:color="auto" w:fill="auto"/>
          </w:tcPr>
          <w:p w14:paraId="00AE2177" w14:textId="77777777" w:rsidR="008253BA" w:rsidRPr="00C1456F" w:rsidRDefault="008253BA" w:rsidP="00114CB7">
            <w:pPr>
              <w:rPr>
                <w:rFonts w:cs="Arial"/>
                <w:b/>
              </w:rPr>
            </w:pPr>
            <w:r w:rsidRPr="00C1456F">
              <w:rPr>
                <w:rFonts w:cs="Arial"/>
                <w:b/>
              </w:rPr>
              <w:t>Zhotovitel</w:t>
            </w:r>
          </w:p>
        </w:tc>
        <w:tc>
          <w:tcPr>
            <w:tcW w:w="484" w:type="dxa"/>
            <w:shd w:val="clear" w:color="auto" w:fill="auto"/>
          </w:tcPr>
          <w:p w14:paraId="33467EF7" w14:textId="77777777" w:rsidR="008253BA" w:rsidRPr="00C1456F" w:rsidRDefault="008253BA" w:rsidP="00B441ED">
            <w:pPr>
              <w:jc w:val="center"/>
              <w:rPr>
                <w:rFonts w:cs="Arial"/>
              </w:rPr>
            </w:pPr>
            <w:r w:rsidRPr="00C1456F">
              <w:rPr>
                <w:rFonts w:cs="Arial"/>
              </w:rPr>
              <w:t>:</w:t>
            </w:r>
          </w:p>
        </w:tc>
        <w:tc>
          <w:tcPr>
            <w:tcW w:w="4814" w:type="dxa"/>
            <w:shd w:val="clear" w:color="auto" w:fill="auto"/>
          </w:tcPr>
          <w:p w14:paraId="32818E11" w14:textId="77777777" w:rsidR="008253BA" w:rsidRPr="00C1456F" w:rsidRDefault="00E16F05" w:rsidP="00114CB7">
            <w:pPr>
              <w:rPr>
                <w:rFonts w:cs="Arial"/>
              </w:rPr>
            </w:pPr>
            <w:r w:rsidRPr="00C1456F">
              <w:rPr>
                <w:rFonts w:cs="Arial"/>
              </w:rPr>
              <w:t xml:space="preserve">Ing. Milan </w:t>
            </w:r>
            <w:proofErr w:type="spellStart"/>
            <w:r w:rsidRPr="00C1456F">
              <w:rPr>
                <w:rFonts w:cs="Arial"/>
              </w:rPr>
              <w:t>Hylš</w:t>
            </w:r>
            <w:proofErr w:type="spellEnd"/>
          </w:p>
        </w:tc>
      </w:tr>
      <w:tr w:rsidR="007806B4" w:rsidRPr="00B5437C" w14:paraId="618C0BF7" w14:textId="77777777" w:rsidTr="007806B4">
        <w:tc>
          <w:tcPr>
            <w:tcW w:w="3764" w:type="dxa"/>
            <w:shd w:val="clear" w:color="auto" w:fill="auto"/>
          </w:tcPr>
          <w:p w14:paraId="78174A08" w14:textId="77777777" w:rsidR="008253BA" w:rsidRPr="00C1456F" w:rsidRDefault="004C7B3F" w:rsidP="004C7B3F">
            <w:pPr>
              <w:rPr>
                <w:rFonts w:cs="Arial"/>
              </w:rPr>
            </w:pPr>
            <w:r w:rsidRPr="00C1456F">
              <w:rPr>
                <w:rFonts w:cs="Arial"/>
              </w:rPr>
              <w:t>S</w:t>
            </w:r>
            <w:r w:rsidR="0033392C" w:rsidRPr="00C1456F">
              <w:rPr>
                <w:rFonts w:cs="Arial"/>
              </w:rPr>
              <w:t>ídlo</w:t>
            </w:r>
          </w:p>
        </w:tc>
        <w:tc>
          <w:tcPr>
            <w:tcW w:w="484" w:type="dxa"/>
            <w:shd w:val="clear" w:color="auto" w:fill="auto"/>
          </w:tcPr>
          <w:p w14:paraId="3080117A" w14:textId="77777777" w:rsidR="008253BA" w:rsidRPr="00C1456F" w:rsidRDefault="008253BA" w:rsidP="00B441ED">
            <w:pPr>
              <w:jc w:val="center"/>
              <w:rPr>
                <w:rFonts w:cs="Arial"/>
              </w:rPr>
            </w:pPr>
            <w:r w:rsidRPr="00C1456F">
              <w:rPr>
                <w:rFonts w:cs="Arial"/>
              </w:rPr>
              <w:t>:</w:t>
            </w:r>
          </w:p>
        </w:tc>
        <w:tc>
          <w:tcPr>
            <w:tcW w:w="4814" w:type="dxa"/>
            <w:shd w:val="clear" w:color="auto" w:fill="auto"/>
          </w:tcPr>
          <w:p w14:paraId="3C2B3B3B" w14:textId="21EE5C6D" w:rsidR="008253BA" w:rsidRPr="00C1456F" w:rsidRDefault="001E2574" w:rsidP="001E2574">
            <w:pPr>
              <w:rPr>
                <w:rFonts w:cs="Arial"/>
              </w:rPr>
            </w:pPr>
            <w:r>
              <w:rPr>
                <w:rFonts w:cs="Arial"/>
              </w:rPr>
              <w:t>XXXX</w:t>
            </w:r>
            <w:r w:rsidR="00E16F05" w:rsidRPr="00C1456F">
              <w:rPr>
                <w:rFonts w:cs="Arial"/>
              </w:rPr>
              <w:t xml:space="preserve"> </w:t>
            </w:r>
            <w:r>
              <w:rPr>
                <w:rFonts w:cs="Arial"/>
              </w:rPr>
              <w:t>XXX</w:t>
            </w:r>
          </w:p>
        </w:tc>
      </w:tr>
      <w:tr w:rsidR="007806B4" w:rsidRPr="00B5437C" w14:paraId="5C32D4D9" w14:textId="77777777" w:rsidTr="007806B4">
        <w:tc>
          <w:tcPr>
            <w:tcW w:w="3764" w:type="dxa"/>
            <w:shd w:val="clear" w:color="auto" w:fill="auto"/>
          </w:tcPr>
          <w:p w14:paraId="54B3F226" w14:textId="77777777" w:rsidR="008253BA" w:rsidRPr="00C1456F" w:rsidRDefault="001131BB" w:rsidP="001131BB">
            <w:pPr>
              <w:rPr>
                <w:rFonts w:cs="Arial"/>
              </w:rPr>
            </w:pPr>
            <w:r w:rsidRPr="00C1456F">
              <w:rPr>
                <w:rFonts w:cs="Arial"/>
              </w:rPr>
              <w:t xml:space="preserve">Jednající/Zástupce </w:t>
            </w:r>
          </w:p>
        </w:tc>
        <w:tc>
          <w:tcPr>
            <w:tcW w:w="484" w:type="dxa"/>
            <w:shd w:val="clear" w:color="auto" w:fill="auto"/>
          </w:tcPr>
          <w:p w14:paraId="165D7978" w14:textId="77777777" w:rsidR="008253BA" w:rsidRPr="00C1456F" w:rsidRDefault="008253BA" w:rsidP="00B441ED">
            <w:pPr>
              <w:jc w:val="center"/>
              <w:rPr>
                <w:rFonts w:cs="Arial"/>
              </w:rPr>
            </w:pPr>
            <w:r w:rsidRPr="00C1456F">
              <w:rPr>
                <w:rFonts w:cs="Arial"/>
              </w:rPr>
              <w:t>:</w:t>
            </w:r>
          </w:p>
        </w:tc>
        <w:tc>
          <w:tcPr>
            <w:tcW w:w="4814" w:type="dxa"/>
            <w:shd w:val="clear" w:color="auto" w:fill="auto"/>
          </w:tcPr>
          <w:p w14:paraId="1B09A605" w14:textId="77777777" w:rsidR="008253BA" w:rsidRPr="00C1456F" w:rsidRDefault="00E16F05" w:rsidP="0033392C">
            <w:pPr>
              <w:rPr>
                <w:rFonts w:cs="Arial"/>
              </w:rPr>
            </w:pPr>
            <w:r w:rsidRPr="00C1456F">
              <w:rPr>
                <w:rFonts w:cs="Arial"/>
              </w:rPr>
              <w:t xml:space="preserve">Ing. Milan </w:t>
            </w:r>
            <w:proofErr w:type="spellStart"/>
            <w:r w:rsidRPr="00C1456F">
              <w:rPr>
                <w:rFonts w:cs="Arial"/>
              </w:rPr>
              <w:t>Hylš</w:t>
            </w:r>
            <w:proofErr w:type="spellEnd"/>
          </w:p>
        </w:tc>
      </w:tr>
      <w:tr w:rsidR="007806B4" w:rsidRPr="00B5437C" w14:paraId="6A64DD3C" w14:textId="77777777" w:rsidTr="007806B4">
        <w:tc>
          <w:tcPr>
            <w:tcW w:w="3764" w:type="dxa"/>
            <w:shd w:val="clear" w:color="auto" w:fill="auto"/>
          </w:tcPr>
          <w:p w14:paraId="251C6A2A" w14:textId="77777777" w:rsidR="008253BA" w:rsidRPr="00C1456F" w:rsidRDefault="008253BA" w:rsidP="00114CB7">
            <w:pPr>
              <w:rPr>
                <w:rFonts w:cs="Arial"/>
              </w:rPr>
            </w:pPr>
          </w:p>
        </w:tc>
        <w:tc>
          <w:tcPr>
            <w:tcW w:w="484" w:type="dxa"/>
            <w:shd w:val="clear" w:color="auto" w:fill="auto"/>
          </w:tcPr>
          <w:p w14:paraId="4E21A539" w14:textId="77777777" w:rsidR="008253BA" w:rsidRPr="00C1456F" w:rsidRDefault="008253BA" w:rsidP="00B441ED">
            <w:pPr>
              <w:jc w:val="center"/>
              <w:rPr>
                <w:rFonts w:cs="Arial"/>
              </w:rPr>
            </w:pPr>
          </w:p>
        </w:tc>
        <w:tc>
          <w:tcPr>
            <w:tcW w:w="4814" w:type="dxa"/>
            <w:shd w:val="clear" w:color="auto" w:fill="auto"/>
          </w:tcPr>
          <w:p w14:paraId="7BCC5EFC" w14:textId="77777777" w:rsidR="008253BA" w:rsidRPr="00C1456F" w:rsidRDefault="008253BA" w:rsidP="00114CB7">
            <w:pPr>
              <w:rPr>
                <w:rFonts w:cs="Arial"/>
              </w:rPr>
            </w:pPr>
          </w:p>
        </w:tc>
      </w:tr>
      <w:tr w:rsidR="007806B4" w:rsidRPr="00B5437C" w14:paraId="5BD6E5D3" w14:textId="77777777" w:rsidTr="007806B4">
        <w:tc>
          <w:tcPr>
            <w:tcW w:w="3764" w:type="dxa"/>
            <w:shd w:val="clear" w:color="auto" w:fill="auto"/>
          </w:tcPr>
          <w:p w14:paraId="3A883205" w14:textId="77777777" w:rsidR="008253BA" w:rsidRPr="00C1456F" w:rsidRDefault="008253BA" w:rsidP="00114CB7">
            <w:pPr>
              <w:rPr>
                <w:rFonts w:cs="Arial"/>
              </w:rPr>
            </w:pPr>
            <w:r w:rsidRPr="00C1456F">
              <w:rPr>
                <w:rFonts w:cs="Arial"/>
              </w:rPr>
              <w:t>Osoby oprávněné jednat</w:t>
            </w:r>
          </w:p>
        </w:tc>
        <w:tc>
          <w:tcPr>
            <w:tcW w:w="484" w:type="dxa"/>
            <w:shd w:val="clear" w:color="auto" w:fill="auto"/>
          </w:tcPr>
          <w:p w14:paraId="15F3C0E3" w14:textId="77777777" w:rsidR="008253BA" w:rsidRPr="00C1456F" w:rsidRDefault="008253BA" w:rsidP="00B441ED">
            <w:pPr>
              <w:jc w:val="center"/>
              <w:rPr>
                <w:rFonts w:cs="Arial"/>
              </w:rPr>
            </w:pPr>
            <w:r w:rsidRPr="00C1456F">
              <w:rPr>
                <w:rFonts w:cs="Arial"/>
              </w:rPr>
              <w:t>:</w:t>
            </w:r>
          </w:p>
        </w:tc>
        <w:tc>
          <w:tcPr>
            <w:tcW w:w="4814" w:type="dxa"/>
            <w:shd w:val="clear" w:color="auto" w:fill="auto"/>
          </w:tcPr>
          <w:p w14:paraId="433B7A7D" w14:textId="77777777" w:rsidR="008253BA" w:rsidRPr="00C1456F" w:rsidRDefault="008253BA" w:rsidP="00114CB7">
            <w:pPr>
              <w:rPr>
                <w:rFonts w:cs="Arial"/>
              </w:rPr>
            </w:pPr>
          </w:p>
        </w:tc>
      </w:tr>
      <w:tr w:rsidR="004B632F" w:rsidRPr="00B5437C" w14:paraId="1BE1DDF0" w14:textId="77777777" w:rsidTr="007806B4">
        <w:tc>
          <w:tcPr>
            <w:tcW w:w="3764" w:type="dxa"/>
            <w:shd w:val="clear" w:color="auto" w:fill="auto"/>
          </w:tcPr>
          <w:p w14:paraId="5E3BB661" w14:textId="77777777" w:rsidR="004B632F" w:rsidRPr="00C1456F" w:rsidRDefault="004B632F" w:rsidP="004B632F">
            <w:pPr>
              <w:pStyle w:val="Odstavecseseznamem"/>
              <w:numPr>
                <w:ilvl w:val="0"/>
                <w:numId w:val="2"/>
              </w:numPr>
              <w:rPr>
                <w:rFonts w:cs="Arial"/>
              </w:rPr>
            </w:pPr>
            <w:r w:rsidRPr="00C1456F">
              <w:rPr>
                <w:rFonts w:cs="Arial"/>
              </w:rPr>
              <w:t>ve věcech smluvních</w:t>
            </w:r>
          </w:p>
        </w:tc>
        <w:tc>
          <w:tcPr>
            <w:tcW w:w="484" w:type="dxa"/>
            <w:shd w:val="clear" w:color="auto" w:fill="auto"/>
          </w:tcPr>
          <w:p w14:paraId="33D08234"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611FCBFF" w14:textId="77777777" w:rsidR="004B632F" w:rsidRPr="00C1456F" w:rsidRDefault="00E16F05" w:rsidP="004B632F">
            <w:pPr>
              <w:rPr>
                <w:rFonts w:cs="Arial"/>
              </w:rPr>
            </w:pPr>
            <w:r w:rsidRPr="00C1456F">
              <w:rPr>
                <w:rFonts w:cs="Arial"/>
              </w:rPr>
              <w:t xml:space="preserve">Ing. Milan </w:t>
            </w:r>
            <w:proofErr w:type="spellStart"/>
            <w:r w:rsidRPr="00C1456F">
              <w:rPr>
                <w:rFonts w:cs="Arial"/>
              </w:rPr>
              <w:t>Hylš</w:t>
            </w:r>
            <w:proofErr w:type="spellEnd"/>
          </w:p>
        </w:tc>
      </w:tr>
      <w:tr w:rsidR="004B632F" w:rsidRPr="00B5437C" w14:paraId="59AB2584" w14:textId="77777777" w:rsidTr="007806B4">
        <w:tc>
          <w:tcPr>
            <w:tcW w:w="3764" w:type="dxa"/>
            <w:shd w:val="clear" w:color="auto" w:fill="auto"/>
          </w:tcPr>
          <w:p w14:paraId="430C1408" w14:textId="77777777" w:rsidR="004B632F" w:rsidRPr="00C1456F" w:rsidRDefault="004B632F" w:rsidP="004B632F">
            <w:pPr>
              <w:pStyle w:val="Odstavecseseznamem"/>
              <w:numPr>
                <w:ilvl w:val="0"/>
                <w:numId w:val="2"/>
              </w:numPr>
              <w:rPr>
                <w:rFonts w:cs="Arial"/>
              </w:rPr>
            </w:pPr>
            <w:r w:rsidRPr="00C1456F">
              <w:rPr>
                <w:rFonts w:cs="Arial"/>
              </w:rPr>
              <w:t>ve věcech technických</w:t>
            </w:r>
          </w:p>
        </w:tc>
        <w:tc>
          <w:tcPr>
            <w:tcW w:w="484" w:type="dxa"/>
            <w:shd w:val="clear" w:color="auto" w:fill="auto"/>
          </w:tcPr>
          <w:p w14:paraId="41695A90"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01C4101F" w14:textId="77777777" w:rsidR="004B632F" w:rsidRPr="00C1456F" w:rsidRDefault="00E16F05" w:rsidP="004B632F">
            <w:pPr>
              <w:rPr>
                <w:rFonts w:cs="Arial"/>
              </w:rPr>
            </w:pPr>
            <w:r w:rsidRPr="00C1456F">
              <w:rPr>
                <w:rFonts w:cs="Arial"/>
              </w:rPr>
              <w:t xml:space="preserve">Ing. Milan </w:t>
            </w:r>
            <w:proofErr w:type="spellStart"/>
            <w:r w:rsidRPr="00C1456F">
              <w:rPr>
                <w:rFonts w:cs="Arial"/>
              </w:rPr>
              <w:t>Hylš</w:t>
            </w:r>
            <w:proofErr w:type="spellEnd"/>
          </w:p>
        </w:tc>
      </w:tr>
      <w:tr w:rsidR="004B632F" w:rsidRPr="00B5437C" w14:paraId="02016B92" w14:textId="77777777" w:rsidTr="007806B4">
        <w:tc>
          <w:tcPr>
            <w:tcW w:w="3764" w:type="dxa"/>
            <w:shd w:val="clear" w:color="auto" w:fill="auto"/>
          </w:tcPr>
          <w:p w14:paraId="15CB11E6" w14:textId="77777777" w:rsidR="004B632F" w:rsidRPr="00C1456F" w:rsidRDefault="004B632F" w:rsidP="004B632F">
            <w:pPr>
              <w:rPr>
                <w:rFonts w:cs="Arial"/>
              </w:rPr>
            </w:pPr>
            <w:r w:rsidRPr="00C1456F">
              <w:rPr>
                <w:rFonts w:cs="Arial"/>
              </w:rPr>
              <w:t>IČO</w:t>
            </w:r>
          </w:p>
        </w:tc>
        <w:tc>
          <w:tcPr>
            <w:tcW w:w="484" w:type="dxa"/>
            <w:shd w:val="clear" w:color="auto" w:fill="auto"/>
          </w:tcPr>
          <w:p w14:paraId="2A7A5FF9"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33C0AEDF" w14:textId="77777777" w:rsidR="004B632F" w:rsidRPr="00C1456F" w:rsidRDefault="00E16F05" w:rsidP="004B632F">
            <w:pPr>
              <w:rPr>
                <w:rFonts w:cs="Arial"/>
              </w:rPr>
            </w:pPr>
            <w:r w:rsidRPr="00C1456F">
              <w:rPr>
                <w:rFonts w:cs="Arial"/>
              </w:rPr>
              <w:t>449 85 096</w:t>
            </w:r>
          </w:p>
        </w:tc>
      </w:tr>
      <w:tr w:rsidR="004B632F" w:rsidRPr="00B5437C" w14:paraId="4F7DCDB6" w14:textId="77777777" w:rsidTr="007806B4">
        <w:tc>
          <w:tcPr>
            <w:tcW w:w="3764" w:type="dxa"/>
            <w:shd w:val="clear" w:color="auto" w:fill="auto"/>
          </w:tcPr>
          <w:p w14:paraId="0B886941" w14:textId="77777777" w:rsidR="004B632F" w:rsidRPr="00C1456F" w:rsidRDefault="004B632F" w:rsidP="004B632F">
            <w:pPr>
              <w:rPr>
                <w:rFonts w:cs="Arial"/>
              </w:rPr>
            </w:pPr>
            <w:r w:rsidRPr="00C1456F">
              <w:rPr>
                <w:rFonts w:cs="Arial"/>
              </w:rPr>
              <w:t>DIČ</w:t>
            </w:r>
          </w:p>
        </w:tc>
        <w:tc>
          <w:tcPr>
            <w:tcW w:w="484" w:type="dxa"/>
            <w:shd w:val="clear" w:color="auto" w:fill="auto"/>
          </w:tcPr>
          <w:p w14:paraId="0B3A9259"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610D1F7C" w14:textId="5FED7B18" w:rsidR="004B632F" w:rsidRPr="00C1456F" w:rsidRDefault="001E2574" w:rsidP="004B632F">
            <w:pPr>
              <w:rPr>
                <w:rFonts w:cs="Arial"/>
              </w:rPr>
            </w:pPr>
            <w:r>
              <w:rPr>
                <w:rFonts w:cs="Arial"/>
              </w:rPr>
              <w:t>XXXXXXXXXXXX</w:t>
            </w:r>
          </w:p>
        </w:tc>
      </w:tr>
      <w:tr w:rsidR="004B632F" w:rsidRPr="00B5437C" w14:paraId="1C62D6B6" w14:textId="77777777" w:rsidTr="007806B4">
        <w:tc>
          <w:tcPr>
            <w:tcW w:w="3764" w:type="dxa"/>
            <w:shd w:val="clear" w:color="auto" w:fill="auto"/>
          </w:tcPr>
          <w:p w14:paraId="2849A71F" w14:textId="77777777" w:rsidR="004B632F" w:rsidRPr="00C1456F" w:rsidRDefault="004B632F" w:rsidP="004B632F">
            <w:pPr>
              <w:rPr>
                <w:rFonts w:cs="Arial"/>
              </w:rPr>
            </w:pPr>
            <w:r w:rsidRPr="00C1456F">
              <w:rPr>
                <w:rFonts w:cs="Arial"/>
              </w:rPr>
              <w:t>Bankovní ústav</w:t>
            </w:r>
          </w:p>
        </w:tc>
        <w:tc>
          <w:tcPr>
            <w:tcW w:w="484" w:type="dxa"/>
            <w:shd w:val="clear" w:color="auto" w:fill="auto"/>
          </w:tcPr>
          <w:p w14:paraId="2C9D083C"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1F51B393" w14:textId="5E304E6D" w:rsidR="004B632F" w:rsidRPr="00C1456F" w:rsidRDefault="001E2574" w:rsidP="004B632F">
            <w:pPr>
              <w:rPr>
                <w:rFonts w:cs="Arial"/>
              </w:rPr>
            </w:pPr>
            <w:r>
              <w:rPr>
                <w:rFonts w:cs="Arial"/>
              </w:rPr>
              <w:t>XXX</w:t>
            </w:r>
          </w:p>
        </w:tc>
      </w:tr>
      <w:tr w:rsidR="004B632F" w:rsidRPr="00B5437C" w14:paraId="003FFEF9" w14:textId="77777777" w:rsidTr="007806B4">
        <w:tc>
          <w:tcPr>
            <w:tcW w:w="3764" w:type="dxa"/>
            <w:shd w:val="clear" w:color="auto" w:fill="auto"/>
          </w:tcPr>
          <w:p w14:paraId="16D3C276" w14:textId="77777777" w:rsidR="004B632F" w:rsidRPr="00C1456F" w:rsidRDefault="004B632F" w:rsidP="004B632F">
            <w:pPr>
              <w:rPr>
                <w:rFonts w:cs="Arial"/>
              </w:rPr>
            </w:pPr>
            <w:r w:rsidRPr="00C1456F">
              <w:rPr>
                <w:rFonts w:cs="Arial"/>
              </w:rPr>
              <w:t>Číslo účtu</w:t>
            </w:r>
            <w:r w:rsidRPr="00C1456F">
              <w:rPr>
                <w:rStyle w:val="Znakapoznpodarou"/>
                <w:rFonts w:cs="Arial"/>
              </w:rPr>
              <w:footnoteReference w:id="1"/>
            </w:r>
          </w:p>
        </w:tc>
        <w:tc>
          <w:tcPr>
            <w:tcW w:w="484" w:type="dxa"/>
            <w:shd w:val="clear" w:color="auto" w:fill="auto"/>
          </w:tcPr>
          <w:p w14:paraId="54D7E123"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78E4E55C" w14:textId="458E0975" w:rsidR="004B632F" w:rsidRPr="00C1456F" w:rsidRDefault="001E2574" w:rsidP="001E2574">
            <w:pPr>
              <w:rPr>
                <w:rFonts w:cs="Arial"/>
              </w:rPr>
            </w:pPr>
            <w:r>
              <w:rPr>
                <w:rFonts w:cs="Arial"/>
              </w:rPr>
              <w:t>XXXXXXX</w:t>
            </w:r>
            <w:r w:rsidR="00E16F05" w:rsidRPr="00C1456F">
              <w:rPr>
                <w:rFonts w:cs="Arial"/>
              </w:rPr>
              <w:t>/</w:t>
            </w:r>
            <w:r>
              <w:rPr>
                <w:rFonts w:cs="Arial"/>
              </w:rPr>
              <w:t>XXXX</w:t>
            </w:r>
          </w:p>
        </w:tc>
      </w:tr>
      <w:tr w:rsidR="004B632F" w:rsidRPr="00B5437C" w14:paraId="2FFFE615" w14:textId="77777777" w:rsidTr="007806B4">
        <w:tc>
          <w:tcPr>
            <w:tcW w:w="3764" w:type="dxa"/>
            <w:shd w:val="clear" w:color="auto" w:fill="auto"/>
          </w:tcPr>
          <w:p w14:paraId="3225565F" w14:textId="77777777" w:rsidR="004B632F" w:rsidRPr="00C1456F" w:rsidRDefault="004B632F" w:rsidP="004B632F">
            <w:pPr>
              <w:rPr>
                <w:rFonts w:cs="Arial"/>
              </w:rPr>
            </w:pPr>
            <w:r w:rsidRPr="00C1456F">
              <w:rPr>
                <w:rFonts w:cs="Arial"/>
              </w:rPr>
              <w:t>Telefon</w:t>
            </w:r>
          </w:p>
        </w:tc>
        <w:tc>
          <w:tcPr>
            <w:tcW w:w="484" w:type="dxa"/>
            <w:shd w:val="clear" w:color="auto" w:fill="auto"/>
          </w:tcPr>
          <w:p w14:paraId="5D6F5207"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12AAC4C4" w14:textId="24F07926" w:rsidR="004B632F" w:rsidRPr="00C1456F" w:rsidRDefault="001E2574" w:rsidP="004B632F">
            <w:pPr>
              <w:pStyle w:val="FormtovanvHTML"/>
              <w:rPr>
                <w:rFonts w:ascii="Arial" w:eastAsia="Times New Roman" w:hAnsi="Arial" w:cs="Arial"/>
              </w:rPr>
            </w:pPr>
            <w:r>
              <w:rPr>
                <w:rFonts w:ascii="Arial" w:eastAsia="Times New Roman" w:hAnsi="Arial" w:cs="Arial"/>
              </w:rPr>
              <w:t>XXX</w:t>
            </w:r>
            <w:r w:rsidR="00E16F05" w:rsidRPr="00C1456F">
              <w:rPr>
                <w:rFonts w:ascii="Arial" w:eastAsia="Times New Roman" w:hAnsi="Arial" w:cs="Arial"/>
              </w:rPr>
              <w:t> </w:t>
            </w:r>
            <w:proofErr w:type="spellStart"/>
            <w:r>
              <w:rPr>
                <w:rFonts w:ascii="Arial" w:eastAsia="Times New Roman" w:hAnsi="Arial" w:cs="Arial"/>
              </w:rPr>
              <w:t>XXX</w:t>
            </w:r>
            <w:proofErr w:type="spellEnd"/>
            <w:r w:rsidR="00E16F05" w:rsidRPr="00C1456F">
              <w:rPr>
                <w:rFonts w:ascii="Arial" w:eastAsia="Times New Roman" w:hAnsi="Arial" w:cs="Arial"/>
              </w:rPr>
              <w:t xml:space="preserve"> </w:t>
            </w:r>
            <w:proofErr w:type="spellStart"/>
            <w:r>
              <w:rPr>
                <w:rFonts w:ascii="Arial" w:eastAsia="Times New Roman" w:hAnsi="Arial" w:cs="Arial"/>
              </w:rPr>
              <w:t>XXX</w:t>
            </w:r>
            <w:proofErr w:type="spellEnd"/>
          </w:p>
          <w:p w14:paraId="3C4B4E19" w14:textId="77777777" w:rsidR="004B632F" w:rsidRPr="00C1456F" w:rsidRDefault="004B632F" w:rsidP="004B632F">
            <w:pPr>
              <w:rPr>
                <w:rFonts w:cs="Arial"/>
              </w:rPr>
            </w:pPr>
          </w:p>
        </w:tc>
      </w:tr>
      <w:tr w:rsidR="004B632F" w:rsidRPr="00B5437C" w14:paraId="2EC40BD5" w14:textId="77777777" w:rsidTr="007806B4">
        <w:tc>
          <w:tcPr>
            <w:tcW w:w="3764" w:type="dxa"/>
            <w:shd w:val="clear" w:color="auto" w:fill="auto"/>
          </w:tcPr>
          <w:p w14:paraId="072A74AC" w14:textId="77777777" w:rsidR="004B632F" w:rsidRPr="00C1456F" w:rsidRDefault="004B632F" w:rsidP="004B632F">
            <w:pPr>
              <w:rPr>
                <w:rFonts w:cs="Arial"/>
              </w:rPr>
            </w:pPr>
            <w:r w:rsidRPr="00C1456F">
              <w:rPr>
                <w:rFonts w:cs="Arial"/>
              </w:rPr>
              <w:t>E-mail</w:t>
            </w:r>
          </w:p>
        </w:tc>
        <w:tc>
          <w:tcPr>
            <w:tcW w:w="484" w:type="dxa"/>
            <w:shd w:val="clear" w:color="auto" w:fill="auto"/>
          </w:tcPr>
          <w:p w14:paraId="02CA9114"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302C4E49" w14:textId="28459C7A" w:rsidR="004B632F" w:rsidRPr="00C1456F" w:rsidRDefault="001E2574" w:rsidP="001E2574">
            <w:pPr>
              <w:rPr>
                <w:rFonts w:cs="Arial"/>
              </w:rPr>
            </w:pPr>
            <w:r>
              <w:rPr>
                <w:rFonts w:cs="Arial"/>
              </w:rPr>
              <w:t>XXX</w:t>
            </w:r>
            <w:r w:rsidR="00E16F05" w:rsidRPr="00C1456F">
              <w:rPr>
                <w:rFonts w:cs="Arial"/>
              </w:rPr>
              <w:t>@</w:t>
            </w:r>
            <w:r>
              <w:rPr>
                <w:rFonts w:cs="Arial"/>
              </w:rPr>
              <w:t>XXX</w:t>
            </w:r>
            <w:r w:rsidR="00E16F05" w:rsidRPr="00C1456F">
              <w:rPr>
                <w:rFonts w:cs="Arial"/>
              </w:rPr>
              <w:t>.</w:t>
            </w:r>
            <w:r>
              <w:rPr>
                <w:rFonts w:cs="Arial"/>
              </w:rPr>
              <w:t>XX</w:t>
            </w:r>
          </w:p>
        </w:tc>
      </w:tr>
      <w:tr w:rsidR="004B632F" w:rsidRPr="00B5437C" w14:paraId="00A82419" w14:textId="77777777" w:rsidTr="007806B4">
        <w:tc>
          <w:tcPr>
            <w:tcW w:w="3764" w:type="dxa"/>
            <w:shd w:val="clear" w:color="auto" w:fill="auto"/>
          </w:tcPr>
          <w:p w14:paraId="3206B588" w14:textId="77777777" w:rsidR="004B632F" w:rsidRPr="00C1456F" w:rsidRDefault="004B632F" w:rsidP="004B632F">
            <w:pPr>
              <w:rPr>
                <w:rFonts w:cs="Arial"/>
              </w:rPr>
            </w:pPr>
            <w:r w:rsidRPr="00C1456F">
              <w:rPr>
                <w:rFonts w:cs="Arial"/>
              </w:rPr>
              <w:t>ID DS</w:t>
            </w:r>
          </w:p>
        </w:tc>
        <w:tc>
          <w:tcPr>
            <w:tcW w:w="484" w:type="dxa"/>
            <w:shd w:val="clear" w:color="auto" w:fill="auto"/>
          </w:tcPr>
          <w:p w14:paraId="466F035D" w14:textId="77777777" w:rsidR="004B632F" w:rsidRPr="00C1456F" w:rsidRDefault="004B632F" w:rsidP="004B632F">
            <w:pPr>
              <w:jc w:val="center"/>
              <w:rPr>
                <w:rFonts w:cs="Arial"/>
              </w:rPr>
            </w:pPr>
            <w:r w:rsidRPr="00C1456F">
              <w:rPr>
                <w:rFonts w:cs="Arial"/>
              </w:rPr>
              <w:t>:</w:t>
            </w:r>
          </w:p>
        </w:tc>
        <w:tc>
          <w:tcPr>
            <w:tcW w:w="4814" w:type="dxa"/>
            <w:shd w:val="clear" w:color="auto" w:fill="auto"/>
          </w:tcPr>
          <w:p w14:paraId="2BE0E246" w14:textId="77777777" w:rsidR="00E16F05" w:rsidRPr="00C1456F" w:rsidRDefault="00E16F05" w:rsidP="00E16F05">
            <w:pPr>
              <w:rPr>
                <w:rFonts w:cs="Arial"/>
              </w:rPr>
            </w:pPr>
            <w:r w:rsidRPr="00C1456F">
              <w:rPr>
                <w:rFonts w:cs="Arial"/>
              </w:rPr>
              <w:t>qi5tha7</w:t>
            </w:r>
          </w:p>
          <w:p w14:paraId="6D5568F3" w14:textId="77777777" w:rsidR="004B632F" w:rsidRPr="00C1456F" w:rsidRDefault="004B632F" w:rsidP="00E16F05">
            <w:pPr>
              <w:rPr>
                <w:rFonts w:cs="Arial"/>
              </w:rPr>
            </w:pPr>
          </w:p>
        </w:tc>
      </w:tr>
    </w:tbl>
    <w:p w14:paraId="4D7D8343" w14:textId="77777777" w:rsidR="000D0A97" w:rsidRPr="00B5437C" w:rsidRDefault="00B73B2B" w:rsidP="008A3BB1">
      <w:pPr>
        <w:pStyle w:val="Odstavecseseznamem"/>
        <w:numPr>
          <w:ilvl w:val="0"/>
          <w:numId w:val="9"/>
        </w:numPr>
        <w:spacing w:before="120" w:after="120"/>
        <w:ind w:left="442" w:hanging="442"/>
        <w:jc w:val="center"/>
        <w:rPr>
          <w:rFonts w:cs="Arial"/>
        </w:rPr>
      </w:pPr>
      <w:r w:rsidRPr="00B5437C">
        <w:rPr>
          <w:rFonts w:cs="Arial"/>
          <w:b/>
        </w:rPr>
        <w:lastRenderedPageBreak/>
        <w:t>P</w:t>
      </w:r>
      <w:r w:rsidR="00400C72" w:rsidRPr="00B5437C">
        <w:rPr>
          <w:rFonts w:cs="Arial"/>
          <w:b/>
        </w:rPr>
        <w:t xml:space="preserve">ŘEDMĚT </w:t>
      </w:r>
      <w:r w:rsidR="00CC5D00" w:rsidRPr="00B5437C">
        <w:rPr>
          <w:rFonts w:cs="Arial"/>
          <w:b/>
        </w:rPr>
        <w:t>SMLOUVY</w:t>
      </w:r>
    </w:p>
    <w:p w14:paraId="63217350" w14:textId="77777777" w:rsidR="000D0A97" w:rsidRPr="00B5437C" w:rsidRDefault="000D0A97" w:rsidP="008A3BB1">
      <w:pPr>
        <w:pStyle w:val="Odstavecseseznamem"/>
        <w:numPr>
          <w:ilvl w:val="1"/>
          <w:numId w:val="3"/>
        </w:numPr>
        <w:tabs>
          <w:tab w:val="left" w:pos="426"/>
        </w:tabs>
        <w:spacing w:before="120" w:after="120"/>
        <w:contextualSpacing w:val="0"/>
        <w:jc w:val="both"/>
        <w:rPr>
          <w:rFonts w:cs="Arial"/>
        </w:rPr>
      </w:pPr>
      <w:r w:rsidRPr="00B5437C">
        <w:rPr>
          <w:rFonts w:cs="Arial"/>
        </w:rPr>
        <w:t xml:space="preserve">Touto smlouvou se zhotovitel zavazuje provést pro objednatele níže uvedené výkony </w:t>
      </w:r>
      <w:r w:rsidR="00BB0BFE" w:rsidRPr="00B5437C">
        <w:rPr>
          <w:rFonts w:cs="Arial"/>
        </w:rPr>
        <w:t>uvedené v článku 2 této smlouvy (dále jen „</w:t>
      </w:r>
      <w:r w:rsidR="00BB0BFE" w:rsidRPr="00B5437C">
        <w:rPr>
          <w:rFonts w:cs="Arial"/>
          <w:b/>
        </w:rPr>
        <w:t>dílo</w:t>
      </w:r>
      <w:r w:rsidR="00BB0BFE" w:rsidRPr="00B5437C">
        <w:rPr>
          <w:rFonts w:cs="Arial"/>
        </w:rPr>
        <w:t xml:space="preserve">“) </w:t>
      </w:r>
      <w:r w:rsidRPr="00B5437C">
        <w:rPr>
          <w:rFonts w:cs="Arial"/>
        </w:rPr>
        <w:t xml:space="preserve">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 </w:t>
      </w:r>
      <w:r w:rsidR="00BB0BFE" w:rsidRPr="00B5437C">
        <w:rPr>
          <w:rFonts w:cs="Arial"/>
        </w:rPr>
        <w:t xml:space="preserve">Objednatel se zavazuje za provedení díla uhradit zhotoviteli dohodnutou cenu za podmínek dále v této smlouvě uvedených. </w:t>
      </w:r>
    </w:p>
    <w:p w14:paraId="15519E6E" w14:textId="77777777" w:rsidR="003750B8" w:rsidRPr="004F4FA0" w:rsidRDefault="003750B8" w:rsidP="008A3BB1">
      <w:pPr>
        <w:pStyle w:val="Odstavecseseznamem"/>
        <w:numPr>
          <w:ilvl w:val="1"/>
          <w:numId w:val="3"/>
        </w:numPr>
        <w:tabs>
          <w:tab w:val="left" w:pos="426"/>
        </w:tabs>
        <w:spacing w:before="120" w:after="120"/>
        <w:contextualSpacing w:val="0"/>
        <w:jc w:val="both"/>
        <w:rPr>
          <w:rFonts w:cs="Arial"/>
        </w:rPr>
      </w:pPr>
      <w:r w:rsidRPr="00B5437C">
        <w:rPr>
          <w:rFonts w:cs="Arial"/>
          <w:szCs w:val="22"/>
        </w:rPr>
        <w:t xml:space="preserve">Objednatel podal </w:t>
      </w:r>
      <w:r w:rsidR="00286161" w:rsidRPr="00B5437C">
        <w:rPr>
          <w:rFonts w:cs="Arial"/>
          <w:szCs w:val="22"/>
        </w:rPr>
        <w:t xml:space="preserve">ve spolupráci s Energetickou agenturou Zlínského kraje </w:t>
      </w:r>
      <w:r w:rsidRPr="00B5437C">
        <w:rPr>
          <w:rFonts w:cs="Arial"/>
          <w:szCs w:val="22"/>
        </w:rPr>
        <w:t xml:space="preserve">žádost o </w:t>
      </w:r>
      <w:r w:rsidR="00A350B7" w:rsidRPr="00B5437C">
        <w:rPr>
          <w:rFonts w:cs="Arial"/>
          <w:szCs w:val="22"/>
        </w:rPr>
        <w:t>podporu (</w:t>
      </w:r>
      <w:r w:rsidRPr="00B5437C">
        <w:rPr>
          <w:rFonts w:cs="Arial"/>
          <w:szCs w:val="22"/>
        </w:rPr>
        <w:t>dotaci</w:t>
      </w:r>
      <w:r w:rsidR="00A350B7" w:rsidRPr="00B5437C">
        <w:rPr>
          <w:rFonts w:cs="Arial"/>
          <w:szCs w:val="22"/>
        </w:rPr>
        <w:t>)</w:t>
      </w:r>
      <w:r w:rsidRPr="00B5437C">
        <w:rPr>
          <w:rFonts w:cs="Arial"/>
          <w:szCs w:val="22"/>
        </w:rPr>
        <w:t xml:space="preserve"> </w:t>
      </w:r>
      <w:r w:rsidR="00A350B7" w:rsidRPr="00B5437C">
        <w:rPr>
          <w:rFonts w:cs="Arial"/>
          <w:szCs w:val="22"/>
        </w:rPr>
        <w:t>na individuální projekt</w:t>
      </w:r>
      <w:r w:rsidR="00286161" w:rsidRPr="00B5437C">
        <w:rPr>
          <w:rFonts w:cs="Arial"/>
          <w:szCs w:val="22"/>
        </w:rPr>
        <w:t xml:space="preserve"> s názvem „</w:t>
      </w:r>
      <w:r w:rsidR="00286161" w:rsidRPr="00B5437C">
        <w:rPr>
          <w:rFonts w:cs="Arial"/>
          <w:i/>
          <w:szCs w:val="22"/>
        </w:rPr>
        <w:t>Uherskohradišťská nemocnice a. s. - Rekonstrukce budovy 14 TRN (FVE+VZT)</w:t>
      </w:r>
      <w:r w:rsidR="00286161" w:rsidRPr="00B5437C">
        <w:rPr>
          <w:rFonts w:cs="Arial"/>
          <w:szCs w:val="22"/>
        </w:rPr>
        <w:t>“</w:t>
      </w:r>
      <w:r w:rsidR="00A350B7" w:rsidRPr="00B5437C">
        <w:rPr>
          <w:rFonts w:cs="Arial"/>
          <w:szCs w:val="22"/>
        </w:rPr>
        <w:t xml:space="preserve"> </w:t>
      </w:r>
      <w:r w:rsidRPr="00B5437C">
        <w:rPr>
          <w:rFonts w:cs="Arial"/>
          <w:szCs w:val="22"/>
        </w:rPr>
        <w:t>do výzvy č. 121</w:t>
      </w:r>
      <w:r w:rsidR="00A350B7" w:rsidRPr="00B5437C">
        <w:rPr>
          <w:rFonts w:cs="Arial"/>
          <w:szCs w:val="22"/>
        </w:rPr>
        <w:t xml:space="preserve"> Ministerstva životního prostředí v rámci </w:t>
      </w:r>
      <w:r w:rsidRPr="00B5437C">
        <w:rPr>
          <w:rFonts w:cs="Arial"/>
          <w:szCs w:val="22"/>
        </w:rPr>
        <w:t>Operačního programu životní prostředí</w:t>
      </w:r>
      <w:r w:rsidR="00A350B7" w:rsidRPr="00B5437C">
        <w:rPr>
          <w:rFonts w:cs="Arial"/>
          <w:szCs w:val="22"/>
        </w:rPr>
        <w:t xml:space="preserve"> 2014 – 2020 podporovaných z Fondu soudržnosti</w:t>
      </w:r>
      <w:r w:rsidRPr="00B5437C">
        <w:rPr>
          <w:rFonts w:cs="Arial"/>
          <w:szCs w:val="22"/>
        </w:rPr>
        <w:t xml:space="preserve">. </w:t>
      </w:r>
      <w:r w:rsidR="00140371">
        <w:rPr>
          <w:rFonts w:cs="Arial"/>
          <w:szCs w:val="22"/>
        </w:rPr>
        <w:t>P</w:t>
      </w:r>
      <w:r w:rsidRPr="00B5437C">
        <w:rPr>
          <w:rFonts w:cs="Arial"/>
          <w:szCs w:val="22"/>
        </w:rPr>
        <w:t>ředmět této smlouvy</w:t>
      </w:r>
      <w:r w:rsidR="00140371">
        <w:rPr>
          <w:rFonts w:cs="Arial"/>
          <w:szCs w:val="22"/>
        </w:rPr>
        <w:t xml:space="preserve"> </w:t>
      </w:r>
      <w:proofErr w:type="gramStart"/>
      <w:r w:rsidR="00140371">
        <w:rPr>
          <w:rFonts w:cs="Arial"/>
          <w:szCs w:val="22"/>
        </w:rPr>
        <w:t xml:space="preserve">bude </w:t>
      </w:r>
      <w:r w:rsidRPr="00B5437C">
        <w:rPr>
          <w:rFonts w:cs="Arial"/>
          <w:szCs w:val="22"/>
        </w:rPr>
        <w:t xml:space="preserve"> spolufinancován</w:t>
      </w:r>
      <w:proofErr w:type="gramEnd"/>
      <w:r w:rsidRPr="00B5437C">
        <w:rPr>
          <w:rFonts w:cs="Arial"/>
          <w:szCs w:val="22"/>
        </w:rPr>
        <w:t xml:space="preserve"> Evropskou unií – Fondem soudržnosti v rámci O</w:t>
      </w:r>
      <w:r w:rsidR="00A350B7" w:rsidRPr="00B5437C">
        <w:rPr>
          <w:rFonts w:cs="Arial"/>
          <w:szCs w:val="22"/>
        </w:rPr>
        <w:t xml:space="preserve">peračního programu životní prostředí. </w:t>
      </w:r>
    </w:p>
    <w:p w14:paraId="773797AE" w14:textId="77777777" w:rsidR="004F4FA0" w:rsidRPr="00B5437C" w:rsidRDefault="004F4FA0" w:rsidP="004F4FA0">
      <w:pPr>
        <w:pStyle w:val="Odstavecseseznamem"/>
        <w:numPr>
          <w:ilvl w:val="0"/>
          <w:numId w:val="0"/>
        </w:numPr>
        <w:tabs>
          <w:tab w:val="left" w:pos="426"/>
        </w:tabs>
        <w:spacing w:before="120" w:after="120"/>
        <w:contextualSpacing w:val="0"/>
        <w:jc w:val="both"/>
        <w:rPr>
          <w:rFonts w:cs="Arial"/>
        </w:rPr>
      </w:pPr>
    </w:p>
    <w:p w14:paraId="2AC2F77B" w14:textId="77777777" w:rsidR="00FD3051" w:rsidRPr="00B5437C" w:rsidRDefault="00343E05" w:rsidP="008A3BB1">
      <w:pPr>
        <w:pStyle w:val="Odstavecseseznamem"/>
        <w:numPr>
          <w:ilvl w:val="0"/>
          <w:numId w:val="9"/>
        </w:numPr>
        <w:spacing w:before="120" w:after="120"/>
        <w:ind w:left="442" w:hanging="442"/>
        <w:jc w:val="center"/>
        <w:rPr>
          <w:rFonts w:cs="Arial"/>
          <w:b/>
          <w:caps/>
        </w:rPr>
      </w:pPr>
      <w:bookmarkStart w:id="0" w:name="_Ref34064081"/>
      <w:r w:rsidRPr="00B5437C">
        <w:rPr>
          <w:rFonts w:cs="Arial"/>
          <w:b/>
          <w:caps/>
        </w:rPr>
        <w:t>Rozsah a členění díla</w:t>
      </w:r>
      <w:bookmarkStart w:id="1" w:name="_Ref23235945"/>
      <w:bookmarkEnd w:id="0"/>
      <w:r w:rsidR="00CC189C" w:rsidRPr="00B5437C">
        <w:rPr>
          <w:rFonts w:cs="Arial"/>
          <w:b/>
          <w:caps/>
        </w:rPr>
        <w:t xml:space="preserve"> </w:t>
      </w:r>
    </w:p>
    <w:p w14:paraId="149CFA89" w14:textId="77777777" w:rsidR="003E1761" w:rsidRPr="00B5437C" w:rsidRDefault="000D0A97" w:rsidP="008A3BB1">
      <w:pPr>
        <w:pStyle w:val="Odstavecseseznamem"/>
        <w:numPr>
          <w:ilvl w:val="1"/>
          <w:numId w:val="9"/>
        </w:numPr>
        <w:ind w:left="426" w:hanging="426"/>
        <w:jc w:val="both"/>
        <w:rPr>
          <w:rFonts w:cs="Arial"/>
        </w:rPr>
      </w:pPr>
      <w:r w:rsidRPr="00B5437C">
        <w:rPr>
          <w:rFonts w:cs="Arial"/>
        </w:rPr>
        <w:t>Zhotovitel vypracuje na základě této smlouvy</w:t>
      </w:r>
      <w:r w:rsidR="00C946A1" w:rsidRPr="00B5437C">
        <w:rPr>
          <w:rFonts w:cs="Arial"/>
        </w:rPr>
        <w:t xml:space="preserve"> projektovou dokumentaci pro vydání stavebního povolení v rozsahu a obs</w:t>
      </w:r>
      <w:r w:rsidR="00410602" w:rsidRPr="00B5437C">
        <w:rPr>
          <w:rFonts w:cs="Arial"/>
        </w:rPr>
        <w:t>a</w:t>
      </w:r>
      <w:r w:rsidR="00C946A1" w:rsidRPr="00B5437C">
        <w:rPr>
          <w:rFonts w:cs="Arial"/>
        </w:rPr>
        <w:t>hu projektové dokumentace pro provádění stavby -</w:t>
      </w:r>
      <w:r w:rsidRPr="00B5437C">
        <w:rPr>
          <w:rFonts w:cs="Arial"/>
        </w:rPr>
        <w:t xml:space="preserve"> (dále jen </w:t>
      </w:r>
      <w:r w:rsidR="00BB0BFE" w:rsidRPr="00B5437C">
        <w:rPr>
          <w:rFonts w:cs="Arial"/>
        </w:rPr>
        <w:t>„</w:t>
      </w:r>
      <w:r w:rsidRPr="00B5437C">
        <w:rPr>
          <w:rFonts w:cs="Arial"/>
          <w:b/>
        </w:rPr>
        <w:t>PD</w:t>
      </w:r>
      <w:r w:rsidR="00BB0BFE" w:rsidRPr="00B5437C">
        <w:rPr>
          <w:rFonts w:cs="Arial"/>
        </w:rPr>
        <w:t>“</w:t>
      </w:r>
      <w:r w:rsidRPr="00B5437C">
        <w:rPr>
          <w:rFonts w:cs="Arial"/>
        </w:rPr>
        <w:t xml:space="preserve">) na stavbu </w:t>
      </w:r>
      <w:r w:rsidRPr="00B5437C">
        <w:rPr>
          <w:rFonts w:cs="Arial"/>
          <w:b/>
        </w:rPr>
        <w:t>„</w:t>
      </w:r>
      <w:r w:rsidR="0026497D" w:rsidRPr="00B5437C">
        <w:rPr>
          <w:rFonts w:cs="Arial"/>
          <w:b/>
        </w:rPr>
        <w:t xml:space="preserve">Uherskohradišťská nemocnice a.s. </w:t>
      </w:r>
      <w:r w:rsidR="001B467A" w:rsidRPr="00B5437C">
        <w:rPr>
          <w:rFonts w:cs="Arial"/>
          <w:b/>
        </w:rPr>
        <w:t>– Rekonstrukce objektu 14 (</w:t>
      </w:r>
      <w:r w:rsidR="0026497D" w:rsidRPr="00B5437C">
        <w:rPr>
          <w:rFonts w:cs="Arial"/>
          <w:b/>
        </w:rPr>
        <w:t>FVET)</w:t>
      </w:r>
      <w:r w:rsidRPr="00B5437C">
        <w:rPr>
          <w:rFonts w:cs="Arial"/>
          <w:b/>
        </w:rPr>
        <w:t>“</w:t>
      </w:r>
      <w:r w:rsidRPr="00B5437C">
        <w:rPr>
          <w:rFonts w:cs="Arial"/>
        </w:rPr>
        <w:t xml:space="preserve">, </w:t>
      </w:r>
      <w:r w:rsidR="00F7465D" w:rsidRPr="00B5437C">
        <w:rPr>
          <w:rFonts w:cs="Arial"/>
        </w:rPr>
        <w:t>v př</w:t>
      </w:r>
      <w:r w:rsidR="00A16558" w:rsidRPr="00B5437C">
        <w:rPr>
          <w:rFonts w:cs="Arial"/>
        </w:rPr>
        <w:t>i</w:t>
      </w:r>
      <w:r w:rsidR="00F7465D" w:rsidRPr="00B5437C">
        <w:rPr>
          <w:rFonts w:cs="Arial"/>
        </w:rPr>
        <w:t xml:space="preserve">měřeném rozsahu a obsahu </w:t>
      </w:r>
      <w:r w:rsidR="001B467A" w:rsidRPr="00B5437C">
        <w:rPr>
          <w:rFonts w:cs="Arial"/>
          <w:b/>
          <w:szCs w:val="22"/>
        </w:rPr>
        <w:t>dle vyhlášky č. 499/2006 Sb.,</w:t>
      </w:r>
      <w:r w:rsidR="001B467A" w:rsidRPr="00B5437C">
        <w:rPr>
          <w:rFonts w:cs="Arial"/>
        </w:rPr>
        <w:t xml:space="preserve"> </w:t>
      </w:r>
      <w:r w:rsidR="001B467A" w:rsidRPr="00B5437C">
        <w:rPr>
          <w:rFonts w:cs="Arial"/>
          <w:b/>
        </w:rPr>
        <w:t>o dokumentaci staveb,</w:t>
      </w:r>
      <w:r w:rsidR="001B467A" w:rsidRPr="00B5437C">
        <w:rPr>
          <w:rFonts w:cs="Arial"/>
          <w:b/>
          <w:szCs w:val="22"/>
        </w:rPr>
        <w:t xml:space="preserve"> ve znění pozdějších předpisů, příloha č. 13</w:t>
      </w:r>
      <w:r w:rsidR="00AA5A00" w:rsidRPr="00B5437C">
        <w:rPr>
          <w:rFonts w:cs="Arial"/>
          <w:b/>
          <w:szCs w:val="22"/>
        </w:rPr>
        <w:t>,</w:t>
      </w:r>
      <w:r w:rsidR="001B467A" w:rsidRPr="00B5437C">
        <w:rPr>
          <w:rFonts w:cs="Arial"/>
        </w:rPr>
        <w:t xml:space="preserve"> v platném znění</w:t>
      </w:r>
      <w:r w:rsidR="00F7465D" w:rsidRPr="00B5437C">
        <w:rPr>
          <w:rFonts w:cs="Arial"/>
        </w:rPr>
        <w:t xml:space="preserve"> </w:t>
      </w:r>
      <w:r w:rsidRPr="00B5437C">
        <w:rPr>
          <w:rFonts w:cs="Arial"/>
        </w:rPr>
        <w:t>včetně</w:t>
      </w:r>
      <w:r w:rsidR="003E1761" w:rsidRPr="00B5437C">
        <w:rPr>
          <w:rFonts w:cs="Arial"/>
        </w:rPr>
        <w:t>:</w:t>
      </w:r>
      <w:bookmarkEnd w:id="1"/>
    </w:p>
    <w:p w14:paraId="65440CDE" w14:textId="77777777" w:rsidR="003E1761" w:rsidRPr="00B5437C" w:rsidRDefault="00C946A1" w:rsidP="008A3BB1">
      <w:pPr>
        <w:pStyle w:val="Odstavecseseznamem"/>
        <w:numPr>
          <w:ilvl w:val="2"/>
          <w:numId w:val="9"/>
        </w:numPr>
        <w:ind w:left="993" w:hanging="568"/>
        <w:contextualSpacing w:val="0"/>
        <w:jc w:val="both"/>
        <w:rPr>
          <w:rFonts w:cs="Arial"/>
        </w:rPr>
      </w:pPr>
      <w:r w:rsidRPr="00B5437C">
        <w:rPr>
          <w:rFonts w:cs="Arial"/>
        </w:rPr>
        <w:t xml:space="preserve">oceněných a neoceněných soupisů prací </w:t>
      </w:r>
      <w:r w:rsidR="00CC189C" w:rsidRPr="00B5437C">
        <w:rPr>
          <w:rFonts w:cs="Arial"/>
        </w:rPr>
        <w:t xml:space="preserve">dle </w:t>
      </w:r>
      <w:r w:rsidRPr="00B5437C">
        <w:rPr>
          <w:rFonts w:cs="Arial"/>
        </w:rPr>
        <w:t>vyhlášky č.</w:t>
      </w:r>
      <w:r w:rsidR="0045215A" w:rsidRPr="00B5437C">
        <w:rPr>
          <w:rFonts w:cs="Arial"/>
        </w:rPr>
        <w:t xml:space="preserve"> </w:t>
      </w:r>
      <w:r w:rsidRPr="00B5437C">
        <w:rPr>
          <w:rFonts w:cs="Arial"/>
        </w:rPr>
        <w:t>169/2016 Sb.</w:t>
      </w:r>
      <w:r w:rsidR="00A83210" w:rsidRPr="00B5437C">
        <w:rPr>
          <w:rFonts w:cs="Arial"/>
        </w:rPr>
        <w:t xml:space="preserve">, o stanovení rozsahu dokumentace veřejné zakázky na stavební práce a soupisu stavebních prací, dodávek a služeb s výkazem výměr (dále jen </w:t>
      </w:r>
      <w:r w:rsidR="00BB0BFE" w:rsidRPr="00B5437C">
        <w:rPr>
          <w:rFonts w:cs="Arial"/>
        </w:rPr>
        <w:t>„</w:t>
      </w:r>
      <w:r w:rsidR="00A83210" w:rsidRPr="00B5437C">
        <w:rPr>
          <w:rFonts w:cs="Arial"/>
          <w:b/>
        </w:rPr>
        <w:t>vyhláška č. 169/2016 Sb.</w:t>
      </w:r>
      <w:r w:rsidR="00BB0BFE" w:rsidRPr="00B5437C">
        <w:rPr>
          <w:rFonts w:cs="Arial"/>
        </w:rPr>
        <w:t>“</w:t>
      </w:r>
      <w:r w:rsidR="00A83210" w:rsidRPr="00B5437C">
        <w:rPr>
          <w:rFonts w:cs="Arial"/>
        </w:rPr>
        <w:t>)</w:t>
      </w:r>
      <w:r w:rsidR="003E1761" w:rsidRPr="00B5437C">
        <w:rPr>
          <w:rFonts w:cs="Arial"/>
        </w:rPr>
        <w:t>;</w:t>
      </w:r>
      <w:r w:rsidR="00A83210" w:rsidRPr="00B5437C">
        <w:rPr>
          <w:rFonts w:cs="Arial"/>
        </w:rPr>
        <w:t xml:space="preserve"> </w:t>
      </w:r>
      <w:r w:rsidR="00F90902" w:rsidRPr="00B5437C">
        <w:rPr>
          <w:rFonts w:cs="Arial"/>
        </w:rPr>
        <w:t>zprac</w:t>
      </w:r>
      <w:r w:rsidR="00C82700" w:rsidRPr="00B5437C">
        <w:rPr>
          <w:rFonts w:cs="Arial"/>
        </w:rPr>
        <w:t xml:space="preserve">ovaný v cenové soustavě RTS </w:t>
      </w:r>
      <w:proofErr w:type="spellStart"/>
      <w:r w:rsidR="00C82700" w:rsidRPr="00B5437C">
        <w:rPr>
          <w:rFonts w:cs="Arial"/>
        </w:rPr>
        <w:t>a.s</w:t>
      </w:r>
      <w:proofErr w:type="spellEnd"/>
      <w:r w:rsidR="00C82700" w:rsidRPr="00B5437C">
        <w:rPr>
          <w:rFonts w:cs="Arial"/>
        </w:rPr>
        <w:t>;</w:t>
      </w:r>
    </w:p>
    <w:p w14:paraId="7EAE9C34" w14:textId="77777777" w:rsidR="003E1761" w:rsidRPr="00B5437C" w:rsidRDefault="003E1761" w:rsidP="008A3BB1">
      <w:pPr>
        <w:pStyle w:val="Odstavecseseznamem"/>
        <w:numPr>
          <w:ilvl w:val="2"/>
          <w:numId w:val="9"/>
        </w:numPr>
        <w:ind w:left="993" w:hanging="568"/>
        <w:contextualSpacing w:val="0"/>
        <w:jc w:val="both"/>
        <w:rPr>
          <w:rFonts w:cs="Arial"/>
        </w:rPr>
      </w:pPr>
      <w:r w:rsidRPr="00B5437C">
        <w:rPr>
          <w:rFonts w:cs="Arial"/>
        </w:rPr>
        <w:t>výkon funkce koordinátora bezpečnosti a ochrany zdraví při práci na staveništi v rozsahu § 14 zákona č. 309/2006 Sb.,</w:t>
      </w:r>
      <w:r w:rsidR="00A83210" w:rsidRPr="00B5437C">
        <w:rPr>
          <w:rFonts w:cs="Arial"/>
        </w:rPr>
        <w:t xml:space="preserve"> o zajištění dalších podmínek bezpečnosti a ochrany zdraví při práci (dále jen </w:t>
      </w:r>
      <w:r w:rsidR="00BB0BFE" w:rsidRPr="00B5437C">
        <w:rPr>
          <w:rFonts w:cs="Arial"/>
        </w:rPr>
        <w:t>„</w:t>
      </w:r>
      <w:r w:rsidR="00A83210" w:rsidRPr="00B5437C">
        <w:rPr>
          <w:rFonts w:cs="Arial"/>
          <w:b/>
        </w:rPr>
        <w:t>zákon č. 309/2006 Sb.</w:t>
      </w:r>
      <w:r w:rsidR="00BB0BFE" w:rsidRPr="00B5437C">
        <w:rPr>
          <w:rFonts w:cs="Arial"/>
        </w:rPr>
        <w:t>“</w:t>
      </w:r>
      <w:r w:rsidR="00A83210" w:rsidRPr="00B5437C">
        <w:rPr>
          <w:rFonts w:cs="Arial"/>
        </w:rPr>
        <w:t>)</w:t>
      </w:r>
      <w:r w:rsidRPr="00B5437C">
        <w:rPr>
          <w:rFonts w:cs="Arial"/>
        </w:rPr>
        <w:t xml:space="preserve"> a nařízení vlády č. 591/2006 Sb.,</w:t>
      </w:r>
      <w:r w:rsidR="00A83210" w:rsidRPr="00B5437C">
        <w:rPr>
          <w:rFonts w:cs="Arial"/>
        </w:rPr>
        <w:t xml:space="preserve"> o bližších minimálních požadavcích na bezpečnost a ochranu zdraví při práci na staveništích (dále jen </w:t>
      </w:r>
      <w:r w:rsidR="00BB0BFE" w:rsidRPr="00B5437C">
        <w:rPr>
          <w:rFonts w:cs="Arial"/>
        </w:rPr>
        <w:t>„</w:t>
      </w:r>
      <w:r w:rsidR="00A83210" w:rsidRPr="00B5437C">
        <w:rPr>
          <w:rFonts w:cs="Arial"/>
          <w:b/>
        </w:rPr>
        <w:t>nařízení č. 591/2006 Sb.</w:t>
      </w:r>
      <w:r w:rsidR="00BB0BFE" w:rsidRPr="00B5437C">
        <w:rPr>
          <w:rFonts w:cs="Arial"/>
        </w:rPr>
        <w:t>“</w:t>
      </w:r>
      <w:r w:rsidR="00A83210" w:rsidRPr="00B5437C">
        <w:rPr>
          <w:rFonts w:cs="Arial"/>
        </w:rPr>
        <w:t>)</w:t>
      </w:r>
      <w:r w:rsidRPr="00B5437C">
        <w:rPr>
          <w:rFonts w:cs="Arial"/>
        </w:rPr>
        <w:t xml:space="preserve"> ve fázi přípravy stavby</w:t>
      </w:r>
      <w:r w:rsidR="004A0FA0" w:rsidRPr="00B5437C">
        <w:rPr>
          <w:rFonts w:cs="Arial"/>
        </w:rPr>
        <w:t>, bude-li zapotřebí</w:t>
      </w:r>
      <w:r w:rsidR="00F7465D" w:rsidRPr="00B5437C">
        <w:rPr>
          <w:rFonts w:cs="Arial"/>
        </w:rPr>
        <w:t xml:space="preserve"> oprávněnou osobou</w:t>
      </w:r>
      <w:r w:rsidR="0045215A" w:rsidRPr="00B5437C">
        <w:rPr>
          <w:rFonts w:cs="Arial"/>
        </w:rPr>
        <w:t>;</w:t>
      </w:r>
    </w:p>
    <w:p w14:paraId="0BAB64E4" w14:textId="77777777" w:rsidR="000D0A97" w:rsidRPr="00B5437C" w:rsidRDefault="003E1761" w:rsidP="008A3BB1">
      <w:pPr>
        <w:pStyle w:val="Odstavecseseznamem"/>
        <w:numPr>
          <w:ilvl w:val="2"/>
          <w:numId w:val="9"/>
        </w:numPr>
        <w:ind w:left="993" w:hanging="568"/>
        <w:contextualSpacing w:val="0"/>
        <w:jc w:val="both"/>
        <w:rPr>
          <w:rFonts w:cs="Arial"/>
        </w:rPr>
      </w:pPr>
      <w:r w:rsidRPr="00B5437C">
        <w:rPr>
          <w:rFonts w:cs="Arial"/>
        </w:rPr>
        <w:t xml:space="preserve">konzultace </w:t>
      </w:r>
      <w:r w:rsidR="000D0A97" w:rsidRPr="00B5437C">
        <w:rPr>
          <w:rFonts w:cs="Arial"/>
        </w:rPr>
        <w:t xml:space="preserve">v průběhu </w:t>
      </w:r>
      <w:r w:rsidR="00677A86" w:rsidRPr="00B5437C">
        <w:rPr>
          <w:rFonts w:cs="Arial"/>
        </w:rPr>
        <w:t>projekčních prací</w:t>
      </w:r>
      <w:r w:rsidRPr="00B5437C">
        <w:rPr>
          <w:rFonts w:cs="Arial"/>
        </w:rPr>
        <w:t xml:space="preserve"> </w:t>
      </w:r>
      <w:r w:rsidR="000D0A97" w:rsidRPr="00B5437C">
        <w:rPr>
          <w:rFonts w:cs="Arial"/>
        </w:rPr>
        <w:t>minimálně jednou za 14 dní</w:t>
      </w:r>
      <w:r w:rsidR="00410602" w:rsidRPr="00B5437C">
        <w:rPr>
          <w:rFonts w:cs="Arial"/>
        </w:rPr>
        <w:t xml:space="preserve"> s objednatelem</w:t>
      </w:r>
      <w:r w:rsidRPr="00B5437C">
        <w:rPr>
          <w:rFonts w:cs="Arial"/>
        </w:rPr>
        <w:t>,</w:t>
      </w:r>
      <w:r w:rsidR="000D0A97" w:rsidRPr="00B5437C">
        <w:rPr>
          <w:rFonts w:cs="Arial"/>
        </w:rPr>
        <w:t xml:space="preserve"> </w:t>
      </w:r>
      <w:r w:rsidRPr="00B5437C">
        <w:rPr>
          <w:rFonts w:cs="Arial"/>
        </w:rPr>
        <w:t xml:space="preserve">vedení těchto konzultací a pořizování zápisů z těchto konzultací. </w:t>
      </w:r>
      <w:r w:rsidR="000D0A97" w:rsidRPr="00B5437C">
        <w:rPr>
          <w:rFonts w:cs="Arial"/>
        </w:rPr>
        <w:t>V průběhu projektových prací budou zhotovitelem respektovány doplňující požadavky objednatele</w:t>
      </w:r>
      <w:r w:rsidR="0045215A" w:rsidRPr="00B5437C">
        <w:rPr>
          <w:rFonts w:cs="Arial"/>
        </w:rPr>
        <w:t>.</w:t>
      </w:r>
    </w:p>
    <w:p w14:paraId="494A24D1" w14:textId="77777777" w:rsidR="003E1761" w:rsidRPr="00B5437C" w:rsidRDefault="000D0A97" w:rsidP="008A3BB1">
      <w:pPr>
        <w:pStyle w:val="Odstavecseseznamem"/>
        <w:numPr>
          <w:ilvl w:val="2"/>
          <w:numId w:val="9"/>
        </w:numPr>
        <w:ind w:left="993" w:hanging="568"/>
        <w:contextualSpacing w:val="0"/>
        <w:jc w:val="both"/>
        <w:rPr>
          <w:rFonts w:cs="Arial"/>
        </w:rPr>
      </w:pPr>
      <w:r w:rsidRPr="00B5437C">
        <w:rPr>
          <w:rFonts w:cs="Arial"/>
        </w:rPr>
        <w:t>PD bude objednateli předána</w:t>
      </w:r>
      <w:r w:rsidR="003E1761" w:rsidRPr="00B5437C">
        <w:rPr>
          <w:rFonts w:cs="Arial"/>
        </w:rPr>
        <w:t>:</w:t>
      </w:r>
    </w:p>
    <w:p w14:paraId="3C734349" w14:textId="77777777" w:rsidR="003E1761" w:rsidRPr="00B5437C" w:rsidRDefault="001027FD" w:rsidP="008A3BB1">
      <w:pPr>
        <w:pStyle w:val="Odstavecseseznamem"/>
        <w:numPr>
          <w:ilvl w:val="3"/>
          <w:numId w:val="12"/>
        </w:numPr>
        <w:ind w:hanging="294"/>
        <w:jc w:val="both"/>
        <w:rPr>
          <w:rFonts w:cs="Arial"/>
        </w:rPr>
      </w:pPr>
      <w:r w:rsidRPr="00B5437C">
        <w:rPr>
          <w:rFonts w:cs="Arial"/>
        </w:rPr>
        <w:t xml:space="preserve">6x </w:t>
      </w:r>
      <w:r w:rsidR="000D0A97" w:rsidRPr="00B5437C">
        <w:rPr>
          <w:rFonts w:cs="Arial"/>
        </w:rPr>
        <w:t>v</w:t>
      </w:r>
      <w:r w:rsidR="003E1761" w:rsidRPr="00B5437C">
        <w:rPr>
          <w:rFonts w:cs="Arial"/>
        </w:rPr>
        <w:t> </w:t>
      </w:r>
      <w:r w:rsidR="000D0A97" w:rsidRPr="00B5437C">
        <w:rPr>
          <w:rFonts w:cs="Arial"/>
        </w:rPr>
        <w:t>listinné</w:t>
      </w:r>
      <w:r w:rsidR="003E1761" w:rsidRPr="00B5437C">
        <w:rPr>
          <w:rFonts w:cs="Arial"/>
        </w:rPr>
        <w:t xml:space="preserve"> (tištěné)</w:t>
      </w:r>
      <w:r w:rsidR="000D0A97" w:rsidRPr="00B5437C">
        <w:rPr>
          <w:rFonts w:cs="Arial"/>
        </w:rPr>
        <w:t xml:space="preserve"> podobě</w:t>
      </w:r>
      <w:r w:rsidR="003E1761" w:rsidRPr="00B5437C">
        <w:rPr>
          <w:rFonts w:cs="Arial"/>
        </w:rPr>
        <w:t>;</w:t>
      </w:r>
    </w:p>
    <w:p w14:paraId="2CE92DCC" w14:textId="77777777" w:rsidR="003E1761" w:rsidRPr="00B5437C" w:rsidRDefault="003E1761" w:rsidP="008A3BB1">
      <w:pPr>
        <w:pStyle w:val="Odstavecseseznamem"/>
        <w:numPr>
          <w:ilvl w:val="3"/>
          <w:numId w:val="12"/>
        </w:numPr>
        <w:ind w:hanging="294"/>
        <w:jc w:val="both"/>
        <w:rPr>
          <w:rFonts w:cs="Arial"/>
        </w:rPr>
      </w:pPr>
      <w:r w:rsidRPr="00B5437C">
        <w:rPr>
          <w:rFonts w:cs="Arial"/>
        </w:rPr>
        <w:t xml:space="preserve">1x </w:t>
      </w:r>
      <w:r w:rsidR="000D0A97" w:rsidRPr="00B5437C">
        <w:rPr>
          <w:rFonts w:cs="Arial"/>
        </w:rPr>
        <w:t>v elektronické podobě na CD</w:t>
      </w:r>
      <w:r w:rsidRPr="00B5437C">
        <w:rPr>
          <w:rFonts w:cs="Arial"/>
        </w:rPr>
        <w:t>/DVD</w:t>
      </w:r>
      <w:r w:rsidR="000D0A97" w:rsidRPr="00B5437C">
        <w:rPr>
          <w:rFonts w:cs="Arial"/>
        </w:rPr>
        <w:t xml:space="preserve"> ve formátu </w:t>
      </w:r>
      <w:r w:rsidRPr="00B5437C">
        <w:rPr>
          <w:rFonts w:cs="Arial"/>
        </w:rPr>
        <w:t>*</w:t>
      </w:r>
      <w:proofErr w:type="spellStart"/>
      <w:r w:rsidRPr="00B5437C">
        <w:rPr>
          <w:rFonts w:cs="Arial"/>
        </w:rPr>
        <w:t>pdf</w:t>
      </w:r>
      <w:proofErr w:type="spellEnd"/>
      <w:r w:rsidR="0071283F" w:rsidRPr="00B5437C">
        <w:rPr>
          <w:rFonts w:cs="Arial"/>
        </w:rPr>
        <w:t>;</w:t>
      </w:r>
    </w:p>
    <w:p w14:paraId="088EC2A1" w14:textId="77777777" w:rsidR="003E1761" w:rsidRPr="00B5437C" w:rsidRDefault="003E1761" w:rsidP="008A3BB1">
      <w:pPr>
        <w:pStyle w:val="Odstavecseseznamem"/>
        <w:numPr>
          <w:ilvl w:val="3"/>
          <w:numId w:val="12"/>
        </w:numPr>
        <w:ind w:hanging="294"/>
        <w:jc w:val="both"/>
        <w:rPr>
          <w:rFonts w:cs="Arial"/>
        </w:rPr>
      </w:pPr>
      <w:r w:rsidRPr="00B5437C">
        <w:rPr>
          <w:rFonts w:cs="Arial"/>
        </w:rPr>
        <w:t xml:space="preserve">1x elektronické podobě na CD/DVD </w:t>
      </w:r>
      <w:r w:rsidR="00CF014D" w:rsidRPr="00B5437C">
        <w:rPr>
          <w:rFonts w:cs="Arial"/>
        </w:rPr>
        <w:t xml:space="preserve"> ve formátu zpracovávaného programu umožňující</w:t>
      </w:r>
      <w:r w:rsidRPr="00B5437C">
        <w:rPr>
          <w:rFonts w:cs="Arial"/>
        </w:rPr>
        <w:t xml:space="preserve">ho editaci </w:t>
      </w:r>
      <w:r w:rsidR="000D0A97" w:rsidRPr="00B5437C">
        <w:rPr>
          <w:rFonts w:cs="Arial"/>
        </w:rPr>
        <w:t>DWG, DOC</w:t>
      </w:r>
      <w:r w:rsidR="0071283F" w:rsidRPr="00B5437C">
        <w:rPr>
          <w:rFonts w:cs="Arial"/>
        </w:rPr>
        <w:t>;</w:t>
      </w:r>
    </w:p>
    <w:p w14:paraId="67CD53F5" w14:textId="77777777" w:rsidR="003E1761" w:rsidRPr="00B5437C" w:rsidRDefault="003E1761" w:rsidP="008A3BB1">
      <w:pPr>
        <w:pStyle w:val="Odstavecseseznamem"/>
        <w:numPr>
          <w:ilvl w:val="3"/>
          <w:numId w:val="12"/>
        </w:numPr>
        <w:ind w:hanging="294"/>
        <w:jc w:val="both"/>
        <w:rPr>
          <w:rFonts w:cs="Arial"/>
        </w:rPr>
      </w:pPr>
      <w:r w:rsidRPr="00B5437C">
        <w:rPr>
          <w:rFonts w:cs="Arial"/>
        </w:rPr>
        <w:t>1x v elektronické podobě na CD/DVD ocen</w:t>
      </w:r>
      <w:r w:rsidR="00695BF9" w:rsidRPr="00B5437C">
        <w:rPr>
          <w:rFonts w:cs="Arial"/>
        </w:rPr>
        <w:t>ě</w:t>
      </w:r>
      <w:r w:rsidRPr="00B5437C">
        <w:rPr>
          <w:rFonts w:cs="Arial"/>
        </w:rPr>
        <w:t>ný soupis prací ve formátu *</w:t>
      </w:r>
      <w:proofErr w:type="spellStart"/>
      <w:r w:rsidRPr="00B5437C">
        <w:rPr>
          <w:rFonts w:cs="Arial"/>
        </w:rPr>
        <w:t>xls</w:t>
      </w:r>
      <w:proofErr w:type="spellEnd"/>
      <w:r w:rsidRPr="00B5437C">
        <w:rPr>
          <w:rFonts w:cs="Arial"/>
        </w:rPr>
        <w:t>, *</w:t>
      </w:r>
      <w:proofErr w:type="spellStart"/>
      <w:r w:rsidRPr="00B5437C">
        <w:rPr>
          <w:rFonts w:cs="Arial"/>
        </w:rPr>
        <w:t>xlsx</w:t>
      </w:r>
      <w:proofErr w:type="spellEnd"/>
      <w:r w:rsidR="0071283F" w:rsidRPr="00B5437C">
        <w:rPr>
          <w:rFonts w:cs="Arial"/>
        </w:rPr>
        <w:t>;</w:t>
      </w:r>
    </w:p>
    <w:p w14:paraId="4B1AC40E" w14:textId="77777777" w:rsidR="003E1761" w:rsidRPr="00B5437C" w:rsidRDefault="003E1761" w:rsidP="008A3BB1">
      <w:pPr>
        <w:pStyle w:val="Odstavecseseznamem"/>
        <w:numPr>
          <w:ilvl w:val="3"/>
          <w:numId w:val="12"/>
        </w:numPr>
        <w:ind w:hanging="294"/>
        <w:jc w:val="both"/>
        <w:rPr>
          <w:rFonts w:cs="Arial"/>
        </w:rPr>
      </w:pPr>
      <w:r w:rsidRPr="00B5437C">
        <w:rPr>
          <w:rFonts w:cs="Arial"/>
        </w:rPr>
        <w:t xml:space="preserve">1x v elektronické podobě na CD/DVD </w:t>
      </w:r>
      <w:r w:rsidR="00695BF9" w:rsidRPr="00B5437C">
        <w:rPr>
          <w:rFonts w:cs="Arial"/>
        </w:rPr>
        <w:t>ne</w:t>
      </w:r>
      <w:r w:rsidRPr="00B5437C">
        <w:rPr>
          <w:rFonts w:cs="Arial"/>
        </w:rPr>
        <w:t>ocen</w:t>
      </w:r>
      <w:r w:rsidR="00695BF9" w:rsidRPr="00B5437C">
        <w:rPr>
          <w:rFonts w:cs="Arial"/>
        </w:rPr>
        <w:t>ě</w:t>
      </w:r>
      <w:r w:rsidRPr="00B5437C">
        <w:rPr>
          <w:rFonts w:cs="Arial"/>
        </w:rPr>
        <w:t>ný soupis prací ve formátu *</w:t>
      </w:r>
      <w:proofErr w:type="spellStart"/>
      <w:r w:rsidRPr="00B5437C">
        <w:rPr>
          <w:rFonts w:cs="Arial"/>
        </w:rPr>
        <w:t>xls</w:t>
      </w:r>
      <w:proofErr w:type="spellEnd"/>
      <w:r w:rsidRPr="00B5437C">
        <w:rPr>
          <w:rFonts w:cs="Arial"/>
        </w:rPr>
        <w:t>, *</w:t>
      </w:r>
      <w:proofErr w:type="spellStart"/>
      <w:r w:rsidRPr="00B5437C">
        <w:rPr>
          <w:rFonts w:cs="Arial"/>
        </w:rPr>
        <w:t>xlsx</w:t>
      </w:r>
      <w:proofErr w:type="spellEnd"/>
      <w:r w:rsidR="0071283F" w:rsidRPr="00B5437C">
        <w:rPr>
          <w:rFonts w:cs="Arial"/>
        </w:rPr>
        <w:t>;</w:t>
      </w:r>
    </w:p>
    <w:p w14:paraId="5CE0360F" w14:textId="77777777" w:rsidR="00695BF9" w:rsidRPr="00B5437C" w:rsidRDefault="00695BF9" w:rsidP="008A3BB1">
      <w:pPr>
        <w:pStyle w:val="Odstavecseseznamem"/>
        <w:numPr>
          <w:ilvl w:val="3"/>
          <w:numId w:val="12"/>
        </w:numPr>
        <w:ind w:hanging="294"/>
        <w:jc w:val="both"/>
        <w:rPr>
          <w:rFonts w:cs="Arial"/>
        </w:rPr>
      </w:pPr>
      <w:r w:rsidRPr="00B5437C">
        <w:rPr>
          <w:rFonts w:cs="Arial"/>
        </w:rPr>
        <w:t>2x v tištěné formě oceněný soupis prací ve formátu *</w:t>
      </w:r>
      <w:proofErr w:type="spellStart"/>
      <w:r w:rsidRPr="00B5437C">
        <w:rPr>
          <w:rFonts w:cs="Arial"/>
        </w:rPr>
        <w:t>xls</w:t>
      </w:r>
      <w:proofErr w:type="spellEnd"/>
      <w:r w:rsidRPr="00B5437C">
        <w:rPr>
          <w:rFonts w:cs="Arial"/>
        </w:rPr>
        <w:t>, *</w:t>
      </w:r>
      <w:proofErr w:type="spellStart"/>
      <w:r w:rsidRPr="00B5437C">
        <w:rPr>
          <w:rFonts w:cs="Arial"/>
        </w:rPr>
        <w:t>xlsx</w:t>
      </w:r>
      <w:proofErr w:type="spellEnd"/>
      <w:r w:rsidR="0071283F" w:rsidRPr="00B5437C">
        <w:rPr>
          <w:rFonts w:cs="Arial"/>
        </w:rPr>
        <w:t>;</w:t>
      </w:r>
    </w:p>
    <w:p w14:paraId="2086C9A6" w14:textId="77777777" w:rsidR="003E1761" w:rsidRPr="00B5437C" w:rsidRDefault="00695BF9" w:rsidP="008A3BB1">
      <w:pPr>
        <w:pStyle w:val="Odstavecseseznamem"/>
        <w:numPr>
          <w:ilvl w:val="3"/>
          <w:numId w:val="12"/>
        </w:numPr>
        <w:ind w:hanging="294"/>
        <w:jc w:val="both"/>
        <w:rPr>
          <w:rFonts w:cs="Arial"/>
        </w:rPr>
      </w:pPr>
      <w:r w:rsidRPr="00B5437C">
        <w:rPr>
          <w:rFonts w:cs="Arial"/>
        </w:rPr>
        <w:t>2x v tištěné formě neoceněný soupis prací ve formátu *</w:t>
      </w:r>
      <w:proofErr w:type="spellStart"/>
      <w:r w:rsidRPr="00B5437C">
        <w:rPr>
          <w:rFonts w:cs="Arial"/>
        </w:rPr>
        <w:t>xls</w:t>
      </w:r>
      <w:proofErr w:type="spellEnd"/>
      <w:r w:rsidRPr="00B5437C">
        <w:rPr>
          <w:rFonts w:cs="Arial"/>
        </w:rPr>
        <w:t>, *</w:t>
      </w:r>
      <w:proofErr w:type="spellStart"/>
      <w:r w:rsidRPr="00B5437C">
        <w:rPr>
          <w:rFonts w:cs="Arial"/>
        </w:rPr>
        <w:t>xlsx</w:t>
      </w:r>
      <w:proofErr w:type="spellEnd"/>
      <w:r w:rsidR="0071283F" w:rsidRPr="00B5437C">
        <w:rPr>
          <w:rFonts w:cs="Arial"/>
        </w:rPr>
        <w:t>;</w:t>
      </w:r>
    </w:p>
    <w:p w14:paraId="6DF2A3DE" w14:textId="77777777" w:rsidR="00D2709A" w:rsidRPr="00B5437C" w:rsidRDefault="00D2709A" w:rsidP="008A3BB1">
      <w:pPr>
        <w:pStyle w:val="Odstavecseseznamem"/>
        <w:numPr>
          <w:ilvl w:val="2"/>
          <w:numId w:val="9"/>
        </w:numPr>
        <w:ind w:left="993" w:hanging="568"/>
        <w:contextualSpacing w:val="0"/>
        <w:jc w:val="both"/>
        <w:rPr>
          <w:rFonts w:cs="Arial"/>
        </w:rPr>
      </w:pPr>
      <w:r w:rsidRPr="00B5437C">
        <w:rPr>
          <w:rFonts w:cs="Arial"/>
        </w:rPr>
        <w:t>označen</w:t>
      </w:r>
      <w:r w:rsidR="008427C9" w:rsidRPr="00B5437C">
        <w:rPr>
          <w:rFonts w:cs="Arial"/>
        </w:rPr>
        <w:t>í</w:t>
      </w:r>
      <w:r w:rsidRPr="00B5437C">
        <w:rPr>
          <w:rFonts w:cs="Arial"/>
        </w:rPr>
        <w:t xml:space="preserve"> pořadovým číslem daného výtisku, stejným pořadovým číslem budou rovněž označeny výtisky jednotlivých výkresů, technické zprávy, výpočty, </w:t>
      </w:r>
      <w:r w:rsidR="0071283F" w:rsidRPr="00B5437C">
        <w:rPr>
          <w:rFonts w:cs="Arial"/>
        </w:rPr>
        <w:t>soupisy prací</w:t>
      </w:r>
      <w:r w:rsidRPr="00B5437C">
        <w:rPr>
          <w:rFonts w:cs="Arial"/>
        </w:rPr>
        <w:t xml:space="preserve"> a všechny ostatní doklady tvořící danou projektovou dokumentaci;</w:t>
      </w:r>
    </w:p>
    <w:p w14:paraId="10856F31" w14:textId="2E116B18" w:rsidR="00D15CEF" w:rsidRPr="00B5437C" w:rsidRDefault="00410602" w:rsidP="008A3BB1">
      <w:pPr>
        <w:pStyle w:val="Odstavecseseznamem"/>
        <w:numPr>
          <w:ilvl w:val="2"/>
          <w:numId w:val="9"/>
        </w:numPr>
        <w:ind w:left="993" w:hanging="568"/>
        <w:contextualSpacing w:val="0"/>
        <w:jc w:val="both"/>
        <w:rPr>
          <w:rFonts w:cs="Arial"/>
        </w:rPr>
      </w:pPr>
      <w:r w:rsidRPr="00B5437C">
        <w:rPr>
          <w:rFonts w:cs="Arial"/>
        </w:rPr>
        <w:t>zpracování p</w:t>
      </w:r>
      <w:r w:rsidR="000D0A97" w:rsidRPr="00B5437C">
        <w:rPr>
          <w:rFonts w:cs="Arial"/>
        </w:rPr>
        <w:t>ředmět</w:t>
      </w:r>
      <w:r w:rsidRPr="00B5437C">
        <w:rPr>
          <w:rFonts w:cs="Arial"/>
        </w:rPr>
        <w:t>u</w:t>
      </w:r>
      <w:r w:rsidR="000D0A97" w:rsidRPr="00B5437C">
        <w:rPr>
          <w:rFonts w:cs="Arial"/>
        </w:rPr>
        <w:t xml:space="preserve"> díla v rozsahu, členění a míře podrobnosti </w:t>
      </w:r>
      <w:r w:rsidR="00D15CEF" w:rsidRPr="00B5437C">
        <w:rPr>
          <w:rFonts w:cs="Arial"/>
        </w:rPr>
        <w:t>dle zákona 183/2006 Sb.</w:t>
      </w:r>
      <w:r w:rsidR="00805069" w:rsidRPr="00B5437C">
        <w:rPr>
          <w:rFonts w:cs="Arial"/>
        </w:rPr>
        <w:t>,</w:t>
      </w:r>
      <w:r w:rsidR="00D15CEF" w:rsidRPr="00B5437C">
        <w:rPr>
          <w:rFonts w:cs="Arial"/>
        </w:rPr>
        <w:t xml:space="preserve"> o územním plánování a stavebním řádu</w:t>
      </w:r>
      <w:r w:rsidR="00610EC1" w:rsidRPr="00B5437C">
        <w:rPr>
          <w:rFonts w:cs="Arial"/>
        </w:rPr>
        <w:t>,</w:t>
      </w:r>
      <w:r w:rsidR="00D15CEF" w:rsidRPr="00B5437C">
        <w:rPr>
          <w:rFonts w:cs="Arial"/>
        </w:rPr>
        <w:t xml:space="preserve"> v platném znění</w:t>
      </w:r>
      <w:r w:rsidR="00805069" w:rsidRPr="00B5437C">
        <w:rPr>
          <w:rFonts w:cs="Arial"/>
        </w:rPr>
        <w:t xml:space="preserve"> (dále jen </w:t>
      </w:r>
      <w:r w:rsidR="00BB0BFE" w:rsidRPr="00B5437C">
        <w:rPr>
          <w:rFonts w:cs="Arial"/>
        </w:rPr>
        <w:t>„</w:t>
      </w:r>
      <w:r w:rsidR="00805069" w:rsidRPr="00B5437C">
        <w:rPr>
          <w:rFonts w:cs="Arial"/>
          <w:b/>
        </w:rPr>
        <w:t>zákon č. 183/2006 Sb.</w:t>
      </w:r>
      <w:r w:rsidR="00BB0BFE" w:rsidRPr="00B5437C">
        <w:rPr>
          <w:rFonts w:cs="Arial"/>
        </w:rPr>
        <w:t>“</w:t>
      </w:r>
      <w:r w:rsidR="00805069" w:rsidRPr="00B5437C">
        <w:rPr>
          <w:rFonts w:cs="Arial"/>
        </w:rPr>
        <w:t>)</w:t>
      </w:r>
      <w:r w:rsidR="00610EC1" w:rsidRPr="00B5437C">
        <w:rPr>
          <w:rFonts w:cs="Arial"/>
        </w:rPr>
        <w:t>,</w:t>
      </w:r>
      <w:r w:rsidR="00D15CEF" w:rsidRPr="00B5437C">
        <w:rPr>
          <w:rFonts w:cs="Arial"/>
        </w:rPr>
        <w:t xml:space="preserve"> a jeho prováděcích předpisů</w:t>
      </w:r>
      <w:r w:rsidR="00694D79" w:rsidRPr="00B5437C">
        <w:rPr>
          <w:rFonts w:cs="Arial"/>
        </w:rPr>
        <w:t xml:space="preserve"> platných v době před</w:t>
      </w:r>
      <w:r w:rsidR="00610EC1" w:rsidRPr="00B5437C">
        <w:rPr>
          <w:rFonts w:cs="Arial"/>
        </w:rPr>
        <w:t>á</w:t>
      </w:r>
      <w:r w:rsidR="00694D79" w:rsidRPr="00B5437C">
        <w:rPr>
          <w:rFonts w:cs="Arial"/>
        </w:rPr>
        <w:t xml:space="preserve">ní díla včetně podrobností dle </w:t>
      </w:r>
      <w:proofErr w:type="gramStart"/>
      <w:r w:rsidR="00694D79" w:rsidRPr="00B5437C">
        <w:rPr>
          <w:rFonts w:cs="Arial"/>
        </w:rPr>
        <w:t>odst.</w:t>
      </w:r>
      <w:r w:rsidR="005F2A26" w:rsidRPr="00B5437C">
        <w:rPr>
          <w:rFonts w:cs="Arial"/>
        </w:rPr>
        <w:t xml:space="preserve"> </w:t>
      </w:r>
      <w:r w:rsidR="00F31F42" w:rsidRPr="00B5437C">
        <w:rPr>
          <w:rFonts w:cs="Arial"/>
        </w:rPr>
        <w:fldChar w:fldCharType="begin"/>
      </w:r>
      <w:r w:rsidR="00F31F42" w:rsidRPr="00B5437C">
        <w:rPr>
          <w:rFonts w:cs="Arial"/>
        </w:rPr>
        <w:instrText xml:space="preserve"> REF _Ref31014572 \r \h </w:instrText>
      </w:r>
      <w:r w:rsidR="00B5437C">
        <w:rPr>
          <w:rFonts w:cs="Arial"/>
        </w:rPr>
        <w:instrText xml:space="preserve"> \* MERGEFORMAT </w:instrText>
      </w:r>
      <w:r w:rsidR="00F31F42" w:rsidRPr="00B5437C">
        <w:rPr>
          <w:rFonts w:cs="Arial"/>
        </w:rPr>
      </w:r>
      <w:r w:rsidR="00F31F42" w:rsidRPr="00B5437C">
        <w:rPr>
          <w:rFonts w:cs="Arial"/>
        </w:rPr>
        <w:fldChar w:fldCharType="separate"/>
      </w:r>
      <w:r w:rsidR="0076091F">
        <w:rPr>
          <w:rFonts w:cs="Arial"/>
        </w:rPr>
        <w:t>2.1.13</w:t>
      </w:r>
      <w:proofErr w:type="gramEnd"/>
      <w:r w:rsidR="00F31F42" w:rsidRPr="00B5437C">
        <w:rPr>
          <w:rFonts w:cs="Arial"/>
        </w:rPr>
        <w:fldChar w:fldCharType="end"/>
      </w:r>
      <w:r w:rsidR="005D6012" w:rsidRPr="00B5437C">
        <w:rPr>
          <w:rFonts w:cs="Arial"/>
        </w:rPr>
        <w:t>.</w:t>
      </w:r>
      <w:r w:rsidR="00694D79" w:rsidRPr="00B5437C">
        <w:rPr>
          <w:rFonts w:cs="Arial"/>
        </w:rPr>
        <w:t>;</w:t>
      </w:r>
    </w:p>
    <w:p w14:paraId="6A0761DF" w14:textId="77777777" w:rsidR="00694D79" w:rsidRPr="00B5437C" w:rsidRDefault="00D15CEF" w:rsidP="008A3BB1">
      <w:pPr>
        <w:pStyle w:val="Odstavecseseznamem"/>
        <w:numPr>
          <w:ilvl w:val="2"/>
          <w:numId w:val="9"/>
        </w:numPr>
        <w:ind w:left="993" w:hanging="568"/>
        <w:contextualSpacing w:val="0"/>
        <w:jc w:val="both"/>
        <w:rPr>
          <w:rFonts w:cs="Arial"/>
        </w:rPr>
      </w:pPr>
      <w:r w:rsidRPr="00B5437C">
        <w:rPr>
          <w:rFonts w:cs="Arial"/>
        </w:rPr>
        <w:t>spl</w:t>
      </w:r>
      <w:r w:rsidR="005D6012" w:rsidRPr="00B5437C">
        <w:rPr>
          <w:rFonts w:cs="Arial"/>
        </w:rPr>
        <w:t>n</w:t>
      </w:r>
      <w:r w:rsidR="003F137B" w:rsidRPr="00B5437C">
        <w:rPr>
          <w:rFonts w:cs="Arial"/>
        </w:rPr>
        <w:t xml:space="preserve">ění </w:t>
      </w:r>
      <w:r w:rsidR="00CF014D" w:rsidRPr="00B5437C">
        <w:rPr>
          <w:rFonts w:cs="Arial"/>
        </w:rPr>
        <w:t>v</w:t>
      </w:r>
      <w:r w:rsidRPr="00B5437C">
        <w:rPr>
          <w:rFonts w:cs="Arial"/>
        </w:rPr>
        <w:t>š</w:t>
      </w:r>
      <w:r w:rsidR="003F137B" w:rsidRPr="00B5437C">
        <w:rPr>
          <w:rFonts w:cs="Arial"/>
        </w:rPr>
        <w:t xml:space="preserve">ech </w:t>
      </w:r>
      <w:r w:rsidRPr="00B5437C">
        <w:rPr>
          <w:rFonts w:cs="Arial"/>
        </w:rPr>
        <w:t>podmín</w:t>
      </w:r>
      <w:r w:rsidR="003F137B" w:rsidRPr="00B5437C">
        <w:rPr>
          <w:rFonts w:cs="Arial"/>
        </w:rPr>
        <w:t>e</w:t>
      </w:r>
      <w:r w:rsidRPr="00B5437C">
        <w:rPr>
          <w:rFonts w:cs="Arial"/>
        </w:rPr>
        <w:t>k</w:t>
      </w:r>
      <w:r w:rsidR="003F137B" w:rsidRPr="00B5437C">
        <w:rPr>
          <w:rFonts w:cs="Arial"/>
        </w:rPr>
        <w:t xml:space="preserve"> a požadavků</w:t>
      </w:r>
      <w:r w:rsidRPr="00B5437C">
        <w:rPr>
          <w:rFonts w:cs="Arial"/>
        </w:rPr>
        <w:t xml:space="preserve"> na zadávací dokum</w:t>
      </w:r>
      <w:r w:rsidR="00610EC1" w:rsidRPr="00B5437C">
        <w:rPr>
          <w:rFonts w:cs="Arial"/>
        </w:rPr>
        <w:t>en</w:t>
      </w:r>
      <w:r w:rsidRPr="00B5437C">
        <w:rPr>
          <w:rFonts w:cs="Arial"/>
        </w:rPr>
        <w:t xml:space="preserve">taci </w:t>
      </w:r>
      <w:r w:rsidR="00695BF9" w:rsidRPr="00B5437C">
        <w:rPr>
          <w:rFonts w:cs="Arial"/>
        </w:rPr>
        <w:t xml:space="preserve">dle zákona </w:t>
      </w:r>
      <w:r w:rsidR="00694D79" w:rsidRPr="00B5437C">
        <w:rPr>
          <w:rFonts w:cs="Arial"/>
        </w:rPr>
        <w:t>134/2016 Sb.</w:t>
      </w:r>
      <w:r w:rsidR="00805069" w:rsidRPr="00B5437C">
        <w:rPr>
          <w:rFonts w:cs="Arial"/>
        </w:rPr>
        <w:t>,</w:t>
      </w:r>
      <w:r w:rsidR="00694D79" w:rsidRPr="00B5437C">
        <w:rPr>
          <w:rFonts w:cs="Arial"/>
        </w:rPr>
        <w:t xml:space="preserve"> o zadávání veřejných zakázek</w:t>
      </w:r>
      <w:r w:rsidR="00CF014D" w:rsidRPr="00B5437C">
        <w:rPr>
          <w:rFonts w:cs="Arial"/>
        </w:rPr>
        <w:t>, v platném znění</w:t>
      </w:r>
      <w:r w:rsidR="00805069" w:rsidRPr="00B5437C">
        <w:rPr>
          <w:rFonts w:cs="Arial"/>
        </w:rPr>
        <w:t xml:space="preserve"> (dále jen zákon </w:t>
      </w:r>
      <w:r w:rsidR="00BB0BFE" w:rsidRPr="00B5437C">
        <w:rPr>
          <w:rFonts w:cs="Arial"/>
        </w:rPr>
        <w:t>„</w:t>
      </w:r>
      <w:r w:rsidR="00805069" w:rsidRPr="00B5437C">
        <w:rPr>
          <w:rFonts w:cs="Arial"/>
          <w:b/>
        </w:rPr>
        <w:t>č. 134/2016 Sb.</w:t>
      </w:r>
      <w:r w:rsidR="00BB0BFE" w:rsidRPr="00B5437C">
        <w:rPr>
          <w:rFonts w:cs="Arial"/>
        </w:rPr>
        <w:t>“</w:t>
      </w:r>
      <w:r w:rsidR="00805069" w:rsidRPr="00B5437C">
        <w:rPr>
          <w:rFonts w:cs="Arial"/>
        </w:rPr>
        <w:t>)</w:t>
      </w:r>
      <w:r w:rsidR="00CF014D" w:rsidRPr="00B5437C">
        <w:rPr>
          <w:rFonts w:cs="Arial"/>
        </w:rPr>
        <w:t>,</w:t>
      </w:r>
      <w:r w:rsidR="00694D79" w:rsidRPr="00B5437C">
        <w:rPr>
          <w:rFonts w:cs="Arial"/>
        </w:rPr>
        <w:t xml:space="preserve"> a jeho prováděcích předpisů platných v době před</w:t>
      </w:r>
      <w:r w:rsidR="00805069" w:rsidRPr="00B5437C">
        <w:rPr>
          <w:rFonts w:cs="Arial"/>
        </w:rPr>
        <w:t>á</w:t>
      </w:r>
      <w:r w:rsidR="00694D79" w:rsidRPr="00B5437C">
        <w:rPr>
          <w:rFonts w:cs="Arial"/>
        </w:rPr>
        <w:t>ní díla;</w:t>
      </w:r>
    </w:p>
    <w:p w14:paraId="38429542" w14:textId="77777777" w:rsidR="000D0A97" w:rsidRPr="00B5437C" w:rsidRDefault="000D0A97" w:rsidP="008A3BB1">
      <w:pPr>
        <w:pStyle w:val="Odstavecseseznamem"/>
        <w:numPr>
          <w:ilvl w:val="2"/>
          <w:numId w:val="9"/>
        </w:numPr>
        <w:ind w:left="993" w:hanging="568"/>
        <w:contextualSpacing w:val="0"/>
        <w:jc w:val="both"/>
        <w:rPr>
          <w:rFonts w:cs="Arial"/>
        </w:rPr>
      </w:pPr>
      <w:r w:rsidRPr="00B5437C">
        <w:rPr>
          <w:rFonts w:cs="Arial"/>
        </w:rPr>
        <w:t>předlož</w:t>
      </w:r>
      <w:r w:rsidR="003A1CE5" w:rsidRPr="00B5437C">
        <w:rPr>
          <w:rFonts w:cs="Arial"/>
        </w:rPr>
        <w:t>ení</w:t>
      </w:r>
      <w:r w:rsidR="00694D79" w:rsidRPr="00B5437C">
        <w:rPr>
          <w:rFonts w:cs="Arial"/>
        </w:rPr>
        <w:t xml:space="preserve"> </w:t>
      </w:r>
      <w:r w:rsidR="00805069" w:rsidRPr="00B5437C">
        <w:rPr>
          <w:rFonts w:cs="Arial"/>
        </w:rPr>
        <w:t xml:space="preserve">soupisu prací </w:t>
      </w:r>
      <w:r w:rsidR="00694D79" w:rsidRPr="00B5437C">
        <w:rPr>
          <w:rFonts w:cs="Arial"/>
        </w:rPr>
        <w:t xml:space="preserve">před předáním díla </w:t>
      </w:r>
      <w:r w:rsidRPr="00B5437C">
        <w:rPr>
          <w:rFonts w:cs="Arial"/>
        </w:rPr>
        <w:t> objednate</w:t>
      </w:r>
      <w:r w:rsidR="00694D79" w:rsidRPr="00B5437C">
        <w:rPr>
          <w:rFonts w:cs="Arial"/>
        </w:rPr>
        <w:t>li ke konzultací</w:t>
      </w:r>
      <w:r w:rsidR="00805069" w:rsidRPr="00B5437C">
        <w:rPr>
          <w:rFonts w:cs="Arial"/>
        </w:rPr>
        <w:t xml:space="preserve">m, </w:t>
      </w:r>
      <w:r w:rsidR="00694D79" w:rsidRPr="00B5437C">
        <w:rPr>
          <w:rFonts w:cs="Arial"/>
        </w:rPr>
        <w:t>a to v takovém termínu</w:t>
      </w:r>
      <w:r w:rsidR="007A66C6" w:rsidRPr="00B5437C">
        <w:rPr>
          <w:rFonts w:cs="Arial"/>
        </w:rPr>
        <w:t>,</w:t>
      </w:r>
      <w:r w:rsidR="00694D79" w:rsidRPr="00B5437C">
        <w:rPr>
          <w:rFonts w:cs="Arial"/>
        </w:rPr>
        <w:t xml:space="preserve"> aby mohl</w:t>
      </w:r>
      <w:r w:rsidR="007A66C6" w:rsidRPr="00B5437C">
        <w:rPr>
          <w:rFonts w:cs="Arial"/>
        </w:rPr>
        <w:t>y</w:t>
      </w:r>
      <w:r w:rsidR="00694D79" w:rsidRPr="00B5437C">
        <w:rPr>
          <w:rFonts w:cs="Arial"/>
        </w:rPr>
        <w:t xml:space="preserve"> být zapracován</w:t>
      </w:r>
      <w:r w:rsidR="007A66C6" w:rsidRPr="00B5437C">
        <w:rPr>
          <w:rFonts w:cs="Arial"/>
        </w:rPr>
        <w:t>y</w:t>
      </w:r>
      <w:r w:rsidR="00694D79" w:rsidRPr="00B5437C">
        <w:rPr>
          <w:rFonts w:cs="Arial"/>
        </w:rPr>
        <w:t xml:space="preserve"> </w:t>
      </w:r>
      <w:r w:rsidR="004629C4" w:rsidRPr="00B5437C">
        <w:rPr>
          <w:rFonts w:cs="Arial"/>
        </w:rPr>
        <w:t xml:space="preserve">případné </w:t>
      </w:r>
      <w:r w:rsidR="00694D79" w:rsidRPr="00B5437C">
        <w:rPr>
          <w:rFonts w:cs="Arial"/>
        </w:rPr>
        <w:t>připomínky objednatele do soupis</w:t>
      </w:r>
      <w:r w:rsidR="007A66C6" w:rsidRPr="00B5437C">
        <w:rPr>
          <w:rFonts w:cs="Arial"/>
        </w:rPr>
        <w:t>u</w:t>
      </w:r>
      <w:r w:rsidR="00694D79" w:rsidRPr="00B5437C">
        <w:rPr>
          <w:rFonts w:cs="Arial"/>
        </w:rPr>
        <w:t xml:space="preserve"> prací</w:t>
      </w:r>
      <w:r w:rsidR="003A1CE5" w:rsidRPr="00B5437C">
        <w:rPr>
          <w:rFonts w:cs="Arial"/>
        </w:rPr>
        <w:t>;</w:t>
      </w:r>
    </w:p>
    <w:p w14:paraId="6D64D85F" w14:textId="77777777" w:rsidR="003A1CE5" w:rsidRPr="00B5437C" w:rsidRDefault="005D6012" w:rsidP="008A3BB1">
      <w:pPr>
        <w:pStyle w:val="Odstavecseseznamem"/>
        <w:numPr>
          <w:ilvl w:val="2"/>
          <w:numId w:val="13"/>
        </w:numPr>
        <w:tabs>
          <w:tab w:val="left" w:pos="1134"/>
        </w:tabs>
        <w:contextualSpacing w:val="0"/>
        <w:jc w:val="both"/>
        <w:rPr>
          <w:rFonts w:cs="Arial"/>
        </w:rPr>
      </w:pPr>
      <w:r w:rsidRPr="00B5437C">
        <w:rPr>
          <w:rFonts w:cs="Arial"/>
        </w:rPr>
        <w:t>p</w:t>
      </w:r>
      <w:r w:rsidR="003A1CE5" w:rsidRPr="00B5437C">
        <w:rPr>
          <w:rFonts w:cs="Arial"/>
        </w:rPr>
        <w:t xml:space="preserve">rověření </w:t>
      </w:r>
      <w:r w:rsidR="00707FAC" w:rsidRPr="00B5437C">
        <w:rPr>
          <w:rFonts w:cs="Arial"/>
        </w:rPr>
        <w:t>s</w:t>
      </w:r>
      <w:r w:rsidR="0071283F" w:rsidRPr="00B5437C">
        <w:rPr>
          <w:rFonts w:cs="Arial"/>
        </w:rPr>
        <w:t xml:space="preserve">právnosti </w:t>
      </w:r>
      <w:r w:rsidR="003A1CE5" w:rsidRPr="00B5437C">
        <w:rPr>
          <w:rFonts w:cs="Arial"/>
        </w:rPr>
        <w:t>předaných podkladů.</w:t>
      </w:r>
    </w:p>
    <w:p w14:paraId="50CD94B8" w14:textId="77777777" w:rsidR="000D0A97" w:rsidRPr="00B5437C" w:rsidRDefault="000D0A97" w:rsidP="008A3BB1">
      <w:pPr>
        <w:pStyle w:val="Odstavecseseznamem"/>
        <w:numPr>
          <w:ilvl w:val="2"/>
          <w:numId w:val="9"/>
        </w:numPr>
        <w:ind w:left="1134" w:hanging="709"/>
        <w:contextualSpacing w:val="0"/>
        <w:jc w:val="both"/>
        <w:rPr>
          <w:rFonts w:cs="Arial"/>
        </w:rPr>
      </w:pPr>
      <w:r w:rsidRPr="00B5437C">
        <w:rPr>
          <w:rFonts w:cs="Arial"/>
        </w:rPr>
        <w:t>Zhotovitel se zavazuje, že v rámci zpracování PD provede zjištění stávajících rozvodů plynu, elektrorozvodů, kanalizace a vody aj., zajistí souhlas majitele elektrické rozvodné sítě a souhlas plynárny, a souhlasná stanoviska vlastníků vodohospodářské infrastruktury</w:t>
      </w:r>
      <w:r w:rsidR="00F90902" w:rsidRPr="00B5437C">
        <w:rPr>
          <w:rFonts w:cs="Arial"/>
        </w:rPr>
        <w:t>; bude-li zapotřebí</w:t>
      </w:r>
      <w:r w:rsidR="0019130F" w:rsidRPr="00B5437C">
        <w:rPr>
          <w:rFonts w:cs="Arial"/>
        </w:rPr>
        <w:t>.</w:t>
      </w:r>
    </w:p>
    <w:p w14:paraId="79CF395F" w14:textId="77777777" w:rsidR="00BA087A" w:rsidRPr="00B5437C" w:rsidRDefault="000D0A97" w:rsidP="008A3BB1">
      <w:pPr>
        <w:pStyle w:val="Odstavecseseznamem"/>
        <w:numPr>
          <w:ilvl w:val="2"/>
          <w:numId w:val="9"/>
        </w:numPr>
        <w:ind w:left="1134" w:hanging="709"/>
        <w:contextualSpacing w:val="0"/>
        <w:jc w:val="both"/>
        <w:rPr>
          <w:rFonts w:cs="Arial"/>
        </w:rPr>
      </w:pPr>
      <w:r w:rsidRPr="00B5437C">
        <w:rPr>
          <w:rFonts w:cs="Arial"/>
        </w:rPr>
        <w:lastRenderedPageBreak/>
        <w:t>Podkladem pro zpracování projektu</w:t>
      </w:r>
      <w:r w:rsidR="00DE44B6" w:rsidRPr="00B5437C">
        <w:rPr>
          <w:rFonts w:cs="Arial"/>
        </w:rPr>
        <w:t xml:space="preserve"> </w:t>
      </w:r>
      <w:proofErr w:type="spellStart"/>
      <w:r w:rsidR="00DE44B6" w:rsidRPr="00B5437C">
        <w:rPr>
          <w:rFonts w:cs="Arial"/>
        </w:rPr>
        <w:t>fotovoltaické</w:t>
      </w:r>
      <w:proofErr w:type="spellEnd"/>
      <w:r w:rsidR="00DE44B6" w:rsidRPr="00B5437C">
        <w:rPr>
          <w:rFonts w:cs="Arial"/>
        </w:rPr>
        <w:t xml:space="preserve"> elektrárny (dále jen </w:t>
      </w:r>
      <w:r w:rsidR="00BB0BFE" w:rsidRPr="00B5437C">
        <w:rPr>
          <w:rFonts w:cs="Arial"/>
        </w:rPr>
        <w:t>„</w:t>
      </w:r>
      <w:r w:rsidR="00DE44B6" w:rsidRPr="00B5437C">
        <w:rPr>
          <w:rFonts w:cs="Arial"/>
          <w:b/>
        </w:rPr>
        <w:t>FVE</w:t>
      </w:r>
      <w:r w:rsidR="00BB0BFE" w:rsidRPr="00B5437C">
        <w:rPr>
          <w:rFonts w:cs="Arial"/>
        </w:rPr>
        <w:t>“</w:t>
      </w:r>
      <w:r w:rsidR="00DE44B6" w:rsidRPr="00B5437C">
        <w:rPr>
          <w:rFonts w:cs="Arial"/>
        </w:rPr>
        <w:t>)</w:t>
      </w:r>
      <w:r w:rsidRPr="00B5437C">
        <w:rPr>
          <w:rFonts w:cs="Arial"/>
        </w:rPr>
        <w:t xml:space="preserve"> je</w:t>
      </w:r>
      <w:r w:rsidR="00DE44B6" w:rsidRPr="00B5437C">
        <w:rPr>
          <w:rFonts w:cs="Arial"/>
        </w:rPr>
        <w:t xml:space="preserve"> </w:t>
      </w:r>
      <w:r w:rsidR="00C02296" w:rsidRPr="00B5437C">
        <w:rPr>
          <w:rFonts w:cs="Arial"/>
        </w:rPr>
        <w:t>část projektové</w:t>
      </w:r>
      <w:r w:rsidR="00DE44B6" w:rsidRPr="00B5437C">
        <w:rPr>
          <w:rFonts w:cs="Arial"/>
        </w:rPr>
        <w:t xml:space="preserve"> dokumentace objektu </w:t>
      </w:r>
      <w:proofErr w:type="gramStart"/>
      <w:r w:rsidR="00DE44B6" w:rsidRPr="00B5437C">
        <w:rPr>
          <w:rFonts w:cs="Arial"/>
        </w:rPr>
        <w:t>č.14</w:t>
      </w:r>
      <w:proofErr w:type="gramEnd"/>
      <w:r w:rsidR="00DE44B6" w:rsidRPr="00B5437C">
        <w:rPr>
          <w:rFonts w:cs="Arial"/>
        </w:rPr>
        <w:t xml:space="preserve"> v Uherskohradišťské nemocnici </w:t>
      </w:r>
      <w:r w:rsidR="0019130F" w:rsidRPr="00B5437C">
        <w:rPr>
          <w:rFonts w:cs="Arial"/>
        </w:rPr>
        <w:t xml:space="preserve">a.s. </w:t>
      </w:r>
      <w:r w:rsidR="00DE44B6" w:rsidRPr="00B5437C">
        <w:rPr>
          <w:rFonts w:cs="Arial"/>
        </w:rPr>
        <w:t xml:space="preserve">od </w:t>
      </w:r>
      <w:r w:rsidR="001903AF" w:rsidRPr="00B5437C">
        <w:rPr>
          <w:rFonts w:cs="Arial"/>
        </w:rPr>
        <w:t xml:space="preserve">společnosti </w:t>
      </w:r>
      <w:r w:rsidR="00DE44B6" w:rsidRPr="00B5437C">
        <w:rPr>
          <w:rFonts w:cs="Arial"/>
        </w:rPr>
        <w:t xml:space="preserve">GG </w:t>
      </w:r>
      <w:proofErr w:type="spellStart"/>
      <w:r w:rsidR="00DE44B6" w:rsidRPr="00B5437C">
        <w:rPr>
          <w:rFonts w:cs="Arial"/>
        </w:rPr>
        <w:t>Archico</w:t>
      </w:r>
      <w:proofErr w:type="spellEnd"/>
      <w:r w:rsidR="00DE44B6" w:rsidRPr="00B5437C">
        <w:rPr>
          <w:rFonts w:cs="Arial"/>
        </w:rPr>
        <w:t xml:space="preserve"> a.s., </w:t>
      </w:r>
      <w:r w:rsidR="0019130F" w:rsidRPr="00B5437C">
        <w:rPr>
          <w:rFonts w:cs="Arial"/>
        </w:rPr>
        <w:t xml:space="preserve">IČO </w:t>
      </w:r>
      <w:r w:rsidR="0019130F" w:rsidRPr="00B5437C">
        <w:rPr>
          <w:rStyle w:val="nowrap"/>
          <w:rFonts w:cs="Arial"/>
        </w:rPr>
        <w:t>46994432</w:t>
      </w:r>
      <w:r w:rsidR="0019130F" w:rsidRPr="00B5437C">
        <w:rPr>
          <w:rFonts w:cs="Arial"/>
        </w:rPr>
        <w:t xml:space="preserve">, </w:t>
      </w:r>
      <w:r w:rsidR="00DE44B6" w:rsidRPr="00B5437C">
        <w:rPr>
          <w:rFonts w:cs="Arial"/>
        </w:rPr>
        <w:t>č.zak.3588,</w:t>
      </w:r>
      <w:r w:rsidRPr="00B5437C">
        <w:rPr>
          <w:rFonts w:cs="Arial"/>
        </w:rPr>
        <w:t xml:space="preserve"> kte</w:t>
      </w:r>
      <w:r w:rsidR="0019130F" w:rsidRPr="00B5437C">
        <w:rPr>
          <w:rFonts w:cs="Arial"/>
        </w:rPr>
        <w:t>r</w:t>
      </w:r>
      <w:r w:rsidR="00D50064" w:rsidRPr="00B5437C">
        <w:rPr>
          <w:rFonts w:cs="Arial"/>
        </w:rPr>
        <w:t>ou</w:t>
      </w:r>
      <w:r w:rsidRPr="00B5437C">
        <w:rPr>
          <w:rFonts w:cs="Arial"/>
        </w:rPr>
        <w:t xml:space="preserve"> se zhotovitel zavazuje </w:t>
      </w:r>
      <w:proofErr w:type="spellStart"/>
      <w:r w:rsidRPr="00B5437C">
        <w:rPr>
          <w:rFonts w:cs="Arial"/>
        </w:rPr>
        <w:t>respektovat.</w:t>
      </w:r>
      <w:bookmarkStart w:id="2" w:name="_Ref22728345"/>
      <w:r w:rsidR="00226CB5">
        <w:rPr>
          <w:rFonts w:cs="Arial"/>
        </w:rPr>
        <w:t>A</w:t>
      </w:r>
      <w:proofErr w:type="spellEnd"/>
      <w:r w:rsidR="00226CB5">
        <w:rPr>
          <w:rFonts w:cs="Arial"/>
        </w:rPr>
        <w:t xml:space="preserve"> </w:t>
      </w:r>
      <w:r w:rsidR="009D6DEC">
        <w:rPr>
          <w:rFonts w:cs="Arial"/>
        </w:rPr>
        <w:t xml:space="preserve"> podmínky projektové žádosti o dotace </w:t>
      </w:r>
      <w:r w:rsidR="00323683">
        <w:rPr>
          <w:rStyle w:val="datalabel"/>
        </w:rPr>
        <w:t xml:space="preserve">CZ.05.5.18/0.0/0.0/19_121/0011827, tedy indikátor instalované výkonu FVE </w:t>
      </w:r>
      <w:r w:rsidR="00323683">
        <w:rPr>
          <w:rStyle w:val="datalabel"/>
          <w:rFonts w:cs="Arial"/>
        </w:rPr>
        <w:t xml:space="preserve">≥ 118,8 </w:t>
      </w:r>
      <w:proofErr w:type="spellStart"/>
      <w:r w:rsidR="00323683">
        <w:rPr>
          <w:rStyle w:val="datalabel"/>
          <w:rFonts w:cs="Arial"/>
        </w:rPr>
        <w:t>kWp</w:t>
      </w:r>
      <w:proofErr w:type="spellEnd"/>
      <w:r w:rsidR="00323683">
        <w:rPr>
          <w:rStyle w:val="datalabel"/>
          <w:rFonts w:cs="Arial"/>
        </w:rPr>
        <w:t xml:space="preserve"> a účinnost panelů ≥ 19,6%.</w:t>
      </w:r>
    </w:p>
    <w:bookmarkEnd w:id="2"/>
    <w:p w14:paraId="1DD8EC3F" w14:textId="77777777" w:rsidR="00565906" w:rsidRPr="00B5437C" w:rsidRDefault="003A1CE5" w:rsidP="008A3BB1">
      <w:pPr>
        <w:pStyle w:val="Odstavecseseznamem"/>
        <w:numPr>
          <w:ilvl w:val="2"/>
          <w:numId w:val="9"/>
        </w:numPr>
        <w:ind w:left="1134" w:hanging="709"/>
        <w:contextualSpacing w:val="0"/>
        <w:jc w:val="both"/>
        <w:rPr>
          <w:rFonts w:cs="Arial"/>
        </w:rPr>
      </w:pPr>
      <w:r w:rsidRPr="00B5437C">
        <w:rPr>
          <w:rFonts w:cs="Arial"/>
        </w:rPr>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(SO) a technologických souborů (TS) a bude společně se soupisem prací jednoznačným podkladem pro ocenění uchazeči ve výběrovém řízení při zpracování nabídek na realizaci stavby podle této PD.</w:t>
      </w:r>
      <w:r w:rsidR="00C0431E" w:rsidRPr="00B5437C">
        <w:rPr>
          <w:rFonts w:cs="Arial"/>
        </w:rPr>
        <w:t xml:space="preserve"> </w:t>
      </w:r>
      <w:r w:rsidR="007650C7" w:rsidRPr="00B5437C">
        <w:rPr>
          <w:rFonts w:cs="Arial"/>
        </w:rPr>
        <w:t>Zhotovitel se zavazuje</w:t>
      </w:r>
      <w:r w:rsidR="00A07ECB" w:rsidRPr="00B5437C">
        <w:rPr>
          <w:rFonts w:cs="Arial"/>
        </w:rPr>
        <w:t xml:space="preserve">, že </w:t>
      </w:r>
      <w:r w:rsidR="00565906" w:rsidRPr="00B5437C">
        <w:rPr>
          <w:rFonts w:cs="Arial"/>
        </w:rPr>
        <w:t xml:space="preserve">v případě požadavku objednatele </w:t>
      </w:r>
      <w:r w:rsidR="00D0267E" w:rsidRPr="00B5437C">
        <w:rPr>
          <w:rFonts w:cs="Arial"/>
        </w:rPr>
        <w:t>před</w:t>
      </w:r>
      <w:r w:rsidR="00565906" w:rsidRPr="00B5437C">
        <w:rPr>
          <w:rFonts w:cs="Arial"/>
        </w:rPr>
        <w:t xml:space="preserve"> předání</w:t>
      </w:r>
      <w:r w:rsidR="00D0267E" w:rsidRPr="00B5437C">
        <w:rPr>
          <w:rFonts w:cs="Arial"/>
        </w:rPr>
        <w:t>m</w:t>
      </w:r>
      <w:r w:rsidR="00A07ECB" w:rsidRPr="00B5437C">
        <w:rPr>
          <w:rFonts w:cs="Arial"/>
        </w:rPr>
        <w:t xml:space="preserve"> </w:t>
      </w:r>
      <w:r w:rsidR="00D0267E" w:rsidRPr="00B5437C">
        <w:rPr>
          <w:rFonts w:cs="Arial"/>
        </w:rPr>
        <w:t>jednostupňové projektové dokumentace prov</w:t>
      </w:r>
      <w:r w:rsidRPr="00B5437C">
        <w:rPr>
          <w:rFonts w:cs="Arial"/>
        </w:rPr>
        <w:t>ede</w:t>
      </w:r>
      <w:r w:rsidR="00565906" w:rsidRPr="00B5437C">
        <w:rPr>
          <w:rFonts w:cs="Arial"/>
        </w:rPr>
        <w:t xml:space="preserve"> prezentaci </w:t>
      </w:r>
      <w:r w:rsidR="00DC6FF6" w:rsidRPr="00B5437C">
        <w:rPr>
          <w:rFonts w:cs="Arial"/>
        </w:rPr>
        <w:t xml:space="preserve">její </w:t>
      </w:r>
      <w:r w:rsidR="00565906" w:rsidRPr="00B5437C">
        <w:rPr>
          <w:rFonts w:cs="Arial"/>
        </w:rPr>
        <w:t>konečné verze k ověření, zda je zpra</w:t>
      </w:r>
      <w:r w:rsidR="00A07ECB" w:rsidRPr="00B5437C">
        <w:rPr>
          <w:rFonts w:cs="Arial"/>
        </w:rPr>
        <w:t xml:space="preserve">cována v souladu se smlouvou, a že zapracuje </w:t>
      </w:r>
      <w:r w:rsidR="00565906" w:rsidRPr="00B5437C">
        <w:rPr>
          <w:rFonts w:cs="Arial"/>
        </w:rPr>
        <w:t>případné připomínky objednatele do daného stupně projektové dokumentace.</w:t>
      </w:r>
    </w:p>
    <w:p w14:paraId="25EBF4BF" w14:textId="77777777" w:rsidR="006E6E5F" w:rsidRPr="00B5437C" w:rsidRDefault="00D354EB" w:rsidP="008A3BB1">
      <w:pPr>
        <w:pStyle w:val="Odstavecseseznamem"/>
        <w:numPr>
          <w:ilvl w:val="2"/>
          <w:numId w:val="9"/>
        </w:numPr>
        <w:ind w:left="1134" w:hanging="709"/>
        <w:contextualSpacing w:val="0"/>
        <w:jc w:val="both"/>
        <w:rPr>
          <w:rFonts w:cs="Arial"/>
        </w:rPr>
      </w:pPr>
      <w:bookmarkStart w:id="3" w:name="_Ref31014572"/>
      <w:r w:rsidRPr="00B5437C">
        <w:rPr>
          <w:rFonts w:cs="Arial"/>
        </w:rPr>
        <w:t>Technické vymezení předmětu plnění:</w:t>
      </w:r>
      <w:bookmarkEnd w:id="3"/>
      <w:r w:rsidRPr="00B5437C">
        <w:rPr>
          <w:rFonts w:cs="Arial"/>
        </w:rPr>
        <w:t xml:space="preserve"> </w:t>
      </w:r>
    </w:p>
    <w:p w14:paraId="6818FE47" w14:textId="77777777" w:rsidR="00C82700" w:rsidRPr="00B5437C" w:rsidRDefault="00140371" w:rsidP="008A3BB1">
      <w:pPr>
        <w:pStyle w:val="Odstavecseseznamem"/>
        <w:numPr>
          <w:ilvl w:val="0"/>
          <w:numId w:val="15"/>
        </w:numPr>
        <w:contextualSpacing w:val="0"/>
        <w:jc w:val="both"/>
        <w:rPr>
          <w:rFonts w:cs="Arial"/>
        </w:rPr>
      </w:pPr>
      <w:r>
        <w:rPr>
          <w:rFonts w:cs="Arial"/>
        </w:rPr>
        <w:t xml:space="preserve">prováděcí </w:t>
      </w:r>
      <w:r w:rsidR="00C82700" w:rsidRPr="00B5437C">
        <w:rPr>
          <w:rFonts w:cs="Arial"/>
        </w:rPr>
        <w:t xml:space="preserve">dokumentace </w:t>
      </w:r>
      <w:r>
        <w:rPr>
          <w:rFonts w:cs="Arial"/>
        </w:rPr>
        <w:t xml:space="preserve">na výstavbu </w:t>
      </w:r>
      <w:r w:rsidR="00C82700" w:rsidRPr="00B5437C">
        <w:rPr>
          <w:rFonts w:cs="Arial"/>
        </w:rPr>
        <w:t>FVE,</w:t>
      </w:r>
    </w:p>
    <w:p w14:paraId="1169F977" w14:textId="77777777" w:rsidR="00E26756" w:rsidRDefault="006E6E5F" w:rsidP="008A3BB1">
      <w:pPr>
        <w:pStyle w:val="Odstavecseseznamem"/>
        <w:numPr>
          <w:ilvl w:val="0"/>
          <w:numId w:val="15"/>
        </w:numPr>
        <w:contextualSpacing w:val="0"/>
        <w:jc w:val="both"/>
        <w:rPr>
          <w:rFonts w:cs="Arial"/>
        </w:rPr>
      </w:pPr>
      <w:r w:rsidRPr="00B5437C">
        <w:rPr>
          <w:rFonts w:cs="Arial"/>
        </w:rPr>
        <w:t>hromosvodová</w:t>
      </w:r>
      <w:r w:rsidR="00D354EB" w:rsidRPr="00B5437C">
        <w:rPr>
          <w:rFonts w:cs="Arial"/>
        </w:rPr>
        <w:t xml:space="preserve"> soustavy</w:t>
      </w:r>
      <w:r w:rsidRPr="00B5437C">
        <w:rPr>
          <w:rFonts w:cs="Arial"/>
        </w:rPr>
        <w:t xml:space="preserve"> pro celý objekt </w:t>
      </w:r>
      <w:proofErr w:type="gramStart"/>
      <w:r w:rsidR="005011F7" w:rsidRPr="00B5437C">
        <w:rPr>
          <w:rFonts w:cs="Arial"/>
        </w:rPr>
        <w:t>č.</w:t>
      </w:r>
      <w:r w:rsidRPr="00B5437C">
        <w:rPr>
          <w:rFonts w:cs="Arial"/>
        </w:rPr>
        <w:t>14</w:t>
      </w:r>
      <w:proofErr w:type="gramEnd"/>
      <w:r w:rsidRPr="00B5437C">
        <w:rPr>
          <w:rFonts w:cs="Arial"/>
        </w:rPr>
        <w:t xml:space="preserve"> </w:t>
      </w:r>
      <w:r w:rsidR="00BB0BFE" w:rsidRPr="00B5437C">
        <w:rPr>
          <w:rFonts w:cs="Arial"/>
        </w:rPr>
        <w:t xml:space="preserve">v Uherskohradišťské nemocnici a.s. </w:t>
      </w:r>
      <w:r w:rsidRPr="00B5437C">
        <w:rPr>
          <w:rFonts w:cs="Arial"/>
        </w:rPr>
        <w:t>včetně zemnění</w:t>
      </w:r>
      <w:r w:rsidR="00D354EB" w:rsidRPr="00B5437C">
        <w:rPr>
          <w:rFonts w:cs="Arial"/>
        </w:rPr>
        <w:t>,</w:t>
      </w:r>
    </w:p>
    <w:p w14:paraId="24CD7C92" w14:textId="06C39E72" w:rsidR="006E6E5F" w:rsidRPr="00B5437C" w:rsidRDefault="00E26756" w:rsidP="008A3BB1">
      <w:pPr>
        <w:pStyle w:val="Odstavecseseznamem"/>
        <w:numPr>
          <w:ilvl w:val="0"/>
          <w:numId w:val="15"/>
        </w:numPr>
        <w:contextualSpacing w:val="0"/>
        <w:jc w:val="both"/>
        <w:rPr>
          <w:rFonts w:cs="Arial"/>
        </w:rPr>
      </w:pPr>
      <w:r w:rsidRPr="00A54766">
        <w:rPr>
          <w:rFonts w:cs="Arial"/>
        </w:rPr>
        <w:t xml:space="preserve">úpravou umístění vzduchotechnických </w:t>
      </w:r>
      <w:proofErr w:type="gramStart"/>
      <w:r w:rsidRPr="00A54766">
        <w:rPr>
          <w:rFonts w:cs="Arial"/>
        </w:rPr>
        <w:t xml:space="preserve">jednotek  a </w:t>
      </w:r>
      <w:r>
        <w:t>chladící</w:t>
      </w:r>
      <w:proofErr w:type="gramEnd"/>
      <w:r>
        <w:t xml:space="preserve"> </w:t>
      </w:r>
      <w:proofErr w:type="spellStart"/>
      <w:r>
        <w:t>jednotky</w:t>
      </w:r>
      <w:r w:rsidR="006E6E5F" w:rsidRPr="00B5437C">
        <w:rPr>
          <w:rFonts w:cs="Arial"/>
        </w:rPr>
        <w:t>požární</w:t>
      </w:r>
      <w:proofErr w:type="spellEnd"/>
      <w:r w:rsidR="006E6E5F" w:rsidRPr="00B5437C">
        <w:rPr>
          <w:rFonts w:cs="Arial"/>
        </w:rPr>
        <w:t xml:space="preserve"> bezpečnostní řešení FVE</w:t>
      </w:r>
      <w:r w:rsidR="00E64F05" w:rsidRPr="00B5437C">
        <w:rPr>
          <w:rFonts w:cs="Arial"/>
        </w:rPr>
        <w:t>,</w:t>
      </w:r>
    </w:p>
    <w:p w14:paraId="7A30B9FD" w14:textId="77777777" w:rsidR="003F3D59" w:rsidRPr="003F3D59" w:rsidRDefault="006E6E5F" w:rsidP="008A3BB1">
      <w:pPr>
        <w:pStyle w:val="Odstavecseseznamem"/>
        <w:numPr>
          <w:ilvl w:val="0"/>
          <w:numId w:val="15"/>
        </w:numPr>
        <w:contextualSpacing w:val="0"/>
        <w:jc w:val="both"/>
        <w:rPr>
          <w:rFonts w:cs="Arial"/>
        </w:rPr>
      </w:pPr>
      <w:r w:rsidRPr="003F3D59">
        <w:rPr>
          <w:rFonts w:cs="Arial"/>
        </w:rPr>
        <w:t>inženýrská činnost – podklady pro podání žádosti o stavební</w:t>
      </w:r>
      <w:r w:rsidR="001F1D12" w:rsidRPr="003F3D59">
        <w:rPr>
          <w:rFonts w:cs="Arial"/>
        </w:rPr>
        <w:t xml:space="preserve"> povolení</w:t>
      </w:r>
    </w:p>
    <w:p w14:paraId="3A5C0DA8" w14:textId="36A78B32" w:rsidR="006E6E5F" w:rsidRDefault="0086123E" w:rsidP="008A3BB1">
      <w:pPr>
        <w:pStyle w:val="Odstavecseseznamem"/>
        <w:numPr>
          <w:ilvl w:val="0"/>
          <w:numId w:val="15"/>
        </w:numPr>
        <w:contextualSpacing w:val="0"/>
        <w:jc w:val="both"/>
        <w:rPr>
          <w:rFonts w:cs="Arial"/>
        </w:rPr>
      </w:pPr>
      <w:r w:rsidRPr="00F52916">
        <w:rPr>
          <w:rFonts w:cs="Arial"/>
        </w:rPr>
        <w:t xml:space="preserve">vyřízení smlouvy o připojení </w:t>
      </w:r>
      <w:r w:rsidR="00323683" w:rsidRPr="00F52916">
        <w:rPr>
          <w:rFonts w:cs="Arial"/>
        </w:rPr>
        <w:t xml:space="preserve">se </w:t>
      </w:r>
      <w:proofErr w:type="gramStart"/>
      <w:r w:rsidR="00323683" w:rsidRPr="00F52916">
        <w:rPr>
          <w:rFonts w:cs="Arial"/>
        </w:rPr>
        <w:t>společností E.ON</w:t>
      </w:r>
      <w:proofErr w:type="gramEnd"/>
    </w:p>
    <w:p w14:paraId="5493D761" w14:textId="6A73AB34" w:rsidR="00E26756" w:rsidRPr="00F52916" w:rsidRDefault="00A54766" w:rsidP="008A3BB1">
      <w:pPr>
        <w:pStyle w:val="Odstavecseseznamem"/>
        <w:numPr>
          <w:ilvl w:val="0"/>
          <w:numId w:val="15"/>
        </w:numPr>
        <w:contextualSpacing w:val="0"/>
        <w:jc w:val="both"/>
        <w:rPr>
          <w:rFonts w:cs="Arial"/>
        </w:rPr>
      </w:pPr>
      <w:r>
        <w:rPr>
          <w:rFonts w:cs="Arial"/>
        </w:rPr>
        <w:t xml:space="preserve">úpravou </w:t>
      </w:r>
      <w:r w:rsidR="00E26756">
        <w:rPr>
          <w:rFonts w:cs="Arial"/>
        </w:rPr>
        <w:t>záchytn</w:t>
      </w:r>
      <w:r>
        <w:rPr>
          <w:rFonts w:cs="Arial"/>
        </w:rPr>
        <w:t>ého</w:t>
      </w:r>
      <w:r w:rsidR="00E26756">
        <w:rPr>
          <w:rFonts w:cs="Arial"/>
        </w:rPr>
        <w:t xml:space="preserve"> systém</w:t>
      </w:r>
      <w:r>
        <w:rPr>
          <w:rFonts w:cs="Arial"/>
        </w:rPr>
        <w:t>u</w:t>
      </w:r>
      <w:r w:rsidR="00E26756">
        <w:rPr>
          <w:rFonts w:cs="Arial"/>
        </w:rPr>
        <w:t xml:space="preserve"> střechy</w:t>
      </w:r>
    </w:p>
    <w:p w14:paraId="7884AB7D" w14:textId="77777777" w:rsidR="00564B23" w:rsidRPr="00B5437C" w:rsidRDefault="00564B23" w:rsidP="00B441ED">
      <w:pPr>
        <w:rPr>
          <w:rFonts w:cs="Arial"/>
        </w:rPr>
      </w:pPr>
      <w:bookmarkStart w:id="4" w:name="_Ref30665223"/>
    </w:p>
    <w:p w14:paraId="14B3C2DD" w14:textId="6589042C" w:rsidR="005908FB" w:rsidRPr="004F4FA0" w:rsidRDefault="00926EED" w:rsidP="005908FB">
      <w:pPr>
        <w:pStyle w:val="Odstavecseseznamem"/>
        <w:numPr>
          <w:ilvl w:val="2"/>
          <w:numId w:val="9"/>
        </w:numPr>
        <w:ind w:left="1134" w:hanging="709"/>
        <w:contextualSpacing w:val="0"/>
        <w:jc w:val="both"/>
        <w:rPr>
          <w:rFonts w:cs="Arial"/>
        </w:rPr>
      </w:pPr>
      <w:bookmarkStart w:id="5" w:name="_Ref48721443"/>
      <w:bookmarkEnd w:id="4"/>
      <w:r w:rsidRPr="004F4FA0">
        <w:rPr>
          <w:rFonts w:cs="Arial"/>
        </w:rPr>
        <w:t xml:space="preserve">Objednatel je oprávněn po dokončení předmětu díla dle této smlouvy a po jeho řádném převzetí zhotovitele vyzvat k aktualizaci předmětu plnění dle této smlouvy, a to s ohledem na předpokládaný technologický vývoj v oblasti </w:t>
      </w:r>
      <w:proofErr w:type="spellStart"/>
      <w:r w:rsidRPr="004F4FA0">
        <w:rPr>
          <w:rFonts w:cs="Arial"/>
        </w:rPr>
        <w:t>fotovoltaiky</w:t>
      </w:r>
      <w:proofErr w:type="spellEnd"/>
      <w:r w:rsidRPr="004F4FA0">
        <w:rPr>
          <w:rFonts w:cs="Arial"/>
        </w:rPr>
        <w:t xml:space="preserve"> tak, aby před zahájením veřejné zakázky na dodavatele stavby</w:t>
      </w:r>
      <w:r w:rsidR="00C861BD" w:rsidRPr="004F4FA0">
        <w:rPr>
          <w:rFonts w:cs="Arial"/>
        </w:rPr>
        <w:t xml:space="preserve"> (předpoklad</w:t>
      </w:r>
      <w:r w:rsidR="0086123E" w:rsidRPr="004F4FA0">
        <w:rPr>
          <w:rFonts w:cs="Arial"/>
        </w:rPr>
        <w:t xml:space="preserve"> duben </w:t>
      </w:r>
      <w:proofErr w:type="gramStart"/>
      <w:r w:rsidR="0086123E" w:rsidRPr="004F4FA0">
        <w:rPr>
          <w:rFonts w:cs="Arial"/>
        </w:rPr>
        <w:t>2021)</w:t>
      </w:r>
      <w:r w:rsidR="00C861BD" w:rsidRPr="004F4FA0">
        <w:rPr>
          <w:rFonts w:cs="Arial"/>
        </w:rPr>
        <w:t xml:space="preserve"> </w:t>
      </w:r>
      <w:r w:rsidRPr="004F4FA0">
        <w:rPr>
          <w:rFonts w:cs="Arial"/>
        </w:rPr>
        <w:t>, jehož</w:t>
      </w:r>
      <w:proofErr w:type="gramEnd"/>
      <w:r w:rsidRPr="004F4FA0">
        <w:rPr>
          <w:rFonts w:cs="Arial"/>
        </w:rPr>
        <w:t xml:space="preserve"> bude </w:t>
      </w:r>
      <w:proofErr w:type="spellStart"/>
      <w:r w:rsidRPr="004F4FA0">
        <w:rPr>
          <w:rFonts w:cs="Arial"/>
        </w:rPr>
        <w:t>fotovoltaické</w:t>
      </w:r>
      <w:proofErr w:type="spellEnd"/>
      <w:r w:rsidRPr="004F4FA0">
        <w:rPr>
          <w:rFonts w:cs="Arial"/>
        </w:rPr>
        <w:t xml:space="preserve"> řešení součástí, byla do této veřejné zakázky zahrnuta již aktuální projektová dokumentace </w:t>
      </w:r>
      <w:proofErr w:type="spellStart"/>
      <w:r w:rsidRPr="004F4FA0">
        <w:rPr>
          <w:rFonts w:cs="Arial"/>
        </w:rPr>
        <w:t>fotovoltaické</w:t>
      </w:r>
      <w:proofErr w:type="spellEnd"/>
      <w:r w:rsidRPr="004F4FA0">
        <w:rPr>
          <w:rFonts w:cs="Arial"/>
        </w:rPr>
        <w:t xml:space="preserve"> části stavby. Zhotovitel se zavazuje tuto výzvu objednatele akceptovat, přičemž je povinen do </w:t>
      </w:r>
      <w:r w:rsidRPr="004F4FA0">
        <w:rPr>
          <w:rFonts w:cs="Arial"/>
          <w:b/>
        </w:rPr>
        <w:t>1</w:t>
      </w:r>
      <w:r w:rsidR="00C861BD" w:rsidRPr="004F4FA0">
        <w:rPr>
          <w:rFonts w:cs="Arial"/>
          <w:b/>
        </w:rPr>
        <w:t>0</w:t>
      </w:r>
      <w:r w:rsidRPr="004F4FA0">
        <w:rPr>
          <w:rFonts w:cs="Arial"/>
        </w:rPr>
        <w:t xml:space="preserve"> kalendářních dnů po d</w:t>
      </w:r>
      <w:r w:rsidR="003F14EE" w:rsidRPr="004F4FA0">
        <w:rPr>
          <w:rFonts w:cs="Arial"/>
        </w:rPr>
        <w:t xml:space="preserve">oručení takové výzvy objednateli </w:t>
      </w:r>
      <w:r w:rsidRPr="004F4FA0">
        <w:rPr>
          <w:rFonts w:cs="Arial"/>
        </w:rPr>
        <w:t xml:space="preserve">písemně </w:t>
      </w:r>
      <w:r w:rsidR="003F14EE" w:rsidRPr="004F4FA0">
        <w:rPr>
          <w:rFonts w:cs="Arial"/>
        </w:rPr>
        <w:t xml:space="preserve">předložit nabídku aktualizace, obsahující </w:t>
      </w:r>
      <w:r w:rsidRPr="004F4FA0">
        <w:rPr>
          <w:rFonts w:cs="Arial"/>
        </w:rPr>
        <w:t>inf</w:t>
      </w:r>
      <w:r w:rsidR="003F14EE" w:rsidRPr="004F4FA0">
        <w:rPr>
          <w:rFonts w:cs="Arial"/>
        </w:rPr>
        <w:t xml:space="preserve">ormace </w:t>
      </w:r>
      <w:r w:rsidRPr="004F4FA0">
        <w:rPr>
          <w:rFonts w:cs="Arial"/>
        </w:rPr>
        <w:t>o potřebn</w:t>
      </w:r>
      <w:r w:rsidR="003F14EE" w:rsidRPr="004F4FA0">
        <w:rPr>
          <w:rFonts w:cs="Arial"/>
        </w:rPr>
        <w:t>é</w:t>
      </w:r>
      <w:r w:rsidRPr="004F4FA0">
        <w:rPr>
          <w:rFonts w:cs="Arial"/>
        </w:rPr>
        <w:t>m rozsahu aktualizace, její ceně</w:t>
      </w:r>
      <w:r w:rsidR="007751E5" w:rsidRPr="004F4FA0">
        <w:rPr>
          <w:rFonts w:cs="Arial"/>
        </w:rPr>
        <w:t xml:space="preserve"> (stanovené v souladu s pravidly obsaženými v </w:t>
      </w:r>
      <w:proofErr w:type="gramStart"/>
      <w:r w:rsidR="007751E5" w:rsidRPr="004F4FA0">
        <w:rPr>
          <w:rFonts w:cs="Arial"/>
        </w:rPr>
        <w:t xml:space="preserve">odst. </w:t>
      </w:r>
      <w:r w:rsidR="007751E5" w:rsidRPr="004F4FA0">
        <w:rPr>
          <w:rFonts w:cs="Arial"/>
        </w:rPr>
        <w:fldChar w:fldCharType="begin"/>
      </w:r>
      <w:r w:rsidR="007751E5" w:rsidRPr="004F4FA0">
        <w:rPr>
          <w:rFonts w:cs="Arial"/>
        </w:rPr>
        <w:instrText xml:space="preserve"> REF _Ref48722092 \r \h </w:instrText>
      </w:r>
      <w:r w:rsidR="005908FB" w:rsidRPr="004F4FA0">
        <w:rPr>
          <w:rFonts w:cs="Arial"/>
        </w:rPr>
        <w:instrText xml:space="preserve"> \* MERGEFORMAT </w:instrText>
      </w:r>
      <w:r w:rsidR="007751E5" w:rsidRPr="004F4FA0">
        <w:rPr>
          <w:rFonts w:cs="Arial"/>
        </w:rPr>
      </w:r>
      <w:r w:rsidR="007751E5" w:rsidRPr="004F4FA0">
        <w:rPr>
          <w:rFonts w:cs="Arial"/>
        </w:rPr>
        <w:fldChar w:fldCharType="separate"/>
      </w:r>
      <w:r w:rsidR="0076091F">
        <w:rPr>
          <w:rFonts w:cs="Arial"/>
        </w:rPr>
        <w:t>4.1.3.2</w:t>
      </w:r>
      <w:proofErr w:type="gramEnd"/>
      <w:r w:rsidR="007751E5" w:rsidRPr="004F4FA0">
        <w:rPr>
          <w:rFonts w:cs="Arial"/>
        </w:rPr>
        <w:fldChar w:fldCharType="end"/>
      </w:r>
      <w:r w:rsidR="007751E5" w:rsidRPr="004F4FA0">
        <w:rPr>
          <w:rFonts w:cs="Arial"/>
        </w:rPr>
        <w:t>)</w:t>
      </w:r>
      <w:r w:rsidRPr="004F4FA0">
        <w:rPr>
          <w:rFonts w:cs="Arial"/>
        </w:rPr>
        <w:t xml:space="preserve"> a lhůtě potřebné pro její zpracování</w:t>
      </w:r>
      <w:r w:rsidR="007751E5" w:rsidRPr="004F4FA0">
        <w:rPr>
          <w:rFonts w:cs="Arial"/>
        </w:rPr>
        <w:t xml:space="preserve"> (nejdéle však v délce </w:t>
      </w:r>
      <w:r w:rsidR="007751E5" w:rsidRPr="004F4FA0">
        <w:rPr>
          <w:rFonts w:cs="Arial"/>
          <w:b/>
        </w:rPr>
        <w:t>45</w:t>
      </w:r>
      <w:r w:rsidR="007751E5" w:rsidRPr="004F4FA0">
        <w:rPr>
          <w:rFonts w:cs="Arial"/>
        </w:rPr>
        <w:t xml:space="preserve"> kalendářních dnů)</w:t>
      </w:r>
      <w:r w:rsidRPr="004F4FA0">
        <w:rPr>
          <w:rFonts w:cs="Arial"/>
        </w:rPr>
        <w:t xml:space="preserve">. </w:t>
      </w:r>
      <w:r w:rsidR="003F14EE" w:rsidRPr="004F4FA0">
        <w:rPr>
          <w:rFonts w:cs="Arial"/>
        </w:rPr>
        <w:t>Objednatel následně může vyzvat zhotovitele k realizaci této aktualizace a zhotovitel je povinen ji dle takto předložené nabídky provést.</w:t>
      </w:r>
      <w:bookmarkEnd w:id="5"/>
    </w:p>
    <w:p w14:paraId="4F4753DA" w14:textId="77777777" w:rsidR="00D0267E" w:rsidRPr="00B5437C" w:rsidRDefault="00707F5A" w:rsidP="0084761A">
      <w:pPr>
        <w:pStyle w:val="Odstavecseseznamem"/>
        <w:numPr>
          <w:ilvl w:val="2"/>
          <w:numId w:val="9"/>
        </w:numPr>
        <w:tabs>
          <w:tab w:val="left" w:pos="1134"/>
        </w:tabs>
        <w:ind w:left="1134" w:hanging="708"/>
        <w:contextualSpacing w:val="0"/>
        <w:jc w:val="both"/>
        <w:rPr>
          <w:rFonts w:cs="Arial"/>
        </w:rPr>
      </w:pPr>
      <w:r w:rsidRPr="004F4FA0">
        <w:rPr>
          <w:rFonts w:cs="Arial"/>
        </w:rPr>
        <w:t>Předmět díla se týká</w:t>
      </w:r>
      <w:r w:rsidRPr="00B5437C">
        <w:rPr>
          <w:rFonts w:cs="Arial"/>
        </w:rPr>
        <w:t xml:space="preserve"> stavby u</w:t>
      </w:r>
      <w:r w:rsidR="00D0267E" w:rsidRPr="00B5437C">
        <w:rPr>
          <w:rFonts w:cs="Arial"/>
        </w:rPr>
        <w:t>místěn</w:t>
      </w:r>
      <w:r w:rsidRPr="00B5437C">
        <w:rPr>
          <w:rFonts w:cs="Arial"/>
        </w:rPr>
        <w:t>é</w:t>
      </w:r>
      <w:r w:rsidR="00D0267E" w:rsidRPr="00B5437C">
        <w:rPr>
          <w:rFonts w:cs="Arial"/>
        </w:rPr>
        <w:t xml:space="preserve"> na pozemku </w:t>
      </w:r>
      <w:proofErr w:type="spellStart"/>
      <w:proofErr w:type="gramStart"/>
      <w:r w:rsidR="00D0267E" w:rsidRPr="00B5437C">
        <w:rPr>
          <w:rFonts w:cs="Arial"/>
        </w:rPr>
        <w:t>parc</w:t>
      </w:r>
      <w:proofErr w:type="gramEnd"/>
      <w:r w:rsidR="00DE44B6" w:rsidRPr="00B5437C">
        <w:rPr>
          <w:rFonts w:cs="Arial"/>
        </w:rPr>
        <w:t>.</w:t>
      </w:r>
      <w:proofErr w:type="gramStart"/>
      <w:r w:rsidR="00DE44B6" w:rsidRPr="00B5437C">
        <w:rPr>
          <w:rFonts w:cs="Arial"/>
        </w:rPr>
        <w:t>č</w:t>
      </w:r>
      <w:proofErr w:type="spellEnd"/>
      <w:r w:rsidR="00DE44B6" w:rsidRPr="00B5437C">
        <w:rPr>
          <w:rFonts w:cs="Arial"/>
        </w:rPr>
        <w:t>.</w:t>
      </w:r>
      <w:proofErr w:type="gramEnd"/>
      <w:r w:rsidR="00DE44B6" w:rsidRPr="00B5437C">
        <w:rPr>
          <w:rFonts w:cs="Arial"/>
        </w:rPr>
        <w:t xml:space="preserve"> st.</w:t>
      </w:r>
      <w:r w:rsidR="00D354EB" w:rsidRPr="00B5437C">
        <w:rPr>
          <w:rFonts w:cs="Arial"/>
        </w:rPr>
        <w:t xml:space="preserve"> </w:t>
      </w:r>
      <w:r w:rsidR="00DE44B6" w:rsidRPr="00B5437C">
        <w:rPr>
          <w:rFonts w:cs="Arial"/>
        </w:rPr>
        <w:t xml:space="preserve">2018, </w:t>
      </w:r>
      <w:proofErr w:type="spellStart"/>
      <w:r w:rsidR="00DE44B6" w:rsidRPr="00B5437C">
        <w:rPr>
          <w:rFonts w:cs="Arial"/>
        </w:rPr>
        <w:t>k.ú.Uherské</w:t>
      </w:r>
      <w:proofErr w:type="spellEnd"/>
      <w:r w:rsidR="00DE44B6" w:rsidRPr="00B5437C">
        <w:rPr>
          <w:rFonts w:cs="Arial"/>
        </w:rPr>
        <w:t xml:space="preserve"> Hradiště (772844)</w:t>
      </w:r>
      <w:r w:rsidRPr="00B5437C">
        <w:rPr>
          <w:rFonts w:cs="Arial"/>
        </w:rPr>
        <w:t xml:space="preserve">. </w:t>
      </w:r>
    </w:p>
    <w:p w14:paraId="7E68BB8A" w14:textId="77777777" w:rsidR="00564B23" w:rsidRPr="00B5437C" w:rsidRDefault="00564B23" w:rsidP="00B441ED">
      <w:pPr>
        <w:pStyle w:val="Odstavecseseznamem"/>
        <w:numPr>
          <w:ilvl w:val="0"/>
          <w:numId w:val="0"/>
        </w:numPr>
        <w:ind w:left="444"/>
        <w:contextualSpacing w:val="0"/>
        <w:jc w:val="both"/>
        <w:rPr>
          <w:rFonts w:cs="Arial"/>
        </w:rPr>
      </w:pPr>
    </w:p>
    <w:p w14:paraId="12EFAC2D" w14:textId="77777777" w:rsidR="00564B23" w:rsidRPr="00B5437C" w:rsidRDefault="00564B23" w:rsidP="00B441ED">
      <w:pPr>
        <w:pStyle w:val="Odstavecseseznamem"/>
        <w:numPr>
          <w:ilvl w:val="0"/>
          <w:numId w:val="0"/>
        </w:numPr>
        <w:ind w:left="444"/>
        <w:contextualSpacing w:val="0"/>
        <w:jc w:val="both"/>
        <w:rPr>
          <w:rFonts w:cs="Arial"/>
        </w:rPr>
      </w:pPr>
    </w:p>
    <w:p w14:paraId="0FACE463" w14:textId="77777777" w:rsidR="00343E05" w:rsidRPr="00B5437C" w:rsidRDefault="00343E05" w:rsidP="008A3BB1">
      <w:pPr>
        <w:pStyle w:val="Odstavecseseznamem"/>
        <w:numPr>
          <w:ilvl w:val="1"/>
          <w:numId w:val="9"/>
        </w:numPr>
        <w:ind w:left="426" w:hanging="426"/>
        <w:contextualSpacing w:val="0"/>
        <w:jc w:val="both"/>
        <w:rPr>
          <w:rFonts w:cs="Arial"/>
        </w:rPr>
      </w:pPr>
      <w:bookmarkStart w:id="6" w:name="_Ref31024097"/>
      <w:r w:rsidRPr="00B5437C">
        <w:rPr>
          <w:rFonts w:cs="Arial"/>
          <w:b/>
        </w:rPr>
        <w:t>Výkon inženýrské činnosti</w:t>
      </w:r>
      <w:r w:rsidRPr="00B5437C">
        <w:rPr>
          <w:rFonts w:cs="Arial"/>
        </w:rPr>
        <w:t xml:space="preserve"> (</w:t>
      </w:r>
      <w:r w:rsidR="00BB0BFE" w:rsidRPr="00B5437C">
        <w:rPr>
          <w:rFonts w:cs="Arial"/>
        </w:rPr>
        <w:t>dále jen „</w:t>
      </w:r>
      <w:r w:rsidRPr="00B5437C">
        <w:rPr>
          <w:rFonts w:cs="Arial"/>
          <w:b/>
        </w:rPr>
        <w:t>IČ</w:t>
      </w:r>
      <w:r w:rsidR="00BB0BFE" w:rsidRPr="00B5437C">
        <w:rPr>
          <w:rFonts w:cs="Arial"/>
        </w:rPr>
        <w:t>“</w:t>
      </w:r>
      <w:r w:rsidRPr="00B5437C">
        <w:rPr>
          <w:rFonts w:cs="Arial"/>
        </w:rPr>
        <w:t>) za účelem vydání rozhodnutí pro realizaci stavby včetně:</w:t>
      </w:r>
      <w:bookmarkEnd w:id="6"/>
    </w:p>
    <w:p w14:paraId="76C2599E" w14:textId="77777777" w:rsidR="00A8306D" w:rsidRPr="00B5437C" w:rsidRDefault="00F31F42" w:rsidP="008A3BB1">
      <w:pPr>
        <w:pStyle w:val="Odstavecseseznamem"/>
        <w:numPr>
          <w:ilvl w:val="2"/>
          <w:numId w:val="9"/>
        </w:numPr>
        <w:ind w:left="993" w:hanging="568"/>
        <w:contextualSpacing w:val="0"/>
        <w:jc w:val="both"/>
        <w:rPr>
          <w:rFonts w:cs="Arial"/>
        </w:rPr>
      </w:pPr>
      <w:r w:rsidRPr="00B5437C">
        <w:rPr>
          <w:rFonts w:cs="Arial"/>
        </w:rPr>
        <w:t>za</w:t>
      </w:r>
      <w:r w:rsidR="00C82700" w:rsidRPr="00B5437C">
        <w:rPr>
          <w:rFonts w:cs="Arial"/>
        </w:rPr>
        <w:t>jištění</w:t>
      </w:r>
      <w:r w:rsidRPr="00B5437C">
        <w:rPr>
          <w:rFonts w:cs="Arial"/>
        </w:rPr>
        <w:t xml:space="preserve"> veškerých podkladů </w:t>
      </w:r>
      <w:r w:rsidR="00C82700" w:rsidRPr="00B5437C">
        <w:rPr>
          <w:rFonts w:cs="Arial"/>
        </w:rPr>
        <w:t xml:space="preserve">nezbytných </w:t>
      </w:r>
      <w:r w:rsidRPr="00B5437C">
        <w:rPr>
          <w:rFonts w:cs="Arial"/>
        </w:rPr>
        <w:t>pro podání žádosti o stavební povolení</w:t>
      </w:r>
      <w:r w:rsidR="00114CB7" w:rsidRPr="00B5437C">
        <w:rPr>
          <w:rFonts w:cs="Arial"/>
        </w:rPr>
        <w:t>;</w:t>
      </w:r>
    </w:p>
    <w:p w14:paraId="18F4F052" w14:textId="77777777" w:rsidR="00C82700" w:rsidRPr="00B5437C" w:rsidRDefault="00C82700" w:rsidP="008A3BB1">
      <w:pPr>
        <w:pStyle w:val="Odstavecseseznamem"/>
        <w:numPr>
          <w:ilvl w:val="2"/>
          <w:numId w:val="9"/>
        </w:numPr>
        <w:ind w:left="993" w:hanging="568"/>
        <w:contextualSpacing w:val="0"/>
        <w:jc w:val="both"/>
        <w:rPr>
          <w:rFonts w:cs="Arial"/>
        </w:rPr>
      </w:pPr>
      <w:r w:rsidRPr="00B5437C">
        <w:rPr>
          <w:rFonts w:cs="Arial"/>
        </w:rPr>
        <w:t>zabezpečení vyjádření všech účastníků správního řízení</w:t>
      </w:r>
      <w:r w:rsidR="00C23248" w:rsidRPr="00B5437C">
        <w:rPr>
          <w:rFonts w:cs="Arial"/>
        </w:rPr>
        <w:t>;</w:t>
      </w:r>
    </w:p>
    <w:p w14:paraId="07B43F40" w14:textId="77777777" w:rsidR="00A8306D" w:rsidRPr="00B5437C" w:rsidRDefault="00A8306D" w:rsidP="008A3BB1">
      <w:pPr>
        <w:pStyle w:val="Odstavecseseznamem"/>
        <w:numPr>
          <w:ilvl w:val="2"/>
          <w:numId w:val="9"/>
        </w:numPr>
        <w:ind w:left="993" w:hanging="568"/>
        <w:contextualSpacing w:val="0"/>
        <w:jc w:val="both"/>
        <w:rPr>
          <w:rFonts w:cs="Arial"/>
        </w:rPr>
      </w:pPr>
      <w:r w:rsidRPr="00B5437C">
        <w:rPr>
          <w:rFonts w:cs="Arial"/>
        </w:rPr>
        <w:t>z</w:t>
      </w:r>
      <w:r w:rsidR="00DD2390" w:rsidRPr="00B5437C">
        <w:rPr>
          <w:rFonts w:cs="Arial"/>
        </w:rPr>
        <w:t>a</w:t>
      </w:r>
      <w:r w:rsidRPr="00B5437C">
        <w:rPr>
          <w:rFonts w:cs="Arial"/>
        </w:rPr>
        <w:t xml:space="preserve">pracování všech požadavků stavebního úřadu a subjektů dotčených správním řízením na doplnění žádosti o </w:t>
      </w:r>
      <w:r w:rsidR="00DD2390" w:rsidRPr="00B5437C">
        <w:rPr>
          <w:rFonts w:cs="Arial"/>
        </w:rPr>
        <w:t xml:space="preserve">stavební povolení </w:t>
      </w:r>
      <w:r w:rsidRPr="00B5437C">
        <w:rPr>
          <w:rFonts w:cs="Arial"/>
        </w:rPr>
        <w:t>a zabezpečení vydání povolení pro realizaci stavby;</w:t>
      </w:r>
    </w:p>
    <w:p w14:paraId="28EB3C57" w14:textId="77777777" w:rsidR="00D0267E" w:rsidRDefault="00DD2390" w:rsidP="008A3BB1">
      <w:pPr>
        <w:pStyle w:val="Odstavecseseznamem"/>
        <w:numPr>
          <w:ilvl w:val="2"/>
          <w:numId w:val="9"/>
        </w:numPr>
        <w:ind w:left="993" w:hanging="568"/>
        <w:contextualSpacing w:val="0"/>
        <w:jc w:val="both"/>
        <w:rPr>
          <w:rFonts w:cs="Arial"/>
        </w:rPr>
      </w:pPr>
      <w:r w:rsidRPr="00B5437C">
        <w:rPr>
          <w:rFonts w:cs="Arial"/>
        </w:rPr>
        <w:t>z</w:t>
      </w:r>
      <w:r w:rsidR="00D0267E" w:rsidRPr="00B5437C">
        <w:rPr>
          <w:rFonts w:cs="Arial"/>
        </w:rPr>
        <w:t xml:space="preserve">apracování </w:t>
      </w:r>
      <w:r w:rsidR="003A1CE5" w:rsidRPr="00B5437C">
        <w:rPr>
          <w:rFonts w:cs="Arial"/>
        </w:rPr>
        <w:t xml:space="preserve">všech </w:t>
      </w:r>
      <w:r w:rsidR="00C0431E" w:rsidRPr="00B5437C">
        <w:rPr>
          <w:rFonts w:cs="Arial"/>
        </w:rPr>
        <w:t xml:space="preserve">požadavků </w:t>
      </w:r>
      <w:r w:rsidR="003A1CE5" w:rsidRPr="00B5437C">
        <w:rPr>
          <w:rFonts w:cs="Arial"/>
        </w:rPr>
        <w:t xml:space="preserve">stavebního úřadu </w:t>
      </w:r>
      <w:r w:rsidRPr="00B5437C">
        <w:rPr>
          <w:rFonts w:cs="Arial"/>
        </w:rPr>
        <w:t>a subjektů dotčených správním řízením do předané projektové dokumentace</w:t>
      </w:r>
      <w:r w:rsidR="00C23248" w:rsidRPr="00B5437C">
        <w:rPr>
          <w:rFonts w:cs="Arial"/>
        </w:rPr>
        <w:t>.</w:t>
      </w:r>
    </w:p>
    <w:p w14:paraId="63769106" w14:textId="77777777" w:rsidR="00995D04" w:rsidRPr="003F3D59" w:rsidRDefault="00995D04" w:rsidP="003F3D59">
      <w:pPr>
        <w:jc w:val="both"/>
        <w:rPr>
          <w:rFonts w:cs="Arial"/>
        </w:rPr>
      </w:pPr>
    </w:p>
    <w:p w14:paraId="56A66E97" w14:textId="77777777" w:rsidR="00E82720" w:rsidRDefault="00E82720" w:rsidP="003F3D59">
      <w:pPr>
        <w:pStyle w:val="Odstavecseseznamem"/>
        <w:numPr>
          <w:ilvl w:val="0"/>
          <w:numId w:val="0"/>
        </w:numPr>
        <w:ind w:left="993"/>
        <w:contextualSpacing w:val="0"/>
        <w:jc w:val="both"/>
        <w:rPr>
          <w:rFonts w:cs="Arial"/>
        </w:rPr>
      </w:pPr>
    </w:p>
    <w:p w14:paraId="49ED87C6" w14:textId="77777777" w:rsidR="00E82720" w:rsidRPr="00F52916" w:rsidRDefault="00E82720" w:rsidP="00E82720">
      <w:pPr>
        <w:pStyle w:val="Odstavecseseznamem"/>
        <w:numPr>
          <w:ilvl w:val="1"/>
          <w:numId w:val="9"/>
        </w:numPr>
        <w:ind w:left="426" w:hanging="426"/>
        <w:contextualSpacing w:val="0"/>
        <w:jc w:val="both"/>
        <w:rPr>
          <w:rFonts w:cs="Arial"/>
        </w:rPr>
      </w:pPr>
      <w:bookmarkStart w:id="7" w:name="_Ref48820213"/>
      <w:r w:rsidRPr="00F52916">
        <w:rPr>
          <w:rFonts w:cs="Arial"/>
          <w:b/>
        </w:rPr>
        <w:t xml:space="preserve">Vyřízení smlouvy o připojení </w:t>
      </w:r>
      <w:r w:rsidR="00E32518" w:rsidRPr="00F52916">
        <w:rPr>
          <w:rFonts w:cs="Arial"/>
          <w:b/>
        </w:rPr>
        <w:t>FVE</w:t>
      </w:r>
      <w:r w:rsidR="003F3D59" w:rsidRPr="00F52916">
        <w:rPr>
          <w:rFonts w:cs="Arial"/>
          <w:b/>
        </w:rPr>
        <w:t xml:space="preserve"> </w:t>
      </w:r>
      <w:r w:rsidRPr="00F52916">
        <w:rPr>
          <w:rFonts w:cs="Arial"/>
          <w:b/>
        </w:rPr>
        <w:t>k</w:t>
      </w:r>
      <w:r w:rsidR="00346157" w:rsidRPr="00F52916">
        <w:rPr>
          <w:rFonts w:cs="Arial"/>
          <w:b/>
        </w:rPr>
        <w:t xml:space="preserve"> </w:t>
      </w:r>
      <w:proofErr w:type="gramStart"/>
      <w:r w:rsidRPr="00F52916">
        <w:rPr>
          <w:rFonts w:cs="Arial"/>
          <w:b/>
        </w:rPr>
        <w:t>síti E.ON</w:t>
      </w:r>
      <w:bookmarkEnd w:id="7"/>
      <w:proofErr w:type="gramEnd"/>
      <w:r w:rsidR="003F3D59" w:rsidRPr="00F52916">
        <w:rPr>
          <w:rFonts w:cs="Arial"/>
          <w:b/>
        </w:rPr>
        <w:t xml:space="preserve"> </w:t>
      </w:r>
    </w:p>
    <w:p w14:paraId="387E8681" w14:textId="77777777" w:rsidR="00D374F1" w:rsidRPr="00F52916" w:rsidRDefault="00D374F1" w:rsidP="00D374F1">
      <w:pPr>
        <w:pStyle w:val="Odstavecseseznamem"/>
        <w:numPr>
          <w:ilvl w:val="2"/>
          <w:numId w:val="9"/>
        </w:numPr>
        <w:ind w:left="993" w:hanging="568"/>
        <w:contextualSpacing w:val="0"/>
        <w:jc w:val="both"/>
        <w:rPr>
          <w:rFonts w:cs="Arial"/>
        </w:rPr>
      </w:pPr>
      <w:r w:rsidRPr="00F52916">
        <w:rPr>
          <w:rFonts w:cs="Arial"/>
        </w:rPr>
        <w:t xml:space="preserve">zajištění veškerých podkladů nezbytných pro podání žádosti o připojení k distribuční </w:t>
      </w:r>
      <w:proofErr w:type="gramStart"/>
      <w:r w:rsidRPr="00F52916">
        <w:rPr>
          <w:rFonts w:cs="Arial"/>
        </w:rPr>
        <w:t>síti E.ON</w:t>
      </w:r>
      <w:proofErr w:type="gramEnd"/>
    </w:p>
    <w:p w14:paraId="68FAD8F4" w14:textId="77777777" w:rsidR="00D374F1" w:rsidRPr="00F52916" w:rsidRDefault="00D374F1" w:rsidP="00D374F1">
      <w:pPr>
        <w:pStyle w:val="Odstavecseseznamem"/>
        <w:numPr>
          <w:ilvl w:val="2"/>
          <w:numId w:val="9"/>
        </w:numPr>
        <w:ind w:left="993" w:hanging="568"/>
        <w:contextualSpacing w:val="0"/>
        <w:jc w:val="both"/>
        <w:rPr>
          <w:rFonts w:cs="Arial"/>
        </w:rPr>
      </w:pPr>
      <w:r w:rsidRPr="00F52916">
        <w:rPr>
          <w:rFonts w:cs="Arial"/>
        </w:rPr>
        <w:t xml:space="preserve">zajištění uzavření smlouvy o připojení FVE k distribuční </w:t>
      </w:r>
      <w:proofErr w:type="gramStart"/>
      <w:r w:rsidRPr="00F52916">
        <w:rPr>
          <w:rFonts w:cs="Arial"/>
        </w:rPr>
        <w:t>síti E.ON</w:t>
      </w:r>
      <w:proofErr w:type="gramEnd"/>
      <w:r w:rsidRPr="00F52916">
        <w:rPr>
          <w:rFonts w:cs="Arial"/>
        </w:rPr>
        <w:t>;</w:t>
      </w:r>
    </w:p>
    <w:p w14:paraId="7A61FD87" w14:textId="77777777" w:rsidR="00D374F1" w:rsidRPr="00B5437C" w:rsidRDefault="00D374F1" w:rsidP="006E438F">
      <w:pPr>
        <w:pStyle w:val="Odstavecseseznamem"/>
        <w:numPr>
          <w:ilvl w:val="0"/>
          <w:numId w:val="0"/>
        </w:numPr>
        <w:ind w:left="426"/>
        <w:contextualSpacing w:val="0"/>
        <w:jc w:val="both"/>
        <w:rPr>
          <w:rFonts w:cs="Arial"/>
        </w:rPr>
      </w:pPr>
    </w:p>
    <w:p w14:paraId="1C480BAC" w14:textId="77777777" w:rsidR="003F3D59" w:rsidRPr="003F3D59" w:rsidRDefault="003F3D59" w:rsidP="003F3D59">
      <w:pPr>
        <w:pStyle w:val="Odstavecseseznamem"/>
        <w:numPr>
          <w:ilvl w:val="0"/>
          <w:numId w:val="5"/>
        </w:numPr>
        <w:spacing w:before="120" w:after="120"/>
        <w:jc w:val="both"/>
        <w:rPr>
          <w:rFonts w:cs="Arial"/>
          <w:b/>
          <w:vanish/>
        </w:rPr>
      </w:pPr>
      <w:bookmarkStart w:id="8" w:name="_Ref213660481"/>
      <w:bookmarkStart w:id="9" w:name="_Ref23407868"/>
    </w:p>
    <w:p w14:paraId="12F4810E" w14:textId="77777777" w:rsidR="003F3D59" w:rsidRPr="003F3D59" w:rsidRDefault="003F3D59" w:rsidP="003F3D59">
      <w:pPr>
        <w:pStyle w:val="Odstavecseseznamem"/>
        <w:numPr>
          <w:ilvl w:val="1"/>
          <w:numId w:val="5"/>
        </w:numPr>
        <w:spacing w:before="120" w:after="120"/>
        <w:jc w:val="both"/>
        <w:rPr>
          <w:rFonts w:cs="Arial"/>
          <w:b/>
          <w:vanish/>
        </w:rPr>
      </w:pPr>
    </w:p>
    <w:p w14:paraId="4907B912" w14:textId="77777777" w:rsidR="00343E05" w:rsidRPr="00B5437C" w:rsidRDefault="00343E05" w:rsidP="003F3D59">
      <w:pPr>
        <w:pStyle w:val="Odstavecseseznamem"/>
        <w:numPr>
          <w:ilvl w:val="1"/>
          <w:numId w:val="5"/>
        </w:numPr>
        <w:spacing w:before="120" w:after="120"/>
        <w:jc w:val="both"/>
        <w:rPr>
          <w:rFonts w:cs="Arial"/>
        </w:rPr>
      </w:pPr>
      <w:bookmarkStart w:id="10" w:name="_Ref48819819"/>
      <w:r w:rsidRPr="00B5437C">
        <w:rPr>
          <w:rFonts w:cs="Arial"/>
          <w:b/>
        </w:rPr>
        <w:t>Autorský dozor</w:t>
      </w:r>
      <w:r w:rsidRPr="00B5437C">
        <w:rPr>
          <w:rFonts w:cs="Arial"/>
        </w:rPr>
        <w:t xml:space="preserve"> (dále jen </w:t>
      </w:r>
      <w:r w:rsidR="00BB0BFE" w:rsidRPr="00B5437C">
        <w:rPr>
          <w:rFonts w:cs="Arial"/>
        </w:rPr>
        <w:t>„</w:t>
      </w:r>
      <w:r w:rsidRPr="00B5437C">
        <w:rPr>
          <w:rFonts w:cs="Arial"/>
          <w:b/>
        </w:rPr>
        <w:t>AD</w:t>
      </w:r>
      <w:r w:rsidR="00BB0BFE" w:rsidRPr="00B5437C">
        <w:rPr>
          <w:rFonts w:cs="Arial"/>
        </w:rPr>
        <w:t>“</w:t>
      </w:r>
      <w:r w:rsidRPr="00B5437C">
        <w:rPr>
          <w:rFonts w:cs="Arial"/>
        </w:rPr>
        <w:t>)</w:t>
      </w:r>
      <w:bookmarkEnd w:id="8"/>
      <w:r w:rsidRPr="00B5437C">
        <w:rPr>
          <w:rFonts w:cs="Arial"/>
        </w:rPr>
        <w:t xml:space="preserve"> včetně:</w:t>
      </w:r>
      <w:bookmarkEnd w:id="9"/>
      <w:bookmarkEnd w:id="10"/>
    </w:p>
    <w:p w14:paraId="4853D037" w14:textId="77777777" w:rsidR="00D13DE8" w:rsidRPr="00B5437C" w:rsidRDefault="00D13DE8" w:rsidP="008A3BB1">
      <w:pPr>
        <w:pStyle w:val="Odstavecseseznamem"/>
        <w:numPr>
          <w:ilvl w:val="2"/>
          <w:numId w:val="5"/>
        </w:numPr>
        <w:tabs>
          <w:tab w:val="left" w:pos="993"/>
        </w:tabs>
        <w:spacing w:before="120" w:after="120"/>
        <w:ind w:left="993" w:hanging="567"/>
        <w:jc w:val="both"/>
        <w:rPr>
          <w:rFonts w:cs="Arial"/>
        </w:rPr>
      </w:pPr>
      <w:r w:rsidRPr="00B5437C">
        <w:rPr>
          <w:rFonts w:cs="Arial"/>
        </w:rPr>
        <w:t xml:space="preserve">kontroly souladu </w:t>
      </w:r>
      <w:r w:rsidR="00A06FD7" w:rsidRPr="00B5437C">
        <w:rPr>
          <w:rFonts w:cs="Arial"/>
        </w:rPr>
        <w:t>realizace stavebních p</w:t>
      </w:r>
      <w:r w:rsidR="003B1C30" w:rsidRPr="00B5437C">
        <w:rPr>
          <w:rFonts w:cs="Arial"/>
        </w:rPr>
        <w:t>r</w:t>
      </w:r>
      <w:r w:rsidR="00A06FD7" w:rsidRPr="00B5437C">
        <w:rPr>
          <w:rFonts w:cs="Arial"/>
        </w:rPr>
        <w:t xml:space="preserve">ací </w:t>
      </w:r>
      <w:r w:rsidRPr="00B5437C">
        <w:rPr>
          <w:rFonts w:cs="Arial"/>
        </w:rPr>
        <w:t>s projektovou dokumentací</w:t>
      </w:r>
      <w:r w:rsidR="00BC4444" w:rsidRPr="00B5437C">
        <w:rPr>
          <w:rFonts w:cs="Arial"/>
        </w:rPr>
        <w:t xml:space="preserve">, </w:t>
      </w:r>
      <w:r w:rsidRPr="00B5437C">
        <w:rPr>
          <w:rFonts w:cs="Arial"/>
        </w:rPr>
        <w:t>dohled</w:t>
      </w:r>
      <w:r w:rsidR="00BC4444" w:rsidRPr="00B5437C">
        <w:rPr>
          <w:rFonts w:cs="Arial"/>
        </w:rPr>
        <w:t>u</w:t>
      </w:r>
      <w:r w:rsidRPr="00B5437C">
        <w:rPr>
          <w:rFonts w:cs="Arial"/>
        </w:rPr>
        <w:t xml:space="preserve"> projektant</w:t>
      </w:r>
      <w:r w:rsidR="00BC4444" w:rsidRPr="00B5437C">
        <w:rPr>
          <w:rFonts w:cs="Arial"/>
        </w:rPr>
        <w:t>ů</w:t>
      </w:r>
      <w:r w:rsidRPr="00B5437C">
        <w:rPr>
          <w:rFonts w:cs="Arial"/>
        </w:rPr>
        <w:t xml:space="preserve"> jednotlivých profesí nad souladem stavby s </w:t>
      </w:r>
      <w:r w:rsidR="00A06FD7" w:rsidRPr="00B5437C">
        <w:rPr>
          <w:rFonts w:cs="Arial"/>
        </w:rPr>
        <w:t xml:space="preserve">projektovou </w:t>
      </w:r>
      <w:proofErr w:type="gramStart"/>
      <w:r w:rsidR="00A06FD7" w:rsidRPr="00B5437C">
        <w:rPr>
          <w:rFonts w:cs="Arial"/>
        </w:rPr>
        <w:t xml:space="preserve">dokumentací  </w:t>
      </w:r>
      <w:r w:rsidRPr="00B5437C">
        <w:rPr>
          <w:rFonts w:cs="Arial"/>
        </w:rPr>
        <w:t>a bude</w:t>
      </w:r>
      <w:proofErr w:type="gramEnd"/>
      <w:r w:rsidRPr="00B5437C">
        <w:rPr>
          <w:rFonts w:cs="Arial"/>
        </w:rPr>
        <w:t xml:space="preserve"> zhotovitelem vykonáván se vší odbornou péčí, kterou lze po něm spravedlivě požadovat. </w:t>
      </w:r>
    </w:p>
    <w:p w14:paraId="52679E4E" w14:textId="77777777" w:rsidR="00D13DE8" w:rsidRPr="00B5437C" w:rsidRDefault="00D13DE8" w:rsidP="008A3BB1">
      <w:pPr>
        <w:pStyle w:val="Odstavecseseznamem"/>
        <w:numPr>
          <w:ilvl w:val="2"/>
          <w:numId w:val="5"/>
        </w:numPr>
        <w:tabs>
          <w:tab w:val="left" w:pos="993"/>
        </w:tabs>
        <w:spacing w:before="120" w:after="120"/>
        <w:ind w:left="993" w:hanging="567"/>
        <w:jc w:val="both"/>
        <w:rPr>
          <w:rFonts w:cs="Arial"/>
        </w:rPr>
      </w:pPr>
      <w:r w:rsidRPr="00B5437C">
        <w:rPr>
          <w:rFonts w:cs="Arial"/>
        </w:rPr>
        <w:lastRenderedPageBreak/>
        <w:t xml:space="preserve">účast na </w:t>
      </w:r>
      <w:r w:rsidR="005B6462" w:rsidRPr="00B5437C">
        <w:rPr>
          <w:rFonts w:cs="Arial"/>
        </w:rPr>
        <w:t xml:space="preserve">požadovaných </w:t>
      </w:r>
      <w:r w:rsidRPr="00B5437C">
        <w:rPr>
          <w:rFonts w:cs="Arial"/>
        </w:rPr>
        <w:t xml:space="preserve">kontrolních dnech stavby, výrobních výborech a jiných souvisejících jednáních svolaných investorem dle potřeb stavby;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w:t>
      </w:r>
      <w:r w:rsidR="00BB0BFE" w:rsidRPr="00B5437C">
        <w:rPr>
          <w:rFonts w:cs="Arial"/>
        </w:rPr>
        <w:t xml:space="preserve">zhotovitel </w:t>
      </w:r>
      <w:r w:rsidRPr="00B5437C">
        <w:rPr>
          <w:rFonts w:cs="Arial"/>
        </w:rPr>
        <w:t>účast architekta na kontrolních dnech stavby;</w:t>
      </w:r>
    </w:p>
    <w:p w14:paraId="6C30E562" w14:textId="77777777" w:rsidR="00D13DE8" w:rsidRPr="00B5437C" w:rsidRDefault="00D13DE8" w:rsidP="008A3BB1">
      <w:pPr>
        <w:pStyle w:val="Odstavecseseznamem"/>
        <w:numPr>
          <w:ilvl w:val="2"/>
          <w:numId w:val="5"/>
        </w:numPr>
        <w:tabs>
          <w:tab w:val="left" w:pos="993"/>
        </w:tabs>
        <w:spacing w:before="120" w:after="120"/>
        <w:ind w:left="993" w:hanging="567"/>
        <w:jc w:val="both"/>
        <w:rPr>
          <w:rFonts w:cs="Arial"/>
        </w:rPr>
      </w:pPr>
      <w:r w:rsidRPr="00B5437C">
        <w:rPr>
          <w:rFonts w:cs="Arial"/>
        </w:rPr>
        <w:t>kontrol</w:t>
      </w:r>
      <w:r w:rsidR="00BC4444" w:rsidRPr="00B5437C">
        <w:rPr>
          <w:rFonts w:cs="Arial"/>
        </w:rPr>
        <w:t>y</w:t>
      </w:r>
      <w:r w:rsidRPr="00B5437C">
        <w:rPr>
          <w:rFonts w:cs="Arial"/>
        </w:rPr>
        <w:t xml:space="preserve"> a </w:t>
      </w:r>
      <w:proofErr w:type="spellStart"/>
      <w:r w:rsidRPr="00B5437C">
        <w:rPr>
          <w:rFonts w:cs="Arial"/>
        </w:rPr>
        <w:t>odsouhlasování</w:t>
      </w:r>
      <w:proofErr w:type="spellEnd"/>
      <w:r w:rsidRPr="00B5437C">
        <w:rPr>
          <w:rFonts w:cs="Arial"/>
        </w:rPr>
        <w:t xml:space="preserve"> výrobní dokumentace, spolupráce při výběru dodavatelů a při uvedení </w:t>
      </w:r>
      <w:r w:rsidR="00A06FD7" w:rsidRPr="00B5437C">
        <w:rPr>
          <w:rFonts w:cs="Arial"/>
        </w:rPr>
        <w:t xml:space="preserve">stavby </w:t>
      </w:r>
      <w:r w:rsidRPr="00B5437C">
        <w:rPr>
          <w:rFonts w:cs="Arial"/>
        </w:rPr>
        <w:t xml:space="preserve">do provozu; </w:t>
      </w:r>
    </w:p>
    <w:p w14:paraId="2ADCD2A5" w14:textId="77777777" w:rsidR="00D13DE8" w:rsidRPr="00B5437C" w:rsidRDefault="00D13DE8" w:rsidP="008A3BB1">
      <w:pPr>
        <w:pStyle w:val="Odstavecseseznamem"/>
        <w:numPr>
          <w:ilvl w:val="2"/>
          <w:numId w:val="5"/>
        </w:numPr>
        <w:tabs>
          <w:tab w:val="left" w:pos="993"/>
        </w:tabs>
        <w:spacing w:before="120" w:after="120"/>
        <w:ind w:left="993" w:hanging="567"/>
        <w:jc w:val="both"/>
        <w:rPr>
          <w:rFonts w:cs="Arial"/>
        </w:rPr>
      </w:pPr>
      <w:r w:rsidRPr="00B5437C">
        <w:rPr>
          <w:rFonts w:cs="Arial"/>
        </w:rPr>
        <w:t>poskytnutí veškeré součinnosti a technické pomoci objednateli</w:t>
      </w:r>
      <w:r w:rsidR="00BC4444" w:rsidRPr="00B5437C">
        <w:rPr>
          <w:rFonts w:cs="Arial"/>
        </w:rPr>
        <w:t>.</w:t>
      </w:r>
    </w:p>
    <w:p w14:paraId="7489C919" w14:textId="77777777" w:rsidR="00D13DE8" w:rsidRPr="00B5437C" w:rsidRDefault="00BC4444" w:rsidP="008A3BB1">
      <w:pPr>
        <w:pStyle w:val="Odstavecseseznamem"/>
        <w:numPr>
          <w:ilvl w:val="2"/>
          <w:numId w:val="5"/>
        </w:numPr>
        <w:tabs>
          <w:tab w:val="left" w:pos="993"/>
        </w:tabs>
        <w:spacing w:before="120" w:after="120"/>
        <w:ind w:left="993" w:hanging="567"/>
        <w:jc w:val="both"/>
        <w:rPr>
          <w:rFonts w:cs="Arial"/>
        </w:rPr>
      </w:pPr>
      <w:r w:rsidRPr="00B5437C">
        <w:rPr>
          <w:rFonts w:cs="Arial"/>
        </w:rPr>
        <w:t>Z</w:t>
      </w:r>
      <w:r w:rsidR="00D13DE8" w:rsidRPr="00B5437C">
        <w:rPr>
          <w:rFonts w:cs="Arial"/>
        </w:rPr>
        <w:t xml:space="preserve">jistí-li </w:t>
      </w:r>
      <w:r w:rsidR="00BB0BFE" w:rsidRPr="00B5437C">
        <w:rPr>
          <w:rFonts w:cs="Arial"/>
        </w:rPr>
        <w:t xml:space="preserve">zhotovitel </w:t>
      </w:r>
      <w:r w:rsidR="00D13DE8" w:rsidRPr="00B5437C">
        <w:rPr>
          <w:rFonts w:cs="Arial"/>
        </w:rPr>
        <w:t>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r w:rsidRPr="00B5437C">
        <w:rPr>
          <w:rFonts w:cs="Arial"/>
        </w:rPr>
        <w:t>.</w:t>
      </w:r>
    </w:p>
    <w:p w14:paraId="64F4B705" w14:textId="77777777" w:rsidR="00D13DE8" w:rsidRPr="00B5437C" w:rsidRDefault="00BC4444" w:rsidP="008A3BB1">
      <w:pPr>
        <w:pStyle w:val="Odstavecseseznamem"/>
        <w:numPr>
          <w:ilvl w:val="2"/>
          <w:numId w:val="5"/>
        </w:numPr>
        <w:tabs>
          <w:tab w:val="left" w:pos="993"/>
        </w:tabs>
        <w:spacing w:before="120" w:after="120"/>
        <w:ind w:left="993" w:hanging="567"/>
        <w:jc w:val="both"/>
        <w:rPr>
          <w:rFonts w:cs="Arial"/>
        </w:rPr>
      </w:pPr>
      <w:r w:rsidRPr="00B5437C">
        <w:rPr>
          <w:rFonts w:cs="Arial"/>
        </w:rPr>
        <w:t>O</w:t>
      </w:r>
      <w:r w:rsidR="00D13DE8" w:rsidRPr="00B5437C">
        <w:rPr>
          <w:rFonts w:cs="Arial"/>
        </w:rPr>
        <w:t>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r w:rsidR="004629C4" w:rsidRPr="00B5437C">
        <w:rPr>
          <w:rFonts w:cs="Arial"/>
        </w:rPr>
        <w:t>.</w:t>
      </w:r>
    </w:p>
    <w:p w14:paraId="1B1E2D3C" w14:textId="77777777" w:rsidR="00D13DE8" w:rsidRPr="00B5437C" w:rsidRDefault="00BB0BFE" w:rsidP="008A3BB1">
      <w:pPr>
        <w:pStyle w:val="Odstavecseseznamem"/>
        <w:numPr>
          <w:ilvl w:val="2"/>
          <w:numId w:val="5"/>
        </w:numPr>
        <w:tabs>
          <w:tab w:val="left" w:pos="993"/>
        </w:tabs>
        <w:spacing w:before="120" w:after="120"/>
        <w:ind w:left="993" w:hanging="567"/>
        <w:jc w:val="both"/>
        <w:rPr>
          <w:rFonts w:cs="Arial"/>
        </w:rPr>
      </w:pPr>
      <w:r w:rsidRPr="00B5437C">
        <w:rPr>
          <w:rFonts w:cs="Arial"/>
        </w:rPr>
        <w:t xml:space="preserve">Zhotovitel </w:t>
      </w:r>
      <w:r w:rsidR="00D13DE8" w:rsidRPr="00B5437C">
        <w:rPr>
          <w:rFonts w:cs="Arial"/>
        </w:rPr>
        <w:t>bude mimo jiné písemně odsouhlasovat Změnové listy a vyjadřovat se k</w:t>
      </w:r>
      <w:r w:rsidR="004629C4" w:rsidRPr="00B5437C">
        <w:rPr>
          <w:rFonts w:cs="Arial"/>
        </w:rPr>
        <w:t> </w:t>
      </w:r>
      <w:r w:rsidR="00D13DE8" w:rsidRPr="00B5437C">
        <w:rPr>
          <w:rFonts w:cs="Arial"/>
        </w:rPr>
        <w:t>nim</w:t>
      </w:r>
      <w:r w:rsidR="004629C4" w:rsidRPr="00B5437C">
        <w:rPr>
          <w:rFonts w:cs="Arial"/>
        </w:rPr>
        <w:t>.</w:t>
      </w:r>
    </w:p>
    <w:p w14:paraId="6FBA1848" w14:textId="77777777" w:rsidR="00D13DE8" w:rsidRPr="00B5437C" w:rsidRDefault="00BB0BFE" w:rsidP="008A3BB1">
      <w:pPr>
        <w:pStyle w:val="Odstavecseseznamem"/>
        <w:numPr>
          <w:ilvl w:val="2"/>
          <w:numId w:val="5"/>
        </w:numPr>
        <w:tabs>
          <w:tab w:val="left" w:pos="993"/>
        </w:tabs>
        <w:spacing w:before="120" w:after="120"/>
        <w:ind w:left="993" w:hanging="567"/>
        <w:jc w:val="both"/>
        <w:rPr>
          <w:rFonts w:cs="Arial"/>
        </w:rPr>
      </w:pPr>
      <w:r w:rsidRPr="00B5437C">
        <w:rPr>
          <w:rFonts w:cs="Arial"/>
        </w:rPr>
        <w:t xml:space="preserve">Zhotovitel </w:t>
      </w:r>
      <w:r w:rsidR="00D13DE8" w:rsidRPr="00B5437C">
        <w:rPr>
          <w:rFonts w:cs="Arial"/>
        </w:rPr>
        <w:t>bude také písemně odsouhlasovat soupisy provedených prací dodavatele stavebních prací a zodpovídat za jejich soulad s projektovou dokumentací pro provádění stavby</w:t>
      </w:r>
      <w:r w:rsidR="00BC4444" w:rsidRPr="00B5437C">
        <w:rPr>
          <w:rFonts w:cs="Arial"/>
        </w:rPr>
        <w:t>.</w:t>
      </w:r>
    </w:p>
    <w:p w14:paraId="514278EB" w14:textId="77777777" w:rsidR="00D13DE8" w:rsidRPr="00B5437C" w:rsidRDefault="00BC4444" w:rsidP="008A3BB1">
      <w:pPr>
        <w:pStyle w:val="Odstavecseseznamem"/>
        <w:numPr>
          <w:ilvl w:val="2"/>
          <w:numId w:val="5"/>
        </w:numPr>
        <w:tabs>
          <w:tab w:val="left" w:pos="993"/>
        </w:tabs>
        <w:spacing w:before="120" w:after="120"/>
        <w:ind w:left="993" w:hanging="567"/>
        <w:jc w:val="both"/>
        <w:rPr>
          <w:rFonts w:cs="Arial"/>
        </w:rPr>
      </w:pPr>
      <w:r w:rsidRPr="00B5437C">
        <w:rPr>
          <w:rFonts w:cs="Arial"/>
        </w:rPr>
        <w:t>A</w:t>
      </w:r>
      <w:r w:rsidR="00D13DE8" w:rsidRPr="00B5437C">
        <w:rPr>
          <w:rFonts w:cs="Arial"/>
        </w:rPr>
        <w:t>utorským dozorem nejsou:</w:t>
      </w:r>
    </w:p>
    <w:p w14:paraId="7E25A576" w14:textId="77777777" w:rsidR="00D13DE8" w:rsidRPr="00B5437C" w:rsidRDefault="00D13DE8" w:rsidP="008A3BB1">
      <w:pPr>
        <w:pStyle w:val="Odstavecseseznamem"/>
        <w:numPr>
          <w:ilvl w:val="3"/>
          <w:numId w:val="16"/>
        </w:numPr>
        <w:spacing w:before="100" w:beforeAutospacing="1"/>
        <w:ind w:left="1701" w:hanging="708"/>
        <w:jc w:val="both"/>
        <w:rPr>
          <w:rFonts w:cs="Arial"/>
        </w:rPr>
      </w:pPr>
      <w:r w:rsidRPr="00B5437C">
        <w:rPr>
          <w:rFonts w:cs="Arial"/>
        </w:rPr>
        <w:t>případy, kdy zhotovitel odstraňuje v rámci reklamačního řízení prokazatelné vady projektové dokumentace. V takovém případě provede zhotovitel potřebné projekční práce bezplatně z titulu odpovědnosti za vady projekčního řešení;</w:t>
      </w:r>
    </w:p>
    <w:p w14:paraId="054994C2" w14:textId="77777777" w:rsidR="00D13DE8" w:rsidRPr="00B5437C" w:rsidRDefault="00D13DE8" w:rsidP="008A3BB1">
      <w:pPr>
        <w:pStyle w:val="Odstavecseseznamem"/>
        <w:numPr>
          <w:ilvl w:val="3"/>
          <w:numId w:val="16"/>
        </w:numPr>
        <w:spacing w:before="100" w:beforeAutospacing="1"/>
        <w:ind w:left="1701" w:hanging="708"/>
        <w:jc w:val="both"/>
        <w:rPr>
          <w:rFonts w:cs="Arial"/>
        </w:rPr>
      </w:pPr>
      <w:r w:rsidRPr="00B5437C">
        <w:rPr>
          <w:rFonts w:cs="Arial"/>
        </w:rPr>
        <w:t>případy, kdy zhotovitel na žádost objednatele zpracovává změny projektového řešení vyvolané objednatelem oproti původnímu řešení. V takovém případě zpracuje zhotovitel dodatky dokumentace na účet a náklady objednatele.</w:t>
      </w:r>
    </w:p>
    <w:p w14:paraId="72DC97BD" w14:textId="77777777" w:rsidR="00AF4E15" w:rsidRPr="00B5437C" w:rsidRDefault="00AF4E15" w:rsidP="008A3BB1">
      <w:pPr>
        <w:pStyle w:val="Odstavecseseznamem"/>
        <w:numPr>
          <w:ilvl w:val="2"/>
          <w:numId w:val="5"/>
        </w:numPr>
        <w:spacing w:before="120" w:after="120"/>
        <w:ind w:left="1134" w:hanging="708"/>
        <w:jc w:val="both"/>
        <w:rPr>
          <w:rFonts w:cs="Arial"/>
        </w:rPr>
      </w:pPr>
      <w:r w:rsidRPr="00B5437C">
        <w:rPr>
          <w:rFonts w:cs="Arial"/>
        </w:rPr>
        <w:t>Činnost autorského dozoru (AD)</w:t>
      </w:r>
      <w:r w:rsidR="00351FB6" w:rsidRPr="00B5437C">
        <w:rPr>
          <w:rFonts w:cs="Arial"/>
        </w:rPr>
        <w:t xml:space="preserve"> při realizaci stavby</w:t>
      </w:r>
      <w:r w:rsidRPr="00B5437C">
        <w:rPr>
          <w:rFonts w:cs="Arial"/>
        </w:rPr>
        <w:t xml:space="preserve"> bude zahájena na základě písemné výzvy objednatele po zajištění finančních prostředků na realizaci stavby v rozpočtu objednatele. V případě </w:t>
      </w:r>
      <w:proofErr w:type="spellStart"/>
      <w:r w:rsidRPr="00B5437C">
        <w:rPr>
          <w:rFonts w:cs="Arial"/>
        </w:rPr>
        <w:t>nerealizace</w:t>
      </w:r>
      <w:proofErr w:type="spellEnd"/>
      <w:r w:rsidRPr="00B5437C">
        <w:rPr>
          <w:rFonts w:cs="Arial"/>
        </w:rPr>
        <w:t xml:space="preserve"> stavby nevzniká zhotoviteli z tohoto titulu žádný finanční a ani jiný nárok vůči objednateli.</w:t>
      </w:r>
    </w:p>
    <w:p w14:paraId="13B60F85" w14:textId="77777777" w:rsidR="00033F18" w:rsidRPr="00B5437C" w:rsidRDefault="00BC4444" w:rsidP="00F14E8B">
      <w:pPr>
        <w:pStyle w:val="Odstavecseseznamem"/>
        <w:numPr>
          <w:ilvl w:val="2"/>
          <w:numId w:val="5"/>
        </w:numPr>
        <w:spacing w:before="120" w:after="120"/>
        <w:ind w:left="1134" w:hanging="708"/>
        <w:jc w:val="both"/>
        <w:rPr>
          <w:rFonts w:cs="Arial"/>
        </w:rPr>
      </w:pPr>
      <w:r w:rsidRPr="00B5437C">
        <w:rPr>
          <w:rFonts w:cs="Arial"/>
        </w:rPr>
        <w:t xml:space="preserve">AD bude vykonáván v rozsahu cca 4 hodin týdně. Frekvence výkonu AD bude stanovena objednatelem tak, aby byl zajištěn soulad stavby s projektem. </w:t>
      </w:r>
    </w:p>
    <w:p w14:paraId="4A7E1D7C" w14:textId="77777777" w:rsidR="00F14E8B" w:rsidRPr="00B5437C" w:rsidRDefault="00F14E8B" w:rsidP="00F14E8B">
      <w:pPr>
        <w:pStyle w:val="Odstavecseseznamem"/>
        <w:numPr>
          <w:ilvl w:val="0"/>
          <w:numId w:val="0"/>
        </w:numPr>
        <w:spacing w:before="120" w:after="120"/>
        <w:ind w:left="1134"/>
        <w:jc w:val="both"/>
        <w:rPr>
          <w:rFonts w:cs="Arial"/>
        </w:rPr>
      </w:pPr>
    </w:p>
    <w:p w14:paraId="633DF26A" w14:textId="77777777" w:rsidR="0034409B" w:rsidRPr="00B5437C" w:rsidRDefault="0034409B" w:rsidP="008A3BB1">
      <w:pPr>
        <w:pStyle w:val="Odstavecseseznamem"/>
        <w:numPr>
          <w:ilvl w:val="0"/>
          <w:numId w:val="9"/>
        </w:numPr>
        <w:spacing w:before="120" w:after="120"/>
        <w:ind w:left="442" w:hanging="442"/>
        <w:contextualSpacing w:val="0"/>
        <w:jc w:val="center"/>
        <w:rPr>
          <w:rFonts w:cs="Arial"/>
          <w:b/>
          <w:caps/>
        </w:rPr>
      </w:pPr>
      <w:bookmarkStart w:id="11" w:name="_Ref23420278"/>
      <w:r w:rsidRPr="00B5437C">
        <w:rPr>
          <w:rFonts w:cs="Arial"/>
          <w:b/>
          <w:caps/>
        </w:rPr>
        <w:t>Termín plnění</w:t>
      </w:r>
      <w:bookmarkEnd w:id="11"/>
    </w:p>
    <w:p w14:paraId="5A89BA94" w14:textId="4BFF4C4B" w:rsidR="00A8306D" w:rsidRPr="00B5437C" w:rsidRDefault="00A07ECB" w:rsidP="008A3BB1">
      <w:pPr>
        <w:pStyle w:val="Odstavecseseznamem"/>
        <w:numPr>
          <w:ilvl w:val="1"/>
          <w:numId w:val="9"/>
        </w:numPr>
        <w:ind w:left="426" w:hanging="426"/>
        <w:jc w:val="both"/>
        <w:rPr>
          <w:rFonts w:cs="Arial"/>
        </w:rPr>
      </w:pPr>
      <w:bookmarkStart w:id="12" w:name="_Ref23235996"/>
      <w:r w:rsidRPr="00B5437C">
        <w:rPr>
          <w:rFonts w:cs="Arial"/>
        </w:rPr>
        <w:t xml:space="preserve">Zhotovitel </w:t>
      </w:r>
      <w:r w:rsidR="00BE1C93" w:rsidRPr="00B5437C">
        <w:rPr>
          <w:rFonts w:cs="Arial"/>
        </w:rPr>
        <w:t>se zavazuje dokončit</w:t>
      </w:r>
      <w:r w:rsidRPr="00B5437C">
        <w:rPr>
          <w:rFonts w:cs="Arial"/>
        </w:rPr>
        <w:t xml:space="preserve"> předm</w:t>
      </w:r>
      <w:r w:rsidR="00556C43" w:rsidRPr="00B5437C">
        <w:rPr>
          <w:rFonts w:cs="Arial"/>
        </w:rPr>
        <w:t>ě</w:t>
      </w:r>
      <w:r w:rsidRPr="00B5437C">
        <w:rPr>
          <w:rFonts w:cs="Arial"/>
        </w:rPr>
        <w:t xml:space="preserve">t díla </w:t>
      </w:r>
      <w:r w:rsidR="00481121" w:rsidRPr="00B5437C">
        <w:rPr>
          <w:rFonts w:cs="Arial"/>
        </w:rPr>
        <w:t>v obsa</w:t>
      </w:r>
      <w:r w:rsidR="00A8306D" w:rsidRPr="00B5437C">
        <w:rPr>
          <w:rFonts w:cs="Arial"/>
        </w:rPr>
        <w:t xml:space="preserve">hu a rozsahu </w:t>
      </w:r>
      <w:r w:rsidR="00AF4E15" w:rsidRPr="00B5437C">
        <w:rPr>
          <w:rFonts w:cs="Arial"/>
        </w:rPr>
        <w:t>odst</w:t>
      </w:r>
      <w:r w:rsidR="00A8306D" w:rsidRPr="00B5437C">
        <w:rPr>
          <w:rFonts w:cs="Arial"/>
        </w:rPr>
        <w:t>.</w:t>
      </w:r>
      <w:r w:rsidR="00C23248" w:rsidRPr="00B5437C">
        <w:rPr>
          <w:rFonts w:cs="Arial"/>
        </w:rPr>
        <w:t xml:space="preserve"> </w:t>
      </w:r>
      <w:proofErr w:type="gramStart"/>
      <w:r w:rsidR="00396B0D">
        <w:rPr>
          <w:rFonts w:cs="Arial"/>
        </w:rPr>
        <w:t>2.1</w:t>
      </w:r>
      <w:r w:rsidR="00DD2390" w:rsidRPr="00B5437C">
        <w:rPr>
          <w:rFonts w:cs="Arial"/>
        </w:rPr>
        <w:t>.</w:t>
      </w:r>
      <w:r w:rsidR="00481121" w:rsidRPr="00B5437C">
        <w:rPr>
          <w:rFonts w:cs="Arial"/>
        </w:rPr>
        <w:t xml:space="preserve"> této</w:t>
      </w:r>
      <w:proofErr w:type="gramEnd"/>
      <w:r w:rsidR="00481121" w:rsidRPr="00B5437C">
        <w:rPr>
          <w:rFonts w:cs="Arial"/>
        </w:rPr>
        <w:t xml:space="preserve"> smlouvy</w:t>
      </w:r>
      <w:r w:rsidR="00A8306D" w:rsidRPr="00B5437C">
        <w:rPr>
          <w:rFonts w:cs="Arial"/>
        </w:rPr>
        <w:t xml:space="preserve"> do </w:t>
      </w:r>
      <w:r w:rsidR="00610E1D" w:rsidRPr="00B5437C">
        <w:rPr>
          <w:rFonts w:cs="Arial"/>
          <w:b/>
        </w:rPr>
        <w:t xml:space="preserve">30 </w:t>
      </w:r>
      <w:r w:rsidR="00A8306D" w:rsidRPr="00B5437C">
        <w:rPr>
          <w:rFonts w:cs="Arial"/>
          <w:b/>
        </w:rPr>
        <w:t xml:space="preserve">kalendářních dnů od </w:t>
      </w:r>
      <w:r w:rsidR="00481121" w:rsidRPr="00B5437C">
        <w:rPr>
          <w:rFonts w:cs="Arial"/>
          <w:b/>
        </w:rPr>
        <w:t xml:space="preserve">nabytí </w:t>
      </w:r>
      <w:r w:rsidR="00A8306D" w:rsidRPr="00B5437C">
        <w:rPr>
          <w:rFonts w:cs="Arial"/>
          <w:b/>
        </w:rPr>
        <w:t>účinnosti této smlouvy</w:t>
      </w:r>
      <w:r w:rsidR="00DD2390" w:rsidRPr="00B5437C">
        <w:rPr>
          <w:rFonts w:cs="Arial"/>
          <w:b/>
        </w:rPr>
        <w:t>.</w:t>
      </w:r>
      <w:bookmarkEnd w:id="12"/>
    </w:p>
    <w:p w14:paraId="70C79315" w14:textId="1F1AFD03" w:rsidR="00532D64" w:rsidRPr="00E32518" w:rsidRDefault="00532D64" w:rsidP="008A3BB1">
      <w:pPr>
        <w:pStyle w:val="Odstavecseseznamem"/>
        <w:numPr>
          <w:ilvl w:val="1"/>
          <w:numId w:val="9"/>
        </w:numPr>
        <w:ind w:left="426" w:hanging="426"/>
        <w:jc w:val="both"/>
        <w:rPr>
          <w:rFonts w:cs="Arial"/>
        </w:rPr>
      </w:pPr>
      <w:r w:rsidRPr="00B5437C">
        <w:rPr>
          <w:rFonts w:cs="Arial"/>
        </w:rPr>
        <w:t xml:space="preserve">Inženýrská činnost dle odstavce 2.2 </w:t>
      </w:r>
      <w:r w:rsidR="00BB0BFE" w:rsidRPr="00B5437C">
        <w:rPr>
          <w:rFonts w:cs="Arial"/>
        </w:rPr>
        <w:t xml:space="preserve">této smlouvy </w:t>
      </w:r>
      <w:r w:rsidRPr="00B5437C">
        <w:rPr>
          <w:rFonts w:cs="Arial"/>
        </w:rPr>
        <w:t xml:space="preserve">do </w:t>
      </w:r>
      <w:r w:rsidR="004127CB" w:rsidRPr="00B5437C">
        <w:rPr>
          <w:rFonts w:cs="Arial"/>
          <w:b/>
        </w:rPr>
        <w:t>6</w:t>
      </w:r>
      <w:r w:rsidRPr="00B5437C">
        <w:rPr>
          <w:rFonts w:cs="Arial"/>
          <w:b/>
        </w:rPr>
        <w:t xml:space="preserve">0 dní od nabytí účinnosti </w:t>
      </w:r>
      <w:r w:rsidR="00BB0BFE" w:rsidRPr="00B5437C">
        <w:rPr>
          <w:rFonts w:cs="Arial"/>
          <w:b/>
        </w:rPr>
        <w:t xml:space="preserve">této </w:t>
      </w:r>
      <w:r w:rsidRPr="00B5437C">
        <w:rPr>
          <w:rFonts w:cs="Arial"/>
          <w:b/>
        </w:rPr>
        <w:t>smlouvy o dílo</w:t>
      </w:r>
      <w:r w:rsidRPr="00B5437C">
        <w:rPr>
          <w:rFonts w:cs="Arial"/>
        </w:rPr>
        <w:t>, není-li dále uvedeno jinak</w:t>
      </w:r>
      <w:r w:rsidR="00D13DE8" w:rsidRPr="00B5437C">
        <w:rPr>
          <w:rFonts w:cs="Arial"/>
        </w:rPr>
        <w:t>.</w:t>
      </w:r>
      <w:r w:rsidR="004127CB" w:rsidRPr="00B5437C">
        <w:rPr>
          <w:rFonts w:cs="Arial"/>
          <w:szCs w:val="24"/>
        </w:rPr>
        <w:t xml:space="preserve"> V případě výskytu objektivních okolností (nevyjádření se účastníka do 30 dní, prodloužení správních řízení z důvodu nepochybení zhotovitele apod.), které bez viny zhotovitele prodlouží dobu správního řízení o vydání stavebního nebo jiného povolení (souhlasu), prodlužuje se sjednaný termín o dobu shodnou, o kterou se správní řízení prodloužilo</w:t>
      </w:r>
      <w:r w:rsidR="001176D4" w:rsidRPr="00B5437C">
        <w:rPr>
          <w:rFonts w:cs="Arial"/>
          <w:szCs w:val="24"/>
        </w:rPr>
        <w:t>,</w:t>
      </w:r>
      <w:r w:rsidR="004127CB" w:rsidRPr="00B5437C">
        <w:rPr>
          <w:rFonts w:cs="Arial"/>
          <w:szCs w:val="24"/>
        </w:rPr>
        <w:t xml:space="preserve"> a to bez </w:t>
      </w:r>
      <w:r w:rsidR="00BB0BFE" w:rsidRPr="00B5437C">
        <w:rPr>
          <w:rFonts w:cs="Arial"/>
          <w:szCs w:val="24"/>
        </w:rPr>
        <w:t xml:space="preserve">nutnosti uzavírat </w:t>
      </w:r>
      <w:r w:rsidR="004127CB" w:rsidRPr="00B5437C">
        <w:rPr>
          <w:rFonts w:cs="Arial"/>
          <w:szCs w:val="24"/>
        </w:rPr>
        <w:t>dodat</w:t>
      </w:r>
      <w:r w:rsidR="004D6DE8">
        <w:rPr>
          <w:rFonts w:cs="Arial"/>
          <w:szCs w:val="24"/>
        </w:rPr>
        <w:t>e</w:t>
      </w:r>
      <w:r w:rsidR="004127CB" w:rsidRPr="00B5437C">
        <w:rPr>
          <w:rFonts w:cs="Arial"/>
          <w:szCs w:val="24"/>
        </w:rPr>
        <w:t xml:space="preserve">k </w:t>
      </w:r>
      <w:r w:rsidR="00BB0BFE" w:rsidRPr="00B5437C">
        <w:rPr>
          <w:rFonts w:cs="Arial"/>
          <w:szCs w:val="24"/>
        </w:rPr>
        <w:t xml:space="preserve">k </w:t>
      </w:r>
      <w:r w:rsidR="004127CB" w:rsidRPr="00B5437C">
        <w:rPr>
          <w:rFonts w:cs="Arial"/>
          <w:szCs w:val="24"/>
        </w:rPr>
        <w:t>této smlouv</w:t>
      </w:r>
      <w:r w:rsidR="00BB0BFE" w:rsidRPr="00B5437C">
        <w:rPr>
          <w:rFonts w:cs="Arial"/>
          <w:szCs w:val="24"/>
        </w:rPr>
        <w:t>ě</w:t>
      </w:r>
      <w:r w:rsidR="004127CB" w:rsidRPr="00B5437C">
        <w:rPr>
          <w:rFonts w:cs="Arial"/>
          <w:szCs w:val="24"/>
        </w:rPr>
        <w:t>.</w:t>
      </w:r>
    </w:p>
    <w:p w14:paraId="33628C3C" w14:textId="77777777" w:rsidR="00E32518" w:rsidRPr="00F52916" w:rsidRDefault="00346157" w:rsidP="008A3BB1">
      <w:pPr>
        <w:pStyle w:val="Odstavecseseznamem"/>
        <w:numPr>
          <w:ilvl w:val="1"/>
          <w:numId w:val="9"/>
        </w:numPr>
        <w:ind w:left="426" w:hanging="426"/>
        <w:jc w:val="both"/>
        <w:rPr>
          <w:rFonts w:cs="Arial"/>
        </w:rPr>
      </w:pPr>
      <w:r w:rsidRPr="00F52916">
        <w:rPr>
          <w:rFonts w:cs="Arial"/>
          <w:szCs w:val="24"/>
        </w:rPr>
        <w:t>Zhotovitel zajistí uzavření</w:t>
      </w:r>
      <w:r w:rsidR="00E32518" w:rsidRPr="00F52916">
        <w:rPr>
          <w:rFonts w:cs="Arial"/>
          <w:szCs w:val="24"/>
        </w:rPr>
        <w:t xml:space="preserve"> smlouvy o připojení FVE k distribuční </w:t>
      </w:r>
      <w:proofErr w:type="gramStart"/>
      <w:r w:rsidR="00E32518" w:rsidRPr="00F52916">
        <w:rPr>
          <w:rFonts w:cs="Arial"/>
          <w:szCs w:val="24"/>
        </w:rPr>
        <w:t>síti E.ON</w:t>
      </w:r>
      <w:proofErr w:type="gramEnd"/>
      <w:r w:rsidR="00A251B5" w:rsidRPr="00F52916">
        <w:rPr>
          <w:rFonts w:cs="Arial"/>
          <w:szCs w:val="24"/>
        </w:rPr>
        <w:t xml:space="preserve"> v termínu do </w:t>
      </w:r>
      <w:r w:rsidR="00A251B5" w:rsidRPr="00C1456F">
        <w:rPr>
          <w:rFonts w:cs="Arial"/>
          <w:b/>
          <w:szCs w:val="24"/>
        </w:rPr>
        <w:t>180 dní od naby</w:t>
      </w:r>
      <w:r w:rsidRPr="00C1456F">
        <w:rPr>
          <w:rFonts w:cs="Arial"/>
          <w:b/>
          <w:szCs w:val="24"/>
        </w:rPr>
        <w:t>tí účinnosti této smlouvy</w:t>
      </w:r>
      <w:r w:rsidR="00A251B5" w:rsidRPr="00F52916">
        <w:rPr>
          <w:rFonts w:cs="Arial"/>
          <w:szCs w:val="24"/>
        </w:rPr>
        <w:t>.</w:t>
      </w:r>
      <w:r w:rsidR="00CB5F08" w:rsidRPr="00F52916">
        <w:t xml:space="preserve"> </w:t>
      </w:r>
      <w:r w:rsidRPr="00F52916">
        <w:t>Tento termín může být prodloužen o dobu, v níž dotčený orgán prokazatelně ne</w:t>
      </w:r>
      <w:r w:rsidR="004F4FA0" w:rsidRPr="00F52916">
        <w:t>poskytl součinnost</w:t>
      </w:r>
      <w:r w:rsidRPr="00F52916">
        <w:t>.</w:t>
      </w:r>
    </w:p>
    <w:p w14:paraId="66AA9A29" w14:textId="77777777" w:rsidR="0034409B" w:rsidRPr="00B5437C" w:rsidRDefault="0034409B" w:rsidP="008A3BB1">
      <w:pPr>
        <w:pStyle w:val="Odstavecseseznamem"/>
        <w:numPr>
          <w:ilvl w:val="1"/>
          <w:numId w:val="9"/>
        </w:numPr>
        <w:tabs>
          <w:tab w:val="left" w:pos="426"/>
        </w:tabs>
        <w:ind w:left="426" w:hanging="426"/>
        <w:contextualSpacing w:val="0"/>
        <w:jc w:val="both"/>
        <w:rPr>
          <w:rFonts w:cs="Arial"/>
        </w:rPr>
      </w:pPr>
      <w:bookmarkStart w:id="13" w:name="_Ref31024296"/>
      <w:r w:rsidRPr="00B5437C">
        <w:rPr>
          <w:rFonts w:cs="Arial"/>
        </w:rPr>
        <w:t xml:space="preserve">Zhotovitel splní svůj závazek provést dílo jeho ukončením a písemným předáním objednateli. Objednatel se zavazuje dílo převzít v případě, že bude řádně provedeno, tj. </w:t>
      </w:r>
      <w:r w:rsidR="00986A24" w:rsidRPr="00B5437C">
        <w:rPr>
          <w:rFonts w:cs="Arial"/>
        </w:rPr>
        <w:t xml:space="preserve">že bude </w:t>
      </w:r>
      <w:r w:rsidRPr="00B5437C">
        <w:rPr>
          <w:rFonts w:cs="Arial"/>
        </w:rPr>
        <w:t>úplné</w:t>
      </w:r>
      <w:r w:rsidR="00986A24" w:rsidRPr="00B5437C">
        <w:rPr>
          <w:rFonts w:cs="Arial"/>
        </w:rPr>
        <w:t xml:space="preserve"> a kompletní</w:t>
      </w:r>
      <w:r w:rsidRPr="00B5437C">
        <w:rPr>
          <w:rFonts w:cs="Arial"/>
        </w:rPr>
        <w:t>, v souladu s platnými právními předpisy a pokyny objednatele, bez vad a nedodělků.</w:t>
      </w:r>
      <w:bookmarkEnd w:id="13"/>
    </w:p>
    <w:p w14:paraId="39E8F1DC" w14:textId="77777777" w:rsidR="0034409B" w:rsidRPr="00B5437C" w:rsidRDefault="0034409B" w:rsidP="008A3BB1">
      <w:pPr>
        <w:pStyle w:val="Odstavecseseznamem"/>
        <w:numPr>
          <w:ilvl w:val="1"/>
          <w:numId w:val="9"/>
        </w:numPr>
        <w:tabs>
          <w:tab w:val="left" w:pos="426"/>
        </w:tabs>
        <w:ind w:left="426" w:hanging="426"/>
        <w:contextualSpacing w:val="0"/>
        <w:jc w:val="both"/>
        <w:rPr>
          <w:rFonts w:cs="Arial"/>
        </w:rPr>
      </w:pPr>
      <w:r w:rsidRPr="00B5437C">
        <w:rPr>
          <w:rFonts w:cs="Arial"/>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38934C08" w14:textId="77777777" w:rsidR="0034409B" w:rsidRPr="00B5437C" w:rsidRDefault="0034409B" w:rsidP="008A3BB1">
      <w:pPr>
        <w:pStyle w:val="Odstavecseseznamem"/>
        <w:numPr>
          <w:ilvl w:val="1"/>
          <w:numId w:val="9"/>
        </w:numPr>
        <w:tabs>
          <w:tab w:val="left" w:pos="426"/>
        </w:tabs>
        <w:ind w:left="426" w:hanging="426"/>
        <w:contextualSpacing w:val="0"/>
        <w:jc w:val="both"/>
        <w:rPr>
          <w:rFonts w:cs="Arial"/>
        </w:rPr>
      </w:pPr>
      <w:r w:rsidRPr="00B5437C">
        <w:rPr>
          <w:rFonts w:cs="Arial"/>
        </w:rPr>
        <w:t xml:space="preserve">Pokud zhotovitel dokončí dílo </w:t>
      </w:r>
      <w:r w:rsidR="006D7E9C" w:rsidRPr="00B5437C">
        <w:rPr>
          <w:rFonts w:cs="Arial"/>
        </w:rPr>
        <w:t xml:space="preserve">nebo jeho část </w:t>
      </w:r>
      <w:r w:rsidRPr="00B5437C">
        <w:rPr>
          <w:rFonts w:cs="Arial"/>
        </w:rPr>
        <w:t xml:space="preserve">před dohodnutým termínem, zavazuje se objednatel převzít dílo </w:t>
      </w:r>
      <w:r w:rsidR="006D7E9C" w:rsidRPr="00B5437C">
        <w:rPr>
          <w:rFonts w:cs="Arial"/>
        </w:rPr>
        <w:t xml:space="preserve">nebo jeho část </w:t>
      </w:r>
      <w:r w:rsidRPr="00B5437C">
        <w:rPr>
          <w:rFonts w:cs="Arial"/>
        </w:rPr>
        <w:t>před sjednanou dobou.</w:t>
      </w:r>
    </w:p>
    <w:p w14:paraId="05D890D9" w14:textId="6969157C" w:rsidR="0034409B" w:rsidRPr="00B5437C" w:rsidRDefault="0034409B" w:rsidP="008A3BB1">
      <w:pPr>
        <w:pStyle w:val="Zkladntext"/>
        <w:numPr>
          <w:ilvl w:val="1"/>
          <w:numId w:val="9"/>
        </w:numPr>
        <w:tabs>
          <w:tab w:val="left" w:pos="426"/>
        </w:tabs>
        <w:spacing w:before="0"/>
        <w:ind w:left="426" w:hanging="426"/>
        <w:jc w:val="both"/>
        <w:rPr>
          <w:rFonts w:cs="Arial"/>
          <w:sz w:val="20"/>
        </w:rPr>
      </w:pPr>
      <w:bookmarkStart w:id="14" w:name="_Ref23420575"/>
      <w:r w:rsidRPr="00B5437C">
        <w:rPr>
          <w:rFonts w:cs="Arial"/>
          <w:sz w:val="20"/>
        </w:rPr>
        <w:t xml:space="preserve">Prodlení </w:t>
      </w:r>
      <w:r w:rsidR="00AB4C92" w:rsidRPr="00B5437C">
        <w:rPr>
          <w:rFonts w:cs="Arial"/>
          <w:sz w:val="20"/>
        </w:rPr>
        <w:t xml:space="preserve">zhotovitele </w:t>
      </w:r>
      <w:r w:rsidRPr="00B5437C">
        <w:rPr>
          <w:rFonts w:cs="Arial"/>
          <w:sz w:val="20"/>
        </w:rPr>
        <w:t xml:space="preserve">s dokončením </w:t>
      </w:r>
      <w:r w:rsidR="001E4CD6" w:rsidRPr="00B5437C">
        <w:rPr>
          <w:rFonts w:cs="Arial"/>
          <w:sz w:val="20"/>
        </w:rPr>
        <w:t xml:space="preserve">projektové </w:t>
      </w:r>
      <w:proofErr w:type="spellStart"/>
      <w:r w:rsidR="001E4CD6" w:rsidRPr="00B5437C">
        <w:rPr>
          <w:rFonts w:cs="Arial"/>
          <w:sz w:val="20"/>
        </w:rPr>
        <w:t>dokumeta</w:t>
      </w:r>
      <w:r w:rsidR="002A0D81" w:rsidRPr="00B5437C">
        <w:rPr>
          <w:rFonts w:cs="Arial"/>
          <w:sz w:val="20"/>
        </w:rPr>
        <w:t>c</w:t>
      </w:r>
      <w:r w:rsidR="001E4CD6" w:rsidRPr="00B5437C">
        <w:rPr>
          <w:rFonts w:cs="Arial"/>
          <w:sz w:val="20"/>
        </w:rPr>
        <w:t>e</w:t>
      </w:r>
      <w:proofErr w:type="spellEnd"/>
      <w:r w:rsidR="001E4CD6" w:rsidRPr="00B5437C">
        <w:rPr>
          <w:rFonts w:cs="Arial"/>
          <w:sz w:val="20"/>
        </w:rPr>
        <w:t xml:space="preserve"> dle odst. </w:t>
      </w:r>
      <w:proofErr w:type="gramStart"/>
      <w:r w:rsidR="00396B0D">
        <w:rPr>
          <w:rFonts w:cs="Arial"/>
          <w:sz w:val="20"/>
        </w:rPr>
        <w:t>2.1</w:t>
      </w:r>
      <w:r w:rsidR="001E4CD6" w:rsidRPr="00B5437C">
        <w:rPr>
          <w:rFonts w:cs="Arial"/>
          <w:sz w:val="20"/>
        </w:rPr>
        <w:t>.</w:t>
      </w:r>
      <w:r w:rsidRPr="00B5437C">
        <w:rPr>
          <w:rFonts w:cs="Arial"/>
          <w:b/>
          <w:sz w:val="20"/>
        </w:rPr>
        <w:t xml:space="preserve"> delší</w:t>
      </w:r>
      <w:proofErr w:type="gramEnd"/>
      <w:r w:rsidRPr="00B5437C">
        <w:rPr>
          <w:rFonts w:cs="Arial"/>
          <w:b/>
          <w:sz w:val="20"/>
        </w:rPr>
        <w:t xml:space="preserve"> jak </w:t>
      </w:r>
      <w:r w:rsidR="00D141F7" w:rsidRPr="00B5437C">
        <w:rPr>
          <w:rFonts w:cs="Arial"/>
          <w:b/>
          <w:sz w:val="20"/>
        </w:rPr>
        <w:t>15</w:t>
      </w:r>
      <w:r w:rsidRPr="00B5437C">
        <w:rPr>
          <w:rFonts w:cs="Arial"/>
          <w:b/>
          <w:sz w:val="20"/>
        </w:rPr>
        <w:t xml:space="preserve"> kalendářních dnů</w:t>
      </w:r>
      <w:r w:rsidRPr="00B5437C">
        <w:rPr>
          <w:rFonts w:cs="Arial"/>
          <w:sz w:val="20"/>
        </w:rPr>
        <w:t xml:space="preserve"> se považuje za podstatné porušení smlouvy pouze v případě, že prodlení vzniklo prokazatelně z důvodů na straně zhotovitele.</w:t>
      </w:r>
      <w:bookmarkEnd w:id="14"/>
    </w:p>
    <w:p w14:paraId="60398250" w14:textId="77777777" w:rsidR="0034409B" w:rsidRPr="00B5437C" w:rsidRDefault="0034409B" w:rsidP="008A3BB1">
      <w:pPr>
        <w:pStyle w:val="Zkladntext"/>
        <w:numPr>
          <w:ilvl w:val="1"/>
          <w:numId w:val="9"/>
        </w:numPr>
        <w:tabs>
          <w:tab w:val="left" w:pos="567"/>
        </w:tabs>
        <w:spacing w:before="0"/>
        <w:ind w:left="426" w:hanging="426"/>
        <w:jc w:val="both"/>
        <w:rPr>
          <w:rFonts w:cs="Arial"/>
          <w:sz w:val="20"/>
        </w:rPr>
      </w:pPr>
      <w:r w:rsidRPr="00B5437C">
        <w:rPr>
          <w:rFonts w:cs="Arial"/>
          <w:sz w:val="20"/>
        </w:rPr>
        <w:t>Termínem dokončení se rozumí den, kdy dojde k </w:t>
      </w:r>
      <w:r w:rsidRPr="00B5437C">
        <w:rPr>
          <w:rFonts w:cs="Arial"/>
          <w:b/>
          <w:sz w:val="20"/>
        </w:rPr>
        <w:t>písemnému protokolárnímu předání a převzetí</w:t>
      </w:r>
      <w:r w:rsidRPr="00B5437C">
        <w:rPr>
          <w:rFonts w:cs="Arial"/>
          <w:sz w:val="20"/>
        </w:rPr>
        <w:t xml:space="preserve"> odsouhlaseného a projednaného příslušného stupně projektové dokumentace </w:t>
      </w:r>
      <w:r w:rsidR="000469DB" w:rsidRPr="00B5437C">
        <w:rPr>
          <w:rFonts w:cs="Arial"/>
          <w:sz w:val="20"/>
        </w:rPr>
        <w:t>o</w:t>
      </w:r>
      <w:r w:rsidRPr="00B5437C">
        <w:rPr>
          <w:rFonts w:cs="Arial"/>
          <w:sz w:val="20"/>
        </w:rPr>
        <w:t xml:space="preserve">bjednatelem </w:t>
      </w:r>
      <w:r w:rsidRPr="00B5437C">
        <w:rPr>
          <w:rFonts w:cs="Arial"/>
          <w:b/>
          <w:sz w:val="20"/>
        </w:rPr>
        <w:t>bez vad a nedodělků</w:t>
      </w:r>
      <w:r w:rsidRPr="00B5437C">
        <w:rPr>
          <w:rFonts w:cs="Arial"/>
          <w:sz w:val="20"/>
        </w:rPr>
        <w:t>.</w:t>
      </w:r>
    </w:p>
    <w:p w14:paraId="19491AB8" w14:textId="77777777" w:rsidR="0034409B" w:rsidRPr="00B5437C" w:rsidRDefault="0034409B" w:rsidP="008A3BB1">
      <w:pPr>
        <w:pStyle w:val="Zkladntext"/>
        <w:numPr>
          <w:ilvl w:val="1"/>
          <w:numId w:val="9"/>
        </w:numPr>
        <w:tabs>
          <w:tab w:val="left" w:pos="567"/>
        </w:tabs>
        <w:spacing w:before="0"/>
        <w:ind w:left="426" w:hanging="426"/>
        <w:jc w:val="both"/>
        <w:rPr>
          <w:rFonts w:cs="Arial"/>
          <w:sz w:val="20"/>
        </w:rPr>
      </w:pPr>
      <w:r w:rsidRPr="00B5437C">
        <w:rPr>
          <w:rFonts w:cs="Arial"/>
          <w:sz w:val="20"/>
        </w:rPr>
        <w:lastRenderedPageBreak/>
        <w:t xml:space="preserve">Místem plnění je: Krajský úřad Zlínského kraje, tř. T. Bati 21, Zlín, PSČ 761 90. AD bude </w:t>
      </w:r>
      <w:r w:rsidR="006D7E9C" w:rsidRPr="00B5437C">
        <w:rPr>
          <w:rFonts w:cs="Arial"/>
          <w:sz w:val="20"/>
        </w:rPr>
        <w:t xml:space="preserve">vykonáván </w:t>
      </w:r>
      <w:r w:rsidRPr="00B5437C">
        <w:rPr>
          <w:rFonts w:cs="Arial"/>
          <w:sz w:val="20"/>
        </w:rPr>
        <w:t>v místě provádění stavby.</w:t>
      </w:r>
    </w:p>
    <w:p w14:paraId="2492CEA6" w14:textId="32CC6755" w:rsidR="00627A3B" w:rsidRPr="00B5437C" w:rsidRDefault="0034409B" w:rsidP="008A3BB1">
      <w:pPr>
        <w:pStyle w:val="Odstavecseseznamem"/>
        <w:numPr>
          <w:ilvl w:val="1"/>
          <w:numId w:val="9"/>
        </w:numPr>
        <w:tabs>
          <w:tab w:val="left" w:pos="567"/>
        </w:tabs>
        <w:ind w:left="426" w:hanging="426"/>
        <w:contextualSpacing w:val="0"/>
        <w:jc w:val="both"/>
        <w:rPr>
          <w:rFonts w:cs="Arial"/>
        </w:rPr>
      </w:pPr>
      <w:r w:rsidRPr="00B5437C">
        <w:rPr>
          <w:rFonts w:cs="Arial"/>
        </w:rPr>
        <w:t>V případě, že objednatel neposkytne zhotoviteli potřebnou součinnost k dalšímu postupu prací zhotovitele na předmětu díla a v důsledku toho dojde k přerušení nebo zpoždění prací delšímu než 3 pracovní dny, prodlužuje se termín sjednaný v</w:t>
      </w:r>
      <w:r w:rsidR="002A0D81" w:rsidRPr="00B5437C">
        <w:rPr>
          <w:rFonts w:cs="Arial"/>
        </w:rPr>
        <w:t> </w:t>
      </w:r>
      <w:r w:rsidRPr="00B5437C">
        <w:rPr>
          <w:rFonts w:cs="Arial"/>
        </w:rPr>
        <w:t>odst</w:t>
      </w:r>
      <w:r w:rsidR="002A0D81" w:rsidRPr="00B5437C">
        <w:rPr>
          <w:rFonts w:cs="Arial"/>
        </w:rPr>
        <w:t>.</w:t>
      </w:r>
      <w:r w:rsidRPr="00B5437C">
        <w:rPr>
          <w:rFonts w:cs="Arial"/>
        </w:rPr>
        <w:t xml:space="preserve"> </w:t>
      </w:r>
      <w:r w:rsidR="00856AA1" w:rsidRPr="00B5437C">
        <w:rPr>
          <w:rFonts w:cs="Arial"/>
        </w:rPr>
        <w:fldChar w:fldCharType="begin"/>
      </w:r>
      <w:r w:rsidR="00856AA1" w:rsidRPr="00B5437C">
        <w:rPr>
          <w:rFonts w:cs="Arial"/>
        </w:rPr>
        <w:instrText xml:space="preserve"> REF _Ref23235996 \r \h </w:instrText>
      </w:r>
      <w:r w:rsidR="00B5437C">
        <w:rPr>
          <w:rFonts w:cs="Arial"/>
        </w:rPr>
        <w:instrText xml:space="preserve"> \* MERGEFORMAT </w:instrText>
      </w:r>
      <w:r w:rsidR="00856AA1" w:rsidRPr="00B5437C">
        <w:rPr>
          <w:rFonts w:cs="Arial"/>
        </w:rPr>
      </w:r>
      <w:r w:rsidR="00856AA1" w:rsidRPr="00B5437C">
        <w:rPr>
          <w:rFonts w:cs="Arial"/>
        </w:rPr>
        <w:fldChar w:fldCharType="separate"/>
      </w:r>
      <w:r w:rsidR="0076091F">
        <w:rPr>
          <w:rFonts w:cs="Arial"/>
        </w:rPr>
        <w:t>3.1</w:t>
      </w:r>
      <w:r w:rsidR="00856AA1" w:rsidRPr="00B5437C">
        <w:rPr>
          <w:rFonts w:cs="Arial"/>
        </w:rPr>
        <w:fldChar w:fldCharType="end"/>
      </w:r>
      <w:r w:rsidR="00856AA1" w:rsidRPr="00B5437C">
        <w:rPr>
          <w:rFonts w:cs="Arial"/>
        </w:rPr>
        <w:t>.</w:t>
      </w:r>
      <w:r w:rsidRPr="00B5437C">
        <w:rPr>
          <w:rFonts w:cs="Arial"/>
        </w:rPr>
        <w:t xml:space="preserve"> </w:t>
      </w:r>
      <w:r w:rsidR="000469DB" w:rsidRPr="00B5437C">
        <w:rPr>
          <w:rFonts w:cs="Arial"/>
        </w:rPr>
        <w:t xml:space="preserve">a </w:t>
      </w:r>
      <w:proofErr w:type="gramStart"/>
      <w:r w:rsidR="000469DB" w:rsidRPr="00B5437C">
        <w:rPr>
          <w:rFonts w:cs="Arial"/>
        </w:rPr>
        <w:t xml:space="preserve">3.2. </w:t>
      </w:r>
      <w:r w:rsidRPr="00B5437C">
        <w:rPr>
          <w:rFonts w:cs="Arial"/>
        </w:rPr>
        <w:t>této</w:t>
      </w:r>
      <w:proofErr w:type="gramEnd"/>
      <w:r w:rsidRPr="00B5437C">
        <w:rPr>
          <w:rFonts w:cs="Arial"/>
        </w:rPr>
        <w:t xml:space="preserve"> smlouvy o tuto dobu. Prodloužením termínu splnění díla se v takovémto případě nedostává zhotovitel do prodlení. O této skutečnosti sepíší obě smluvní strany vždy zápis, podepsaný oprávněnými zástupci smluvních stran</w:t>
      </w:r>
      <w:r w:rsidR="005673E9" w:rsidRPr="00B5437C">
        <w:rPr>
          <w:rFonts w:cs="Arial"/>
        </w:rPr>
        <w:t xml:space="preserve"> (osobami oprávněnými jednat ve věcech smluvních nebo technických)</w:t>
      </w:r>
      <w:r w:rsidRPr="00B5437C">
        <w:rPr>
          <w:rFonts w:cs="Arial"/>
        </w:rPr>
        <w:t>.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w:t>
      </w:r>
      <w:r w:rsidR="00627A3B" w:rsidRPr="00B5437C">
        <w:rPr>
          <w:rFonts w:cs="Arial"/>
        </w:rPr>
        <w:t xml:space="preserve"> </w:t>
      </w:r>
    </w:p>
    <w:p w14:paraId="2F0E8CEC" w14:textId="77777777" w:rsidR="0034409B" w:rsidRDefault="00627A3B" w:rsidP="008A3BB1">
      <w:pPr>
        <w:pStyle w:val="Odstavecseseznamem"/>
        <w:numPr>
          <w:ilvl w:val="1"/>
          <w:numId w:val="9"/>
        </w:numPr>
        <w:tabs>
          <w:tab w:val="left" w:pos="567"/>
        </w:tabs>
        <w:ind w:left="426" w:hanging="426"/>
        <w:contextualSpacing w:val="0"/>
        <w:jc w:val="both"/>
        <w:rPr>
          <w:rFonts w:cs="Arial"/>
        </w:rPr>
      </w:pPr>
      <w:r w:rsidRPr="00B5437C">
        <w:rPr>
          <w:rFonts w:cs="Arial"/>
        </w:rPr>
        <w:t>Autorský dozor bude ukončen po dokončení stavebních prací</w:t>
      </w:r>
      <w:r w:rsidR="009C54D0" w:rsidRPr="00B5437C">
        <w:rPr>
          <w:rFonts w:cs="Arial"/>
        </w:rPr>
        <w:t xml:space="preserve"> a uvedení </w:t>
      </w:r>
      <w:proofErr w:type="spellStart"/>
      <w:r w:rsidR="009C54D0" w:rsidRPr="00B5437C">
        <w:rPr>
          <w:rFonts w:cs="Arial"/>
        </w:rPr>
        <w:t>fotovolataickýck</w:t>
      </w:r>
      <w:proofErr w:type="spellEnd"/>
      <w:r w:rsidR="009C54D0" w:rsidRPr="00B5437C">
        <w:rPr>
          <w:rFonts w:cs="Arial"/>
        </w:rPr>
        <w:t xml:space="preserve"> panelů do užívání (kolaudace stavby)</w:t>
      </w:r>
      <w:r w:rsidR="00856AA1" w:rsidRPr="00B5437C">
        <w:rPr>
          <w:rFonts w:cs="Arial"/>
        </w:rPr>
        <w:t>.</w:t>
      </w:r>
    </w:p>
    <w:p w14:paraId="5C4112AC" w14:textId="77777777" w:rsidR="00297CF1" w:rsidRDefault="00297CF1" w:rsidP="00297CF1">
      <w:pPr>
        <w:pStyle w:val="Odstavecseseznamem"/>
        <w:numPr>
          <w:ilvl w:val="0"/>
          <w:numId w:val="0"/>
        </w:numPr>
        <w:tabs>
          <w:tab w:val="left" w:pos="567"/>
        </w:tabs>
        <w:ind w:left="426"/>
        <w:contextualSpacing w:val="0"/>
        <w:jc w:val="both"/>
        <w:rPr>
          <w:rFonts w:cs="Arial"/>
        </w:rPr>
      </w:pPr>
    </w:p>
    <w:p w14:paraId="477641A0" w14:textId="77777777" w:rsidR="00297CF1" w:rsidRPr="00914B55" w:rsidRDefault="00297CF1" w:rsidP="00297CF1">
      <w:pPr>
        <w:widowControl w:val="0"/>
        <w:numPr>
          <w:ilvl w:val="0"/>
          <w:numId w:val="22"/>
        </w:numPr>
        <w:tabs>
          <w:tab w:val="left" w:pos="708"/>
        </w:tabs>
        <w:adjustRightInd w:val="0"/>
        <w:spacing w:after="120" w:line="360" w:lineRule="atLeast"/>
        <w:jc w:val="center"/>
        <w:textAlignment w:val="baseline"/>
        <w:outlineLvl w:val="0"/>
        <w:rPr>
          <w:rFonts w:cs="Arial"/>
          <w:b/>
          <w:caps/>
        </w:rPr>
      </w:pPr>
      <w:r w:rsidRPr="00914B55">
        <w:rPr>
          <w:rFonts w:cs="Arial"/>
          <w:b/>
          <w:caps/>
        </w:rPr>
        <w:t>VYHRAZENÉ ZMĚNY</w:t>
      </w:r>
    </w:p>
    <w:p w14:paraId="1EC07B9B" w14:textId="77777777" w:rsidR="00297CF1" w:rsidRPr="00914B55" w:rsidRDefault="00297CF1" w:rsidP="00297CF1">
      <w:pPr>
        <w:widowControl w:val="0"/>
        <w:numPr>
          <w:ilvl w:val="1"/>
          <w:numId w:val="22"/>
        </w:numPr>
        <w:adjustRightInd w:val="0"/>
        <w:jc w:val="both"/>
        <w:textAlignment w:val="baseline"/>
        <w:outlineLvl w:val="0"/>
        <w:rPr>
          <w:rFonts w:cs="Arial"/>
        </w:rPr>
      </w:pPr>
      <w:r w:rsidRPr="00914B55">
        <w:rPr>
          <w:rFonts w:cs="Arial"/>
          <w:b/>
        </w:rPr>
        <w:t xml:space="preserve"> </w:t>
      </w:r>
      <w:r w:rsidRPr="00914B55">
        <w:rPr>
          <w:rFonts w:cs="Arial"/>
        </w:rPr>
        <w:t xml:space="preserve">Objednatel si v souladu s ustanovením §100 </w:t>
      </w:r>
      <w:r w:rsidR="00AC1B6A" w:rsidRPr="00914B55">
        <w:rPr>
          <w:rFonts w:cs="Arial"/>
        </w:rPr>
        <w:t xml:space="preserve">zákona č. 134/2016 Sb. vyhrazuje tyto </w:t>
      </w:r>
      <w:proofErr w:type="gramStart"/>
      <w:r w:rsidR="00AC1B6A" w:rsidRPr="00914B55">
        <w:rPr>
          <w:rFonts w:cs="Arial"/>
        </w:rPr>
        <w:t xml:space="preserve">vyhrazené </w:t>
      </w:r>
      <w:r w:rsidRPr="00914B55">
        <w:rPr>
          <w:rFonts w:cs="Arial"/>
        </w:rPr>
        <w:t xml:space="preserve"> změny</w:t>
      </w:r>
      <w:proofErr w:type="gramEnd"/>
      <w:r w:rsidRPr="00914B55">
        <w:rPr>
          <w:rFonts w:cs="Arial"/>
        </w:rPr>
        <w:t xml:space="preserve"> závazku:</w:t>
      </w:r>
    </w:p>
    <w:p w14:paraId="5952B309" w14:textId="77777777" w:rsidR="00297CF1" w:rsidRPr="00914B55" w:rsidRDefault="00297CF1" w:rsidP="00297CF1">
      <w:pPr>
        <w:widowControl w:val="0"/>
        <w:adjustRightInd w:val="0"/>
        <w:ind w:left="540"/>
        <w:jc w:val="both"/>
        <w:textAlignment w:val="baseline"/>
        <w:outlineLvl w:val="0"/>
        <w:rPr>
          <w:rFonts w:cs="Arial"/>
        </w:rPr>
      </w:pPr>
    </w:p>
    <w:p w14:paraId="54AB5648" w14:textId="77777777" w:rsidR="00297CF1" w:rsidRPr="00914B55" w:rsidRDefault="00297CF1" w:rsidP="00297CF1">
      <w:pPr>
        <w:widowControl w:val="0"/>
        <w:numPr>
          <w:ilvl w:val="2"/>
          <w:numId w:val="22"/>
        </w:numPr>
        <w:adjustRightInd w:val="0"/>
        <w:ind w:left="709"/>
        <w:jc w:val="both"/>
        <w:textAlignment w:val="baseline"/>
        <w:outlineLvl w:val="0"/>
        <w:rPr>
          <w:rFonts w:cs="Arial"/>
        </w:rPr>
      </w:pPr>
      <w:bookmarkStart w:id="15" w:name="_Ref46813586"/>
      <w:bookmarkStart w:id="16" w:name="_Ref48646449"/>
      <w:r w:rsidRPr="00914B55">
        <w:rPr>
          <w:rFonts w:cs="Arial"/>
          <w:b/>
        </w:rPr>
        <w:t>Rozsah předmětu plnění může být změněn pouze z následujících důvodů</w:t>
      </w:r>
      <w:bookmarkEnd w:id="15"/>
      <w:r w:rsidRPr="00914B55">
        <w:rPr>
          <w:rFonts w:cs="Arial"/>
          <w:b/>
        </w:rPr>
        <w:t>:</w:t>
      </w:r>
      <w:bookmarkEnd w:id="16"/>
    </w:p>
    <w:p w14:paraId="4C19E537" w14:textId="394E7025" w:rsidR="00297CF1" w:rsidRPr="00914B55" w:rsidRDefault="00297CF1" w:rsidP="00CB4114">
      <w:pPr>
        <w:widowControl w:val="0"/>
        <w:numPr>
          <w:ilvl w:val="3"/>
          <w:numId w:val="22"/>
        </w:numPr>
        <w:adjustRightInd w:val="0"/>
        <w:ind w:hanging="11"/>
        <w:jc w:val="both"/>
        <w:textAlignment w:val="baseline"/>
        <w:outlineLvl w:val="0"/>
        <w:rPr>
          <w:rFonts w:cs="Arial"/>
        </w:rPr>
      </w:pPr>
      <w:bookmarkStart w:id="17" w:name="_Ref46814920"/>
      <w:r w:rsidRPr="00914B55">
        <w:rPr>
          <w:rFonts w:cs="Arial"/>
        </w:rPr>
        <w:t xml:space="preserve">Zapracování požadavků vyplývajících ze </w:t>
      </w:r>
      <w:r w:rsidRPr="00914B55">
        <w:rPr>
          <w:rFonts w:cs="Arial"/>
          <w:b/>
        </w:rPr>
        <w:t>změn právních předpisů a ČSN, oznámených dle odst.</w:t>
      </w:r>
      <w:r w:rsidR="00753AC5">
        <w:rPr>
          <w:rFonts w:cs="Arial"/>
          <w:b/>
        </w:rPr>
        <w:t xml:space="preserve"> 10.1</w:t>
      </w:r>
      <w:r w:rsidRPr="00914B55">
        <w:rPr>
          <w:rFonts w:cs="Arial"/>
          <w:b/>
        </w:rPr>
        <w:t>,</w:t>
      </w:r>
      <w:r w:rsidRPr="00914B55">
        <w:rPr>
          <w:rFonts w:cs="Arial"/>
        </w:rPr>
        <w:t xml:space="preserve"> do již předaných stupňů PD, pokud v době jejich zpracování a předání tyto změny právních předpisů a ČSN nebyly platné či účinné;</w:t>
      </w:r>
      <w:bookmarkEnd w:id="17"/>
    </w:p>
    <w:p w14:paraId="187B5FC0" w14:textId="5FC7897A" w:rsidR="00297CF1" w:rsidRPr="00914B55" w:rsidRDefault="00297CF1" w:rsidP="00CB4114">
      <w:pPr>
        <w:widowControl w:val="0"/>
        <w:numPr>
          <w:ilvl w:val="3"/>
          <w:numId w:val="22"/>
        </w:numPr>
        <w:adjustRightInd w:val="0"/>
        <w:ind w:hanging="11"/>
        <w:jc w:val="both"/>
        <w:textAlignment w:val="baseline"/>
        <w:outlineLvl w:val="0"/>
        <w:rPr>
          <w:rFonts w:cs="Arial"/>
        </w:rPr>
      </w:pPr>
      <w:bookmarkStart w:id="18" w:name="_Ref46814940"/>
      <w:bookmarkStart w:id="19" w:name="_Ref48720568"/>
      <w:r w:rsidRPr="00914B55">
        <w:rPr>
          <w:rFonts w:cs="Arial"/>
        </w:rPr>
        <w:t xml:space="preserve">zapracování </w:t>
      </w:r>
      <w:r w:rsidRPr="00914B55">
        <w:rPr>
          <w:rFonts w:cs="Arial"/>
          <w:b/>
        </w:rPr>
        <w:t xml:space="preserve">požadavků </w:t>
      </w:r>
      <w:r w:rsidR="00CB4114" w:rsidRPr="00914B55">
        <w:rPr>
          <w:rFonts w:cs="Arial"/>
          <w:b/>
        </w:rPr>
        <w:t xml:space="preserve">na </w:t>
      </w:r>
      <w:proofErr w:type="spellStart"/>
      <w:r w:rsidR="00CB4114" w:rsidRPr="00914B55">
        <w:rPr>
          <w:rFonts w:cs="Arial"/>
          <w:b/>
        </w:rPr>
        <w:t>fotovoltaické</w:t>
      </w:r>
      <w:proofErr w:type="spellEnd"/>
      <w:r w:rsidR="00CB4114" w:rsidRPr="00914B55">
        <w:rPr>
          <w:rFonts w:cs="Arial"/>
          <w:b/>
        </w:rPr>
        <w:t xml:space="preserve"> panely</w:t>
      </w:r>
      <w:r w:rsidRPr="00914B55">
        <w:rPr>
          <w:rFonts w:cs="Arial"/>
        </w:rPr>
        <w:t xml:space="preserve"> z důvodů změny zapojení, kotvení, rozměrů nebo technických parametrů</w:t>
      </w:r>
      <w:r w:rsidR="00995D04" w:rsidRPr="00914B55">
        <w:rPr>
          <w:rFonts w:cs="Arial"/>
        </w:rPr>
        <w:t>, které budou považovány za standar</w:t>
      </w:r>
      <w:r w:rsidR="00AC1B6A" w:rsidRPr="00914B55">
        <w:rPr>
          <w:rFonts w:cs="Arial"/>
        </w:rPr>
        <w:t>t</w:t>
      </w:r>
      <w:r w:rsidR="00995D04" w:rsidRPr="00914B55">
        <w:rPr>
          <w:rFonts w:cs="Arial"/>
        </w:rPr>
        <w:t xml:space="preserve">ní v období </w:t>
      </w:r>
      <w:r w:rsidR="00E2637A" w:rsidRPr="00914B55">
        <w:rPr>
          <w:rFonts w:cs="Arial"/>
        </w:rPr>
        <w:t xml:space="preserve">před </w:t>
      </w:r>
      <w:r w:rsidR="00995D04" w:rsidRPr="00914B55">
        <w:rPr>
          <w:rFonts w:cs="Arial"/>
        </w:rPr>
        <w:t>vyhlášení</w:t>
      </w:r>
      <w:r w:rsidR="00E2637A" w:rsidRPr="00914B55">
        <w:rPr>
          <w:rFonts w:cs="Arial"/>
        </w:rPr>
        <w:t>m</w:t>
      </w:r>
      <w:r w:rsidR="00995D04" w:rsidRPr="00914B55">
        <w:rPr>
          <w:rFonts w:cs="Arial"/>
        </w:rPr>
        <w:t xml:space="preserve"> veřejné zakázky na dodavatele </w:t>
      </w:r>
      <w:proofErr w:type="spellStart"/>
      <w:proofErr w:type="gramStart"/>
      <w:r w:rsidR="00995D04" w:rsidRPr="00914B55">
        <w:rPr>
          <w:rFonts w:cs="Arial"/>
        </w:rPr>
        <w:t>stavby</w:t>
      </w:r>
      <w:bookmarkEnd w:id="18"/>
      <w:r w:rsidR="00AC1B6A" w:rsidRPr="00914B55">
        <w:rPr>
          <w:rFonts w:cs="Arial"/>
        </w:rPr>
        <w:t>,jíž</w:t>
      </w:r>
      <w:proofErr w:type="spellEnd"/>
      <w:proofErr w:type="gramEnd"/>
      <w:r w:rsidR="00AC1B6A" w:rsidRPr="00914B55">
        <w:rPr>
          <w:rFonts w:cs="Arial"/>
        </w:rPr>
        <w:t xml:space="preserve"> se předmět plnění dle této smlouvy týká</w:t>
      </w:r>
      <w:r w:rsidR="003F14EE" w:rsidRPr="00914B55">
        <w:rPr>
          <w:rFonts w:cs="Arial"/>
        </w:rPr>
        <w:t xml:space="preserve"> (viz aktualizace PD dle odst. </w:t>
      </w:r>
      <w:r w:rsidR="003F14EE" w:rsidRPr="00914B55">
        <w:rPr>
          <w:rFonts w:cs="Arial"/>
        </w:rPr>
        <w:fldChar w:fldCharType="begin"/>
      </w:r>
      <w:r w:rsidR="003F14EE" w:rsidRPr="00914B55">
        <w:rPr>
          <w:rFonts w:cs="Arial"/>
        </w:rPr>
        <w:instrText xml:space="preserve"> REF _Ref48721443 \r \h </w:instrText>
      </w:r>
      <w:r w:rsidR="00914B55">
        <w:rPr>
          <w:rFonts w:cs="Arial"/>
        </w:rPr>
        <w:instrText xml:space="preserve"> \* MERGEFORMAT </w:instrText>
      </w:r>
      <w:r w:rsidR="003F14EE" w:rsidRPr="00914B55">
        <w:rPr>
          <w:rFonts w:cs="Arial"/>
        </w:rPr>
      </w:r>
      <w:r w:rsidR="003F14EE" w:rsidRPr="00914B55">
        <w:rPr>
          <w:rFonts w:cs="Arial"/>
        </w:rPr>
        <w:fldChar w:fldCharType="separate"/>
      </w:r>
      <w:r w:rsidR="0076091F">
        <w:rPr>
          <w:rFonts w:cs="Arial"/>
        </w:rPr>
        <w:t>2.1.14</w:t>
      </w:r>
      <w:r w:rsidR="003F14EE" w:rsidRPr="00914B55">
        <w:rPr>
          <w:rFonts w:cs="Arial"/>
        </w:rPr>
        <w:fldChar w:fldCharType="end"/>
      </w:r>
      <w:r w:rsidR="003F14EE" w:rsidRPr="00914B55">
        <w:rPr>
          <w:rFonts w:cs="Arial"/>
        </w:rPr>
        <w:t>)</w:t>
      </w:r>
      <w:r w:rsidR="00AC1B6A" w:rsidRPr="00914B55">
        <w:rPr>
          <w:rFonts w:cs="Arial"/>
        </w:rPr>
        <w:t>,</w:t>
      </w:r>
      <w:bookmarkEnd w:id="19"/>
    </w:p>
    <w:p w14:paraId="50150A63" w14:textId="77777777" w:rsidR="00297CF1" w:rsidRPr="00914B55" w:rsidRDefault="00297CF1" w:rsidP="00297CF1">
      <w:pPr>
        <w:pStyle w:val="Odstavecseseznamem"/>
        <w:widowControl w:val="0"/>
        <w:numPr>
          <w:ilvl w:val="0"/>
          <w:numId w:val="0"/>
        </w:numPr>
        <w:adjustRightInd w:val="0"/>
        <w:ind w:left="540"/>
        <w:textAlignment w:val="baseline"/>
        <w:outlineLvl w:val="0"/>
        <w:rPr>
          <w:rFonts w:cs="Arial"/>
        </w:rPr>
      </w:pPr>
    </w:p>
    <w:p w14:paraId="523C564C" w14:textId="77777777" w:rsidR="00297CF1" w:rsidRPr="00914B55" w:rsidRDefault="00297CF1" w:rsidP="00297CF1">
      <w:pPr>
        <w:widowControl w:val="0"/>
        <w:numPr>
          <w:ilvl w:val="2"/>
          <w:numId w:val="22"/>
        </w:numPr>
        <w:adjustRightInd w:val="0"/>
        <w:jc w:val="both"/>
        <w:textAlignment w:val="baseline"/>
        <w:outlineLvl w:val="0"/>
        <w:rPr>
          <w:rFonts w:eastAsiaTheme="minorHAnsi" w:cs="Arial"/>
          <w:b/>
          <w:szCs w:val="22"/>
          <w:lang w:eastAsia="en-US"/>
        </w:rPr>
      </w:pPr>
      <w:r w:rsidRPr="00914B55">
        <w:rPr>
          <w:rFonts w:cs="Arial"/>
          <w:b/>
        </w:rPr>
        <w:t>Z</w:t>
      </w:r>
      <w:r w:rsidRPr="00914B55">
        <w:rPr>
          <w:rFonts w:eastAsiaTheme="minorHAnsi" w:cs="Arial"/>
          <w:b/>
          <w:szCs w:val="22"/>
          <w:lang w:eastAsia="en-US"/>
        </w:rPr>
        <w:t>měn</w:t>
      </w:r>
      <w:r w:rsidRPr="00914B55">
        <w:rPr>
          <w:rFonts w:cs="Arial"/>
          <w:b/>
        </w:rPr>
        <w:t>a</w:t>
      </w:r>
      <w:r w:rsidRPr="00914B55">
        <w:rPr>
          <w:rFonts w:eastAsiaTheme="minorHAnsi" w:cs="Arial"/>
          <w:b/>
          <w:szCs w:val="22"/>
          <w:lang w:eastAsia="en-US"/>
        </w:rPr>
        <w:t xml:space="preserve"> doby plnění uvedené v této smlouvě, a to přiměřené prodloužení lhůt plnění, pokud nastane některá z těchto důvodů:</w:t>
      </w:r>
    </w:p>
    <w:p w14:paraId="6FC795BF" w14:textId="5049358A" w:rsidR="00297CF1" w:rsidRPr="00914B55" w:rsidRDefault="00E305D1" w:rsidP="00CB4114">
      <w:pPr>
        <w:pStyle w:val="Odstavecseseznamem"/>
        <w:widowControl w:val="0"/>
        <w:numPr>
          <w:ilvl w:val="3"/>
          <w:numId w:val="22"/>
        </w:numPr>
        <w:adjustRightInd w:val="0"/>
        <w:ind w:hanging="11"/>
        <w:contextualSpacing w:val="0"/>
        <w:jc w:val="both"/>
        <w:textAlignment w:val="baseline"/>
        <w:outlineLvl w:val="0"/>
        <w:rPr>
          <w:rFonts w:cs="Arial"/>
        </w:rPr>
      </w:pPr>
      <w:bookmarkStart w:id="20" w:name="_Ref46817272"/>
      <w:r w:rsidRPr="00914B55">
        <w:rPr>
          <w:rFonts w:cs="Arial"/>
        </w:rPr>
        <w:t>j</w:t>
      </w:r>
      <w:r w:rsidR="00926EED" w:rsidRPr="00914B55">
        <w:rPr>
          <w:rFonts w:cs="Arial"/>
        </w:rPr>
        <w:t xml:space="preserve">estliže dojde ke změně dle </w:t>
      </w:r>
      <w:proofErr w:type="gramStart"/>
      <w:r w:rsidR="00926EED" w:rsidRPr="00914B55">
        <w:rPr>
          <w:rFonts w:cs="Arial"/>
        </w:rPr>
        <w:t xml:space="preserve">odst. </w:t>
      </w:r>
      <w:r w:rsidR="00926EED" w:rsidRPr="00914B55">
        <w:rPr>
          <w:rFonts w:cs="Arial"/>
        </w:rPr>
        <w:fldChar w:fldCharType="begin"/>
      </w:r>
      <w:r w:rsidR="00926EED" w:rsidRPr="00914B55">
        <w:rPr>
          <w:rFonts w:cs="Arial"/>
        </w:rPr>
        <w:instrText xml:space="preserve"> REF _Ref48720568 \r \h </w:instrText>
      </w:r>
      <w:r w:rsidR="00914B55">
        <w:rPr>
          <w:rFonts w:cs="Arial"/>
        </w:rPr>
        <w:instrText xml:space="preserve"> \* MERGEFORMAT </w:instrText>
      </w:r>
      <w:r w:rsidR="00926EED" w:rsidRPr="00914B55">
        <w:rPr>
          <w:rFonts w:cs="Arial"/>
        </w:rPr>
      </w:r>
      <w:r w:rsidR="00926EED" w:rsidRPr="00914B55">
        <w:rPr>
          <w:rFonts w:cs="Arial"/>
        </w:rPr>
        <w:fldChar w:fldCharType="separate"/>
      </w:r>
      <w:r w:rsidR="0076091F">
        <w:rPr>
          <w:rFonts w:cs="Arial"/>
        </w:rPr>
        <w:t>4.1.1.2</w:t>
      </w:r>
      <w:proofErr w:type="gramEnd"/>
      <w:r w:rsidR="00926EED" w:rsidRPr="00914B55">
        <w:rPr>
          <w:rFonts w:cs="Arial"/>
        </w:rPr>
        <w:fldChar w:fldCharType="end"/>
      </w:r>
      <w:r w:rsidRPr="00914B55">
        <w:rPr>
          <w:rFonts w:cs="Arial"/>
        </w:rPr>
        <w:t xml:space="preserve">, </w:t>
      </w:r>
      <w:r w:rsidR="004D4B6A" w:rsidRPr="00914B55">
        <w:rPr>
          <w:rFonts w:cs="Arial"/>
        </w:rPr>
        <w:t>vyzve objednatel písemně zhotovitele k úpravě projektové dokumentace</w:t>
      </w:r>
      <w:r w:rsidR="00297CF1" w:rsidRPr="00914B55">
        <w:rPr>
          <w:rFonts w:cs="Arial"/>
        </w:rPr>
        <w:t>;</w:t>
      </w:r>
      <w:bookmarkStart w:id="21" w:name="_Ref46817319"/>
      <w:bookmarkEnd w:id="20"/>
    </w:p>
    <w:p w14:paraId="56C8AF0E" w14:textId="1102EA43" w:rsidR="00E305D1" w:rsidRPr="00914B55" w:rsidRDefault="00E305D1" w:rsidP="00CB4114">
      <w:pPr>
        <w:pStyle w:val="Odstavecseseznamem"/>
        <w:widowControl w:val="0"/>
        <w:numPr>
          <w:ilvl w:val="3"/>
          <w:numId w:val="22"/>
        </w:numPr>
        <w:adjustRightInd w:val="0"/>
        <w:ind w:hanging="11"/>
        <w:contextualSpacing w:val="0"/>
        <w:jc w:val="both"/>
        <w:textAlignment w:val="baseline"/>
        <w:outlineLvl w:val="0"/>
        <w:rPr>
          <w:rFonts w:cs="Arial"/>
        </w:rPr>
      </w:pPr>
      <w:r w:rsidRPr="00914B55">
        <w:rPr>
          <w:rFonts w:cs="Arial"/>
        </w:rPr>
        <w:t>v případě, že objednatel uplatní požadavek na změnu, je zhotovitel povinen upravit předmět díla v </w:t>
      </w:r>
      <w:proofErr w:type="gramStart"/>
      <w:r w:rsidRPr="00914B55">
        <w:rPr>
          <w:rFonts w:cs="Arial"/>
        </w:rPr>
        <w:t xml:space="preserve">termínu </w:t>
      </w:r>
      <w:r w:rsidR="007751E5" w:rsidRPr="00914B55">
        <w:rPr>
          <w:rFonts w:cs="Arial"/>
        </w:rPr>
        <w:t xml:space="preserve"> dle</w:t>
      </w:r>
      <w:proofErr w:type="gramEnd"/>
      <w:r w:rsidR="007751E5" w:rsidRPr="00914B55">
        <w:rPr>
          <w:rFonts w:cs="Arial"/>
        </w:rPr>
        <w:t xml:space="preserve"> nabídky aktualizace (viz odst. </w:t>
      </w:r>
      <w:r w:rsidR="007751E5" w:rsidRPr="00914B55">
        <w:rPr>
          <w:rFonts w:cs="Arial"/>
        </w:rPr>
        <w:fldChar w:fldCharType="begin"/>
      </w:r>
      <w:r w:rsidR="007751E5" w:rsidRPr="00914B55">
        <w:rPr>
          <w:rFonts w:cs="Arial"/>
        </w:rPr>
        <w:instrText xml:space="preserve"> REF _Ref48721443 \r \h </w:instrText>
      </w:r>
      <w:r w:rsidR="00914B55">
        <w:rPr>
          <w:rFonts w:cs="Arial"/>
        </w:rPr>
        <w:instrText xml:space="preserve"> \* MERGEFORMAT </w:instrText>
      </w:r>
      <w:r w:rsidR="007751E5" w:rsidRPr="00914B55">
        <w:rPr>
          <w:rFonts w:cs="Arial"/>
        </w:rPr>
      </w:r>
      <w:r w:rsidR="007751E5" w:rsidRPr="00914B55">
        <w:rPr>
          <w:rFonts w:cs="Arial"/>
        </w:rPr>
        <w:fldChar w:fldCharType="separate"/>
      </w:r>
      <w:r w:rsidR="0076091F">
        <w:rPr>
          <w:rFonts w:cs="Arial"/>
        </w:rPr>
        <w:t>2.1.14</w:t>
      </w:r>
      <w:r w:rsidR="007751E5" w:rsidRPr="00914B55">
        <w:rPr>
          <w:rFonts w:cs="Arial"/>
        </w:rPr>
        <w:fldChar w:fldCharType="end"/>
      </w:r>
      <w:r w:rsidR="007751E5" w:rsidRPr="00914B55">
        <w:rPr>
          <w:rFonts w:cs="Arial"/>
        </w:rPr>
        <w:t xml:space="preserve">) </w:t>
      </w:r>
      <w:r w:rsidRPr="00914B55">
        <w:rPr>
          <w:rFonts w:cs="Arial"/>
        </w:rPr>
        <w:t>od zaslání výzvy</w:t>
      </w:r>
      <w:r w:rsidR="007751E5" w:rsidRPr="00914B55">
        <w:rPr>
          <w:rFonts w:cs="Arial"/>
        </w:rPr>
        <w:t xml:space="preserve"> k realizaci aktualizace</w:t>
      </w:r>
      <w:r w:rsidRPr="00914B55">
        <w:rPr>
          <w:rFonts w:cs="Arial"/>
        </w:rPr>
        <w:t xml:space="preserve">. </w:t>
      </w:r>
    </w:p>
    <w:bookmarkEnd w:id="21"/>
    <w:p w14:paraId="6BF090DD" w14:textId="77777777" w:rsidR="00297CF1" w:rsidRPr="00914B55" w:rsidRDefault="00297CF1" w:rsidP="00297CF1">
      <w:pPr>
        <w:widowControl w:val="0"/>
        <w:adjustRightInd w:val="0"/>
        <w:ind w:left="1080"/>
        <w:jc w:val="both"/>
        <w:textAlignment w:val="baseline"/>
        <w:outlineLvl w:val="0"/>
        <w:rPr>
          <w:rFonts w:cs="Arial"/>
        </w:rPr>
      </w:pPr>
    </w:p>
    <w:p w14:paraId="06F253E4" w14:textId="77777777" w:rsidR="00297CF1" w:rsidRPr="00914B55" w:rsidRDefault="00297CF1" w:rsidP="00297CF1">
      <w:pPr>
        <w:widowControl w:val="0"/>
        <w:numPr>
          <w:ilvl w:val="2"/>
          <w:numId w:val="22"/>
        </w:numPr>
        <w:adjustRightInd w:val="0"/>
        <w:jc w:val="both"/>
        <w:textAlignment w:val="baseline"/>
        <w:outlineLvl w:val="0"/>
        <w:rPr>
          <w:rFonts w:eastAsiaTheme="minorHAnsi" w:cs="Arial"/>
          <w:b/>
          <w:lang w:eastAsia="en-US"/>
        </w:rPr>
      </w:pPr>
      <w:r w:rsidRPr="00914B55">
        <w:rPr>
          <w:rFonts w:eastAsiaTheme="minorHAnsi" w:cs="Arial"/>
          <w:b/>
          <w:lang w:eastAsia="en-US"/>
        </w:rPr>
        <w:t>Změna dohodnuté ceny je možná pouze v</w:t>
      </w:r>
      <w:r w:rsidRPr="00914B55">
        <w:rPr>
          <w:rFonts w:cs="Arial"/>
          <w:b/>
        </w:rPr>
        <w:t> </w:t>
      </w:r>
      <w:r w:rsidRPr="00914B55">
        <w:rPr>
          <w:rFonts w:eastAsiaTheme="minorHAnsi" w:cs="Arial"/>
          <w:b/>
          <w:lang w:eastAsia="en-US"/>
        </w:rPr>
        <w:t>případě</w:t>
      </w:r>
      <w:r w:rsidRPr="00914B55">
        <w:rPr>
          <w:rFonts w:cs="Arial"/>
          <w:b/>
        </w:rPr>
        <w:t>:</w:t>
      </w:r>
    </w:p>
    <w:p w14:paraId="198910FF" w14:textId="77777777" w:rsidR="00297CF1" w:rsidRPr="00914B55" w:rsidRDefault="00995D04" w:rsidP="00A5356B">
      <w:pPr>
        <w:widowControl w:val="0"/>
        <w:numPr>
          <w:ilvl w:val="3"/>
          <w:numId w:val="22"/>
        </w:numPr>
        <w:adjustRightInd w:val="0"/>
        <w:ind w:hanging="11"/>
        <w:jc w:val="both"/>
        <w:textAlignment w:val="baseline"/>
        <w:outlineLvl w:val="0"/>
        <w:rPr>
          <w:rFonts w:eastAsiaTheme="minorHAnsi" w:cs="Arial"/>
          <w:lang w:eastAsia="en-US"/>
        </w:rPr>
      </w:pPr>
      <w:r w:rsidRPr="00914B55">
        <w:rPr>
          <w:rFonts w:eastAsiaTheme="minorHAnsi" w:cs="Arial"/>
          <w:lang w:eastAsia="en-US"/>
        </w:rPr>
        <w:t>D</w:t>
      </w:r>
      <w:r w:rsidR="00297CF1" w:rsidRPr="00914B55">
        <w:rPr>
          <w:rFonts w:eastAsiaTheme="minorHAnsi" w:cs="Arial"/>
          <w:lang w:eastAsia="en-US"/>
        </w:rPr>
        <w:t>ojde</w:t>
      </w:r>
      <w:r w:rsidRPr="00914B55">
        <w:rPr>
          <w:rFonts w:eastAsiaTheme="minorHAnsi" w:cs="Arial"/>
          <w:lang w:eastAsia="en-US"/>
        </w:rPr>
        <w:t>-li</w:t>
      </w:r>
      <w:r w:rsidR="00297CF1" w:rsidRPr="00914B55">
        <w:rPr>
          <w:rFonts w:eastAsiaTheme="minorHAnsi" w:cs="Arial"/>
          <w:lang w:eastAsia="en-US"/>
        </w:rPr>
        <w:t xml:space="preserve"> ke změně věcného rozsahu díla vymezeného touto smlouvou z důvodů ležících na straně objednatele. Úprava se provede písemným dodatkem k této smlouvě. V případě rozšíření rozsahu prací musí být dodatek uzavřen před zahájením prací zhotovitelem. </w:t>
      </w:r>
    </w:p>
    <w:p w14:paraId="3A5DBED5" w14:textId="6B156042" w:rsidR="00297CF1" w:rsidRPr="00914B55" w:rsidRDefault="00297CF1" w:rsidP="00A5356B">
      <w:pPr>
        <w:widowControl w:val="0"/>
        <w:numPr>
          <w:ilvl w:val="3"/>
          <w:numId w:val="22"/>
        </w:numPr>
        <w:adjustRightInd w:val="0"/>
        <w:ind w:hanging="11"/>
        <w:jc w:val="both"/>
        <w:textAlignment w:val="baseline"/>
        <w:outlineLvl w:val="0"/>
        <w:rPr>
          <w:rFonts w:eastAsiaTheme="minorHAnsi" w:cs="Arial"/>
          <w:szCs w:val="22"/>
          <w:lang w:eastAsia="en-US"/>
        </w:rPr>
      </w:pPr>
      <w:bookmarkStart w:id="22" w:name="_Ref48722092"/>
      <w:r w:rsidRPr="00914B55">
        <w:rPr>
          <w:rFonts w:eastAsiaTheme="minorHAnsi" w:cs="Arial"/>
          <w:szCs w:val="22"/>
          <w:lang w:eastAsia="en-US"/>
        </w:rPr>
        <w:t xml:space="preserve">V případě, že objednatel uplatní požadavek na změnu díla dle </w:t>
      </w:r>
      <w:proofErr w:type="gramStart"/>
      <w:r w:rsidRPr="00914B55">
        <w:rPr>
          <w:rFonts w:eastAsiaTheme="minorHAnsi" w:cs="Arial"/>
          <w:szCs w:val="22"/>
          <w:lang w:eastAsia="en-US"/>
        </w:rPr>
        <w:t xml:space="preserve">odst. </w:t>
      </w:r>
      <w:r w:rsidRPr="00914B55">
        <w:rPr>
          <w:rFonts w:eastAsiaTheme="minorHAnsi" w:cs="Arial"/>
          <w:szCs w:val="22"/>
          <w:lang w:eastAsia="en-US"/>
        </w:rPr>
        <w:fldChar w:fldCharType="begin"/>
      </w:r>
      <w:r w:rsidRPr="00914B55">
        <w:rPr>
          <w:rFonts w:eastAsiaTheme="minorHAnsi" w:cs="Arial"/>
          <w:szCs w:val="22"/>
          <w:lang w:eastAsia="en-US"/>
        </w:rPr>
        <w:instrText xml:space="preserve"> REF _Ref46814920 \r \h  \* MERGEFORMAT </w:instrText>
      </w:r>
      <w:r w:rsidRPr="00914B55">
        <w:rPr>
          <w:rFonts w:eastAsiaTheme="minorHAnsi" w:cs="Arial"/>
          <w:szCs w:val="22"/>
          <w:lang w:eastAsia="en-US"/>
        </w:rPr>
      </w:r>
      <w:r w:rsidRPr="00914B55">
        <w:rPr>
          <w:rFonts w:eastAsiaTheme="minorHAnsi" w:cs="Arial"/>
          <w:szCs w:val="22"/>
          <w:lang w:eastAsia="en-US"/>
        </w:rPr>
        <w:fldChar w:fldCharType="separate"/>
      </w:r>
      <w:r w:rsidR="0076091F" w:rsidRPr="0076091F">
        <w:rPr>
          <w:rFonts w:cs="Arial"/>
        </w:rPr>
        <w:t>4.1.1.1</w:t>
      </w:r>
      <w:proofErr w:type="gramEnd"/>
      <w:r w:rsidRPr="00914B55">
        <w:rPr>
          <w:rFonts w:eastAsiaTheme="minorHAnsi" w:cs="Arial"/>
          <w:szCs w:val="22"/>
          <w:lang w:eastAsia="en-US"/>
        </w:rPr>
        <w:fldChar w:fldCharType="end"/>
      </w:r>
      <w:r w:rsidRPr="00914B55">
        <w:rPr>
          <w:rFonts w:eastAsiaTheme="minorHAnsi" w:cs="Arial"/>
          <w:szCs w:val="22"/>
          <w:lang w:eastAsia="en-US"/>
        </w:rPr>
        <w:t xml:space="preserve"> a </w:t>
      </w:r>
      <w:r w:rsidRPr="00914B55">
        <w:rPr>
          <w:rFonts w:eastAsiaTheme="minorHAnsi" w:cs="Arial"/>
          <w:szCs w:val="22"/>
          <w:lang w:eastAsia="en-US"/>
        </w:rPr>
        <w:fldChar w:fldCharType="begin"/>
      </w:r>
      <w:r w:rsidRPr="00914B55">
        <w:rPr>
          <w:rFonts w:eastAsiaTheme="minorHAnsi" w:cs="Arial"/>
          <w:szCs w:val="22"/>
          <w:lang w:eastAsia="en-US"/>
        </w:rPr>
        <w:instrText xml:space="preserve"> REF _Ref46814940 \r \h  \* MERGEFORMAT </w:instrText>
      </w:r>
      <w:r w:rsidRPr="00914B55">
        <w:rPr>
          <w:rFonts w:eastAsiaTheme="minorHAnsi" w:cs="Arial"/>
          <w:szCs w:val="22"/>
          <w:lang w:eastAsia="en-US"/>
        </w:rPr>
      </w:r>
      <w:r w:rsidRPr="00914B55">
        <w:rPr>
          <w:rFonts w:eastAsiaTheme="minorHAnsi" w:cs="Arial"/>
          <w:szCs w:val="22"/>
          <w:lang w:eastAsia="en-US"/>
        </w:rPr>
        <w:fldChar w:fldCharType="separate"/>
      </w:r>
      <w:r w:rsidR="0076091F" w:rsidRPr="0076091F">
        <w:rPr>
          <w:rFonts w:cs="Arial"/>
        </w:rPr>
        <w:t>4.1.1.2</w:t>
      </w:r>
      <w:r w:rsidRPr="00914B55">
        <w:rPr>
          <w:rFonts w:eastAsiaTheme="minorHAnsi" w:cs="Arial"/>
          <w:szCs w:val="22"/>
          <w:lang w:eastAsia="en-US"/>
        </w:rPr>
        <w:fldChar w:fldCharType="end"/>
      </w:r>
      <w:r w:rsidRPr="00914B55">
        <w:rPr>
          <w:rFonts w:eastAsiaTheme="minorHAnsi" w:cs="Arial"/>
          <w:szCs w:val="22"/>
          <w:lang w:eastAsia="en-US"/>
        </w:rPr>
        <w:t>, je zhotovitel povinen předložit objednateli návrh ceny požadované změny díla formou podrobné kalkulace ceny za provedení požadované změny díla (počet hodin x Kč/hod ) a návrh lhůty zpracování požadované změny</w:t>
      </w:r>
      <w:r w:rsidR="007751E5" w:rsidRPr="00914B55">
        <w:rPr>
          <w:rFonts w:eastAsiaTheme="minorHAnsi" w:cs="Arial"/>
          <w:szCs w:val="22"/>
          <w:lang w:eastAsia="en-US"/>
        </w:rPr>
        <w:t xml:space="preserve"> (v souladu s odst. </w:t>
      </w:r>
      <w:r w:rsidR="007751E5" w:rsidRPr="00914B55">
        <w:rPr>
          <w:rFonts w:eastAsiaTheme="minorHAnsi" w:cs="Arial"/>
          <w:szCs w:val="22"/>
          <w:lang w:eastAsia="en-US"/>
        </w:rPr>
        <w:fldChar w:fldCharType="begin"/>
      </w:r>
      <w:r w:rsidR="007751E5" w:rsidRPr="00914B55">
        <w:rPr>
          <w:rFonts w:eastAsiaTheme="minorHAnsi" w:cs="Arial"/>
          <w:szCs w:val="22"/>
          <w:lang w:eastAsia="en-US"/>
        </w:rPr>
        <w:instrText xml:space="preserve"> REF _Ref48721443 \r \h </w:instrText>
      </w:r>
      <w:r w:rsidR="00914B55">
        <w:rPr>
          <w:rFonts w:eastAsiaTheme="minorHAnsi" w:cs="Arial"/>
          <w:szCs w:val="22"/>
          <w:lang w:eastAsia="en-US"/>
        </w:rPr>
        <w:instrText xml:space="preserve"> \* MERGEFORMAT </w:instrText>
      </w:r>
      <w:r w:rsidR="007751E5" w:rsidRPr="00914B55">
        <w:rPr>
          <w:rFonts w:eastAsiaTheme="minorHAnsi" w:cs="Arial"/>
          <w:szCs w:val="22"/>
          <w:lang w:eastAsia="en-US"/>
        </w:rPr>
      </w:r>
      <w:r w:rsidR="007751E5" w:rsidRPr="00914B55">
        <w:rPr>
          <w:rFonts w:eastAsiaTheme="minorHAnsi" w:cs="Arial"/>
          <w:szCs w:val="22"/>
          <w:lang w:eastAsia="en-US"/>
        </w:rPr>
        <w:fldChar w:fldCharType="separate"/>
      </w:r>
      <w:r w:rsidR="0076091F">
        <w:rPr>
          <w:rFonts w:eastAsiaTheme="minorHAnsi" w:cs="Arial"/>
          <w:szCs w:val="22"/>
          <w:lang w:eastAsia="en-US"/>
        </w:rPr>
        <w:t>2.1.14</w:t>
      </w:r>
      <w:r w:rsidR="007751E5" w:rsidRPr="00914B55">
        <w:rPr>
          <w:rFonts w:eastAsiaTheme="minorHAnsi" w:cs="Arial"/>
          <w:szCs w:val="22"/>
          <w:lang w:eastAsia="en-US"/>
        </w:rPr>
        <w:fldChar w:fldCharType="end"/>
      </w:r>
      <w:r w:rsidR="007751E5" w:rsidRPr="00914B55">
        <w:rPr>
          <w:rFonts w:eastAsiaTheme="minorHAnsi" w:cs="Arial"/>
          <w:szCs w:val="22"/>
          <w:lang w:eastAsia="en-US"/>
        </w:rPr>
        <w:t>)</w:t>
      </w:r>
      <w:r w:rsidRPr="00914B55">
        <w:rPr>
          <w:rFonts w:eastAsiaTheme="minorHAnsi" w:cs="Arial"/>
          <w:szCs w:val="22"/>
          <w:lang w:eastAsia="en-US"/>
        </w:rPr>
        <w:t>. Objednatel je oprávněn požadovat zdůvodnění předložené ceny díla a termínu a zhotovitel je povinen je předložit.</w:t>
      </w:r>
      <w:bookmarkEnd w:id="22"/>
      <w:r w:rsidRPr="00914B55">
        <w:rPr>
          <w:rFonts w:eastAsiaTheme="minorHAnsi" w:cs="Arial"/>
          <w:szCs w:val="22"/>
          <w:lang w:eastAsia="en-US"/>
        </w:rPr>
        <w:t xml:space="preserve">     </w:t>
      </w:r>
    </w:p>
    <w:p w14:paraId="396ED40F" w14:textId="77777777" w:rsidR="00297CF1" w:rsidRPr="00B5437C" w:rsidRDefault="00297CF1" w:rsidP="00297CF1">
      <w:pPr>
        <w:pStyle w:val="Odstavecseseznamem"/>
        <w:numPr>
          <w:ilvl w:val="0"/>
          <w:numId w:val="0"/>
        </w:numPr>
        <w:tabs>
          <w:tab w:val="left" w:pos="567"/>
        </w:tabs>
        <w:ind w:left="426"/>
        <w:contextualSpacing w:val="0"/>
        <w:jc w:val="both"/>
        <w:rPr>
          <w:rFonts w:cs="Arial"/>
        </w:rPr>
      </w:pPr>
    </w:p>
    <w:p w14:paraId="6BCA25C1" w14:textId="77777777" w:rsidR="00994636" w:rsidRPr="00B5437C" w:rsidRDefault="00867A31" w:rsidP="00995D04">
      <w:pPr>
        <w:pStyle w:val="Odstavecseseznamem"/>
        <w:numPr>
          <w:ilvl w:val="0"/>
          <w:numId w:val="23"/>
        </w:numPr>
        <w:spacing w:before="120" w:after="120"/>
        <w:contextualSpacing w:val="0"/>
        <w:jc w:val="center"/>
        <w:rPr>
          <w:rFonts w:cs="Arial"/>
          <w:b/>
          <w:caps/>
        </w:rPr>
      </w:pPr>
      <w:r w:rsidRPr="00B5437C">
        <w:rPr>
          <w:rFonts w:cs="Arial"/>
          <w:b/>
          <w:caps/>
        </w:rPr>
        <w:t>POVINNOSTI ZHOTOVITELE</w:t>
      </w:r>
    </w:p>
    <w:p w14:paraId="451742F1" w14:textId="77777777" w:rsidR="00994636" w:rsidRPr="00B5437C" w:rsidRDefault="00994636" w:rsidP="00995D04">
      <w:pPr>
        <w:pStyle w:val="Odstavecseseznamem"/>
        <w:numPr>
          <w:ilvl w:val="1"/>
          <w:numId w:val="23"/>
        </w:numPr>
        <w:ind w:left="426" w:hanging="426"/>
        <w:jc w:val="both"/>
        <w:rPr>
          <w:rFonts w:cs="Arial"/>
        </w:rPr>
      </w:pPr>
      <w:r w:rsidRPr="00B5437C">
        <w:rPr>
          <w:rFonts w:cs="Arial"/>
        </w:rPr>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14:paraId="286FEBB2" w14:textId="77777777" w:rsidR="00A448CB" w:rsidRPr="00B5437C" w:rsidRDefault="00A448CB" w:rsidP="00995D04">
      <w:pPr>
        <w:widowControl w:val="0"/>
        <w:numPr>
          <w:ilvl w:val="1"/>
          <w:numId w:val="23"/>
        </w:numPr>
        <w:tabs>
          <w:tab w:val="left" w:pos="0"/>
          <w:tab w:val="left" w:pos="426"/>
        </w:tabs>
        <w:adjustRightInd w:val="0"/>
        <w:ind w:left="426" w:hanging="426"/>
        <w:jc w:val="both"/>
        <w:textAlignment w:val="baseline"/>
        <w:outlineLvl w:val="0"/>
        <w:rPr>
          <w:rFonts w:cs="Arial"/>
        </w:rPr>
      </w:pPr>
      <w:r w:rsidRPr="00B5437C">
        <w:rPr>
          <w:rFonts w:cs="Arial"/>
          <w:szCs w:val="22"/>
        </w:rPr>
        <w:t xml:space="preserve">Zhotovitel je povinen při zpracování díla postupovat </w:t>
      </w:r>
      <w:r w:rsidRPr="00B5437C">
        <w:rPr>
          <w:rFonts w:cs="Arial"/>
          <w:b/>
          <w:szCs w:val="22"/>
        </w:rPr>
        <w:t>v souladu se zákonem č. 183/2006 Sb</w:t>
      </w:r>
      <w:r w:rsidRPr="00B5437C">
        <w:rPr>
          <w:rFonts w:cs="Arial"/>
          <w:szCs w:val="22"/>
        </w:rPr>
        <w:t>. Jako projektant odpovídá za technickou a ekonomickou úroveň projektu.</w:t>
      </w:r>
    </w:p>
    <w:p w14:paraId="68B1E4D4"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 xml:space="preserve">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w:t>
      </w:r>
      <w:r w:rsidRPr="00B5437C">
        <w:rPr>
          <w:rFonts w:cs="Arial"/>
        </w:rPr>
        <w:lastRenderedPageBreak/>
        <w:t>úplnost a soulad se všemi platnými právními nebo obecně závaznými předpisy, platnými technickými normami a posledním stavem techniky.</w:t>
      </w:r>
    </w:p>
    <w:p w14:paraId="0BA478B4"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 xml:space="preserve">Zhotovitel není na základě této smlouvy oprávněn přijímat za objednatele jakékoliv finanční, věcné přímé nebo nepřímé právní a jiné závazky, kromě závazků vyplývajících </w:t>
      </w:r>
      <w:r w:rsidR="0019130F" w:rsidRPr="00B5437C">
        <w:rPr>
          <w:rFonts w:cs="Arial"/>
        </w:rPr>
        <w:t xml:space="preserve">z </w:t>
      </w:r>
      <w:r w:rsidRPr="00B5437C">
        <w:rPr>
          <w:rFonts w:cs="Arial"/>
        </w:rPr>
        <w:t>této smlouvy.</w:t>
      </w:r>
    </w:p>
    <w:p w14:paraId="3FB74325"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 xml:space="preserve">Zhotovitel odpovídá za to, že </w:t>
      </w:r>
      <w:r w:rsidR="00565906" w:rsidRPr="00B5437C">
        <w:rPr>
          <w:rFonts w:cs="Arial"/>
        </w:rPr>
        <w:t>soupis prací</w:t>
      </w:r>
      <w:r w:rsidRPr="00B5437C">
        <w:rPr>
          <w:rFonts w:cs="Arial"/>
        </w:rPr>
        <w:t xml:space="preserve"> bude zcela v souladu s výkresovou dokumentací a plně </w:t>
      </w:r>
      <w:r w:rsidR="00F2049B" w:rsidRPr="00B5437C">
        <w:rPr>
          <w:rFonts w:cs="Arial"/>
        </w:rPr>
        <w:t>spolu s projektovou dokume</w:t>
      </w:r>
      <w:r w:rsidR="00473B21" w:rsidRPr="00B5437C">
        <w:rPr>
          <w:rFonts w:cs="Arial"/>
        </w:rPr>
        <w:t>n</w:t>
      </w:r>
      <w:r w:rsidR="00F2049B" w:rsidRPr="00B5437C">
        <w:rPr>
          <w:rFonts w:cs="Arial"/>
        </w:rPr>
        <w:t xml:space="preserve">tací </w:t>
      </w:r>
      <w:r w:rsidRPr="00B5437C">
        <w:rPr>
          <w:rFonts w:cs="Arial"/>
        </w:rPr>
        <w:t>o</w:t>
      </w:r>
      <w:r w:rsidR="00A448CB" w:rsidRPr="00B5437C">
        <w:rPr>
          <w:rFonts w:cs="Arial"/>
        </w:rPr>
        <w:t>dpovídá požadavkům zákona č. 134/2016</w:t>
      </w:r>
      <w:r w:rsidRPr="00B5437C">
        <w:rPr>
          <w:rFonts w:cs="Arial"/>
        </w:rPr>
        <w:t xml:space="preserve"> Sb.</w:t>
      </w:r>
      <w:r w:rsidR="0049777D" w:rsidRPr="00B5437C">
        <w:rPr>
          <w:rFonts w:cs="Arial"/>
        </w:rPr>
        <w:t>,</w:t>
      </w:r>
      <w:r w:rsidRPr="00B5437C">
        <w:rPr>
          <w:rFonts w:cs="Arial"/>
        </w:rPr>
        <w:t xml:space="preserve"> </w:t>
      </w:r>
      <w:r w:rsidR="00A448CB" w:rsidRPr="00B5437C">
        <w:rPr>
          <w:rFonts w:cs="Arial"/>
        </w:rPr>
        <w:t>a vyhlášce 169/2016</w:t>
      </w:r>
      <w:r w:rsidRPr="00B5437C">
        <w:rPr>
          <w:rFonts w:cs="Arial"/>
        </w:rPr>
        <w:t xml:space="preserve"> Sb.</w:t>
      </w:r>
    </w:p>
    <w:p w14:paraId="7497AD4B"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 Oprav</w:t>
      </w:r>
      <w:r w:rsidR="005064DE" w:rsidRPr="00B5437C">
        <w:rPr>
          <w:rFonts w:cs="Arial"/>
        </w:rPr>
        <w:t>a chyb projektové dokumentace a</w:t>
      </w:r>
      <w:r w:rsidR="00F2049B" w:rsidRPr="00B5437C">
        <w:rPr>
          <w:rFonts w:cs="Arial"/>
        </w:rPr>
        <w:t xml:space="preserve"> soupisu prací </w:t>
      </w:r>
      <w:r w:rsidRPr="00B5437C">
        <w:rPr>
          <w:rFonts w:cs="Arial"/>
        </w:rPr>
        <w:t>není součástí hrazeného výkonu autorského dozoru.</w:t>
      </w:r>
    </w:p>
    <w:p w14:paraId="79E001B1"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 xml:space="preserve">Zhotovitel je v souladu s platnou právní úpravou pojištěn pro případ, že by v důsledku jeho vadného plnění ve smyslu této smlouvy vznikla objednateli nebo třetí osobě škoda, s výší limitu pojistného plnění minimálně </w:t>
      </w:r>
      <w:r w:rsidRPr="00B5437C">
        <w:rPr>
          <w:rFonts w:cs="Arial"/>
          <w:b/>
        </w:rPr>
        <w:t>500.000,-</w:t>
      </w:r>
      <w:r w:rsidR="008306A3" w:rsidRPr="00B5437C">
        <w:rPr>
          <w:rFonts w:cs="Arial"/>
          <w:b/>
        </w:rPr>
        <w:t xml:space="preserve"> </w:t>
      </w:r>
      <w:r w:rsidRPr="00B5437C">
        <w:rPr>
          <w:rFonts w:cs="Arial"/>
          <w:b/>
        </w:rPr>
        <w:t>Kč</w:t>
      </w:r>
      <w:r w:rsidR="00A62E4B" w:rsidRPr="00B5437C">
        <w:rPr>
          <w:rFonts w:cs="Arial"/>
        </w:rPr>
        <w:t xml:space="preserve">. </w:t>
      </w:r>
      <w:r w:rsidRPr="00B5437C">
        <w:rPr>
          <w:rFonts w:cs="Arial"/>
        </w:rPr>
        <w:t xml:space="preserve">Zhotovitel je povinen udržovat toto pojištění v platnosti po dobu plnění </w:t>
      </w:r>
      <w:r w:rsidR="007267D9" w:rsidRPr="00B5437C">
        <w:rPr>
          <w:rFonts w:cs="Arial"/>
        </w:rPr>
        <w:t xml:space="preserve">této </w:t>
      </w:r>
      <w:r w:rsidRPr="00B5437C">
        <w:rPr>
          <w:rFonts w:cs="Arial"/>
        </w:rPr>
        <w:t>smlouvy o dílo, a dále po dobu minimálně 12 měsíců</w:t>
      </w:r>
      <w:r w:rsidR="00C96892" w:rsidRPr="00B5437C">
        <w:rPr>
          <w:rFonts w:cs="Arial"/>
        </w:rPr>
        <w:t xml:space="preserve"> následujících po d</w:t>
      </w:r>
      <w:r w:rsidR="0036010A" w:rsidRPr="00B5437C">
        <w:rPr>
          <w:rFonts w:cs="Arial"/>
        </w:rPr>
        <w:t>a</w:t>
      </w:r>
      <w:r w:rsidR="00C96892" w:rsidRPr="00B5437C">
        <w:rPr>
          <w:rFonts w:cs="Arial"/>
        </w:rPr>
        <w:t>tu</w:t>
      </w:r>
      <w:r w:rsidRPr="00B5437C">
        <w:rPr>
          <w:rFonts w:cs="Arial"/>
        </w:rPr>
        <w:t xml:space="preserve"> předání díla, tj. kompletní projektové dokumentace. </w:t>
      </w:r>
    </w:p>
    <w:p w14:paraId="21ADCF6D" w14:textId="77777777" w:rsidR="00994636" w:rsidRPr="00B5437C" w:rsidRDefault="00994636" w:rsidP="00995D04">
      <w:pPr>
        <w:pStyle w:val="Odstavecseseznamem"/>
        <w:numPr>
          <w:ilvl w:val="1"/>
          <w:numId w:val="23"/>
        </w:numPr>
        <w:tabs>
          <w:tab w:val="left" w:pos="426"/>
        </w:tabs>
        <w:ind w:left="426" w:hanging="426"/>
        <w:contextualSpacing w:val="0"/>
        <w:jc w:val="both"/>
        <w:rPr>
          <w:rFonts w:cs="Arial"/>
        </w:rPr>
      </w:pPr>
      <w:r w:rsidRPr="00B5437C">
        <w:rPr>
          <w:rFonts w:cs="Arial"/>
        </w:rPr>
        <w:t>Zhotovitel nesmí poskytnout výsledek dokončené nebo nedokončené činnosti, která je předmětem díla, třetí osobě bez písemného souhlasu objednatele.</w:t>
      </w:r>
    </w:p>
    <w:p w14:paraId="23FB4045" w14:textId="77777777" w:rsidR="00994636" w:rsidRPr="00B5437C" w:rsidRDefault="00994636" w:rsidP="00995D04">
      <w:pPr>
        <w:pStyle w:val="Odstavecseseznamem"/>
        <w:numPr>
          <w:ilvl w:val="1"/>
          <w:numId w:val="23"/>
        </w:numPr>
        <w:tabs>
          <w:tab w:val="left" w:pos="567"/>
        </w:tabs>
        <w:ind w:left="426" w:hanging="426"/>
        <w:contextualSpacing w:val="0"/>
        <w:jc w:val="both"/>
        <w:rPr>
          <w:rFonts w:cs="Arial"/>
        </w:rPr>
      </w:pPr>
      <w:r w:rsidRPr="00B5437C">
        <w:rPr>
          <w:rFonts w:cs="Arial"/>
        </w:rPr>
        <w:t xml:space="preserve">Zhotovitel podpisem </w:t>
      </w:r>
      <w:r w:rsidR="007267D9" w:rsidRPr="00B5437C">
        <w:rPr>
          <w:rFonts w:cs="Arial"/>
        </w:rPr>
        <w:t xml:space="preserve">této </w:t>
      </w:r>
      <w:r w:rsidRPr="00B5437C">
        <w:rPr>
          <w:rFonts w:cs="Arial"/>
        </w:rPr>
        <w:t xml:space="preserve">smlouvy výslovně potvrzuje, že </w:t>
      </w:r>
      <w:r w:rsidR="00781883" w:rsidRPr="00B5437C">
        <w:rPr>
          <w:rFonts w:cs="Arial"/>
        </w:rPr>
        <w:t xml:space="preserve">se seznámil se všemi </w:t>
      </w:r>
      <w:r w:rsidRPr="00B5437C">
        <w:rPr>
          <w:rFonts w:cs="Arial"/>
        </w:rPr>
        <w:t>potřebn</w:t>
      </w:r>
      <w:r w:rsidR="00781883" w:rsidRPr="00B5437C">
        <w:rPr>
          <w:rFonts w:cs="Arial"/>
        </w:rPr>
        <w:t>ými</w:t>
      </w:r>
      <w:r w:rsidRPr="00B5437C">
        <w:rPr>
          <w:rFonts w:cs="Arial"/>
        </w:rPr>
        <w:t xml:space="preserve"> podklady pro vypracování a předložení nabídky </w:t>
      </w:r>
      <w:r w:rsidR="007267D9" w:rsidRPr="00B5437C">
        <w:rPr>
          <w:rFonts w:cs="Arial"/>
        </w:rPr>
        <w:t xml:space="preserve">(předcházející a týkající se uzavření této smlouvy) </w:t>
      </w:r>
      <w:r w:rsidRPr="00B5437C">
        <w:rPr>
          <w:rFonts w:cs="Arial"/>
        </w:rPr>
        <w:t xml:space="preserve">a </w:t>
      </w:r>
      <w:r w:rsidR="00781883" w:rsidRPr="00B5437C">
        <w:rPr>
          <w:rFonts w:cs="Arial"/>
        </w:rPr>
        <w:t>prohlédl si místo staveniště.</w:t>
      </w:r>
      <w:r w:rsidR="00A62E4B" w:rsidRPr="00B5437C">
        <w:rPr>
          <w:rFonts w:cs="Arial"/>
        </w:rPr>
        <w:t xml:space="preserve"> </w:t>
      </w:r>
      <w:r w:rsidRPr="00B5437C">
        <w:rPr>
          <w:rFonts w:cs="Arial"/>
        </w:rPr>
        <w:t>Dodatečné požadavky zhotovitele z těchto důvodů nebudou uznány.</w:t>
      </w:r>
    </w:p>
    <w:p w14:paraId="78DD6F54" w14:textId="77777777" w:rsidR="00827E0F" w:rsidRPr="00B5437C" w:rsidRDefault="00827E0F" w:rsidP="00995D04">
      <w:pPr>
        <w:numPr>
          <w:ilvl w:val="1"/>
          <w:numId w:val="23"/>
        </w:numPr>
        <w:suppressAutoHyphens/>
        <w:ind w:left="442" w:hanging="442"/>
        <w:jc w:val="both"/>
        <w:rPr>
          <w:rFonts w:cs="Arial"/>
        </w:rPr>
      </w:pPr>
      <w:r w:rsidRPr="00B5437C">
        <w:rPr>
          <w:rFonts w:cs="Arial"/>
        </w:rPr>
        <w:t xml:space="preserve">Zhotovitel se tímto zavazuje, že jakékoliv dílo, které bude součástí předmětu této smlouvy a které bude naplňovat znaky </w:t>
      </w:r>
      <w:r w:rsidR="007267D9" w:rsidRPr="00B5437C">
        <w:rPr>
          <w:rFonts w:cs="Arial"/>
        </w:rPr>
        <w:t xml:space="preserve">autorského </w:t>
      </w:r>
      <w:r w:rsidRPr="00B5437C">
        <w:rPr>
          <w:rFonts w:cs="Arial"/>
        </w:rPr>
        <w:t xml:space="preserve">díla dle § 2 zákona č. 121/2000 Sb., autorský zákon, ve znění pozdějších předpisů, bude objednatel oprávněn </w:t>
      </w:r>
      <w:r w:rsidRPr="00B5437C">
        <w:rPr>
          <w:rFonts w:cs="Arial"/>
          <w:b/>
        </w:rPr>
        <w:t>užít jakýmkoli způsobem</w:t>
      </w:r>
      <w:r w:rsidRPr="00B5437C">
        <w:rPr>
          <w:rFonts w:cs="Arial"/>
        </w:rPr>
        <w:t xml:space="preserve"> (včetně jeho převodu na 3. 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w:t>
      </w:r>
      <w:r w:rsidRPr="00B5437C">
        <w:rPr>
          <w:rFonts w:cs="Arial"/>
          <w:szCs w:val="22"/>
        </w:rPr>
        <w:t xml:space="preserve">Zhotovitel tímto </w:t>
      </w:r>
      <w:r w:rsidRPr="00B5437C">
        <w:rPr>
          <w:rFonts w:cs="Arial"/>
          <w:b/>
          <w:szCs w:val="22"/>
        </w:rPr>
        <w:t>poskytuje objednateli v souladu s ustanovením § 2358 a násl. zákona č. 89/2012 Sb., občanský zákoník, nevýhradní, časově, množstevně a územně neomezenou licenci, tj. oprávnění k výkonu práva užít dílo</w:t>
      </w:r>
      <w:r w:rsidRPr="00B5437C">
        <w:rPr>
          <w:rFonts w:cs="Arial"/>
          <w:szCs w:val="22"/>
        </w:rPr>
        <w:t xml:space="preserve">, které má charakter autorského díla ve smyslu autorského zákona, a které bylo vytvořeno zhotovitelem na základě této smlouvy nebo v souvislosti s ní, a to ke všem způsobům užití známým v době uzavření této smlouvy ve smyslu občanského zákoníku a autorského zákona, a to včetně </w:t>
      </w:r>
      <w:r w:rsidRPr="00B5437C">
        <w:rPr>
          <w:rFonts w:cs="Arial"/>
          <w:b/>
          <w:szCs w:val="22"/>
        </w:rPr>
        <w:t>oprávnění upravit či jinak měnit takové dílo</w:t>
      </w:r>
      <w:r w:rsidRPr="00B5437C">
        <w:rPr>
          <w:rFonts w:cs="Arial"/>
          <w:szCs w:val="22"/>
        </w:rPr>
        <w:t xml:space="preserve"> nebo jej spojit s jiným dílem, za předpokladu, že t</w:t>
      </w:r>
      <w:r w:rsidR="00A62E4B" w:rsidRPr="00B5437C">
        <w:rPr>
          <w:rFonts w:cs="Arial"/>
          <w:szCs w:val="22"/>
        </w:rPr>
        <w:t xml:space="preserve">ím nebude snížena hodnota díla. </w:t>
      </w:r>
      <w:r w:rsidRPr="00B5437C">
        <w:rPr>
          <w:rFonts w:cs="Arial"/>
        </w:rPr>
        <w:t xml:space="preserve">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w:t>
      </w:r>
      <w:r w:rsidRPr="00B5437C">
        <w:rPr>
          <w:rFonts w:cs="Arial"/>
          <w:szCs w:val="22"/>
        </w:rPr>
        <w:t xml:space="preserve">Licence ke všem oprávněním objednatele podle této smlouvy je sjednána jako </w:t>
      </w:r>
      <w:r w:rsidRPr="00B5437C">
        <w:rPr>
          <w:rFonts w:cs="Arial"/>
          <w:b/>
          <w:szCs w:val="22"/>
        </w:rPr>
        <w:t>bezúplatná</w:t>
      </w:r>
      <w:r w:rsidRPr="00B5437C">
        <w:rPr>
          <w:rFonts w:cs="Arial"/>
          <w:szCs w:val="22"/>
        </w:rPr>
        <w:t>.</w:t>
      </w:r>
    </w:p>
    <w:p w14:paraId="6204E8AB" w14:textId="77777777" w:rsidR="004B2DBB" w:rsidRPr="00B5437C" w:rsidRDefault="004B2DBB" w:rsidP="00995D04">
      <w:pPr>
        <w:widowControl w:val="0"/>
        <w:numPr>
          <w:ilvl w:val="1"/>
          <w:numId w:val="23"/>
        </w:numPr>
        <w:tabs>
          <w:tab w:val="left" w:pos="567"/>
        </w:tabs>
        <w:adjustRightInd w:val="0"/>
        <w:ind w:left="426" w:hanging="426"/>
        <w:jc w:val="both"/>
        <w:textAlignment w:val="baseline"/>
        <w:outlineLvl w:val="0"/>
        <w:rPr>
          <w:rFonts w:cs="Arial"/>
          <w:szCs w:val="22"/>
        </w:rPr>
      </w:pPr>
      <w:r w:rsidRPr="00B5437C">
        <w:rPr>
          <w:rFonts w:cs="Arial"/>
          <w:szCs w:val="22"/>
        </w:rPr>
        <w:t xml:space="preserve">Zhotovitel nesmí použít výstupy dle </w:t>
      </w:r>
      <w:r w:rsidR="007267D9" w:rsidRPr="00B5437C">
        <w:rPr>
          <w:rFonts w:cs="Arial"/>
          <w:szCs w:val="22"/>
        </w:rPr>
        <w:t xml:space="preserve">této </w:t>
      </w:r>
      <w:r w:rsidRPr="00B5437C">
        <w:rPr>
          <w:rFonts w:cs="Arial"/>
          <w:szCs w:val="22"/>
        </w:rPr>
        <w:t>smlouvy pro potřeby žádné třetí osoby a ani pro vlastní podnikání (s výjimkou vlastní propagace, při níž bude nicméně chránit zájmy objednatele např. ve věci utajení částí díla souvisejících s bezpečností objektu, sbírek, apod.).</w:t>
      </w:r>
    </w:p>
    <w:p w14:paraId="715ECB66" w14:textId="77777777" w:rsidR="00994636" w:rsidRPr="00B5437C" w:rsidRDefault="00994636" w:rsidP="00995D04">
      <w:pPr>
        <w:pStyle w:val="Odstavecseseznamem"/>
        <w:numPr>
          <w:ilvl w:val="1"/>
          <w:numId w:val="23"/>
        </w:numPr>
        <w:tabs>
          <w:tab w:val="left" w:pos="567"/>
        </w:tabs>
        <w:ind w:left="426" w:hanging="426"/>
        <w:contextualSpacing w:val="0"/>
        <w:jc w:val="both"/>
        <w:rPr>
          <w:rFonts w:cs="Arial"/>
        </w:rPr>
      </w:pPr>
      <w:r w:rsidRPr="00B5437C">
        <w:rPr>
          <w:rFonts w:cs="Arial"/>
        </w:rPr>
        <w:t xml:space="preserve">Za </w:t>
      </w:r>
      <w:r w:rsidR="005064DE" w:rsidRPr="00B5437C">
        <w:rPr>
          <w:rFonts w:cs="Arial"/>
        </w:rPr>
        <w:t xml:space="preserve">podstatné porušení </w:t>
      </w:r>
      <w:r w:rsidR="007267D9" w:rsidRPr="00B5437C">
        <w:rPr>
          <w:rFonts w:cs="Arial"/>
        </w:rPr>
        <w:t xml:space="preserve">této </w:t>
      </w:r>
      <w:r w:rsidRPr="00B5437C">
        <w:rPr>
          <w:rFonts w:cs="Arial"/>
        </w:rPr>
        <w:t xml:space="preserve">smlouvy se v každém případě považují vážné chyby v předané projektové dokumentaci, </w:t>
      </w:r>
      <w:r w:rsidR="002764E0" w:rsidRPr="00B5437C">
        <w:rPr>
          <w:rFonts w:cs="Arial"/>
        </w:rPr>
        <w:t xml:space="preserve">v soupisech prací, </w:t>
      </w:r>
      <w:r w:rsidRPr="00B5437C">
        <w:rPr>
          <w:rFonts w:cs="Arial"/>
        </w:rPr>
        <w:t>ve výkazech výměr, popisech prací, technických specifikacích materiálů a výrobků nebo ve vzájemně si odporujících a/nebo nejednoznačných nebo neúplných součástech nebo podkladech projektové dokumentace.</w:t>
      </w:r>
    </w:p>
    <w:p w14:paraId="5CADFBBE" w14:textId="77777777" w:rsidR="00196124" w:rsidRPr="00B5437C" w:rsidRDefault="00867A31" w:rsidP="00995D04">
      <w:pPr>
        <w:pStyle w:val="Odstavecseseznamem"/>
        <w:numPr>
          <w:ilvl w:val="0"/>
          <w:numId w:val="23"/>
        </w:numPr>
        <w:spacing w:before="120" w:after="120"/>
        <w:contextualSpacing w:val="0"/>
        <w:jc w:val="center"/>
        <w:outlineLvl w:val="0"/>
        <w:rPr>
          <w:rFonts w:eastAsiaTheme="majorEastAsia" w:cs="Arial"/>
          <w:b/>
          <w:caps/>
          <w:vanish/>
        </w:rPr>
      </w:pPr>
      <w:bookmarkStart w:id="23" w:name="_Ref31019133"/>
      <w:r w:rsidRPr="00B5437C">
        <w:rPr>
          <w:rFonts w:cs="Arial"/>
          <w:b/>
          <w:caps/>
        </w:rPr>
        <w:t>PŘEDÁNÍ DÍLA</w:t>
      </w:r>
      <w:bookmarkEnd w:id="23"/>
    </w:p>
    <w:p w14:paraId="199F9340" w14:textId="77777777" w:rsidR="004C7893" w:rsidRPr="00B5437C" w:rsidRDefault="004C7893" w:rsidP="00995D04">
      <w:pPr>
        <w:pStyle w:val="Odstavecseseznamem"/>
        <w:numPr>
          <w:ilvl w:val="1"/>
          <w:numId w:val="23"/>
        </w:numPr>
        <w:ind w:left="426" w:hanging="426"/>
        <w:jc w:val="both"/>
        <w:rPr>
          <w:rFonts w:cs="Arial"/>
        </w:rPr>
      </w:pPr>
    </w:p>
    <w:p w14:paraId="19E0AEF5" w14:textId="77777777" w:rsidR="00297CF1" w:rsidRPr="00297CF1" w:rsidRDefault="00297CF1" w:rsidP="00297CF1">
      <w:pPr>
        <w:pStyle w:val="Odstavecseseznamem"/>
        <w:widowControl w:val="0"/>
        <w:numPr>
          <w:ilvl w:val="0"/>
          <w:numId w:val="19"/>
        </w:numPr>
        <w:adjustRightInd w:val="0"/>
        <w:contextualSpacing w:val="0"/>
        <w:jc w:val="both"/>
        <w:textAlignment w:val="baseline"/>
        <w:outlineLvl w:val="0"/>
        <w:rPr>
          <w:rFonts w:cs="Arial"/>
          <w:vanish/>
          <w:szCs w:val="22"/>
        </w:rPr>
      </w:pPr>
    </w:p>
    <w:p w14:paraId="5BA4A307" w14:textId="77777777" w:rsidR="00297CF1" w:rsidRPr="00297CF1" w:rsidRDefault="00297CF1" w:rsidP="00297CF1">
      <w:pPr>
        <w:pStyle w:val="Odstavecseseznamem"/>
        <w:widowControl w:val="0"/>
        <w:numPr>
          <w:ilvl w:val="0"/>
          <w:numId w:val="19"/>
        </w:numPr>
        <w:adjustRightInd w:val="0"/>
        <w:contextualSpacing w:val="0"/>
        <w:jc w:val="both"/>
        <w:textAlignment w:val="baseline"/>
        <w:outlineLvl w:val="0"/>
        <w:rPr>
          <w:rFonts w:cs="Arial"/>
          <w:vanish/>
          <w:szCs w:val="22"/>
        </w:rPr>
      </w:pPr>
    </w:p>
    <w:p w14:paraId="560F1BF5" w14:textId="77777777" w:rsidR="00994636" w:rsidRPr="00B5437C" w:rsidRDefault="00994636" w:rsidP="00995D04">
      <w:pPr>
        <w:widowControl w:val="0"/>
        <w:numPr>
          <w:ilvl w:val="1"/>
          <w:numId w:val="19"/>
        </w:numPr>
        <w:adjustRightInd w:val="0"/>
        <w:ind w:left="444"/>
        <w:jc w:val="both"/>
        <w:textAlignment w:val="baseline"/>
        <w:outlineLvl w:val="0"/>
        <w:rPr>
          <w:rFonts w:cs="Arial"/>
          <w:szCs w:val="22"/>
        </w:rPr>
      </w:pPr>
      <w:r w:rsidRPr="00B5437C">
        <w:rPr>
          <w:rFonts w:cs="Arial"/>
          <w:szCs w:val="22"/>
        </w:rPr>
        <w:t xml:space="preserve">Dílo </w:t>
      </w:r>
      <w:r w:rsidR="007267D9" w:rsidRPr="00B5437C">
        <w:rPr>
          <w:rFonts w:cs="Arial"/>
          <w:szCs w:val="22"/>
        </w:rPr>
        <w:t xml:space="preserve">(či jeho příslušná část) </w:t>
      </w:r>
      <w:r w:rsidRPr="00B5437C">
        <w:rPr>
          <w:rFonts w:cs="Arial"/>
          <w:szCs w:val="22"/>
        </w:rPr>
        <w:t xml:space="preserve">bude předáno v termínech plnění </w:t>
      </w:r>
      <w:r w:rsidR="00AF3544" w:rsidRPr="00B5437C">
        <w:rPr>
          <w:rFonts w:cs="Arial"/>
          <w:szCs w:val="22"/>
        </w:rPr>
        <w:t>stanovených touto smlouvou</w:t>
      </w:r>
      <w:r w:rsidRPr="00B5437C">
        <w:rPr>
          <w:rFonts w:cs="Arial"/>
          <w:szCs w:val="22"/>
        </w:rPr>
        <w:t xml:space="preserve"> objednateli v místě sídla objednatele (a to vč. vizualizací, zákresů do fotografií vyžaduje-li to charakter předmětu díla). </w:t>
      </w:r>
    </w:p>
    <w:p w14:paraId="1CB06CBC" w14:textId="77777777" w:rsidR="00994636" w:rsidRPr="00B5437C" w:rsidRDefault="00994636" w:rsidP="004C7893">
      <w:pPr>
        <w:widowControl w:val="0"/>
        <w:numPr>
          <w:ilvl w:val="1"/>
          <w:numId w:val="19"/>
        </w:numPr>
        <w:adjustRightInd w:val="0"/>
        <w:ind w:left="426" w:hanging="426"/>
        <w:jc w:val="both"/>
        <w:textAlignment w:val="baseline"/>
        <w:outlineLvl w:val="0"/>
        <w:rPr>
          <w:rFonts w:cs="Arial"/>
          <w:szCs w:val="22"/>
        </w:rPr>
      </w:pPr>
      <w:bookmarkStart w:id="24" w:name="_Ref48725255"/>
      <w:r w:rsidRPr="00B5437C">
        <w:rPr>
          <w:rFonts w:cs="Arial"/>
          <w:szCs w:val="22"/>
        </w:rPr>
        <w:t xml:space="preserve">Objednatel není povinen převzít dílo </w:t>
      </w:r>
      <w:r w:rsidR="007267D9" w:rsidRPr="00B5437C">
        <w:rPr>
          <w:rFonts w:cs="Arial"/>
          <w:szCs w:val="22"/>
        </w:rPr>
        <w:t xml:space="preserve">(část díla) </w:t>
      </w:r>
      <w:r w:rsidRPr="00B5437C">
        <w:rPr>
          <w:rFonts w:cs="Arial"/>
          <w:szCs w:val="22"/>
        </w:rPr>
        <w:t xml:space="preserve">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w:t>
      </w:r>
      <w:r w:rsidR="007267D9" w:rsidRPr="00B5437C">
        <w:rPr>
          <w:rFonts w:cs="Arial"/>
          <w:szCs w:val="22"/>
        </w:rPr>
        <w:t xml:space="preserve">(části) </w:t>
      </w:r>
      <w:r w:rsidRPr="00B5437C">
        <w:rPr>
          <w:rFonts w:cs="Arial"/>
          <w:szCs w:val="22"/>
        </w:rPr>
        <w:t>díla.</w:t>
      </w:r>
      <w:bookmarkEnd w:id="24"/>
    </w:p>
    <w:p w14:paraId="37481CE6" w14:textId="77777777" w:rsidR="00994636" w:rsidRPr="00B5437C" w:rsidRDefault="00994636" w:rsidP="004C7893">
      <w:pPr>
        <w:widowControl w:val="0"/>
        <w:numPr>
          <w:ilvl w:val="1"/>
          <w:numId w:val="19"/>
        </w:numPr>
        <w:adjustRightInd w:val="0"/>
        <w:ind w:left="426" w:hanging="426"/>
        <w:jc w:val="both"/>
        <w:textAlignment w:val="baseline"/>
        <w:outlineLvl w:val="0"/>
        <w:rPr>
          <w:rFonts w:cs="Arial"/>
          <w:szCs w:val="22"/>
        </w:rPr>
      </w:pPr>
      <w:bookmarkStart w:id="25" w:name="_Ref48725258"/>
      <w:r w:rsidRPr="00B5437C">
        <w:rPr>
          <w:rFonts w:cs="Arial"/>
          <w:szCs w:val="22"/>
        </w:rPr>
        <w:t xml:space="preserve">O předání </w:t>
      </w:r>
      <w:r w:rsidR="007267D9" w:rsidRPr="00B5437C">
        <w:rPr>
          <w:rFonts w:cs="Arial"/>
          <w:szCs w:val="22"/>
        </w:rPr>
        <w:t xml:space="preserve">(části) </w:t>
      </w:r>
      <w:r w:rsidRPr="00B5437C">
        <w:rPr>
          <w:rFonts w:cs="Arial"/>
          <w:szCs w:val="22"/>
        </w:rPr>
        <w:t>díla bude sepsán zápis, který podepíší oprávnění zástupci obou smluvních stran</w:t>
      </w:r>
      <w:r w:rsidR="005673E9" w:rsidRPr="00B5437C">
        <w:rPr>
          <w:rFonts w:cs="Arial"/>
          <w:szCs w:val="22"/>
        </w:rPr>
        <w:t xml:space="preserve"> (osoby oprávněné jednat ve věcech smluvních nebo technických)</w:t>
      </w:r>
      <w:r w:rsidRPr="00B5437C">
        <w:rPr>
          <w:rFonts w:cs="Arial"/>
          <w:szCs w:val="22"/>
        </w:rPr>
        <w:t xml:space="preserve">. Zjistí-li se vady </w:t>
      </w:r>
      <w:r w:rsidR="007267D9" w:rsidRPr="00B5437C">
        <w:rPr>
          <w:rFonts w:cs="Arial"/>
          <w:szCs w:val="22"/>
        </w:rPr>
        <w:t xml:space="preserve">(části) </w:t>
      </w:r>
      <w:r w:rsidRPr="00B5437C">
        <w:rPr>
          <w:rFonts w:cs="Arial"/>
          <w:szCs w:val="22"/>
        </w:rPr>
        <w:t>díla již při předávání, budou vyznačeny v zápise.</w:t>
      </w:r>
      <w:bookmarkEnd w:id="25"/>
    </w:p>
    <w:p w14:paraId="64896AA9" w14:textId="77777777" w:rsidR="00AF3544" w:rsidRPr="00B5437C" w:rsidRDefault="00AF3544" w:rsidP="004C7893">
      <w:pPr>
        <w:pStyle w:val="Zkladntext"/>
        <w:numPr>
          <w:ilvl w:val="1"/>
          <w:numId w:val="19"/>
        </w:numPr>
        <w:spacing w:before="0"/>
        <w:ind w:left="426" w:hanging="426"/>
        <w:jc w:val="both"/>
        <w:rPr>
          <w:rFonts w:cs="Arial"/>
        </w:rPr>
      </w:pPr>
      <w:bookmarkStart w:id="26" w:name="_Ref48725263"/>
      <w:r w:rsidRPr="00B5437C">
        <w:rPr>
          <w:rFonts w:cs="Arial"/>
          <w:b/>
          <w:sz w:val="20"/>
        </w:rPr>
        <w:lastRenderedPageBreak/>
        <w:t>K převzetí díla</w:t>
      </w:r>
      <w:r w:rsidRPr="00B5437C">
        <w:rPr>
          <w:rFonts w:cs="Arial"/>
          <w:sz w:val="20"/>
        </w:rPr>
        <w:t xml:space="preserve"> nebo jeho části vyzve zhotovitel objednatele alespoň </w:t>
      </w:r>
      <w:r w:rsidRPr="00B5437C">
        <w:rPr>
          <w:rFonts w:cs="Arial"/>
          <w:b/>
          <w:sz w:val="20"/>
        </w:rPr>
        <w:t>3 dny předem</w:t>
      </w:r>
      <w:r w:rsidRPr="00B5437C">
        <w:rPr>
          <w:rFonts w:cs="Arial"/>
          <w:sz w:val="20"/>
        </w:rPr>
        <w:t xml:space="preserve">. </w:t>
      </w:r>
      <w:r w:rsidRPr="00B5437C">
        <w:rPr>
          <w:rFonts w:cs="Arial"/>
          <w:b/>
          <w:sz w:val="20"/>
        </w:rPr>
        <w:t>Objednatel není povinen převzít dílo</w:t>
      </w:r>
      <w:r w:rsidRPr="00B5437C">
        <w:rPr>
          <w:rFonts w:cs="Arial"/>
          <w:sz w:val="20"/>
        </w:rPr>
        <w:t xml:space="preserve"> nebo jeho část, vykazuje-li vady a nedodělky. O převzetí </w:t>
      </w:r>
      <w:r w:rsidR="007267D9" w:rsidRPr="00B5437C">
        <w:rPr>
          <w:rFonts w:cs="Arial"/>
          <w:sz w:val="20"/>
        </w:rPr>
        <w:t xml:space="preserve">(části) </w:t>
      </w:r>
      <w:r w:rsidRPr="00B5437C">
        <w:rPr>
          <w:rFonts w:cs="Arial"/>
          <w:sz w:val="20"/>
        </w:rPr>
        <w:t xml:space="preserve">díla bude sepsán </w:t>
      </w:r>
      <w:r w:rsidRPr="00B5437C">
        <w:rPr>
          <w:rFonts w:cs="Arial"/>
          <w:b/>
          <w:sz w:val="20"/>
        </w:rPr>
        <w:t xml:space="preserve">Protokol o předání a převzetí </w:t>
      </w:r>
      <w:r w:rsidR="007267D9" w:rsidRPr="00B5437C">
        <w:rPr>
          <w:rFonts w:cs="Arial"/>
          <w:b/>
          <w:sz w:val="20"/>
        </w:rPr>
        <w:t xml:space="preserve">(části) </w:t>
      </w:r>
      <w:r w:rsidRPr="00B5437C">
        <w:rPr>
          <w:rFonts w:cs="Arial"/>
          <w:b/>
          <w:sz w:val="20"/>
        </w:rPr>
        <w:t>díla</w:t>
      </w:r>
      <w:r w:rsidRPr="00B5437C">
        <w:rPr>
          <w:rFonts w:cs="Arial"/>
          <w:sz w:val="20"/>
        </w:rPr>
        <w:t>, který podepíší zástupci obou smluvních stran</w:t>
      </w:r>
      <w:r w:rsidR="005673E9" w:rsidRPr="00B5437C">
        <w:rPr>
          <w:rFonts w:cs="Arial"/>
          <w:sz w:val="20"/>
        </w:rPr>
        <w:t xml:space="preserve"> (osoby oprávněné jednat ve věcech smluvních nebo technických)</w:t>
      </w:r>
      <w:r w:rsidRPr="00B5437C">
        <w:rPr>
          <w:rFonts w:cs="Arial"/>
          <w:sz w:val="20"/>
        </w:rPr>
        <w:t>.</w:t>
      </w:r>
      <w:bookmarkEnd w:id="26"/>
      <w:r w:rsidRPr="00B5437C">
        <w:rPr>
          <w:rFonts w:cs="Arial"/>
          <w:sz w:val="20"/>
        </w:rPr>
        <w:t xml:space="preserve"> </w:t>
      </w:r>
    </w:p>
    <w:p w14:paraId="06CDBDB3" w14:textId="66683085" w:rsidR="00AF3544" w:rsidRPr="00B5437C" w:rsidRDefault="00AF3544" w:rsidP="004C7893">
      <w:pPr>
        <w:pStyle w:val="Odstavecseseznamem"/>
        <w:numPr>
          <w:ilvl w:val="1"/>
          <w:numId w:val="19"/>
        </w:numPr>
        <w:ind w:left="426" w:hanging="426"/>
        <w:contextualSpacing w:val="0"/>
        <w:jc w:val="both"/>
        <w:rPr>
          <w:rFonts w:cs="Arial"/>
        </w:rPr>
      </w:pPr>
      <w:r w:rsidRPr="00B5437C">
        <w:rPr>
          <w:rFonts w:cs="Arial"/>
        </w:rPr>
        <w:t xml:space="preserve">Objednatel se zavazuje, že předmět díla </w:t>
      </w:r>
      <w:r w:rsidR="005673E9" w:rsidRPr="00B5437C">
        <w:rPr>
          <w:rFonts w:cs="Arial"/>
        </w:rPr>
        <w:t xml:space="preserve">(jeho část) </w:t>
      </w:r>
      <w:r w:rsidRPr="00B5437C">
        <w:rPr>
          <w:rFonts w:cs="Arial"/>
        </w:rPr>
        <w:t xml:space="preserve">převezme a po </w:t>
      </w:r>
      <w:proofErr w:type="gramStart"/>
      <w:r w:rsidRPr="00B5437C">
        <w:rPr>
          <w:rFonts w:cs="Arial"/>
        </w:rPr>
        <w:t xml:space="preserve">předání </w:t>
      </w:r>
      <w:r w:rsidR="007267D9" w:rsidRPr="00B5437C">
        <w:rPr>
          <w:rFonts w:cs="Arial"/>
        </w:rPr>
        <w:t xml:space="preserve">                                                                                                                                                                                                       </w:t>
      </w:r>
      <w:r w:rsidRPr="00B5437C">
        <w:rPr>
          <w:rFonts w:cs="Arial"/>
        </w:rPr>
        <w:t>úplného</w:t>
      </w:r>
      <w:proofErr w:type="gramEnd"/>
      <w:r w:rsidRPr="00B5437C">
        <w:rPr>
          <w:rFonts w:cs="Arial"/>
        </w:rPr>
        <w:t xml:space="preserve"> díla </w:t>
      </w:r>
      <w:r w:rsidR="005673E9" w:rsidRPr="00B5437C">
        <w:rPr>
          <w:rFonts w:cs="Arial"/>
        </w:rPr>
        <w:t xml:space="preserve">(jeho části) </w:t>
      </w:r>
      <w:r w:rsidRPr="00B5437C">
        <w:rPr>
          <w:rFonts w:cs="Arial"/>
        </w:rPr>
        <w:t xml:space="preserve">bez vad a nedodělků zhotovitelem, zaplatí sjednanou cenu rozčleněnou do jednotlivých plateb dle čl. </w:t>
      </w:r>
      <w:r w:rsidR="00F2049B" w:rsidRPr="00B5437C">
        <w:rPr>
          <w:rFonts w:cs="Arial"/>
        </w:rPr>
        <w:fldChar w:fldCharType="begin"/>
      </w:r>
      <w:r w:rsidR="00F2049B" w:rsidRPr="00B5437C">
        <w:rPr>
          <w:rFonts w:cs="Arial"/>
        </w:rPr>
        <w:instrText xml:space="preserve"> REF _Ref23331281 \r \h </w:instrText>
      </w:r>
      <w:r w:rsidR="00B5437C">
        <w:rPr>
          <w:rFonts w:cs="Arial"/>
        </w:rPr>
        <w:instrText xml:space="preserve"> \* MERGEFORMAT </w:instrText>
      </w:r>
      <w:r w:rsidR="00F2049B" w:rsidRPr="00B5437C">
        <w:rPr>
          <w:rFonts w:cs="Arial"/>
        </w:rPr>
      </w:r>
      <w:r w:rsidR="00F2049B" w:rsidRPr="00B5437C">
        <w:rPr>
          <w:rFonts w:cs="Arial"/>
        </w:rPr>
        <w:fldChar w:fldCharType="separate"/>
      </w:r>
      <w:r w:rsidR="0076091F">
        <w:rPr>
          <w:rFonts w:cs="Arial"/>
        </w:rPr>
        <w:t>7</w:t>
      </w:r>
      <w:r w:rsidR="00F2049B" w:rsidRPr="00B5437C">
        <w:rPr>
          <w:rFonts w:cs="Arial"/>
        </w:rPr>
        <w:fldChar w:fldCharType="end"/>
      </w:r>
      <w:r w:rsidRPr="00B5437C">
        <w:rPr>
          <w:rFonts w:cs="Arial"/>
        </w:rPr>
        <w:t>. této smlouvy.</w:t>
      </w:r>
    </w:p>
    <w:p w14:paraId="1DF32983" w14:textId="77777777" w:rsidR="00994636" w:rsidRPr="00B5437C" w:rsidRDefault="00282CC8" w:rsidP="003E2A45">
      <w:pPr>
        <w:pStyle w:val="Nadpis1"/>
        <w:numPr>
          <w:ilvl w:val="0"/>
          <w:numId w:val="19"/>
        </w:numPr>
      </w:pPr>
      <w:bookmarkStart w:id="27" w:name="_Ref23331281"/>
      <w:r w:rsidRPr="00B5437C">
        <w:t>CENA DÍLA</w:t>
      </w:r>
      <w:bookmarkEnd w:id="27"/>
    </w:p>
    <w:p w14:paraId="148C43E2" w14:textId="77777777" w:rsidR="0048475A" w:rsidRPr="00B5437C" w:rsidRDefault="00824894" w:rsidP="004C7893">
      <w:pPr>
        <w:pStyle w:val="Odstavecseseznamem"/>
        <w:numPr>
          <w:ilvl w:val="1"/>
          <w:numId w:val="19"/>
        </w:numPr>
        <w:ind w:left="426" w:hanging="426"/>
        <w:contextualSpacing w:val="0"/>
        <w:jc w:val="both"/>
        <w:rPr>
          <w:rFonts w:cs="Arial"/>
        </w:rPr>
      </w:pPr>
      <w:bookmarkStart w:id="28" w:name="_Ref23407912"/>
      <w:r w:rsidRPr="00B5437C">
        <w:rPr>
          <w:rFonts w:cs="Arial"/>
        </w:rPr>
        <w:t xml:space="preserve">Cena za řádně zhotovené a předané dílo dle této smlouvy a činnosti s tím související, je cenou dohodnutou smluvními stranami ve smyslu zákona č. 526/1990 Sb., o cenách, </w:t>
      </w:r>
      <w:r w:rsidR="005673E9" w:rsidRPr="00B5437C">
        <w:rPr>
          <w:rFonts w:cs="Arial"/>
        </w:rPr>
        <w:t xml:space="preserve">v platném znění </w:t>
      </w:r>
      <w:r w:rsidRPr="00B5437C">
        <w:rPr>
          <w:rFonts w:cs="Arial"/>
        </w:rPr>
        <w:t>jako cena pevná a činí:</w:t>
      </w:r>
      <w:bookmarkEnd w:id="28"/>
      <w:r w:rsidRPr="00B5437C">
        <w:rPr>
          <w:rFonts w:cs="Arial"/>
        </w:rPr>
        <w:t xml:space="preserve"> </w:t>
      </w:r>
    </w:p>
    <w:p w14:paraId="6414FEE7" w14:textId="77777777" w:rsidR="00B524C1" w:rsidRPr="00B5437C" w:rsidRDefault="00B524C1" w:rsidP="005064DE">
      <w:pPr>
        <w:pStyle w:val="Zkladntext"/>
        <w:ind w:left="426" w:hanging="426"/>
        <w:jc w:val="center"/>
        <w:rPr>
          <w:rFonts w:cs="Arial"/>
          <w:sz w:val="20"/>
          <w:szCs w:val="22"/>
        </w:rPr>
      </w:pPr>
      <w:r w:rsidRPr="00B5437C">
        <w:rPr>
          <w:rFonts w:cs="Arial"/>
          <w:b/>
          <w:sz w:val="20"/>
          <w:szCs w:val="22"/>
        </w:rPr>
        <w:t xml:space="preserve">Celkem </w:t>
      </w:r>
      <w:r w:rsidR="006647DD" w:rsidRPr="00B5437C">
        <w:rPr>
          <w:rFonts w:cs="Arial"/>
          <w:b/>
          <w:sz w:val="20"/>
          <w:szCs w:val="22"/>
        </w:rPr>
        <w:t xml:space="preserve">133 000,- </w:t>
      </w:r>
      <w:r w:rsidRPr="00B5437C">
        <w:rPr>
          <w:rFonts w:cs="Arial"/>
          <w:b/>
          <w:sz w:val="20"/>
          <w:szCs w:val="22"/>
        </w:rPr>
        <w:t>Kč</w:t>
      </w:r>
      <w:r w:rsidR="0048475A" w:rsidRPr="00B5437C">
        <w:rPr>
          <w:rFonts w:cs="Arial"/>
          <w:b/>
          <w:sz w:val="20"/>
          <w:szCs w:val="22"/>
        </w:rPr>
        <w:t xml:space="preserve"> </w:t>
      </w:r>
      <w:r w:rsidRPr="00B5437C">
        <w:rPr>
          <w:rFonts w:cs="Arial"/>
          <w:sz w:val="20"/>
          <w:szCs w:val="22"/>
        </w:rPr>
        <w:t>(bez DPH)</w:t>
      </w:r>
    </w:p>
    <w:p w14:paraId="1483E0E7" w14:textId="77777777" w:rsidR="00B524C1" w:rsidRPr="00B5437C" w:rsidRDefault="00B524C1" w:rsidP="005064DE">
      <w:pPr>
        <w:pStyle w:val="Zkladntext"/>
        <w:ind w:left="426" w:hanging="426"/>
        <w:jc w:val="center"/>
        <w:rPr>
          <w:rFonts w:cs="Arial"/>
          <w:b/>
          <w:sz w:val="20"/>
        </w:rPr>
      </w:pPr>
      <w:r w:rsidRPr="00B5437C">
        <w:rPr>
          <w:rFonts w:cs="Arial"/>
          <w:b/>
          <w:sz w:val="20"/>
        </w:rPr>
        <w:t>DPH</w:t>
      </w:r>
      <w:r w:rsidR="00F2049B" w:rsidRPr="00B5437C">
        <w:rPr>
          <w:rFonts w:cs="Arial"/>
          <w:b/>
          <w:sz w:val="20"/>
        </w:rPr>
        <w:t xml:space="preserve"> (21%)</w:t>
      </w:r>
      <w:r w:rsidRPr="00B5437C">
        <w:rPr>
          <w:rFonts w:cs="Arial"/>
          <w:b/>
          <w:sz w:val="20"/>
        </w:rPr>
        <w:t xml:space="preserve">: </w:t>
      </w:r>
      <w:r w:rsidR="006647DD" w:rsidRPr="00B5437C">
        <w:rPr>
          <w:rFonts w:cs="Arial"/>
          <w:b/>
          <w:sz w:val="20"/>
        </w:rPr>
        <w:t xml:space="preserve">27 930,- </w:t>
      </w:r>
      <w:r w:rsidRPr="00B5437C">
        <w:rPr>
          <w:rFonts w:cs="Arial"/>
          <w:b/>
          <w:sz w:val="20"/>
        </w:rPr>
        <w:t>Kč</w:t>
      </w:r>
    </w:p>
    <w:p w14:paraId="2257B07F" w14:textId="77777777" w:rsidR="00B524C1" w:rsidRPr="00B5437C" w:rsidRDefault="00B524C1" w:rsidP="005064DE">
      <w:pPr>
        <w:pStyle w:val="Zkladntext"/>
        <w:ind w:left="426" w:hanging="426"/>
        <w:jc w:val="center"/>
        <w:rPr>
          <w:rFonts w:cs="Arial"/>
          <w:sz w:val="20"/>
        </w:rPr>
      </w:pPr>
      <w:r w:rsidRPr="00B5437C">
        <w:rPr>
          <w:rFonts w:cs="Arial"/>
          <w:b/>
          <w:sz w:val="20"/>
        </w:rPr>
        <w:t>Celkem s DPH  </w:t>
      </w:r>
      <w:r w:rsidR="006647DD" w:rsidRPr="00B5437C">
        <w:rPr>
          <w:rFonts w:cs="Arial"/>
          <w:b/>
          <w:sz w:val="20"/>
        </w:rPr>
        <w:t xml:space="preserve">160 930,- </w:t>
      </w:r>
      <w:r w:rsidRPr="00B5437C">
        <w:rPr>
          <w:rFonts w:cs="Arial"/>
          <w:b/>
          <w:sz w:val="20"/>
        </w:rPr>
        <w:t xml:space="preserve">Kč </w:t>
      </w:r>
      <w:r w:rsidRPr="00B5437C">
        <w:rPr>
          <w:rFonts w:cs="Arial"/>
          <w:sz w:val="20"/>
        </w:rPr>
        <w:t>(vč. 21% DPH)</w:t>
      </w:r>
    </w:p>
    <w:p w14:paraId="191AC2EB" w14:textId="77777777" w:rsidR="00B524C1" w:rsidRPr="00B5437C" w:rsidRDefault="00B524C1" w:rsidP="005064DE">
      <w:pPr>
        <w:pStyle w:val="Zkladntext"/>
        <w:ind w:left="426" w:hanging="426"/>
        <w:jc w:val="center"/>
        <w:rPr>
          <w:rFonts w:cs="Arial"/>
          <w:sz w:val="20"/>
        </w:rPr>
      </w:pPr>
      <w:r w:rsidRPr="00B5437C">
        <w:rPr>
          <w:rFonts w:cs="Arial"/>
          <w:sz w:val="20"/>
        </w:rPr>
        <w:t>(</w:t>
      </w:r>
      <w:proofErr w:type="spellStart"/>
      <w:r w:rsidRPr="00B5437C">
        <w:rPr>
          <w:rFonts w:cs="Arial"/>
          <w:sz w:val="20"/>
        </w:rPr>
        <w:t>slovy:</w:t>
      </w:r>
      <w:r w:rsidR="006647DD" w:rsidRPr="00B5437C">
        <w:rPr>
          <w:rFonts w:cs="Arial"/>
          <w:sz w:val="20"/>
        </w:rPr>
        <w:t>stošedesáttisícdevětsettřicet</w:t>
      </w:r>
      <w:proofErr w:type="spellEnd"/>
      <w:r w:rsidR="006647DD" w:rsidRPr="00B5437C">
        <w:rPr>
          <w:rFonts w:cs="Arial"/>
          <w:sz w:val="20"/>
        </w:rPr>
        <w:t xml:space="preserve"> </w:t>
      </w:r>
      <w:r w:rsidR="005673E9" w:rsidRPr="00B5437C">
        <w:rPr>
          <w:rFonts w:cs="Arial"/>
          <w:sz w:val="20"/>
        </w:rPr>
        <w:t>korun českých</w:t>
      </w:r>
      <w:r w:rsidRPr="00B5437C">
        <w:rPr>
          <w:rFonts w:cs="Arial"/>
          <w:sz w:val="20"/>
        </w:rPr>
        <w:t>)</w:t>
      </w:r>
    </w:p>
    <w:p w14:paraId="32B46F7D" w14:textId="77777777" w:rsidR="00B524C1" w:rsidRPr="00B5437C" w:rsidRDefault="00B524C1" w:rsidP="004C7893">
      <w:pPr>
        <w:pStyle w:val="Odstavecseseznamem"/>
        <w:numPr>
          <w:ilvl w:val="1"/>
          <w:numId w:val="19"/>
        </w:numPr>
        <w:ind w:left="426" w:hanging="426"/>
        <w:contextualSpacing w:val="0"/>
        <w:jc w:val="both"/>
        <w:rPr>
          <w:rFonts w:cs="Arial"/>
        </w:rPr>
      </w:pPr>
      <w:bookmarkStart w:id="29" w:name="_Ref48725332"/>
      <w:r w:rsidRPr="00B5437C">
        <w:rPr>
          <w:rFonts w:cs="Arial"/>
        </w:rPr>
        <w:t>Rozpis ceny</w:t>
      </w:r>
      <w:bookmarkEnd w:id="29"/>
    </w:p>
    <w:p w14:paraId="4F25D824" w14:textId="77777777" w:rsidR="00824894" w:rsidRPr="00B5437C" w:rsidRDefault="00824894" w:rsidP="00FD3051">
      <w:pPr>
        <w:pStyle w:val="Odstavecseseznamem"/>
        <w:widowControl w:val="0"/>
        <w:numPr>
          <w:ilvl w:val="0"/>
          <w:numId w:val="0"/>
        </w:numPr>
        <w:adjustRightInd w:val="0"/>
        <w:ind w:left="426"/>
        <w:jc w:val="both"/>
        <w:textAlignment w:val="baseline"/>
        <w:outlineLvl w:val="0"/>
        <w:rPr>
          <w:rFonts w:cs="Arial"/>
          <w:szCs w:val="22"/>
        </w:rPr>
      </w:pPr>
    </w:p>
    <w:tbl>
      <w:tblPr>
        <w:tblStyle w:val="Mkatabulky"/>
        <w:tblW w:w="9422" w:type="dxa"/>
        <w:jc w:val="center"/>
        <w:tblLook w:val="04A0" w:firstRow="1" w:lastRow="0" w:firstColumn="1" w:lastColumn="0" w:noHBand="0" w:noVBand="1"/>
      </w:tblPr>
      <w:tblGrid>
        <w:gridCol w:w="1009"/>
        <w:gridCol w:w="4800"/>
        <w:gridCol w:w="1952"/>
        <w:gridCol w:w="1661"/>
      </w:tblGrid>
      <w:tr w:rsidR="00824894" w:rsidRPr="00B5437C" w14:paraId="242D9B27" w14:textId="77777777" w:rsidTr="00B441ED">
        <w:trPr>
          <w:trHeight w:val="231"/>
          <w:jc w:val="center"/>
        </w:trPr>
        <w:tc>
          <w:tcPr>
            <w:tcW w:w="1009" w:type="dxa"/>
          </w:tcPr>
          <w:p w14:paraId="79E1ACB9" w14:textId="77777777" w:rsidR="00824894" w:rsidRPr="00B5437C" w:rsidRDefault="00824894" w:rsidP="005064DE">
            <w:pPr>
              <w:ind w:left="426" w:hanging="426"/>
              <w:rPr>
                <w:rFonts w:cs="Arial"/>
              </w:rPr>
            </w:pPr>
          </w:p>
        </w:tc>
        <w:tc>
          <w:tcPr>
            <w:tcW w:w="4800" w:type="dxa"/>
          </w:tcPr>
          <w:p w14:paraId="61AC38A1" w14:textId="77777777" w:rsidR="00824894" w:rsidRPr="00B5437C" w:rsidRDefault="00824894" w:rsidP="005064DE">
            <w:pPr>
              <w:ind w:left="426" w:hanging="426"/>
              <w:rPr>
                <w:rFonts w:cs="Arial"/>
              </w:rPr>
            </w:pPr>
          </w:p>
        </w:tc>
        <w:tc>
          <w:tcPr>
            <w:tcW w:w="1952" w:type="dxa"/>
          </w:tcPr>
          <w:p w14:paraId="27056968" w14:textId="77777777" w:rsidR="00824894" w:rsidRPr="00B5437C" w:rsidRDefault="00824894" w:rsidP="005064DE">
            <w:pPr>
              <w:ind w:left="426" w:hanging="426"/>
              <w:jc w:val="center"/>
              <w:rPr>
                <w:rFonts w:cs="Arial"/>
              </w:rPr>
            </w:pPr>
            <w:r w:rsidRPr="00B5437C">
              <w:rPr>
                <w:rFonts w:cs="Arial"/>
              </w:rPr>
              <w:t>bez DPH</w:t>
            </w:r>
          </w:p>
        </w:tc>
        <w:tc>
          <w:tcPr>
            <w:tcW w:w="1661" w:type="dxa"/>
          </w:tcPr>
          <w:p w14:paraId="15A98A5C" w14:textId="77777777" w:rsidR="00824894" w:rsidRPr="00B5437C" w:rsidRDefault="00824894" w:rsidP="005064DE">
            <w:pPr>
              <w:ind w:left="426" w:hanging="426"/>
              <w:jc w:val="center"/>
              <w:rPr>
                <w:rFonts w:cs="Arial"/>
              </w:rPr>
            </w:pPr>
            <w:r w:rsidRPr="00B5437C">
              <w:rPr>
                <w:rFonts w:cs="Arial"/>
              </w:rPr>
              <w:t>včetně DPH</w:t>
            </w:r>
          </w:p>
        </w:tc>
      </w:tr>
      <w:tr w:rsidR="00824894" w:rsidRPr="00B5437C" w14:paraId="0C400A87" w14:textId="77777777" w:rsidTr="00B441ED">
        <w:trPr>
          <w:trHeight w:val="709"/>
          <w:jc w:val="center"/>
        </w:trPr>
        <w:tc>
          <w:tcPr>
            <w:tcW w:w="1009" w:type="dxa"/>
          </w:tcPr>
          <w:p w14:paraId="04A5F5B2" w14:textId="77777777" w:rsidR="00824894" w:rsidRPr="00B5437C" w:rsidRDefault="00824894" w:rsidP="004C7893">
            <w:pPr>
              <w:pStyle w:val="Odstavecseseznamem"/>
              <w:numPr>
                <w:ilvl w:val="2"/>
                <w:numId w:val="19"/>
              </w:numPr>
              <w:ind w:left="426" w:hanging="426"/>
              <w:contextualSpacing w:val="0"/>
              <w:jc w:val="both"/>
              <w:rPr>
                <w:rFonts w:cs="Arial"/>
              </w:rPr>
            </w:pPr>
          </w:p>
        </w:tc>
        <w:tc>
          <w:tcPr>
            <w:tcW w:w="4800" w:type="dxa"/>
          </w:tcPr>
          <w:p w14:paraId="6DCF6EED" w14:textId="77777777" w:rsidR="004D3AF6" w:rsidRPr="00B5437C" w:rsidRDefault="00824894" w:rsidP="00BA325D">
            <w:pPr>
              <w:ind w:left="426" w:hanging="426"/>
              <w:rPr>
                <w:rFonts w:cs="Arial"/>
              </w:rPr>
            </w:pPr>
            <w:r w:rsidRPr="00B5437C">
              <w:rPr>
                <w:rFonts w:cs="Arial"/>
              </w:rPr>
              <w:t xml:space="preserve">Za vypracování a odevzdání jednostupňové </w:t>
            </w:r>
          </w:p>
          <w:p w14:paraId="49DF5BF4" w14:textId="77777777" w:rsidR="004D3AF6" w:rsidRPr="00B5437C" w:rsidRDefault="00824894" w:rsidP="00BA325D">
            <w:pPr>
              <w:ind w:left="426" w:hanging="426"/>
              <w:rPr>
                <w:rFonts w:cs="Arial"/>
              </w:rPr>
            </w:pPr>
            <w:r w:rsidRPr="00B5437C">
              <w:rPr>
                <w:rFonts w:cs="Arial"/>
              </w:rPr>
              <w:t>projektové dokumentace pro prov</w:t>
            </w:r>
            <w:r w:rsidR="001176D4" w:rsidRPr="00B5437C">
              <w:rPr>
                <w:rFonts w:cs="Arial"/>
              </w:rPr>
              <w:t>á</w:t>
            </w:r>
            <w:r w:rsidRPr="00B5437C">
              <w:rPr>
                <w:rFonts w:cs="Arial"/>
              </w:rPr>
              <w:t>d</w:t>
            </w:r>
            <w:r w:rsidR="001176D4" w:rsidRPr="00B5437C">
              <w:rPr>
                <w:rFonts w:cs="Arial"/>
              </w:rPr>
              <w:t>ě</w:t>
            </w:r>
            <w:r w:rsidRPr="00B5437C">
              <w:rPr>
                <w:rFonts w:cs="Arial"/>
              </w:rPr>
              <w:t xml:space="preserve">ní stavby </w:t>
            </w:r>
            <w:r w:rsidR="005673E9" w:rsidRPr="00B5437C">
              <w:rPr>
                <w:rFonts w:cs="Arial"/>
              </w:rPr>
              <w:t xml:space="preserve">– všechny činnosti </w:t>
            </w:r>
            <w:r w:rsidR="00565906" w:rsidRPr="00B5437C">
              <w:rPr>
                <w:rFonts w:cs="Arial"/>
              </w:rPr>
              <w:t xml:space="preserve">dle </w:t>
            </w:r>
          </w:p>
          <w:p w14:paraId="18D7822D" w14:textId="7833B954" w:rsidR="00824894" w:rsidRPr="00B5437C" w:rsidRDefault="00565906" w:rsidP="00BA325D">
            <w:pPr>
              <w:ind w:left="426" w:hanging="426"/>
              <w:rPr>
                <w:rFonts w:cs="Arial"/>
              </w:rPr>
            </w:pPr>
            <w:proofErr w:type="spellStart"/>
            <w:proofErr w:type="gramStart"/>
            <w:r w:rsidRPr="00B5437C">
              <w:rPr>
                <w:rFonts w:cs="Arial"/>
              </w:rPr>
              <w:t>odst</w:t>
            </w:r>
            <w:proofErr w:type="spellEnd"/>
            <w:r w:rsidRPr="00B5437C">
              <w:rPr>
                <w:rFonts w:cs="Arial"/>
              </w:rPr>
              <w:t xml:space="preserve"> </w:t>
            </w:r>
            <w:r w:rsidR="00BA325D" w:rsidRPr="00B5437C">
              <w:rPr>
                <w:rFonts w:cs="Arial"/>
              </w:rPr>
              <w:fldChar w:fldCharType="begin"/>
            </w:r>
            <w:r w:rsidR="00BA325D" w:rsidRPr="00B5437C">
              <w:rPr>
                <w:rFonts w:cs="Arial"/>
              </w:rPr>
              <w:instrText xml:space="preserve"> REF _Ref23235996 \r \h  \* MERGEFORMAT </w:instrText>
            </w:r>
            <w:r w:rsidR="00BA325D" w:rsidRPr="00B5437C">
              <w:rPr>
                <w:rFonts w:cs="Arial"/>
              </w:rPr>
            </w:r>
            <w:r w:rsidR="00BA325D" w:rsidRPr="00B5437C">
              <w:rPr>
                <w:rFonts w:cs="Arial"/>
              </w:rPr>
              <w:fldChar w:fldCharType="separate"/>
            </w:r>
            <w:r w:rsidR="0076091F">
              <w:rPr>
                <w:rFonts w:cs="Arial"/>
              </w:rPr>
              <w:t>3.1</w:t>
            </w:r>
            <w:r w:rsidR="00BA325D" w:rsidRPr="00B5437C">
              <w:rPr>
                <w:rFonts w:cs="Arial"/>
              </w:rPr>
              <w:fldChar w:fldCharType="end"/>
            </w:r>
            <w:r w:rsidRPr="00B5437C">
              <w:rPr>
                <w:rFonts w:cs="Arial"/>
              </w:rPr>
              <w:t>.</w:t>
            </w:r>
            <w:r w:rsidR="00824894" w:rsidRPr="00B5437C">
              <w:rPr>
                <w:rFonts w:cs="Arial"/>
              </w:rPr>
              <w:t xml:space="preserve"> </w:t>
            </w:r>
            <w:r w:rsidR="005673E9" w:rsidRPr="00B5437C">
              <w:rPr>
                <w:rFonts w:cs="Arial"/>
              </w:rPr>
              <w:t>této</w:t>
            </w:r>
            <w:proofErr w:type="gramEnd"/>
            <w:r w:rsidR="005673E9" w:rsidRPr="00B5437C">
              <w:rPr>
                <w:rFonts w:cs="Arial"/>
              </w:rPr>
              <w:t xml:space="preserve"> smlouvy</w:t>
            </w:r>
          </w:p>
        </w:tc>
        <w:tc>
          <w:tcPr>
            <w:tcW w:w="1952" w:type="dxa"/>
          </w:tcPr>
          <w:p w14:paraId="1EA9A65B" w14:textId="77777777" w:rsidR="00824894" w:rsidRPr="00B5437C" w:rsidRDefault="006647DD">
            <w:pPr>
              <w:ind w:left="426" w:hanging="426"/>
              <w:jc w:val="center"/>
              <w:rPr>
                <w:rFonts w:cs="Arial"/>
              </w:rPr>
            </w:pPr>
            <w:r w:rsidRPr="00B5437C">
              <w:rPr>
                <w:rFonts w:cs="Arial"/>
              </w:rPr>
              <w:t>100 000</w:t>
            </w:r>
          </w:p>
        </w:tc>
        <w:tc>
          <w:tcPr>
            <w:tcW w:w="1661" w:type="dxa"/>
          </w:tcPr>
          <w:p w14:paraId="6D5FB8C3" w14:textId="77777777" w:rsidR="00824894" w:rsidRPr="00B5437C" w:rsidRDefault="006647DD" w:rsidP="005064DE">
            <w:pPr>
              <w:ind w:left="426" w:hanging="426"/>
              <w:jc w:val="center"/>
              <w:rPr>
                <w:rFonts w:cs="Arial"/>
              </w:rPr>
            </w:pPr>
            <w:r w:rsidRPr="00B5437C">
              <w:rPr>
                <w:rFonts w:cs="Arial"/>
              </w:rPr>
              <w:t>121 000</w:t>
            </w:r>
          </w:p>
        </w:tc>
      </w:tr>
      <w:tr w:rsidR="009D5833" w:rsidRPr="00B5437C" w14:paraId="2AF7ABEF" w14:textId="77777777" w:rsidTr="00B441ED">
        <w:trPr>
          <w:trHeight w:val="709"/>
          <w:jc w:val="center"/>
        </w:trPr>
        <w:tc>
          <w:tcPr>
            <w:tcW w:w="1009" w:type="dxa"/>
          </w:tcPr>
          <w:p w14:paraId="0FE08FEC" w14:textId="77777777" w:rsidR="009D5833" w:rsidRPr="00B5437C" w:rsidRDefault="009D5833" w:rsidP="004C7893">
            <w:pPr>
              <w:pStyle w:val="Odstavecseseznamem"/>
              <w:numPr>
                <w:ilvl w:val="2"/>
                <w:numId w:val="19"/>
              </w:numPr>
              <w:ind w:left="426" w:hanging="426"/>
              <w:contextualSpacing w:val="0"/>
              <w:jc w:val="both"/>
              <w:rPr>
                <w:rFonts w:cs="Arial"/>
              </w:rPr>
            </w:pPr>
          </w:p>
        </w:tc>
        <w:tc>
          <w:tcPr>
            <w:tcW w:w="4800" w:type="dxa"/>
          </w:tcPr>
          <w:p w14:paraId="34FE1106" w14:textId="77777777" w:rsidR="004D3AF6" w:rsidRPr="00B5437C" w:rsidRDefault="000E65E6">
            <w:pPr>
              <w:ind w:left="426" w:hanging="426"/>
              <w:rPr>
                <w:rFonts w:cs="Arial"/>
              </w:rPr>
            </w:pPr>
            <w:r w:rsidRPr="00B5437C">
              <w:rPr>
                <w:rFonts w:cs="Arial"/>
              </w:rPr>
              <w:t xml:space="preserve">Za </w:t>
            </w:r>
            <w:r w:rsidR="00C82700" w:rsidRPr="00B5437C">
              <w:rPr>
                <w:rFonts w:cs="Arial"/>
              </w:rPr>
              <w:t xml:space="preserve">připravení veškerých podkladů pro </w:t>
            </w:r>
            <w:r w:rsidRPr="00B5437C">
              <w:rPr>
                <w:rFonts w:cs="Arial"/>
              </w:rPr>
              <w:t>podán</w:t>
            </w:r>
            <w:r w:rsidR="00D55C55" w:rsidRPr="00B5437C">
              <w:rPr>
                <w:rFonts w:cs="Arial"/>
              </w:rPr>
              <w:t xml:space="preserve">í </w:t>
            </w:r>
            <w:r w:rsidR="009D5833" w:rsidRPr="00B5437C">
              <w:rPr>
                <w:rFonts w:cs="Arial"/>
              </w:rPr>
              <w:t>žádosti o stavební povolení na příslušn</w:t>
            </w:r>
            <w:r w:rsidR="00D55C55" w:rsidRPr="00B5437C">
              <w:rPr>
                <w:rFonts w:cs="Arial"/>
              </w:rPr>
              <w:t>ý</w:t>
            </w:r>
          </w:p>
          <w:p w14:paraId="11DFE72D" w14:textId="77777777" w:rsidR="009D5833" w:rsidRDefault="009D5833" w:rsidP="00BB7CEA">
            <w:pPr>
              <w:ind w:left="426" w:hanging="426"/>
              <w:rPr>
                <w:rFonts w:cs="Arial"/>
              </w:rPr>
            </w:pPr>
            <w:r w:rsidRPr="00B5437C">
              <w:rPr>
                <w:rFonts w:cs="Arial"/>
              </w:rPr>
              <w:t xml:space="preserve">stavební úřad včetně všech příloh </w:t>
            </w:r>
            <w:r w:rsidR="005673E9" w:rsidRPr="00B5437C">
              <w:rPr>
                <w:rFonts w:cs="Arial"/>
              </w:rPr>
              <w:t xml:space="preserve">– všechny činnosti </w:t>
            </w:r>
            <w:r w:rsidRPr="00B5437C">
              <w:rPr>
                <w:rFonts w:cs="Arial"/>
              </w:rPr>
              <w:t xml:space="preserve">dle odst. </w:t>
            </w:r>
            <w:proofErr w:type="gramStart"/>
            <w:r w:rsidR="00BB7CEA" w:rsidRPr="00B5437C">
              <w:rPr>
                <w:rFonts w:cs="Arial"/>
              </w:rPr>
              <w:t>2.2</w:t>
            </w:r>
            <w:r w:rsidRPr="00B5437C">
              <w:rPr>
                <w:rFonts w:cs="Arial"/>
              </w:rPr>
              <w:t>.</w:t>
            </w:r>
            <w:r w:rsidR="005673E9" w:rsidRPr="00B5437C">
              <w:rPr>
                <w:rFonts w:cs="Arial"/>
              </w:rPr>
              <w:t xml:space="preserve"> této</w:t>
            </w:r>
            <w:proofErr w:type="gramEnd"/>
            <w:r w:rsidR="005673E9" w:rsidRPr="00B5437C">
              <w:rPr>
                <w:rFonts w:cs="Arial"/>
              </w:rPr>
              <w:t xml:space="preserve"> smlouvy</w:t>
            </w:r>
          </w:p>
          <w:p w14:paraId="55B47493" w14:textId="77777777" w:rsidR="006E438F" w:rsidRPr="00B5437C" w:rsidRDefault="006E438F" w:rsidP="00BB7CEA">
            <w:pPr>
              <w:ind w:left="426" w:hanging="426"/>
              <w:rPr>
                <w:rFonts w:cs="Arial"/>
              </w:rPr>
            </w:pPr>
          </w:p>
        </w:tc>
        <w:tc>
          <w:tcPr>
            <w:tcW w:w="1952" w:type="dxa"/>
          </w:tcPr>
          <w:p w14:paraId="06E91355" w14:textId="77777777" w:rsidR="009D5833" w:rsidRDefault="006E438F" w:rsidP="005064DE">
            <w:pPr>
              <w:ind w:left="426" w:hanging="426"/>
              <w:jc w:val="center"/>
              <w:rPr>
                <w:rFonts w:cs="Arial"/>
              </w:rPr>
            </w:pPr>
            <w:r>
              <w:rPr>
                <w:rFonts w:cs="Arial"/>
              </w:rPr>
              <w:t>16 000</w:t>
            </w:r>
          </w:p>
          <w:p w14:paraId="369754E2" w14:textId="77777777" w:rsidR="006E438F" w:rsidRPr="00B5437C" w:rsidRDefault="006E438F" w:rsidP="005064DE">
            <w:pPr>
              <w:ind w:left="426" w:hanging="426"/>
              <w:jc w:val="center"/>
              <w:rPr>
                <w:rFonts w:cs="Arial"/>
              </w:rPr>
            </w:pPr>
          </w:p>
        </w:tc>
        <w:tc>
          <w:tcPr>
            <w:tcW w:w="1661" w:type="dxa"/>
          </w:tcPr>
          <w:p w14:paraId="66A033FF" w14:textId="77777777" w:rsidR="009D5833" w:rsidRPr="00B5437C" w:rsidRDefault="006E438F" w:rsidP="005064DE">
            <w:pPr>
              <w:ind w:left="426" w:hanging="426"/>
              <w:jc w:val="center"/>
              <w:rPr>
                <w:rFonts w:cs="Arial"/>
              </w:rPr>
            </w:pPr>
            <w:r>
              <w:rPr>
                <w:rFonts w:cs="Arial"/>
              </w:rPr>
              <w:t>19 360</w:t>
            </w:r>
          </w:p>
        </w:tc>
      </w:tr>
      <w:tr w:rsidR="006E438F" w:rsidRPr="00B5437C" w14:paraId="27F7658C" w14:textId="77777777" w:rsidTr="00B441ED">
        <w:trPr>
          <w:trHeight w:val="709"/>
          <w:jc w:val="center"/>
        </w:trPr>
        <w:tc>
          <w:tcPr>
            <w:tcW w:w="1009" w:type="dxa"/>
          </w:tcPr>
          <w:p w14:paraId="7A8BB1AF" w14:textId="77777777" w:rsidR="006E438F" w:rsidRPr="00F52916" w:rsidRDefault="006E438F" w:rsidP="004C7893">
            <w:pPr>
              <w:pStyle w:val="Odstavecseseznamem"/>
              <w:numPr>
                <w:ilvl w:val="2"/>
                <w:numId w:val="19"/>
              </w:numPr>
              <w:ind w:left="426" w:hanging="426"/>
              <w:contextualSpacing w:val="0"/>
              <w:jc w:val="both"/>
              <w:rPr>
                <w:rFonts w:cs="Arial"/>
              </w:rPr>
            </w:pPr>
          </w:p>
        </w:tc>
        <w:tc>
          <w:tcPr>
            <w:tcW w:w="4800" w:type="dxa"/>
          </w:tcPr>
          <w:p w14:paraId="5C2C79D0" w14:textId="54CF9BB3" w:rsidR="006E438F" w:rsidRPr="00F52916" w:rsidRDefault="006E438F" w:rsidP="006E438F">
            <w:pPr>
              <w:ind w:left="426" w:hanging="426"/>
              <w:rPr>
                <w:rFonts w:cs="Arial"/>
              </w:rPr>
            </w:pPr>
            <w:r w:rsidRPr="00F52916">
              <w:rPr>
                <w:rFonts w:cs="Arial"/>
              </w:rPr>
              <w:t>Za vyřízení smlouvy o připojení k </w:t>
            </w:r>
            <w:proofErr w:type="gramStart"/>
            <w:r w:rsidRPr="00F52916">
              <w:rPr>
                <w:rFonts w:cs="Arial"/>
              </w:rPr>
              <w:t>síti E.ON</w:t>
            </w:r>
            <w:proofErr w:type="gramEnd"/>
            <w:r w:rsidRPr="00F52916">
              <w:rPr>
                <w:rFonts w:cs="Arial"/>
              </w:rPr>
              <w:t xml:space="preserve"> – všechny činnosti dle odst.</w:t>
            </w:r>
            <w:r w:rsidRPr="00F52916">
              <w:rPr>
                <w:rFonts w:cs="Arial"/>
              </w:rPr>
              <w:fldChar w:fldCharType="begin"/>
            </w:r>
            <w:r w:rsidRPr="00F52916">
              <w:rPr>
                <w:rFonts w:cs="Arial"/>
              </w:rPr>
              <w:instrText xml:space="preserve"> REF _Ref48820213 \r \h  \* MERGEFORMAT </w:instrText>
            </w:r>
            <w:r w:rsidRPr="00F52916">
              <w:rPr>
                <w:rFonts w:cs="Arial"/>
              </w:rPr>
            </w:r>
            <w:r w:rsidRPr="00F52916">
              <w:rPr>
                <w:rFonts w:cs="Arial"/>
              </w:rPr>
              <w:fldChar w:fldCharType="separate"/>
            </w:r>
            <w:r w:rsidR="0076091F">
              <w:rPr>
                <w:rFonts w:cs="Arial"/>
              </w:rPr>
              <w:t>2.3</w:t>
            </w:r>
            <w:r w:rsidRPr="00F52916">
              <w:rPr>
                <w:rFonts w:cs="Arial"/>
              </w:rPr>
              <w:fldChar w:fldCharType="end"/>
            </w:r>
            <w:r w:rsidRPr="00F52916">
              <w:rPr>
                <w:rFonts w:cs="Arial"/>
              </w:rPr>
              <w:t>. této smlouvy</w:t>
            </w:r>
          </w:p>
        </w:tc>
        <w:tc>
          <w:tcPr>
            <w:tcW w:w="1952" w:type="dxa"/>
          </w:tcPr>
          <w:p w14:paraId="314A087D" w14:textId="77777777" w:rsidR="006E438F" w:rsidRDefault="006E438F" w:rsidP="005064DE">
            <w:pPr>
              <w:ind w:left="426" w:hanging="426"/>
              <w:jc w:val="center"/>
              <w:rPr>
                <w:rFonts w:cs="Arial"/>
              </w:rPr>
            </w:pPr>
            <w:r>
              <w:rPr>
                <w:rFonts w:cs="Arial"/>
              </w:rPr>
              <w:t>2 000</w:t>
            </w:r>
          </w:p>
          <w:p w14:paraId="00347AC8" w14:textId="77777777" w:rsidR="006E438F" w:rsidRPr="00B5437C" w:rsidRDefault="006E438F" w:rsidP="005064DE">
            <w:pPr>
              <w:ind w:left="426" w:hanging="426"/>
              <w:jc w:val="center"/>
              <w:rPr>
                <w:rFonts w:cs="Arial"/>
              </w:rPr>
            </w:pPr>
          </w:p>
        </w:tc>
        <w:tc>
          <w:tcPr>
            <w:tcW w:w="1661" w:type="dxa"/>
          </w:tcPr>
          <w:p w14:paraId="7856F630" w14:textId="77777777" w:rsidR="006E438F" w:rsidRDefault="006E438F" w:rsidP="005064DE">
            <w:pPr>
              <w:ind w:left="426" w:hanging="426"/>
              <w:jc w:val="center"/>
              <w:rPr>
                <w:rFonts w:cs="Arial"/>
              </w:rPr>
            </w:pPr>
            <w:r>
              <w:rPr>
                <w:rFonts w:cs="Arial"/>
              </w:rPr>
              <w:t>2 420</w:t>
            </w:r>
          </w:p>
          <w:p w14:paraId="3B2F7DBC" w14:textId="77777777" w:rsidR="006E438F" w:rsidRPr="00B5437C" w:rsidRDefault="006E438F" w:rsidP="005064DE">
            <w:pPr>
              <w:ind w:left="426" w:hanging="426"/>
              <w:jc w:val="center"/>
              <w:rPr>
                <w:rFonts w:cs="Arial"/>
              </w:rPr>
            </w:pPr>
          </w:p>
        </w:tc>
      </w:tr>
      <w:tr w:rsidR="00D55C55" w:rsidRPr="00B5437C" w14:paraId="4CB41862" w14:textId="77777777" w:rsidTr="006E438F">
        <w:trPr>
          <w:trHeight w:val="977"/>
          <w:jc w:val="center"/>
        </w:trPr>
        <w:tc>
          <w:tcPr>
            <w:tcW w:w="1009" w:type="dxa"/>
          </w:tcPr>
          <w:p w14:paraId="58FF73F0" w14:textId="77777777" w:rsidR="00D55C55" w:rsidRPr="00B5437C" w:rsidRDefault="00D55C55" w:rsidP="004C7893">
            <w:pPr>
              <w:pStyle w:val="Odstavecseseznamem"/>
              <w:numPr>
                <w:ilvl w:val="2"/>
                <w:numId w:val="19"/>
              </w:numPr>
              <w:ind w:left="426" w:hanging="426"/>
              <w:contextualSpacing w:val="0"/>
              <w:jc w:val="both"/>
              <w:rPr>
                <w:rFonts w:cs="Arial"/>
              </w:rPr>
            </w:pPr>
          </w:p>
        </w:tc>
        <w:tc>
          <w:tcPr>
            <w:tcW w:w="4800" w:type="dxa"/>
          </w:tcPr>
          <w:p w14:paraId="5B0FB459" w14:textId="5E024025" w:rsidR="00D55C55" w:rsidRPr="00B5437C" w:rsidRDefault="00D55C55" w:rsidP="006E438F">
            <w:pPr>
              <w:rPr>
                <w:rFonts w:cs="Arial"/>
              </w:rPr>
            </w:pPr>
            <w:r w:rsidRPr="00B5437C">
              <w:rPr>
                <w:rFonts w:cs="Arial"/>
              </w:rPr>
              <w:t xml:space="preserve">Za autorský dozor </w:t>
            </w:r>
            <w:r w:rsidR="005673E9" w:rsidRPr="00B5437C">
              <w:rPr>
                <w:rFonts w:cs="Arial"/>
              </w:rPr>
              <w:t xml:space="preserve">– všechny činnosti </w:t>
            </w:r>
            <w:r w:rsidRPr="00B5437C">
              <w:rPr>
                <w:rFonts w:cs="Arial"/>
              </w:rPr>
              <w:t xml:space="preserve">dle </w:t>
            </w:r>
            <w:proofErr w:type="gramStart"/>
            <w:r w:rsidRPr="00B5437C">
              <w:rPr>
                <w:rFonts w:cs="Arial"/>
              </w:rPr>
              <w:t xml:space="preserve">odst. </w:t>
            </w:r>
            <w:r w:rsidR="006E438F">
              <w:rPr>
                <w:rFonts w:cs="Arial"/>
              </w:rPr>
              <w:fldChar w:fldCharType="begin"/>
            </w:r>
            <w:r w:rsidR="006E438F">
              <w:rPr>
                <w:rFonts w:cs="Arial"/>
              </w:rPr>
              <w:instrText xml:space="preserve"> REF _Ref48819819 \r \h </w:instrText>
            </w:r>
            <w:r w:rsidR="006E438F">
              <w:rPr>
                <w:rFonts w:cs="Arial"/>
              </w:rPr>
            </w:r>
            <w:r w:rsidR="006E438F">
              <w:rPr>
                <w:rFonts w:cs="Arial"/>
              </w:rPr>
              <w:fldChar w:fldCharType="separate"/>
            </w:r>
            <w:r w:rsidR="0076091F">
              <w:rPr>
                <w:rFonts w:cs="Arial"/>
              </w:rPr>
              <w:t>2.4</w:t>
            </w:r>
            <w:r w:rsidR="006E438F">
              <w:rPr>
                <w:rFonts w:cs="Arial"/>
              </w:rPr>
              <w:fldChar w:fldCharType="end"/>
            </w:r>
            <w:r w:rsidRPr="00B5437C">
              <w:rPr>
                <w:rFonts w:cs="Arial"/>
              </w:rPr>
              <w:t>.</w:t>
            </w:r>
            <w:r w:rsidR="005673E9" w:rsidRPr="00B5437C">
              <w:rPr>
                <w:rFonts w:cs="Arial"/>
              </w:rPr>
              <w:t xml:space="preserve"> této</w:t>
            </w:r>
            <w:proofErr w:type="gramEnd"/>
            <w:r w:rsidR="005673E9" w:rsidRPr="00B5437C">
              <w:rPr>
                <w:rFonts w:cs="Arial"/>
              </w:rPr>
              <w:t xml:space="preserve"> smlouvy</w:t>
            </w:r>
          </w:p>
        </w:tc>
        <w:tc>
          <w:tcPr>
            <w:tcW w:w="1952" w:type="dxa"/>
          </w:tcPr>
          <w:p w14:paraId="0486A555" w14:textId="77777777" w:rsidR="00D55C55" w:rsidRPr="00B5437C" w:rsidRDefault="006647DD" w:rsidP="00D55C55">
            <w:pPr>
              <w:ind w:left="426" w:hanging="426"/>
              <w:jc w:val="center"/>
              <w:rPr>
                <w:rFonts w:cs="Arial"/>
              </w:rPr>
            </w:pPr>
            <w:r w:rsidRPr="00B5437C">
              <w:rPr>
                <w:rFonts w:cs="Arial"/>
              </w:rPr>
              <w:t>15 000</w:t>
            </w:r>
          </w:p>
        </w:tc>
        <w:tc>
          <w:tcPr>
            <w:tcW w:w="1661" w:type="dxa"/>
          </w:tcPr>
          <w:p w14:paraId="3C81700B" w14:textId="77777777" w:rsidR="00D55C55" w:rsidRPr="00B5437C" w:rsidRDefault="006647DD" w:rsidP="00D55C55">
            <w:pPr>
              <w:ind w:left="426" w:hanging="426"/>
              <w:jc w:val="center"/>
              <w:rPr>
                <w:rFonts w:cs="Arial"/>
              </w:rPr>
            </w:pPr>
            <w:r w:rsidRPr="00B5437C">
              <w:rPr>
                <w:rFonts w:cs="Arial"/>
              </w:rPr>
              <w:t>18 150</w:t>
            </w:r>
          </w:p>
        </w:tc>
      </w:tr>
    </w:tbl>
    <w:p w14:paraId="34183EE5" w14:textId="77777777" w:rsidR="00E70065" w:rsidRPr="00B5437C" w:rsidRDefault="00E70065" w:rsidP="00E70065">
      <w:pPr>
        <w:pStyle w:val="Odstavecseseznamem"/>
        <w:numPr>
          <w:ilvl w:val="0"/>
          <w:numId w:val="0"/>
        </w:numPr>
        <w:ind w:left="426"/>
        <w:contextualSpacing w:val="0"/>
        <w:jc w:val="both"/>
        <w:rPr>
          <w:rFonts w:cs="Arial"/>
        </w:rPr>
      </w:pPr>
    </w:p>
    <w:p w14:paraId="2131A21F" w14:textId="77777777" w:rsidR="00824894" w:rsidRPr="00B5437C" w:rsidRDefault="00824894" w:rsidP="004C7893">
      <w:pPr>
        <w:pStyle w:val="Odstavecseseznamem"/>
        <w:numPr>
          <w:ilvl w:val="1"/>
          <w:numId w:val="19"/>
        </w:numPr>
        <w:ind w:left="426" w:hanging="426"/>
        <w:contextualSpacing w:val="0"/>
        <w:jc w:val="both"/>
        <w:rPr>
          <w:rFonts w:cs="Arial"/>
        </w:rPr>
      </w:pPr>
      <w:r w:rsidRPr="00B5437C">
        <w:rPr>
          <w:rFonts w:cs="Arial"/>
        </w:rPr>
        <w:t>Cena za provedené dílo je dohodnuta ve smyslu zákona č. 526/1990 Sb., o cenách,</w:t>
      </w:r>
      <w:r w:rsidR="00507ABE" w:rsidRPr="00B5437C">
        <w:rPr>
          <w:rFonts w:cs="Arial"/>
        </w:rPr>
        <w:t xml:space="preserve"> v platném znění,</w:t>
      </w:r>
      <w:r w:rsidRPr="00B5437C">
        <w:rPr>
          <w:rFonts w:cs="Arial"/>
        </w:rPr>
        <w:t xml:space="preserve"> a je nezávislá na vývoji nákladů na stavební práce, jakož i nezávislá na změně tarifů, mezd, všech odvodů, daní nebo jiných poplatků v souvislosti s prováděním prací dle této smlouvy, s výjimkou změny</w:t>
      </w:r>
      <w:r w:rsidR="00A71E72" w:rsidRPr="00B5437C">
        <w:rPr>
          <w:rFonts w:cs="Arial"/>
        </w:rPr>
        <w:t xml:space="preserve"> sazby daně z přidané hodnoty.</w:t>
      </w:r>
    </w:p>
    <w:p w14:paraId="08254B51" w14:textId="68C21F0B" w:rsidR="00824894" w:rsidRPr="00B5437C" w:rsidRDefault="00824894" w:rsidP="004C7893">
      <w:pPr>
        <w:pStyle w:val="Odstavecseseznamem"/>
        <w:numPr>
          <w:ilvl w:val="1"/>
          <w:numId w:val="19"/>
        </w:numPr>
        <w:ind w:left="426" w:hanging="426"/>
        <w:contextualSpacing w:val="0"/>
        <w:jc w:val="both"/>
        <w:rPr>
          <w:rFonts w:cs="Arial"/>
        </w:rPr>
      </w:pPr>
      <w:r w:rsidRPr="00B5437C">
        <w:rPr>
          <w:rFonts w:cs="Arial"/>
        </w:rPr>
        <w:t xml:space="preserve">V dohodnuté ceně za dílo dle </w:t>
      </w:r>
      <w:proofErr w:type="gramStart"/>
      <w:r w:rsidR="001F42F1" w:rsidRPr="00B5437C">
        <w:rPr>
          <w:rFonts w:cs="Arial"/>
        </w:rPr>
        <w:t>odst.</w:t>
      </w:r>
      <w:r w:rsidRPr="00B5437C">
        <w:rPr>
          <w:rFonts w:cs="Arial"/>
        </w:rPr>
        <w:t xml:space="preserve"> </w:t>
      </w:r>
      <w:r w:rsidR="004E2A76">
        <w:rPr>
          <w:rFonts w:cs="Arial"/>
        </w:rPr>
        <w:fldChar w:fldCharType="begin"/>
      </w:r>
      <w:r w:rsidR="004E2A76">
        <w:rPr>
          <w:rFonts w:cs="Arial"/>
        </w:rPr>
        <w:instrText xml:space="preserve"> REF _Ref23407912 \r \h </w:instrText>
      </w:r>
      <w:r w:rsidR="004E2A76">
        <w:rPr>
          <w:rFonts w:cs="Arial"/>
        </w:rPr>
      </w:r>
      <w:r w:rsidR="004E2A76">
        <w:rPr>
          <w:rFonts w:cs="Arial"/>
        </w:rPr>
        <w:fldChar w:fldCharType="separate"/>
      </w:r>
      <w:r w:rsidR="0076091F">
        <w:rPr>
          <w:rFonts w:cs="Arial"/>
        </w:rPr>
        <w:t>7.1</w:t>
      </w:r>
      <w:r w:rsidR="004E2A76">
        <w:rPr>
          <w:rFonts w:cs="Arial"/>
        </w:rPr>
        <w:fldChar w:fldCharType="end"/>
      </w:r>
      <w:r w:rsidR="00683AA4" w:rsidRPr="00B5437C">
        <w:rPr>
          <w:rFonts w:cs="Arial"/>
        </w:rPr>
        <w:t>.</w:t>
      </w:r>
      <w:r w:rsidRPr="00B5437C">
        <w:rPr>
          <w:rFonts w:cs="Arial"/>
        </w:rPr>
        <w:t xml:space="preserve"> této</w:t>
      </w:r>
      <w:proofErr w:type="gramEnd"/>
      <w:r w:rsidRPr="00B5437C">
        <w:rPr>
          <w:rFonts w:cs="Arial"/>
        </w:rPr>
        <w:t xml:space="preserve"> smlouvy jsou obsaženy všechny hlavní a vedlejší náklady, které jsou nutné pro výkony zhotovitele a vše, co je zapotřebí k úplnému, řádnému, funkčnímu, termínově a věcně přiměřenému provedení díla, zejména ale:</w:t>
      </w:r>
    </w:p>
    <w:p w14:paraId="19C723EA"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dopravní a přepravní náklady zhotovitele v rámci sídla zhotovitele i mimo něj</w:t>
      </w:r>
    </w:p>
    <w:p w14:paraId="07B99869"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časové příplatky, odlučné, příplatky za ztížené prostředí, mzdové a vedlejší mzdové náklady</w:t>
      </w:r>
    </w:p>
    <w:p w14:paraId="7618A3CC"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 xml:space="preserve">náklady na vyhotovení dokumentace v požadovaném rozsahu </w:t>
      </w:r>
    </w:p>
    <w:p w14:paraId="2A50B708"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analýzy, průzkumy, sondy, posudky, včetně statických, výpočty</w:t>
      </w:r>
    </w:p>
    <w:p w14:paraId="758A735D"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geodetické zaměření dotčených pozemků vč. polohopisu a výškopisu</w:t>
      </w:r>
    </w:p>
    <w:p w14:paraId="5B789F3C" w14:textId="4E1E9DC9"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 xml:space="preserve">náklady na rozmnožení podkladů, výkresů, projektové a technické dokumentace v rozsahu dle čl. </w:t>
      </w:r>
      <w:r w:rsidR="00A06FD7" w:rsidRPr="00B5437C">
        <w:rPr>
          <w:rFonts w:ascii="Arial" w:hAnsi="Arial" w:cs="Arial"/>
          <w:sz w:val="20"/>
          <w:szCs w:val="20"/>
        </w:rPr>
        <w:fldChar w:fldCharType="begin"/>
      </w:r>
      <w:r w:rsidR="00A06FD7" w:rsidRPr="00B5437C">
        <w:rPr>
          <w:rFonts w:ascii="Arial" w:hAnsi="Arial" w:cs="Arial"/>
          <w:sz w:val="20"/>
          <w:szCs w:val="20"/>
        </w:rPr>
        <w:instrText xml:space="preserve"> REF _Ref34064081 \r \h </w:instrText>
      </w:r>
      <w:r w:rsidR="00B5437C">
        <w:rPr>
          <w:rFonts w:ascii="Arial" w:hAnsi="Arial" w:cs="Arial"/>
          <w:sz w:val="20"/>
          <w:szCs w:val="20"/>
        </w:rPr>
        <w:instrText xml:space="preserve"> \* MERGEFORMAT </w:instrText>
      </w:r>
      <w:r w:rsidR="00A06FD7" w:rsidRPr="00B5437C">
        <w:rPr>
          <w:rFonts w:ascii="Arial" w:hAnsi="Arial" w:cs="Arial"/>
          <w:sz w:val="20"/>
          <w:szCs w:val="20"/>
        </w:rPr>
      </w:r>
      <w:r w:rsidR="00A06FD7" w:rsidRPr="00B5437C">
        <w:rPr>
          <w:rFonts w:ascii="Arial" w:hAnsi="Arial" w:cs="Arial"/>
          <w:sz w:val="20"/>
          <w:szCs w:val="20"/>
        </w:rPr>
        <w:fldChar w:fldCharType="separate"/>
      </w:r>
      <w:r w:rsidR="0076091F">
        <w:rPr>
          <w:rFonts w:ascii="Arial" w:hAnsi="Arial" w:cs="Arial"/>
          <w:sz w:val="20"/>
          <w:szCs w:val="20"/>
        </w:rPr>
        <w:t>2</w:t>
      </w:r>
      <w:r w:rsidR="00A06FD7" w:rsidRPr="00B5437C">
        <w:rPr>
          <w:rFonts w:ascii="Arial" w:hAnsi="Arial" w:cs="Arial"/>
          <w:sz w:val="20"/>
          <w:szCs w:val="20"/>
        </w:rPr>
        <w:fldChar w:fldCharType="end"/>
      </w:r>
      <w:r w:rsidRPr="00B5437C">
        <w:rPr>
          <w:rFonts w:ascii="Arial" w:hAnsi="Arial" w:cs="Arial"/>
          <w:sz w:val="20"/>
          <w:szCs w:val="20"/>
        </w:rPr>
        <w:t xml:space="preserve">. </w:t>
      </w:r>
      <w:r w:rsidR="001F42F1" w:rsidRPr="00B5437C">
        <w:rPr>
          <w:rFonts w:ascii="Arial" w:hAnsi="Arial" w:cs="Arial"/>
          <w:sz w:val="20"/>
          <w:szCs w:val="20"/>
        </w:rPr>
        <w:t xml:space="preserve">této </w:t>
      </w:r>
      <w:r w:rsidRPr="00B5437C">
        <w:rPr>
          <w:rFonts w:ascii="Arial" w:hAnsi="Arial" w:cs="Arial"/>
          <w:sz w:val="20"/>
          <w:szCs w:val="20"/>
        </w:rPr>
        <w:t>smlouvy, světlotisky, dokumentace, fotografie</w:t>
      </w:r>
    </w:p>
    <w:p w14:paraId="3D81A2BB"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poštovní poplatky, telefon, faxové poplatky</w:t>
      </w:r>
    </w:p>
    <w:p w14:paraId="314CA2EC" w14:textId="77777777" w:rsidR="00824894" w:rsidRPr="00B5437C" w:rsidRDefault="00824894" w:rsidP="008A3BB1">
      <w:pPr>
        <w:pStyle w:val="Odstavec10"/>
        <w:numPr>
          <w:ilvl w:val="0"/>
          <w:numId w:val="4"/>
        </w:numPr>
        <w:tabs>
          <w:tab w:val="clear" w:pos="1320"/>
        </w:tabs>
        <w:ind w:left="851" w:hanging="426"/>
        <w:rPr>
          <w:rFonts w:ascii="Arial" w:hAnsi="Arial" w:cs="Arial"/>
          <w:sz w:val="20"/>
          <w:szCs w:val="20"/>
        </w:rPr>
      </w:pPr>
      <w:r w:rsidRPr="00B5437C">
        <w:rPr>
          <w:rFonts w:ascii="Arial" w:hAnsi="Arial" w:cs="Arial"/>
          <w:sz w:val="20"/>
          <w:szCs w:val="20"/>
        </w:rPr>
        <w:t>všechny vedlejší a režijní náklady, které jsou potřebné pro úplné a kompletní provedení všech prací zhotovitele v jednotlivém, jakož i v celku.</w:t>
      </w:r>
    </w:p>
    <w:p w14:paraId="6412FA0B" w14:textId="77777777" w:rsidR="00824894" w:rsidRPr="00B5437C" w:rsidRDefault="00824894" w:rsidP="004C7893">
      <w:pPr>
        <w:pStyle w:val="Odstavecseseznamem"/>
        <w:numPr>
          <w:ilvl w:val="1"/>
          <w:numId w:val="19"/>
        </w:numPr>
        <w:ind w:left="426" w:hanging="426"/>
        <w:contextualSpacing w:val="0"/>
        <w:jc w:val="both"/>
        <w:rPr>
          <w:rFonts w:cs="Arial"/>
        </w:rPr>
      </w:pPr>
      <w:r w:rsidRPr="00B5437C">
        <w:rPr>
          <w:rFonts w:cs="Arial"/>
        </w:rPr>
        <w:t xml:space="preserve">Zhotovitel je oprávněn ke všem cenám uvedeným v této </w:t>
      </w:r>
      <w:r w:rsidR="001F42F1" w:rsidRPr="00B5437C">
        <w:rPr>
          <w:rFonts w:cs="Arial"/>
        </w:rPr>
        <w:t xml:space="preserve">smlouvě </w:t>
      </w:r>
      <w:r w:rsidRPr="00B5437C">
        <w:rPr>
          <w:rFonts w:cs="Arial"/>
        </w:rPr>
        <w:t>připočíst DPH ve výši dle aktuálních právních předpisů. Objednatel s tímto výslovně souhlasí.</w:t>
      </w:r>
      <w:r w:rsidR="001F42F1" w:rsidRPr="00B5437C">
        <w:rPr>
          <w:rFonts w:cs="Arial"/>
        </w:rPr>
        <w:t xml:space="preserve"> V případě zákonné změny sazby DPH není třeba uzavírat dodatek k této smlouvě.</w:t>
      </w:r>
      <w:r w:rsidR="001F42F1" w:rsidRPr="00B5437C">
        <w:rPr>
          <w:rFonts w:eastAsia="Arial" w:cs="Arial"/>
        </w:rPr>
        <w:t xml:space="preserve"> Bez ohledu na výše uvedené však platí, že případná registrace zhotovitele neplátce DPH po uzavření této smlouvy k DPH nemá za následek zvýšení ceny předmětu plnění pro objednatele a jde plně k tíži zhotovitele.</w:t>
      </w:r>
    </w:p>
    <w:p w14:paraId="470F6EAF" w14:textId="77777777" w:rsidR="0033392C" w:rsidRPr="00B5437C" w:rsidRDefault="0033392C" w:rsidP="0033392C">
      <w:pPr>
        <w:pStyle w:val="Odstavecseseznamem"/>
        <w:numPr>
          <w:ilvl w:val="0"/>
          <w:numId w:val="0"/>
        </w:numPr>
        <w:ind w:left="426"/>
        <w:contextualSpacing w:val="0"/>
        <w:jc w:val="both"/>
        <w:rPr>
          <w:rFonts w:cs="Arial"/>
        </w:rPr>
      </w:pPr>
    </w:p>
    <w:p w14:paraId="3615FEA0" w14:textId="77777777" w:rsidR="004A1D72" w:rsidRPr="00B5437C" w:rsidRDefault="004A1D72" w:rsidP="0033392C">
      <w:pPr>
        <w:pStyle w:val="Odstavecseseznamem"/>
        <w:numPr>
          <w:ilvl w:val="0"/>
          <w:numId w:val="0"/>
        </w:numPr>
        <w:ind w:left="426"/>
        <w:contextualSpacing w:val="0"/>
        <w:jc w:val="both"/>
        <w:rPr>
          <w:rFonts w:cs="Arial"/>
        </w:rPr>
      </w:pPr>
    </w:p>
    <w:p w14:paraId="04D60BCE" w14:textId="77777777" w:rsidR="001E7750" w:rsidRPr="00B5437C" w:rsidRDefault="00282CC8" w:rsidP="004C7893">
      <w:pPr>
        <w:pStyle w:val="Odstavecseseznamem"/>
        <w:numPr>
          <w:ilvl w:val="0"/>
          <w:numId w:val="19"/>
        </w:numPr>
        <w:spacing w:before="120" w:after="120"/>
        <w:ind w:left="442" w:hanging="442"/>
        <w:contextualSpacing w:val="0"/>
        <w:jc w:val="center"/>
        <w:rPr>
          <w:rFonts w:cs="Arial"/>
          <w:b/>
          <w:caps/>
        </w:rPr>
      </w:pPr>
      <w:bookmarkStart w:id="30" w:name="_Ref23420478"/>
      <w:r w:rsidRPr="00B5437C">
        <w:rPr>
          <w:rFonts w:cs="Arial"/>
          <w:b/>
          <w:caps/>
        </w:rPr>
        <w:t>PLATEBNÍ PODMÍNKY</w:t>
      </w:r>
      <w:bookmarkEnd w:id="30"/>
    </w:p>
    <w:p w14:paraId="228FA2D9" w14:textId="77777777" w:rsidR="006645C4" w:rsidRPr="00B5437C" w:rsidRDefault="001E7750" w:rsidP="004C7893">
      <w:pPr>
        <w:pStyle w:val="Odstavecseseznamem"/>
        <w:numPr>
          <w:ilvl w:val="1"/>
          <w:numId w:val="19"/>
        </w:numPr>
        <w:ind w:left="426" w:hanging="426"/>
        <w:contextualSpacing w:val="0"/>
        <w:jc w:val="both"/>
        <w:rPr>
          <w:rFonts w:cs="Arial"/>
        </w:rPr>
      </w:pPr>
      <w:r w:rsidRPr="00B5437C">
        <w:rPr>
          <w:rFonts w:cs="Arial"/>
        </w:rPr>
        <w:t xml:space="preserve">Objednatel </w:t>
      </w:r>
      <w:r w:rsidRPr="00B5437C">
        <w:rPr>
          <w:rFonts w:cs="Arial"/>
          <w:b/>
        </w:rPr>
        <w:t>neposkytuje zálohy</w:t>
      </w:r>
      <w:r w:rsidRPr="00B5437C">
        <w:rPr>
          <w:rFonts w:cs="Arial"/>
        </w:rPr>
        <w:t>.</w:t>
      </w:r>
    </w:p>
    <w:p w14:paraId="7B671D78" w14:textId="22605C50" w:rsidR="00EB0DEF" w:rsidRPr="00B5437C" w:rsidRDefault="00E50B8D">
      <w:pPr>
        <w:widowControl w:val="0"/>
        <w:tabs>
          <w:tab w:val="left" w:pos="-3060"/>
        </w:tabs>
        <w:adjustRightInd w:val="0"/>
        <w:ind w:left="426" w:hanging="426"/>
        <w:jc w:val="both"/>
        <w:textAlignment w:val="baseline"/>
        <w:outlineLvl w:val="0"/>
        <w:rPr>
          <w:rFonts w:cs="Arial"/>
        </w:rPr>
      </w:pPr>
      <w:proofErr w:type="gramStart"/>
      <w:r>
        <w:rPr>
          <w:rFonts w:cs="Arial"/>
        </w:rPr>
        <w:t>8</w:t>
      </w:r>
      <w:r w:rsidR="00EB0DEF" w:rsidRPr="00B5437C">
        <w:rPr>
          <w:rFonts w:cs="Arial"/>
        </w:rPr>
        <w:t>.2</w:t>
      </w:r>
      <w:proofErr w:type="gramEnd"/>
      <w:r w:rsidR="00EB0DEF" w:rsidRPr="00B5437C">
        <w:rPr>
          <w:rFonts w:cs="Arial"/>
        </w:rPr>
        <w:t>.</w:t>
      </w:r>
      <w:r w:rsidR="00EB0DEF" w:rsidRPr="00B5437C">
        <w:rPr>
          <w:rFonts w:cs="Arial"/>
        </w:rPr>
        <w:tab/>
      </w:r>
      <w:r w:rsidR="001E7750" w:rsidRPr="00B5437C">
        <w:rPr>
          <w:rFonts w:cs="Arial"/>
        </w:rPr>
        <w:t>Smluvní strany se dohodly na protokolárním předání a převzetí řádně zhotoveného a bezvadného díla (den zdanitelného plnění)</w:t>
      </w:r>
      <w:r w:rsidR="001F42F1" w:rsidRPr="00B5437C">
        <w:rPr>
          <w:rFonts w:cs="Arial"/>
        </w:rPr>
        <w:t xml:space="preserve"> i jeho části</w:t>
      </w:r>
      <w:r w:rsidR="00167EE3" w:rsidRPr="00B5437C">
        <w:rPr>
          <w:rFonts w:cs="Arial"/>
        </w:rPr>
        <w:t xml:space="preserve">. </w:t>
      </w:r>
      <w:r w:rsidR="001E7750" w:rsidRPr="00B5437C">
        <w:rPr>
          <w:rFonts w:cs="Arial"/>
        </w:rPr>
        <w:t xml:space="preserve">Po řádném předání a převzetí části díla bez vad a nedodělků má zhotovitel právo vystavit objednateli daňový doklad (dále jen </w:t>
      </w:r>
      <w:r w:rsidR="001D6D54" w:rsidRPr="00B5437C">
        <w:rPr>
          <w:rFonts w:cs="Arial"/>
        </w:rPr>
        <w:t>„</w:t>
      </w:r>
      <w:r w:rsidR="001E7750" w:rsidRPr="00B5437C">
        <w:rPr>
          <w:rFonts w:cs="Arial"/>
          <w:b/>
        </w:rPr>
        <w:t>fakturu</w:t>
      </w:r>
      <w:r w:rsidR="001D6D54" w:rsidRPr="00B5437C">
        <w:rPr>
          <w:rFonts w:cs="Arial"/>
        </w:rPr>
        <w:t>“</w:t>
      </w:r>
      <w:r w:rsidR="001E7750" w:rsidRPr="00B5437C">
        <w:rPr>
          <w:rFonts w:cs="Arial"/>
        </w:rPr>
        <w:t>). Nedílnou přílohu faktury dále tvoří</w:t>
      </w:r>
      <w:r w:rsidR="001D6E28" w:rsidRPr="00B5437C">
        <w:rPr>
          <w:rFonts w:cs="Arial"/>
        </w:rPr>
        <w:t xml:space="preserve"> – dle charakteru fakturované části díla - </w:t>
      </w:r>
      <w:r w:rsidR="001E7750" w:rsidRPr="00B5437C">
        <w:rPr>
          <w:rFonts w:cs="Arial"/>
        </w:rPr>
        <w:t>protokol o předání a převzetí projektové dokumentace</w:t>
      </w:r>
      <w:r w:rsidR="001D6E28" w:rsidRPr="00B5437C">
        <w:rPr>
          <w:rFonts w:cs="Arial"/>
        </w:rPr>
        <w:t xml:space="preserve"> nebo</w:t>
      </w:r>
      <w:r w:rsidR="00DC7BE5" w:rsidRPr="00B5437C">
        <w:rPr>
          <w:rFonts w:cs="Arial"/>
        </w:rPr>
        <w:t xml:space="preserve"> kopie pod</w:t>
      </w:r>
      <w:r w:rsidR="00101D0C" w:rsidRPr="00B5437C">
        <w:rPr>
          <w:rFonts w:cs="Arial"/>
        </w:rPr>
        <w:t>a</w:t>
      </w:r>
      <w:r w:rsidR="00DC7BE5" w:rsidRPr="00B5437C">
        <w:rPr>
          <w:rFonts w:cs="Arial"/>
        </w:rPr>
        <w:t>né žádosti o stavební povolení s prokazatelným datem podání</w:t>
      </w:r>
      <w:r w:rsidR="00DA51FA">
        <w:rPr>
          <w:rFonts w:cs="Arial"/>
        </w:rPr>
        <w:t xml:space="preserve"> nebo </w:t>
      </w:r>
      <w:r w:rsidR="006C37BA">
        <w:rPr>
          <w:rFonts w:cs="Arial"/>
        </w:rPr>
        <w:t xml:space="preserve">kopie </w:t>
      </w:r>
      <w:r w:rsidR="00DA51FA" w:rsidRPr="00F52916">
        <w:rPr>
          <w:rFonts w:cs="Arial"/>
          <w:szCs w:val="24"/>
        </w:rPr>
        <w:t>smlouv</w:t>
      </w:r>
      <w:r w:rsidR="006C37BA">
        <w:rPr>
          <w:rFonts w:cs="Arial"/>
          <w:szCs w:val="24"/>
        </w:rPr>
        <w:t>y</w:t>
      </w:r>
      <w:r w:rsidR="00DA51FA" w:rsidRPr="00F52916">
        <w:rPr>
          <w:rFonts w:cs="Arial"/>
          <w:szCs w:val="24"/>
        </w:rPr>
        <w:t xml:space="preserve"> o připojení FVE k distribuční </w:t>
      </w:r>
      <w:proofErr w:type="gramStart"/>
      <w:r w:rsidR="00DA51FA" w:rsidRPr="00F52916">
        <w:rPr>
          <w:rFonts w:cs="Arial"/>
          <w:szCs w:val="24"/>
        </w:rPr>
        <w:t>síti E.ON</w:t>
      </w:r>
      <w:proofErr w:type="gramEnd"/>
      <w:r w:rsidR="001D6E28" w:rsidRPr="00B5437C">
        <w:rPr>
          <w:rFonts w:cs="Arial"/>
        </w:rPr>
        <w:t xml:space="preserve"> nebo</w:t>
      </w:r>
      <w:r w:rsidR="00DC7BE5" w:rsidRPr="00B5437C">
        <w:rPr>
          <w:rFonts w:cs="Arial"/>
        </w:rPr>
        <w:t xml:space="preserve"> protokol o ukončení </w:t>
      </w:r>
      <w:r w:rsidR="00EF04CE" w:rsidRPr="00B5437C">
        <w:rPr>
          <w:rFonts w:cs="Arial"/>
        </w:rPr>
        <w:t>inženýrské činnosti</w:t>
      </w:r>
      <w:r w:rsidR="00DC7BE5" w:rsidRPr="00B5437C">
        <w:rPr>
          <w:rFonts w:cs="Arial"/>
        </w:rPr>
        <w:t xml:space="preserve"> a</w:t>
      </w:r>
      <w:r w:rsidR="00F2049B" w:rsidRPr="00B5437C">
        <w:rPr>
          <w:rFonts w:cs="Arial"/>
        </w:rPr>
        <w:t xml:space="preserve"> </w:t>
      </w:r>
      <w:r w:rsidR="001D6E28" w:rsidRPr="00B5437C">
        <w:rPr>
          <w:rFonts w:cs="Arial"/>
        </w:rPr>
        <w:t>o</w:t>
      </w:r>
      <w:r w:rsidR="00DC7BE5" w:rsidRPr="00B5437C">
        <w:rPr>
          <w:rFonts w:cs="Arial"/>
        </w:rPr>
        <w:t xml:space="preserve"> předání po</w:t>
      </w:r>
      <w:r w:rsidR="00351FB6" w:rsidRPr="00B5437C">
        <w:rPr>
          <w:rFonts w:cs="Arial"/>
        </w:rPr>
        <w:t>d</w:t>
      </w:r>
      <w:r w:rsidR="00DC7BE5" w:rsidRPr="00B5437C">
        <w:rPr>
          <w:rFonts w:cs="Arial"/>
        </w:rPr>
        <w:t>kladů dle odst.</w:t>
      </w:r>
      <w:r w:rsidR="009C5E39" w:rsidRPr="00B5437C">
        <w:rPr>
          <w:rFonts w:cs="Arial"/>
        </w:rPr>
        <w:t xml:space="preserve"> </w:t>
      </w:r>
      <w:r w:rsidR="00250885" w:rsidRPr="00B5437C">
        <w:rPr>
          <w:rFonts w:cs="Arial"/>
        </w:rPr>
        <w:t>2.2</w:t>
      </w:r>
      <w:r w:rsidR="00DC7BE5" w:rsidRPr="00B5437C">
        <w:rPr>
          <w:rFonts w:cs="Arial"/>
        </w:rPr>
        <w:t>.</w:t>
      </w:r>
      <w:r w:rsidR="001E7750" w:rsidRPr="00B5437C">
        <w:rPr>
          <w:rFonts w:cs="Arial"/>
        </w:rPr>
        <w:t xml:space="preserve"> </w:t>
      </w:r>
      <w:r w:rsidR="009B2AB2" w:rsidRPr="00B5437C">
        <w:rPr>
          <w:rFonts w:cs="Arial"/>
        </w:rPr>
        <w:t xml:space="preserve">této smlouvy </w:t>
      </w:r>
      <w:r w:rsidR="001E7750" w:rsidRPr="00B5437C">
        <w:rPr>
          <w:rFonts w:cs="Arial"/>
        </w:rPr>
        <w:t xml:space="preserve">(části díla) nebo protokol o ukončení AD podepsaný oprávněným zástupcem </w:t>
      </w:r>
      <w:r w:rsidR="005673E9" w:rsidRPr="00B5437C">
        <w:rPr>
          <w:rFonts w:cs="Arial"/>
        </w:rPr>
        <w:t xml:space="preserve">(osobou oprávněnou jednat ve věcech smluvních nebo technických) </w:t>
      </w:r>
      <w:r w:rsidR="001E7750" w:rsidRPr="00B5437C">
        <w:rPr>
          <w:rFonts w:cs="Arial"/>
        </w:rPr>
        <w:t>objednatele (faktura k úhradě AD). Výkon AD bude ukončen po dokončení a předání stavby</w:t>
      </w:r>
      <w:r w:rsidR="00192D36" w:rsidRPr="00B5437C">
        <w:rPr>
          <w:rFonts w:cs="Arial"/>
        </w:rPr>
        <w:t xml:space="preserve">. </w:t>
      </w:r>
    </w:p>
    <w:p w14:paraId="3DE27F1A" w14:textId="77777777" w:rsidR="00297CF1" w:rsidRPr="00297CF1" w:rsidRDefault="00297CF1" w:rsidP="00297CF1">
      <w:pPr>
        <w:pStyle w:val="Odstavecseseznamem"/>
        <w:widowControl w:val="0"/>
        <w:numPr>
          <w:ilvl w:val="0"/>
          <w:numId w:val="6"/>
        </w:numPr>
        <w:tabs>
          <w:tab w:val="left" w:pos="-3060"/>
        </w:tabs>
        <w:adjustRightInd w:val="0"/>
        <w:jc w:val="both"/>
        <w:textAlignment w:val="baseline"/>
        <w:outlineLvl w:val="0"/>
        <w:rPr>
          <w:rFonts w:cs="Arial"/>
          <w:vanish/>
        </w:rPr>
      </w:pPr>
    </w:p>
    <w:p w14:paraId="3532E1B0" w14:textId="77777777" w:rsidR="00297CF1" w:rsidRPr="00297CF1" w:rsidRDefault="00297CF1" w:rsidP="00297CF1">
      <w:pPr>
        <w:pStyle w:val="Odstavecseseznamem"/>
        <w:widowControl w:val="0"/>
        <w:numPr>
          <w:ilvl w:val="0"/>
          <w:numId w:val="6"/>
        </w:numPr>
        <w:tabs>
          <w:tab w:val="left" w:pos="-3060"/>
        </w:tabs>
        <w:adjustRightInd w:val="0"/>
        <w:jc w:val="both"/>
        <w:textAlignment w:val="baseline"/>
        <w:outlineLvl w:val="0"/>
        <w:rPr>
          <w:rFonts w:cs="Arial"/>
          <w:vanish/>
        </w:rPr>
      </w:pPr>
    </w:p>
    <w:p w14:paraId="7C08DD39" w14:textId="77777777" w:rsidR="001E7750" w:rsidRPr="00BA56FB" w:rsidRDefault="001E7750" w:rsidP="00BA56FB">
      <w:pPr>
        <w:pStyle w:val="Odstavecseseznamem"/>
        <w:widowControl w:val="0"/>
        <w:numPr>
          <w:ilvl w:val="1"/>
          <w:numId w:val="6"/>
        </w:numPr>
        <w:tabs>
          <w:tab w:val="left" w:pos="-3060"/>
        </w:tabs>
        <w:adjustRightInd w:val="0"/>
        <w:ind w:left="426" w:hanging="426"/>
        <w:jc w:val="both"/>
        <w:textAlignment w:val="baseline"/>
        <w:outlineLvl w:val="0"/>
        <w:rPr>
          <w:rFonts w:cs="Arial"/>
          <w:szCs w:val="22"/>
        </w:rPr>
      </w:pPr>
      <w:r w:rsidRPr="00BA56FB">
        <w:rPr>
          <w:rFonts w:cs="Arial"/>
          <w:szCs w:val="22"/>
        </w:rPr>
        <w:t xml:space="preserve">Výkon AD bude fakturován po předání </w:t>
      </w:r>
      <w:r w:rsidR="004554D3" w:rsidRPr="00BA56FB">
        <w:rPr>
          <w:rFonts w:cs="Arial"/>
          <w:szCs w:val="22"/>
        </w:rPr>
        <w:t>a</w:t>
      </w:r>
      <w:r w:rsidRPr="00BA56FB">
        <w:rPr>
          <w:rFonts w:cs="Arial"/>
          <w:szCs w:val="22"/>
        </w:rPr>
        <w:t xml:space="preserve"> převzetí stavby. Součástí faktury</w:t>
      </w:r>
      <w:r w:rsidR="00FC500C" w:rsidRPr="00BA56FB">
        <w:rPr>
          <w:rFonts w:cs="Arial"/>
          <w:szCs w:val="22"/>
        </w:rPr>
        <w:t xml:space="preserve"> za AD</w:t>
      </w:r>
      <w:r w:rsidRPr="00BA56FB">
        <w:rPr>
          <w:rFonts w:cs="Arial"/>
          <w:szCs w:val="22"/>
        </w:rPr>
        <w:t xml:space="preserve"> musí být soupis výkonů a rozsah AD, ve kterém bude popsána činnost AD za fakturované období. Soupis výkonů a rozsah bude potvrzený a odsouhlasený </w:t>
      </w:r>
      <w:r w:rsidR="001F42F1" w:rsidRPr="00BA56FB">
        <w:rPr>
          <w:rFonts w:cs="Arial"/>
          <w:szCs w:val="22"/>
        </w:rPr>
        <w:t>technickým dozorem stavebníka (</w:t>
      </w:r>
      <w:r w:rsidRPr="00BA56FB">
        <w:rPr>
          <w:rFonts w:cs="Arial"/>
          <w:szCs w:val="22"/>
        </w:rPr>
        <w:t>TDS</w:t>
      </w:r>
      <w:r w:rsidR="001F42F1" w:rsidRPr="00BA56FB">
        <w:rPr>
          <w:rFonts w:cs="Arial"/>
          <w:szCs w:val="22"/>
        </w:rPr>
        <w:t>)</w:t>
      </w:r>
      <w:r w:rsidRPr="00BA56FB">
        <w:rPr>
          <w:rFonts w:cs="Arial"/>
          <w:szCs w:val="22"/>
        </w:rPr>
        <w:t>.</w:t>
      </w:r>
    </w:p>
    <w:p w14:paraId="7B1BCE10" w14:textId="77777777" w:rsidR="001E7750" w:rsidRPr="00B5437C" w:rsidRDefault="001E7750" w:rsidP="008A3BB1">
      <w:pPr>
        <w:pStyle w:val="Odstavecseseznamem"/>
        <w:widowControl w:val="0"/>
        <w:numPr>
          <w:ilvl w:val="1"/>
          <w:numId w:val="6"/>
        </w:numPr>
        <w:tabs>
          <w:tab w:val="left" w:pos="-3060"/>
        </w:tabs>
        <w:adjustRightInd w:val="0"/>
        <w:ind w:left="426" w:hanging="426"/>
        <w:jc w:val="both"/>
        <w:textAlignment w:val="baseline"/>
        <w:outlineLvl w:val="0"/>
        <w:rPr>
          <w:rFonts w:cs="Arial"/>
          <w:szCs w:val="22"/>
        </w:rPr>
      </w:pPr>
      <w:bookmarkStart w:id="31" w:name="_Ref289152088"/>
      <w:r w:rsidRPr="00B5437C">
        <w:rPr>
          <w:rFonts w:cs="Arial"/>
          <w:szCs w:val="22"/>
        </w:rPr>
        <w:t xml:space="preserve">Splatnost faktur je </w:t>
      </w:r>
      <w:r w:rsidRPr="00B5437C">
        <w:rPr>
          <w:rFonts w:cs="Arial"/>
          <w:b/>
        </w:rPr>
        <w:t xml:space="preserve">30 </w:t>
      </w:r>
      <w:r w:rsidRPr="00B5437C">
        <w:rPr>
          <w:rFonts w:cs="Arial"/>
          <w:b/>
          <w:szCs w:val="22"/>
        </w:rPr>
        <w:t>dnů</w:t>
      </w:r>
      <w:r w:rsidRPr="00B5437C">
        <w:rPr>
          <w:rFonts w:cs="Arial"/>
          <w:szCs w:val="22"/>
        </w:rPr>
        <w:t xml:space="preserve"> od data prokazatelného doručení (doporučeně) faktury do sídla objednatele. V pochybnostech se má za to, že faktura byla doručena třetí den ode dne prokazatelného odeslání.</w:t>
      </w:r>
      <w:bookmarkEnd w:id="31"/>
    </w:p>
    <w:p w14:paraId="74BD2D7A" w14:textId="77777777" w:rsidR="001E7750" w:rsidRPr="00B5437C" w:rsidRDefault="001E7750" w:rsidP="008A3BB1">
      <w:pPr>
        <w:widowControl w:val="0"/>
        <w:numPr>
          <w:ilvl w:val="1"/>
          <w:numId w:val="6"/>
        </w:numPr>
        <w:tabs>
          <w:tab w:val="left" w:pos="-3060"/>
        </w:tabs>
        <w:adjustRightInd w:val="0"/>
        <w:ind w:left="426" w:hanging="426"/>
        <w:jc w:val="both"/>
        <w:textAlignment w:val="baseline"/>
        <w:outlineLvl w:val="0"/>
        <w:rPr>
          <w:rFonts w:cs="Arial"/>
          <w:szCs w:val="22"/>
        </w:rPr>
      </w:pPr>
      <w:r w:rsidRPr="00B5437C">
        <w:rPr>
          <w:rFonts w:cs="Arial"/>
          <w:szCs w:val="22"/>
        </w:rPr>
        <w:t xml:space="preserve">Faktura je uhrazena dnem </w:t>
      </w:r>
      <w:r w:rsidR="000B395B" w:rsidRPr="00B5437C">
        <w:rPr>
          <w:rFonts w:cs="Arial"/>
          <w:szCs w:val="22"/>
        </w:rPr>
        <w:t>při</w:t>
      </w:r>
      <w:r w:rsidRPr="00B5437C">
        <w:rPr>
          <w:rFonts w:cs="Arial"/>
          <w:szCs w:val="22"/>
        </w:rPr>
        <w:t xml:space="preserve">psání fakturované částky ve prospěch účtu </w:t>
      </w:r>
      <w:r w:rsidR="000B395B" w:rsidRPr="00B5437C">
        <w:rPr>
          <w:rFonts w:cs="Arial"/>
          <w:szCs w:val="22"/>
        </w:rPr>
        <w:t xml:space="preserve">poskytovatele platebních služeb </w:t>
      </w:r>
      <w:r w:rsidRPr="00B5437C">
        <w:rPr>
          <w:rFonts w:cs="Arial"/>
          <w:szCs w:val="22"/>
        </w:rPr>
        <w:t xml:space="preserve">zhotovitele. </w:t>
      </w:r>
    </w:p>
    <w:p w14:paraId="1886904B" w14:textId="00777503" w:rsidR="001E7750" w:rsidRPr="00B5437C" w:rsidRDefault="001E7750" w:rsidP="004F1EEA">
      <w:pPr>
        <w:widowControl w:val="0"/>
        <w:numPr>
          <w:ilvl w:val="1"/>
          <w:numId w:val="6"/>
        </w:numPr>
        <w:tabs>
          <w:tab w:val="left" w:pos="-3060"/>
        </w:tabs>
        <w:adjustRightInd w:val="0"/>
        <w:jc w:val="both"/>
        <w:textAlignment w:val="baseline"/>
        <w:outlineLvl w:val="0"/>
        <w:rPr>
          <w:rFonts w:cs="Arial"/>
          <w:szCs w:val="22"/>
        </w:rPr>
      </w:pPr>
      <w:r w:rsidRPr="00B5437C">
        <w:rPr>
          <w:rFonts w:cs="Arial"/>
          <w:szCs w:val="22"/>
        </w:rPr>
        <w:t xml:space="preserve">Faktura zhotovitele musí obsahovat náležitosti vyplývající z obecně závazných předpisů, tj. zákona č. 563/1991 Sb., o účetnictví, </w:t>
      </w:r>
      <w:r w:rsidR="001F42F1" w:rsidRPr="00B5437C">
        <w:rPr>
          <w:rFonts w:cs="Arial"/>
          <w:szCs w:val="22"/>
        </w:rPr>
        <w:t xml:space="preserve">ve znění pozdějších předpisů, </w:t>
      </w:r>
      <w:r w:rsidRPr="00B5437C">
        <w:rPr>
          <w:rFonts w:cs="Arial"/>
          <w:szCs w:val="22"/>
        </w:rPr>
        <w:t xml:space="preserve">a zákona č. 235/2004 Sb., o dani z přidané hodnoty, ve znění pozdějších předpisů. Součástí faktury bude vždy buď kopie </w:t>
      </w:r>
      <w:r w:rsidR="001D6D54" w:rsidRPr="00B5437C">
        <w:rPr>
          <w:rFonts w:cs="Arial"/>
          <w:szCs w:val="22"/>
        </w:rPr>
        <w:t xml:space="preserve">oběma stranami </w:t>
      </w:r>
      <w:r w:rsidRPr="00B5437C">
        <w:rPr>
          <w:rFonts w:cs="Arial"/>
          <w:szCs w:val="22"/>
        </w:rPr>
        <w:t xml:space="preserve">podepsaného protokolu o předání a převzetí </w:t>
      </w:r>
      <w:r w:rsidR="001D6D54" w:rsidRPr="00B5437C">
        <w:rPr>
          <w:rFonts w:cs="Arial"/>
          <w:szCs w:val="22"/>
        </w:rPr>
        <w:t xml:space="preserve">(části) </w:t>
      </w:r>
      <w:r w:rsidRPr="00B5437C">
        <w:rPr>
          <w:rFonts w:cs="Arial"/>
          <w:szCs w:val="22"/>
        </w:rPr>
        <w:t xml:space="preserve">díla, nebo </w:t>
      </w:r>
      <w:r w:rsidR="001D6D54" w:rsidRPr="00B5437C">
        <w:rPr>
          <w:rFonts w:cs="Arial"/>
          <w:szCs w:val="22"/>
        </w:rPr>
        <w:t xml:space="preserve">kopie oběma stranami podepsaného </w:t>
      </w:r>
      <w:r w:rsidRPr="00B5437C">
        <w:rPr>
          <w:rFonts w:cs="Arial"/>
          <w:szCs w:val="22"/>
        </w:rPr>
        <w:t>protokol</w:t>
      </w:r>
      <w:r w:rsidR="001D6D54" w:rsidRPr="00B5437C">
        <w:rPr>
          <w:rFonts w:cs="Arial"/>
          <w:szCs w:val="22"/>
        </w:rPr>
        <w:t>u</w:t>
      </w:r>
      <w:r w:rsidRPr="00B5437C">
        <w:rPr>
          <w:rFonts w:cs="Arial"/>
          <w:szCs w:val="22"/>
        </w:rPr>
        <w:t xml:space="preserve"> o odstranění vad a nedodělků prokazující, že dílo</w:t>
      </w:r>
      <w:r w:rsidR="00192E56" w:rsidRPr="00B5437C">
        <w:rPr>
          <w:rFonts w:cs="Arial"/>
          <w:szCs w:val="22"/>
        </w:rPr>
        <w:t xml:space="preserve"> </w:t>
      </w:r>
      <w:r w:rsidR="001D6D54" w:rsidRPr="00B5437C">
        <w:rPr>
          <w:rFonts w:cs="Arial"/>
          <w:szCs w:val="22"/>
        </w:rPr>
        <w:t xml:space="preserve">(příslušná </w:t>
      </w:r>
      <w:r w:rsidR="00192E56" w:rsidRPr="00B5437C">
        <w:rPr>
          <w:rFonts w:cs="Arial"/>
          <w:szCs w:val="22"/>
        </w:rPr>
        <w:t>část díla</w:t>
      </w:r>
      <w:r w:rsidR="001D6D54" w:rsidRPr="00B5437C">
        <w:rPr>
          <w:rFonts w:cs="Arial"/>
          <w:szCs w:val="22"/>
        </w:rPr>
        <w:t>)</w:t>
      </w:r>
      <w:r w:rsidRPr="00B5437C">
        <w:rPr>
          <w:rFonts w:cs="Arial"/>
          <w:szCs w:val="22"/>
        </w:rPr>
        <w:t xml:space="preserve"> bylo předáno bez vad a nedodělků. </w:t>
      </w:r>
      <w:r w:rsidR="001D6D54" w:rsidRPr="00B5437C">
        <w:rPr>
          <w:rFonts w:cs="Arial"/>
          <w:szCs w:val="22"/>
        </w:rPr>
        <w:t>Příslušné protokoly jsou oprávnění podepsat za smluvní strany jejich osoby oprávněné jednat ve věcech smluvních ne</w:t>
      </w:r>
      <w:r w:rsidR="004E172B" w:rsidRPr="00B5437C">
        <w:rPr>
          <w:rFonts w:cs="Arial"/>
          <w:szCs w:val="22"/>
        </w:rPr>
        <w:t>b</w:t>
      </w:r>
      <w:r w:rsidR="001D6D54" w:rsidRPr="00B5437C">
        <w:rPr>
          <w:rFonts w:cs="Arial"/>
          <w:szCs w:val="22"/>
        </w:rPr>
        <w:t xml:space="preserve">o </w:t>
      </w:r>
      <w:proofErr w:type="spellStart"/>
      <w:proofErr w:type="gramStart"/>
      <w:r w:rsidR="001D6D54" w:rsidRPr="00B5437C">
        <w:rPr>
          <w:rFonts w:cs="Arial"/>
          <w:szCs w:val="22"/>
        </w:rPr>
        <w:t>technických.</w:t>
      </w:r>
      <w:r w:rsidR="003750B8" w:rsidRPr="00B5437C">
        <w:rPr>
          <w:rFonts w:cs="Arial"/>
          <w:szCs w:val="22"/>
        </w:rPr>
        <w:t>V</w:t>
      </w:r>
      <w:proofErr w:type="spellEnd"/>
      <w:r w:rsidR="003750B8" w:rsidRPr="00B5437C">
        <w:rPr>
          <w:rFonts w:cs="Arial"/>
          <w:szCs w:val="22"/>
        </w:rPr>
        <w:t xml:space="preserve"> případě</w:t>
      </w:r>
      <w:proofErr w:type="gramEnd"/>
      <w:r w:rsidR="003750B8" w:rsidRPr="00B5437C">
        <w:rPr>
          <w:rFonts w:cs="Arial"/>
          <w:szCs w:val="22"/>
        </w:rPr>
        <w:t>, že předmět plnění této smlouvy bude spolufinancován Evropskou unií – Fondem soudržnosti v rámci Operačního programu Životní prostředí, musí každá faktura obsahovat rovněž tento údaj:</w:t>
      </w:r>
      <w:r w:rsidR="003750B8" w:rsidRPr="00B5437C">
        <w:rPr>
          <w:rFonts w:eastAsia="Calibri" w:cs="Arial"/>
          <w:i/>
          <w:iCs/>
        </w:rPr>
        <w:t xml:space="preserve"> „</w:t>
      </w:r>
      <w:r w:rsidR="003750B8" w:rsidRPr="00B5437C">
        <w:rPr>
          <w:rFonts w:cs="Arial"/>
          <w:i/>
        </w:rPr>
        <w:t xml:space="preserve">Tento doklad je hrazen v rámci projektu </w:t>
      </w:r>
      <w:r w:rsidR="004F1EEA" w:rsidRPr="004F1EEA">
        <w:rPr>
          <w:rFonts w:cs="Arial"/>
          <w:i/>
        </w:rPr>
        <w:t>Uherskohradišťská nemocnice</w:t>
      </w:r>
      <w:bookmarkStart w:id="32" w:name="_GoBack"/>
      <w:bookmarkEnd w:id="32"/>
      <w:r w:rsidR="004F1EEA" w:rsidRPr="004F1EEA">
        <w:rPr>
          <w:rFonts w:cs="Arial"/>
          <w:i/>
        </w:rPr>
        <w:t xml:space="preserve"> a. s. - Rekonstrukce budovy 14 TRN (FVE+VZT)</w:t>
      </w:r>
      <w:r w:rsidR="003750B8" w:rsidRPr="00B5437C">
        <w:rPr>
          <w:rFonts w:cs="Arial"/>
          <w:i/>
        </w:rPr>
        <w:t xml:space="preserve">, identifikační číslo </w:t>
      </w:r>
      <w:r w:rsidR="004F1EEA" w:rsidRPr="004F1EEA">
        <w:rPr>
          <w:rFonts w:cs="Arial"/>
          <w:i/>
        </w:rPr>
        <w:t>CZ.05.5.18/0.0/0.0/19_121/0011827</w:t>
      </w:r>
      <w:r w:rsidR="003750B8" w:rsidRPr="00B5437C">
        <w:rPr>
          <w:rFonts w:cs="Arial"/>
          <w:i/>
        </w:rPr>
        <w:t>, hrazeného z dotace Operačního programu Životní prostředí.“</w:t>
      </w:r>
    </w:p>
    <w:p w14:paraId="7D5A412B" w14:textId="6E5B1D48" w:rsidR="001E7750" w:rsidRPr="00B5437C" w:rsidRDefault="001E7750" w:rsidP="008A3BB1">
      <w:pPr>
        <w:widowControl w:val="0"/>
        <w:numPr>
          <w:ilvl w:val="1"/>
          <w:numId w:val="6"/>
        </w:numPr>
        <w:tabs>
          <w:tab w:val="left" w:pos="-3060"/>
        </w:tabs>
        <w:adjustRightInd w:val="0"/>
        <w:ind w:left="426" w:hanging="426"/>
        <w:jc w:val="both"/>
        <w:textAlignment w:val="baseline"/>
        <w:outlineLvl w:val="0"/>
        <w:rPr>
          <w:rFonts w:cs="Arial"/>
          <w:szCs w:val="22"/>
        </w:rPr>
      </w:pPr>
      <w:r w:rsidRPr="00B5437C">
        <w:rPr>
          <w:rFonts w:cs="Arial"/>
          <w:szCs w:val="22"/>
        </w:rPr>
        <w:t xml:space="preserve">Objednatel má právo fakturu zhotoviteli </w:t>
      </w:r>
      <w:r w:rsidRPr="00B5437C">
        <w:rPr>
          <w:rFonts w:cs="Arial"/>
          <w:b/>
          <w:szCs w:val="22"/>
        </w:rPr>
        <w:t>vrátit, pokud neobsahuje náležitosti</w:t>
      </w:r>
      <w:r w:rsidRPr="00B5437C">
        <w:rPr>
          <w:rFonts w:cs="Arial"/>
          <w:szCs w:val="22"/>
        </w:rPr>
        <w:t xml:space="preserve"> dle uvedených právních předpisů nebo </w:t>
      </w:r>
      <w:r w:rsidR="001D6D54" w:rsidRPr="00B5437C">
        <w:rPr>
          <w:rFonts w:cs="Arial"/>
          <w:szCs w:val="22"/>
        </w:rPr>
        <w:t xml:space="preserve">oběma stranami podepsaný </w:t>
      </w:r>
      <w:r w:rsidRPr="00B5437C">
        <w:rPr>
          <w:rFonts w:cs="Arial"/>
          <w:szCs w:val="22"/>
        </w:rPr>
        <w:t>protokol o předání a převzetí díla</w:t>
      </w:r>
      <w:r w:rsidR="00351FB6" w:rsidRPr="00B5437C">
        <w:rPr>
          <w:rFonts w:cs="Arial"/>
          <w:szCs w:val="22"/>
        </w:rPr>
        <w:t xml:space="preserve"> nebo části díla</w:t>
      </w:r>
      <w:r w:rsidRPr="00B5437C">
        <w:rPr>
          <w:rFonts w:cs="Arial"/>
          <w:szCs w:val="22"/>
        </w:rPr>
        <w:t xml:space="preserve">, případně protokol o odstranění vad a nedodělků prokazující, že dílo </w:t>
      </w:r>
      <w:r w:rsidR="001D6D54" w:rsidRPr="00B5437C">
        <w:rPr>
          <w:rFonts w:cs="Arial"/>
          <w:szCs w:val="22"/>
        </w:rPr>
        <w:t xml:space="preserve">(příslušná část díla) </w:t>
      </w:r>
      <w:r w:rsidRPr="00B5437C">
        <w:rPr>
          <w:rFonts w:cs="Arial"/>
          <w:szCs w:val="22"/>
        </w:rPr>
        <w:t xml:space="preserve">bylo předáno bez vad a nedodělků. Ode dne vystavení řádné nové faktury se počítá nová lhůta splatnosti dle </w:t>
      </w:r>
      <w:proofErr w:type="gramStart"/>
      <w:r w:rsidRPr="00B5437C">
        <w:rPr>
          <w:rFonts w:cs="Arial"/>
          <w:szCs w:val="22"/>
        </w:rPr>
        <w:t>odst.</w:t>
      </w:r>
      <w:r w:rsidR="00997FE1" w:rsidRPr="00B5437C">
        <w:rPr>
          <w:rFonts w:cs="Arial"/>
          <w:szCs w:val="22"/>
        </w:rPr>
        <w:t xml:space="preserve"> </w:t>
      </w:r>
      <w:r w:rsidR="00B83A5C">
        <w:rPr>
          <w:rFonts w:cs="Arial"/>
          <w:szCs w:val="22"/>
        </w:rPr>
        <w:fldChar w:fldCharType="begin"/>
      </w:r>
      <w:r w:rsidR="00B83A5C">
        <w:rPr>
          <w:rFonts w:cs="Arial"/>
          <w:szCs w:val="22"/>
        </w:rPr>
        <w:instrText xml:space="preserve"> REF _Ref289152088 \r \h </w:instrText>
      </w:r>
      <w:r w:rsidR="00B83A5C">
        <w:rPr>
          <w:rFonts w:cs="Arial"/>
          <w:szCs w:val="22"/>
        </w:rPr>
      </w:r>
      <w:r w:rsidR="00B83A5C">
        <w:rPr>
          <w:rFonts w:cs="Arial"/>
          <w:szCs w:val="22"/>
        </w:rPr>
        <w:fldChar w:fldCharType="separate"/>
      </w:r>
      <w:r w:rsidR="0076091F">
        <w:rPr>
          <w:rFonts w:cs="Arial"/>
          <w:szCs w:val="22"/>
        </w:rPr>
        <w:t>8.4</w:t>
      </w:r>
      <w:r w:rsidR="00B83A5C">
        <w:rPr>
          <w:rFonts w:cs="Arial"/>
          <w:szCs w:val="22"/>
        </w:rPr>
        <w:fldChar w:fldCharType="end"/>
      </w:r>
      <w:r w:rsidR="00997FE1" w:rsidRPr="00B5437C">
        <w:rPr>
          <w:rFonts w:cs="Arial"/>
          <w:szCs w:val="22"/>
        </w:rPr>
        <w:t>.</w:t>
      </w:r>
      <w:r w:rsidR="001D6D54" w:rsidRPr="00B5437C">
        <w:rPr>
          <w:rFonts w:cs="Arial"/>
          <w:szCs w:val="22"/>
        </w:rPr>
        <w:t xml:space="preserve"> této</w:t>
      </w:r>
      <w:proofErr w:type="gramEnd"/>
      <w:r w:rsidR="001D6D54" w:rsidRPr="00B5437C">
        <w:rPr>
          <w:rFonts w:cs="Arial"/>
          <w:szCs w:val="22"/>
        </w:rPr>
        <w:t xml:space="preserve"> smlouvy.</w:t>
      </w:r>
      <w:r w:rsidRPr="00B5437C">
        <w:rPr>
          <w:rFonts w:cs="Arial"/>
          <w:szCs w:val="22"/>
        </w:rPr>
        <w:t xml:space="preserve"> Nedílnou přílohu faktury dále tvoří protokol o předání a převzetí projektové dokumentace,</w:t>
      </w:r>
      <w:r w:rsidR="00192E56" w:rsidRPr="00B5437C">
        <w:rPr>
          <w:rFonts w:cs="Arial"/>
          <w:szCs w:val="22"/>
        </w:rPr>
        <w:t xml:space="preserve"> kopie podané žádosti o stavební povolení s prokazatelným datem podání,</w:t>
      </w:r>
      <w:r w:rsidRPr="00B5437C">
        <w:rPr>
          <w:rFonts w:cs="Arial"/>
          <w:szCs w:val="22"/>
        </w:rPr>
        <w:t xml:space="preserve"> </w:t>
      </w:r>
      <w:r w:rsidR="006C37BA">
        <w:rPr>
          <w:rFonts w:cs="Arial"/>
        </w:rPr>
        <w:t xml:space="preserve">nebo kopie </w:t>
      </w:r>
      <w:r w:rsidR="006C37BA" w:rsidRPr="00F52916">
        <w:rPr>
          <w:rFonts w:cs="Arial"/>
          <w:szCs w:val="24"/>
        </w:rPr>
        <w:t>smlouv</w:t>
      </w:r>
      <w:r w:rsidR="006C37BA">
        <w:rPr>
          <w:rFonts w:cs="Arial"/>
          <w:szCs w:val="24"/>
        </w:rPr>
        <w:t>y</w:t>
      </w:r>
      <w:r w:rsidR="006C37BA" w:rsidRPr="00F52916">
        <w:rPr>
          <w:rFonts w:cs="Arial"/>
          <w:szCs w:val="24"/>
        </w:rPr>
        <w:t xml:space="preserve"> o připojení FVE k distribuční </w:t>
      </w:r>
      <w:proofErr w:type="gramStart"/>
      <w:r w:rsidR="006C37BA" w:rsidRPr="00F52916">
        <w:rPr>
          <w:rFonts w:cs="Arial"/>
          <w:szCs w:val="24"/>
        </w:rPr>
        <w:t>síti E.ON</w:t>
      </w:r>
      <w:proofErr w:type="gramEnd"/>
      <w:r w:rsidR="006C37BA">
        <w:rPr>
          <w:rFonts w:cs="Arial"/>
          <w:szCs w:val="24"/>
        </w:rPr>
        <w:t>,</w:t>
      </w:r>
      <w:r w:rsidR="006C37BA" w:rsidRPr="00B5437C">
        <w:rPr>
          <w:rFonts w:cs="Arial"/>
        </w:rPr>
        <w:t xml:space="preserve"> </w:t>
      </w:r>
      <w:r w:rsidRPr="00B5437C">
        <w:rPr>
          <w:rFonts w:cs="Arial"/>
          <w:szCs w:val="22"/>
        </w:rPr>
        <w:t>protokol o ukončení IČ, nebo protokol o ukončení AD podepsaný oprávněným zástupcem objednatele</w:t>
      </w:r>
      <w:r w:rsidR="005673E9" w:rsidRPr="00B5437C">
        <w:rPr>
          <w:rFonts w:cs="Arial"/>
          <w:szCs w:val="22"/>
        </w:rPr>
        <w:t xml:space="preserve"> (osobou oprávněnou jednat ve věcech smluvních nebo technických)</w:t>
      </w:r>
      <w:r w:rsidRPr="00B5437C">
        <w:rPr>
          <w:rFonts w:cs="Arial"/>
          <w:szCs w:val="22"/>
        </w:rPr>
        <w:t>.</w:t>
      </w:r>
    </w:p>
    <w:p w14:paraId="0A830A1B" w14:textId="77777777" w:rsidR="001E7750" w:rsidRPr="00B5437C" w:rsidRDefault="001E7750" w:rsidP="008A3BB1">
      <w:pPr>
        <w:widowControl w:val="0"/>
        <w:numPr>
          <w:ilvl w:val="1"/>
          <w:numId w:val="6"/>
        </w:numPr>
        <w:tabs>
          <w:tab w:val="left" w:pos="-3060"/>
        </w:tabs>
        <w:adjustRightInd w:val="0"/>
        <w:ind w:left="426" w:hanging="426"/>
        <w:jc w:val="both"/>
        <w:textAlignment w:val="baseline"/>
        <w:outlineLvl w:val="0"/>
        <w:rPr>
          <w:rFonts w:cs="Arial"/>
          <w:szCs w:val="22"/>
        </w:rPr>
      </w:pPr>
      <w:r w:rsidRPr="00B5437C">
        <w:rPr>
          <w:rFonts w:cs="Arial"/>
          <w:szCs w:val="22"/>
        </w:rPr>
        <w:t xml:space="preserve">Objednatel může </w:t>
      </w:r>
      <w:r w:rsidRPr="00B5437C">
        <w:rPr>
          <w:rFonts w:cs="Arial"/>
          <w:b/>
          <w:szCs w:val="22"/>
        </w:rPr>
        <w:t>fakturu vrátit a fakturovanou částku neuhradit</w:t>
      </w:r>
      <w:r w:rsidRPr="00B5437C">
        <w:rPr>
          <w:rFonts w:cs="Arial"/>
          <w:szCs w:val="22"/>
        </w:rPr>
        <w:t xml:space="preserve"> pouze v případě, když:</w:t>
      </w:r>
    </w:p>
    <w:p w14:paraId="60276E78" w14:textId="77777777" w:rsidR="001E7750" w:rsidRPr="00B5437C" w:rsidRDefault="001E7750" w:rsidP="008A3BB1">
      <w:pPr>
        <w:widowControl w:val="0"/>
        <w:numPr>
          <w:ilvl w:val="2"/>
          <w:numId w:val="6"/>
        </w:numPr>
        <w:tabs>
          <w:tab w:val="left" w:pos="-3060"/>
          <w:tab w:val="num" w:pos="709"/>
          <w:tab w:val="num" w:pos="993"/>
        </w:tabs>
        <w:adjustRightInd w:val="0"/>
        <w:ind w:left="567" w:hanging="141"/>
        <w:jc w:val="both"/>
        <w:textAlignment w:val="baseline"/>
        <w:outlineLvl w:val="0"/>
        <w:rPr>
          <w:rFonts w:cs="Arial"/>
          <w:szCs w:val="22"/>
        </w:rPr>
      </w:pPr>
      <w:r w:rsidRPr="00B5437C">
        <w:rPr>
          <w:rFonts w:cs="Arial"/>
          <w:szCs w:val="22"/>
        </w:rPr>
        <w:t>obsahuje nesprávné nebo neúplné údaje</w:t>
      </w:r>
      <w:r w:rsidR="00B441ED" w:rsidRPr="00B5437C">
        <w:rPr>
          <w:rFonts w:cs="Arial"/>
          <w:szCs w:val="22"/>
        </w:rPr>
        <w:t>;</w:t>
      </w:r>
    </w:p>
    <w:p w14:paraId="63C5E86E" w14:textId="77777777" w:rsidR="001E7750" w:rsidRPr="00B5437C" w:rsidRDefault="001E7750" w:rsidP="008A3BB1">
      <w:pPr>
        <w:widowControl w:val="0"/>
        <w:numPr>
          <w:ilvl w:val="2"/>
          <w:numId w:val="6"/>
        </w:numPr>
        <w:tabs>
          <w:tab w:val="left" w:pos="-3060"/>
          <w:tab w:val="left" w:pos="993"/>
        </w:tabs>
        <w:adjustRightInd w:val="0"/>
        <w:ind w:left="567" w:hanging="141"/>
        <w:jc w:val="both"/>
        <w:textAlignment w:val="baseline"/>
        <w:outlineLvl w:val="0"/>
        <w:rPr>
          <w:rFonts w:cs="Arial"/>
          <w:szCs w:val="22"/>
        </w:rPr>
      </w:pPr>
      <w:r w:rsidRPr="00B5437C">
        <w:rPr>
          <w:rFonts w:cs="Arial"/>
          <w:szCs w:val="22"/>
        </w:rPr>
        <w:t>obsahuje nesprávné cenové údaje</w:t>
      </w:r>
      <w:r w:rsidR="00192E56" w:rsidRPr="00B5437C">
        <w:rPr>
          <w:rFonts w:cs="Arial"/>
          <w:szCs w:val="22"/>
        </w:rPr>
        <w:t>;</w:t>
      </w:r>
    </w:p>
    <w:p w14:paraId="3A72A0F3" w14:textId="77777777" w:rsidR="001E7750" w:rsidRPr="00B5437C" w:rsidRDefault="001E7750" w:rsidP="008A3BB1">
      <w:pPr>
        <w:widowControl w:val="0"/>
        <w:numPr>
          <w:ilvl w:val="2"/>
          <w:numId w:val="6"/>
        </w:numPr>
        <w:tabs>
          <w:tab w:val="left" w:pos="-3060"/>
          <w:tab w:val="left" w:pos="993"/>
        </w:tabs>
        <w:adjustRightInd w:val="0"/>
        <w:ind w:left="567" w:hanging="141"/>
        <w:jc w:val="both"/>
        <w:textAlignment w:val="baseline"/>
        <w:outlineLvl w:val="0"/>
        <w:rPr>
          <w:rFonts w:cs="Arial"/>
          <w:szCs w:val="22"/>
        </w:rPr>
      </w:pPr>
      <w:r w:rsidRPr="00B5437C">
        <w:rPr>
          <w:rFonts w:cs="Arial"/>
          <w:szCs w:val="22"/>
        </w:rPr>
        <w:t>neobsahuje přílohy</w:t>
      </w:r>
      <w:r w:rsidR="00192E56" w:rsidRPr="00B5437C">
        <w:rPr>
          <w:rFonts w:cs="Arial"/>
          <w:szCs w:val="22"/>
        </w:rPr>
        <w:t>.</w:t>
      </w:r>
    </w:p>
    <w:p w14:paraId="5A954DB6" w14:textId="77777777" w:rsidR="001E7750" w:rsidRPr="00B5437C" w:rsidRDefault="001E7750" w:rsidP="008A3BB1">
      <w:pPr>
        <w:widowControl w:val="0"/>
        <w:numPr>
          <w:ilvl w:val="1"/>
          <w:numId w:val="6"/>
        </w:numPr>
        <w:tabs>
          <w:tab w:val="left" w:pos="-3060"/>
        </w:tabs>
        <w:adjustRightInd w:val="0"/>
        <w:ind w:left="426" w:hanging="426"/>
        <w:jc w:val="both"/>
        <w:textAlignment w:val="baseline"/>
        <w:outlineLvl w:val="0"/>
        <w:rPr>
          <w:rFonts w:cs="Arial"/>
          <w:szCs w:val="22"/>
        </w:rPr>
      </w:pPr>
      <w:r w:rsidRPr="00B5437C">
        <w:rPr>
          <w:rFonts w:cs="Arial"/>
          <w:b/>
          <w:szCs w:val="22"/>
        </w:rPr>
        <w:t>Nárok zhotovitele na úhradu ceny</w:t>
      </w:r>
      <w:r w:rsidRPr="00B5437C">
        <w:rPr>
          <w:rFonts w:cs="Arial"/>
          <w:szCs w:val="22"/>
        </w:rPr>
        <w:t xml:space="preserve"> za dílo nebo jeho příslušné části vzniká na základě následujících skutečností:</w:t>
      </w:r>
    </w:p>
    <w:p w14:paraId="2CD32B3D" w14:textId="77777777" w:rsidR="001E7750" w:rsidRPr="00B5437C" w:rsidRDefault="001E7750" w:rsidP="008A3BB1">
      <w:pPr>
        <w:widowControl w:val="0"/>
        <w:numPr>
          <w:ilvl w:val="2"/>
          <w:numId w:val="6"/>
        </w:numPr>
        <w:tabs>
          <w:tab w:val="left" w:pos="993"/>
        </w:tabs>
        <w:adjustRightInd w:val="0"/>
        <w:ind w:left="993" w:hanging="567"/>
        <w:jc w:val="both"/>
        <w:textAlignment w:val="baseline"/>
        <w:outlineLvl w:val="0"/>
        <w:rPr>
          <w:rFonts w:cs="Arial"/>
          <w:szCs w:val="22"/>
        </w:rPr>
      </w:pPr>
      <w:r w:rsidRPr="00B5437C">
        <w:rPr>
          <w:rFonts w:cs="Arial"/>
          <w:szCs w:val="22"/>
        </w:rPr>
        <w:t xml:space="preserve">faktické </w:t>
      </w:r>
      <w:r w:rsidRPr="00B5437C">
        <w:rPr>
          <w:rFonts w:cs="Arial"/>
          <w:b/>
          <w:szCs w:val="22"/>
        </w:rPr>
        <w:t>provedení</w:t>
      </w:r>
      <w:r w:rsidRPr="00B5437C">
        <w:rPr>
          <w:rFonts w:cs="Arial"/>
          <w:szCs w:val="22"/>
        </w:rPr>
        <w:t xml:space="preserve"> fakturovaných činností a</w:t>
      </w:r>
    </w:p>
    <w:p w14:paraId="3C2EA11F" w14:textId="77777777" w:rsidR="001E7750" w:rsidRPr="00B5437C" w:rsidRDefault="001E7750" w:rsidP="008A3BB1">
      <w:pPr>
        <w:widowControl w:val="0"/>
        <w:numPr>
          <w:ilvl w:val="2"/>
          <w:numId w:val="6"/>
        </w:numPr>
        <w:tabs>
          <w:tab w:val="left" w:pos="993"/>
        </w:tabs>
        <w:adjustRightInd w:val="0"/>
        <w:ind w:left="993" w:hanging="567"/>
        <w:jc w:val="both"/>
        <w:textAlignment w:val="baseline"/>
        <w:outlineLvl w:val="0"/>
        <w:rPr>
          <w:rFonts w:cs="Arial"/>
          <w:szCs w:val="22"/>
        </w:rPr>
      </w:pPr>
      <w:r w:rsidRPr="00B5437C">
        <w:rPr>
          <w:rFonts w:cs="Arial"/>
          <w:szCs w:val="22"/>
        </w:rPr>
        <w:t xml:space="preserve">předání a </w:t>
      </w:r>
      <w:r w:rsidRPr="00B5437C">
        <w:rPr>
          <w:rFonts w:cs="Arial"/>
          <w:b/>
          <w:szCs w:val="22"/>
        </w:rPr>
        <w:t xml:space="preserve">převzetí </w:t>
      </w:r>
      <w:r w:rsidRPr="00B5437C">
        <w:rPr>
          <w:rFonts w:cs="Arial"/>
          <w:szCs w:val="22"/>
        </w:rPr>
        <w:t>díla nebo jeho části</w:t>
      </w:r>
      <w:r w:rsidRPr="00B5437C">
        <w:rPr>
          <w:rFonts w:cs="Arial"/>
          <w:b/>
          <w:szCs w:val="22"/>
        </w:rPr>
        <w:t xml:space="preserve"> podpisem protokolu</w:t>
      </w:r>
      <w:r w:rsidRPr="00B5437C">
        <w:rPr>
          <w:rFonts w:cs="Arial"/>
          <w:szCs w:val="22"/>
        </w:rPr>
        <w:t xml:space="preserve"> o předání a převzetí díla nebo jeho části, případně protokolu o </w:t>
      </w:r>
      <w:r w:rsidRPr="00B5437C">
        <w:rPr>
          <w:rFonts w:cs="Arial"/>
          <w:b/>
          <w:szCs w:val="22"/>
        </w:rPr>
        <w:t>odstranění vad</w:t>
      </w:r>
      <w:r w:rsidRPr="00B5437C">
        <w:rPr>
          <w:rFonts w:cs="Arial"/>
          <w:szCs w:val="22"/>
        </w:rPr>
        <w:t xml:space="preserve"> a nedodělků, prokazujících, že dílo bylo předáno bez vad a nedodělků. Bez těchto protokolů není zhotovitel oprávněn fakturovat.</w:t>
      </w:r>
    </w:p>
    <w:p w14:paraId="63E7F38F" w14:textId="77777777" w:rsidR="001E7750" w:rsidRPr="00B5437C" w:rsidRDefault="001E7750" w:rsidP="008A3BB1">
      <w:pPr>
        <w:widowControl w:val="0"/>
        <w:numPr>
          <w:ilvl w:val="2"/>
          <w:numId w:val="6"/>
        </w:numPr>
        <w:tabs>
          <w:tab w:val="left" w:pos="851"/>
        </w:tabs>
        <w:adjustRightInd w:val="0"/>
        <w:ind w:left="993" w:hanging="567"/>
        <w:jc w:val="both"/>
        <w:textAlignment w:val="baseline"/>
        <w:outlineLvl w:val="0"/>
        <w:rPr>
          <w:rFonts w:cs="Arial"/>
          <w:szCs w:val="22"/>
        </w:rPr>
      </w:pPr>
      <w:r w:rsidRPr="00B5437C">
        <w:rPr>
          <w:rFonts w:cs="Arial"/>
          <w:szCs w:val="22"/>
        </w:rPr>
        <w:t>Teprve vznik a existence nároku zhotovitele je podmínkou fakturace a koriguje předpokládané lhůty a termíny pro vystavení faktur zhotovitelem.</w:t>
      </w:r>
    </w:p>
    <w:p w14:paraId="547791DC" w14:textId="77777777" w:rsidR="001E7750" w:rsidRPr="00B5437C" w:rsidRDefault="001E7750" w:rsidP="008A3BB1">
      <w:pPr>
        <w:pStyle w:val="Zkladntext"/>
        <w:numPr>
          <w:ilvl w:val="1"/>
          <w:numId w:val="6"/>
        </w:numPr>
        <w:spacing w:before="0"/>
        <w:ind w:left="567" w:hanging="567"/>
        <w:jc w:val="both"/>
        <w:rPr>
          <w:rFonts w:cs="Arial"/>
          <w:b/>
          <w:sz w:val="20"/>
        </w:rPr>
      </w:pPr>
      <w:r w:rsidRPr="00B5437C">
        <w:rPr>
          <w:rFonts w:cs="Arial"/>
          <w:sz w:val="20"/>
        </w:rPr>
        <w:t>Zhotovitel</w:t>
      </w:r>
      <w:r w:rsidR="009C3EFC" w:rsidRPr="00B5437C">
        <w:rPr>
          <w:rFonts w:cs="Arial"/>
          <w:sz w:val="20"/>
        </w:rPr>
        <w:t>, v případě, že je plátcem DPH,</w:t>
      </w:r>
      <w:r w:rsidRPr="00B5437C">
        <w:rPr>
          <w:rFonts w:cs="Arial"/>
          <w:sz w:val="20"/>
        </w:rPr>
        <w:t xml:space="preserve"> prohlašuje, že:</w:t>
      </w:r>
    </w:p>
    <w:p w14:paraId="0A2387C2" w14:textId="77777777" w:rsidR="001E7750" w:rsidRPr="00B5437C" w:rsidRDefault="001E7750" w:rsidP="008A3BB1">
      <w:pPr>
        <w:pStyle w:val="Zkladntext"/>
        <w:numPr>
          <w:ilvl w:val="2"/>
          <w:numId w:val="6"/>
        </w:numPr>
        <w:spacing w:before="0"/>
        <w:ind w:left="1134" w:hanging="708"/>
        <w:jc w:val="both"/>
        <w:rPr>
          <w:rFonts w:cs="Arial"/>
          <w:b/>
          <w:sz w:val="20"/>
        </w:rPr>
      </w:pPr>
      <w:r w:rsidRPr="00B5437C">
        <w:rPr>
          <w:rFonts w:cs="Arial"/>
          <w:sz w:val="20"/>
        </w:rPr>
        <w:t>nemá v úmyslu nezaplatit daň z přidané hodnoty u zdanitelného plnění podle této smlouvy</w:t>
      </w:r>
      <w:r w:rsidR="00B41908" w:rsidRPr="00B5437C">
        <w:rPr>
          <w:rFonts w:cs="Arial"/>
          <w:sz w:val="20"/>
        </w:rPr>
        <w:t>;</w:t>
      </w:r>
    </w:p>
    <w:p w14:paraId="101BC0FF" w14:textId="77777777" w:rsidR="001E7750" w:rsidRPr="00B5437C" w:rsidRDefault="001E7750" w:rsidP="008A3BB1">
      <w:pPr>
        <w:pStyle w:val="Zkladntext"/>
        <w:numPr>
          <w:ilvl w:val="2"/>
          <w:numId w:val="6"/>
        </w:numPr>
        <w:spacing w:before="0"/>
        <w:ind w:left="1134" w:hanging="708"/>
        <w:jc w:val="both"/>
        <w:rPr>
          <w:rFonts w:cs="Arial"/>
          <w:b/>
          <w:sz w:val="20"/>
        </w:rPr>
      </w:pPr>
      <w:r w:rsidRPr="00B5437C">
        <w:rPr>
          <w:rFonts w:cs="Arial"/>
          <w:sz w:val="20"/>
        </w:rPr>
        <w:t>mu nejsou známy skutečnosti, nasvědčující tomu, že se dostane do postavení, kdy nemůže daň zaplatit a ani se ke dni podpisu této smlouvy v takovém postavení nenachází</w:t>
      </w:r>
      <w:r w:rsidR="00B41908" w:rsidRPr="00B5437C">
        <w:rPr>
          <w:rFonts w:cs="Arial"/>
          <w:sz w:val="20"/>
        </w:rPr>
        <w:t>;</w:t>
      </w:r>
    </w:p>
    <w:p w14:paraId="13C7ADDD" w14:textId="77777777" w:rsidR="001E7750" w:rsidRPr="00B5437C" w:rsidRDefault="001E7750" w:rsidP="008A3BB1">
      <w:pPr>
        <w:pStyle w:val="Zkladntext"/>
        <w:numPr>
          <w:ilvl w:val="2"/>
          <w:numId w:val="6"/>
        </w:numPr>
        <w:spacing w:before="0"/>
        <w:ind w:left="1134" w:hanging="708"/>
        <w:jc w:val="both"/>
        <w:rPr>
          <w:rFonts w:cs="Arial"/>
          <w:b/>
          <w:sz w:val="20"/>
        </w:rPr>
      </w:pPr>
      <w:r w:rsidRPr="00B5437C">
        <w:rPr>
          <w:rFonts w:cs="Arial"/>
          <w:sz w:val="20"/>
        </w:rPr>
        <w:lastRenderedPageBreak/>
        <w:t>nezkrátí daň nebo nevyláká daňovou výhodu</w:t>
      </w:r>
      <w:r w:rsidR="00B41908" w:rsidRPr="00B5437C">
        <w:rPr>
          <w:rFonts w:cs="Arial"/>
          <w:sz w:val="20"/>
        </w:rPr>
        <w:t>;</w:t>
      </w:r>
    </w:p>
    <w:p w14:paraId="6E65A5BD" w14:textId="77777777" w:rsidR="001E7750" w:rsidRPr="00B5437C" w:rsidRDefault="001E7750" w:rsidP="008A3BB1">
      <w:pPr>
        <w:pStyle w:val="Zkladntext"/>
        <w:numPr>
          <w:ilvl w:val="2"/>
          <w:numId w:val="6"/>
        </w:numPr>
        <w:spacing w:before="0"/>
        <w:ind w:left="1134" w:hanging="708"/>
        <w:jc w:val="both"/>
        <w:rPr>
          <w:rFonts w:cs="Arial"/>
          <w:b/>
          <w:sz w:val="20"/>
        </w:rPr>
      </w:pPr>
      <w:r w:rsidRPr="00B5437C">
        <w:rPr>
          <w:rFonts w:cs="Arial"/>
          <w:sz w:val="20"/>
        </w:rPr>
        <w:t xml:space="preserve">úplata za plnění dle </w:t>
      </w:r>
      <w:r w:rsidR="001D6D54" w:rsidRPr="00B5437C">
        <w:rPr>
          <w:rFonts w:cs="Arial"/>
          <w:sz w:val="20"/>
        </w:rPr>
        <w:t xml:space="preserve">této </w:t>
      </w:r>
      <w:r w:rsidRPr="00B5437C">
        <w:rPr>
          <w:rFonts w:cs="Arial"/>
          <w:sz w:val="20"/>
        </w:rPr>
        <w:t>smlouvy není odchylná od obvyklé ceny</w:t>
      </w:r>
      <w:r w:rsidR="00B41908" w:rsidRPr="00B5437C">
        <w:rPr>
          <w:rFonts w:cs="Arial"/>
          <w:sz w:val="20"/>
        </w:rPr>
        <w:t>;</w:t>
      </w:r>
    </w:p>
    <w:p w14:paraId="4C94352D" w14:textId="77777777" w:rsidR="001E7750" w:rsidRPr="00B5437C" w:rsidRDefault="001E7750" w:rsidP="008A3BB1">
      <w:pPr>
        <w:pStyle w:val="Zkladntext"/>
        <w:numPr>
          <w:ilvl w:val="2"/>
          <w:numId w:val="6"/>
        </w:numPr>
        <w:spacing w:before="0"/>
        <w:ind w:left="1134" w:hanging="708"/>
        <w:jc w:val="both"/>
        <w:rPr>
          <w:rFonts w:cs="Arial"/>
          <w:b/>
          <w:sz w:val="20"/>
        </w:rPr>
      </w:pPr>
      <w:r w:rsidRPr="00B5437C">
        <w:rPr>
          <w:rFonts w:cs="Arial"/>
          <w:sz w:val="20"/>
        </w:rPr>
        <w:t xml:space="preserve">úplata za plnění dle </w:t>
      </w:r>
      <w:r w:rsidR="001D6D54" w:rsidRPr="00B5437C">
        <w:rPr>
          <w:rFonts w:cs="Arial"/>
          <w:sz w:val="20"/>
        </w:rPr>
        <w:t xml:space="preserve">této </w:t>
      </w:r>
      <w:r w:rsidRPr="00B5437C">
        <w:rPr>
          <w:rFonts w:cs="Arial"/>
          <w:sz w:val="20"/>
        </w:rPr>
        <w:t>smlouvy nebude poskytnuta zcela nebo zčásti bezhotovostním převodem na účet vedený poskytovatelem platebních služeb mimo tuzemsko</w:t>
      </w:r>
      <w:r w:rsidR="00B41908" w:rsidRPr="00B5437C">
        <w:rPr>
          <w:rFonts w:cs="Arial"/>
          <w:sz w:val="20"/>
        </w:rPr>
        <w:t>;</w:t>
      </w:r>
    </w:p>
    <w:p w14:paraId="6CC8E061" w14:textId="77777777" w:rsidR="001E7750" w:rsidRPr="00B5437C" w:rsidRDefault="001E7750" w:rsidP="008A3BB1">
      <w:pPr>
        <w:pStyle w:val="Zkladntext"/>
        <w:numPr>
          <w:ilvl w:val="2"/>
          <w:numId w:val="6"/>
        </w:numPr>
        <w:spacing w:before="0"/>
        <w:ind w:left="1134" w:hanging="708"/>
        <w:jc w:val="both"/>
        <w:rPr>
          <w:rFonts w:cs="Arial"/>
          <w:sz w:val="20"/>
        </w:rPr>
      </w:pPr>
      <w:r w:rsidRPr="00B5437C">
        <w:rPr>
          <w:rFonts w:cs="Arial"/>
          <w:sz w:val="20"/>
        </w:rPr>
        <w:t>nebude nespolehlivým plátcem</w:t>
      </w:r>
      <w:r w:rsidR="00B41908" w:rsidRPr="00B5437C">
        <w:rPr>
          <w:rFonts w:cs="Arial"/>
          <w:sz w:val="20"/>
        </w:rPr>
        <w:t>;</w:t>
      </w:r>
    </w:p>
    <w:p w14:paraId="7154CBB1" w14:textId="77777777" w:rsidR="001E7750" w:rsidRPr="00B5437C" w:rsidRDefault="001E7750" w:rsidP="008A3BB1">
      <w:pPr>
        <w:pStyle w:val="Zkladntext"/>
        <w:numPr>
          <w:ilvl w:val="2"/>
          <w:numId w:val="6"/>
        </w:numPr>
        <w:spacing w:before="0"/>
        <w:ind w:left="1134" w:hanging="708"/>
        <w:jc w:val="both"/>
        <w:rPr>
          <w:rFonts w:cs="Arial"/>
          <w:sz w:val="20"/>
        </w:rPr>
      </w:pPr>
      <w:r w:rsidRPr="00B5437C">
        <w:rPr>
          <w:rFonts w:cs="Arial"/>
          <w:sz w:val="20"/>
        </w:rPr>
        <w:t>bude mít u správce daně registrován bankovní účet používaný pro ekonomickou činnost</w:t>
      </w:r>
      <w:r w:rsidR="00B41908" w:rsidRPr="00B5437C">
        <w:rPr>
          <w:rFonts w:cs="Arial"/>
          <w:sz w:val="20"/>
        </w:rPr>
        <w:t>;</w:t>
      </w:r>
    </w:p>
    <w:p w14:paraId="5D173937" w14:textId="77777777" w:rsidR="001E7750" w:rsidRPr="00B5437C" w:rsidRDefault="001E7750" w:rsidP="008A3BB1">
      <w:pPr>
        <w:pStyle w:val="Zkladntext"/>
        <w:numPr>
          <w:ilvl w:val="2"/>
          <w:numId w:val="6"/>
        </w:numPr>
        <w:spacing w:before="0"/>
        <w:ind w:left="1134" w:hanging="708"/>
        <w:jc w:val="both"/>
        <w:rPr>
          <w:rFonts w:cs="Arial"/>
          <w:sz w:val="20"/>
        </w:rPr>
      </w:pPr>
      <w:r w:rsidRPr="00B5437C">
        <w:rPr>
          <w:rFonts w:cs="Arial"/>
          <w:sz w:val="20"/>
        </w:rPr>
        <w:t>souhlasí s tím, že pokud ke dni uskutečnění zdanitelného plnění</w:t>
      </w:r>
      <w:r w:rsidRPr="00B5437C">
        <w:rPr>
          <w:rFonts w:cs="Arial"/>
        </w:rPr>
        <w:t xml:space="preserve"> </w:t>
      </w:r>
      <w:r w:rsidRPr="00B5437C">
        <w:rPr>
          <w:rFonts w:cs="Arial"/>
          <w:sz w:val="20"/>
        </w:rPr>
        <w:t>nebo k okamžiku poskytnutí úplaty na plnění, bude o zhotoviteli zveřejněna správcem daně skutečnost, že zhotovitel je nespolehlivým plátcem, uhradí Zlínský kraj daň z přidané hodnoty z přijatého zdanitelného plnění příslušnému správci daně</w:t>
      </w:r>
      <w:r w:rsidR="00B41908" w:rsidRPr="00B5437C">
        <w:rPr>
          <w:rFonts w:cs="Arial"/>
          <w:sz w:val="20"/>
        </w:rPr>
        <w:t>;</w:t>
      </w:r>
    </w:p>
    <w:p w14:paraId="5EFACCD1" w14:textId="77777777" w:rsidR="001E7750" w:rsidRPr="00B5437C" w:rsidRDefault="001E7750" w:rsidP="008A3BB1">
      <w:pPr>
        <w:pStyle w:val="Zkladntext"/>
        <w:numPr>
          <w:ilvl w:val="2"/>
          <w:numId w:val="6"/>
        </w:numPr>
        <w:spacing w:before="0"/>
        <w:ind w:left="1134" w:hanging="708"/>
        <w:jc w:val="both"/>
        <w:rPr>
          <w:rFonts w:cs="Arial"/>
          <w:sz w:val="20"/>
        </w:rPr>
      </w:pPr>
      <w:r w:rsidRPr="00B5437C">
        <w:rPr>
          <w:rFonts w:cs="Arial"/>
          <w:sz w:val="20"/>
        </w:rPr>
        <w:t xml:space="preserve">souhlasí s tím, že pokud ke dni uskutečnění zdanitelného plnění nebo k okamžiku poskytnutí úplaty na plnění, bude zjištěna nesrovnalost v registraci bankovního účtu zhotovitele určeného pro ekonomickou činnost správcem daně, uhradí Zlínský kraj daň z přidané hodnoty z přijatého zdanitelného plnění příslušnému správci daně. </w:t>
      </w:r>
    </w:p>
    <w:p w14:paraId="569065F6" w14:textId="77777777" w:rsidR="001E7750" w:rsidRPr="00B5437C" w:rsidRDefault="001E7750" w:rsidP="008A3BB1">
      <w:pPr>
        <w:pStyle w:val="Zkladntext"/>
        <w:numPr>
          <w:ilvl w:val="1"/>
          <w:numId w:val="6"/>
        </w:numPr>
        <w:tabs>
          <w:tab w:val="left" w:pos="567"/>
        </w:tabs>
        <w:spacing w:before="0"/>
        <w:ind w:left="426" w:hanging="426"/>
        <w:jc w:val="both"/>
        <w:rPr>
          <w:rFonts w:cs="Arial"/>
          <w:b/>
          <w:sz w:val="20"/>
        </w:rPr>
      </w:pPr>
      <w:r w:rsidRPr="00B5437C">
        <w:rPr>
          <w:rFonts w:cs="Arial"/>
          <w:sz w:val="20"/>
        </w:rPr>
        <w:t xml:space="preserve">V případě, že je </w:t>
      </w:r>
      <w:r w:rsidR="001D6D54" w:rsidRPr="00B5437C">
        <w:rPr>
          <w:rFonts w:cs="Arial"/>
          <w:sz w:val="20"/>
        </w:rPr>
        <w:t xml:space="preserve">tato </w:t>
      </w:r>
      <w:r w:rsidRPr="00B5437C">
        <w:rPr>
          <w:rFonts w:cs="Arial"/>
          <w:sz w:val="20"/>
        </w:rPr>
        <w:t xml:space="preserve">smlouva uzavřena na dobu </w:t>
      </w:r>
      <w:r w:rsidRPr="00B5437C">
        <w:rPr>
          <w:rFonts w:cs="Arial"/>
          <w:b/>
          <w:sz w:val="20"/>
        </w:rPr>
        <w:t>delší než 6 měsíců</w:t>
      </w:r>
      <w:r w:rsidRPr="00B5437C">
        <w:rPr>
          <w:rFonts w:cs="Arial"/>
          <w:sz w:val="20"/>
        </w:rPr>
        <w:t xml:space="preserve">, předá </w:t>
      </w:r>
      <w:r w:rsidR="004710F1" w:rsidRPr="00B5437C">
        <w:rPr>
          <w:rFonts w:cs="Arial"/>
          <w:sz w:val="20"/>
        </w:rPr>
        <w:t xml:space="preserve">zhotovitel objednateli </w:t>
      </w:r>
      <w:r w:rsidRPr="00B5437C">
        <w:rPr>
          <w:rFonts w:cs="Arial"/>
          <w:sz w:val="20"/>
        </w:rPr>
        <w:t xml:space="preserve">po uplynutí této doby nové </w:t>
      </w:r>
      <w:r w:rsidRPr="00B5437C">
        <w:rPr>
          <w:rFonts w:cs="Arial"/>
          <w:b/>
          <w:sz w:val="20"/>
        </w:rPr>
        <w:t>prohlášení</w:t>
      </w:r>
      <w:r w:rsidRPr="00B5437C">
        <w:rPr>
          <w:rFonts w:cs="Arial"/>
          <w:sz w:val="20"/>
        </w:rPr>
        <w:t xml:space="preserve"> ve znění dle předchozího odstavce</w:t>
      </w:r>
      <w:r w:rsidR="001D6D54" w:rsidRPr="00B5437C">
        <w:rPr>
          <w:rFonts w:cs="Arial"/>
          <w:sz w:val="20"/>
        </w:rPr>
        <w:t xml:space="preserve"> a </w:t>
      </w:r>
      <w:r w:rsidR="001C2B4C" w:rsidRPr="00B5437C">
        <w:rPr>
          <w:rFonts w:cs="Arial"/>
          <w:sz w:val="20"/>
        </w:rPr>
        <w:t>další prohlášení ve znění dle předchozího odstavce předává pak objednateli vždy po 6 měsících (počítáno od doby, kdy předložil aktuálně poslední z nich), a to až do doby ukončení této smlouvy</w:t>
      </w:r>
      <w:r w:rsidRPr="00B5437C">
        <w:rPr>
          <w:rFonts w:cs="Arial"/>
          <w:sz w:val="20"/>
        </w:rPr>
        <w:t>.</w:t>
      </w:r>
    </w:p>
    <w:p w14:paraId="7CA467C1" w14:textId="77777777" w:rsidR="001E7750" w:rsidRPr="00B5437C" w:rsidRDefault="00282CC8" w:rsidP="004C7893">
      <w:pPr>
        <w:pStyle w:val="Odstavecseseznamem"/>
        <w:numPr>
          <w:ilvl w:val="0"/>
          <w:numId w:val="19"/>
        </w:numPr>
        <w:spacing w:before="120" w:after="120"/>
        <w:ind w:left="442" w:hanging="442"/>
        <w:contextualSpacing w:val="0"/>
        <w:jc w:val="center"/>
        <w:rPr>
          <w:rFonts w:cs="Arial"/>
          <w:b/>
          <w:caps/>
        </w:rPr>
      </w:pPr>
      <w:r w:rsidRPr="00B5437C">
        <w:rPr>
          <w:rFonts w:cs="Arial"/>
          <w:b/>
          <w:caps/>
        </w:rPr>
        <w:t>SPOLUPŮSOBENÍ OBJEDNATELE</w:t>
      </w:r>
    </w:p>
    <w:p w14:paraId="4A2D4BB4" w14:textId="77777777" w:rsidR="00297CF1" w:rsidRPr="00297CF1" w:rsidRDefault="00297CF1" w:rsidP="00297CF1">
      <w:pPr>
        <w:pStyle w:val="Odstavecseseznamem"/>
        <w:numPr>
          <w:ilvl w:val="0"/>
          <w:numId w:val="10"/>
        </w:numPr>
        <w:jc w:val="both"/>
        <w:rPr>
          <w:rFonts w:cs="Arial"/>
          <w:vanish/>
        </w:rPr>
      </w:pPr>
    </w:p>
    <w:p w14:paraId="46BE0425" w14:textId="77777777" w:rsidR="00297CF1" w:rsidRPr="00297CF1" w:rsidRDefault="00297CF1" w:rsidP="00297CF1">
      <w:pPr>
        <w:pStyle w:val="Odstavecseseznamem"/>
        <w:numPr>
          <w:ilvl w:val="0"/>
          <w:numId w:val="10"/>
        </w:numPr>
        <w:jc w:val="both"/>
        <w:rPr>
          <w:rFonts w:cs="Arial"/>
          <w:vanish/>
        </w:rPr>
      </w:pPr>
    </w:p>
    <w:p w14:paraId="02B1CB6C" w14:textId="77777777" w:rsidR="00627EDF" w:rsidRPr="00B5437C" w:rsidRDefault="00627EDF" w:rsidP="00A5356B">
      <w:pPr>
        <w:pStyle w:val="Odstavecseseznamem"/>
        <w:numPr>
          <w:ilvl w:val="1"/>
          <w:numId w:val="10"/>
        </w:numPr>
        <w:ind w:left="426" w:hanging="426"/>
        <w:jc w:val="both"/>
        <w:rPr>
          <w:rFonts w:cs="Arial"/>
        </w:rPr>
      </w:pPr>
      <w:r w:rsidRPr="00B5437C">
        <w:rPr>
          <w:rFonts w:cs="Arial"/>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9D5A8C0" w14:textId="77777777" w:rsidR="00627EDF" w:rsidRPr="00B5437C" w:rsidRDefault="00627EDF" w:rsidP="008A3BB1">
      <w:pPr>
        <w:pStyle w:val="Odstavecseseznamem"/>
        <w:numPr>
          <w:ilvl w:val="1"/>
          <w:numId w:val="10"/>
        </w:numPr>
        <w:ind w:left="426" w:hanging="426"/>
        <w:jc w:val="both"/>
        <w:rPr>
          <w:rFonts w:cs="Arial"/>
        </w:rPr>
      </w:pPr>
      <w:r w:rsidRPr="00B5437C">
        <w:rPr>
          <w:rFonts w:cs="Arial"/>
        </w:rPr>
        <w:t>Objednatel odpovídá za to, že podklady a doklady, které zhotoviteli předal nebo předá, jsou bez právních vad a neporušují zejména práva třetích osob.</w:t>
      </w:r>
    </w:p>
    <w:p w14:paraId="14B7C8A3" w14:textId="77777777" w:rsidR="00627EDF" w:rsidRPr="00B5437C" w:rsidRDefault="00627EDF" w:rsidP="008A3BB1">
      <w:pPr>
        <w:pStyle w:val="Odstavecseseznamem"/>
        <w:numPr>
          <w:ilvl w:val="1"/>
          <w:numId w:val="10"/>
        </w:numPr>
        <w:ind w:left="426" w:hanging="426"/>
        <w:jc w:val="both"/>
        <w:rPr>
          <w:rFonts w:cs="Arial"/>
        </w:rPr>
      </w:pPr>
      <w:r w:rsidRPr="00B5437C">
        <w:rPr>
          <w:rFonts w:cs="Arial"/>
        </w:rPr>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6998DB92" w14:textId="77777777" w:rsidR="00627EDF" w:rsidRPr="00B5437C" w:rsidRDefault="00282CC8" w:rsidP="004C7893">
      <w:pPr>
        <w:pStyle w:val="Odstavecseseznamem"/>
        <w:numPr>
          <w:ilvl w:val="0"/>
          <w:numId w:val="19"/>
        </w:numPr>
        <w:spacing w:before="120" w:after="120"/>
        <w:ind w:left="442" w:hanging="442"/>
        <w:contextualSpacing w:val="0"/>
        <w:jc w:val="center"/>
        <w:rPr>
          <w:rFonts w:cs="Arial"/>
        </w:rPr>
      </w:pPr>
      <w:bookmarkStart w:id="33" w:name="_Ref48725456"/>
      <w:r w:rsidRPr="00B5437C">
        <w:rPr>
          <w:rFonts w:cs="Arial"/>
          <w:b/>
          <w:caps/>
        </w:rPr>
        <w:t>KVALITA PRACÍ A ZÁRUKA ZA DÍLO</w:t>
      </w:r>
      <w:bookmarkEnd w:id="33"/>
    </w:p>
    <w:p w14:paraId="282C5F62" w14:textId="77777777" w:rsidR="00297CF1" w:rsidRPr="00297CF1" w:rsidRDefault="00297CF1" w:rsidP="00297CF1">
      <w:pPr>
        <w:pStyle w:val="Odstavecseseznamem"/>
        <w:widowControl w:val="0"/>
        <w:numPr>
          <w:ilvl w:val="0"/>
          <w:numId w:val="7"/>
        </w:numPr>
        <w:adjustRightInd w:val="0"/>
        <w:jc w:val="both"/>
        <w:textAlignment w:val="baseline"/>
        <w:outlineLvl w:val="0"/>
        <w:rPr>
          <w:rFonts w:cs="Arial"/>
          <w:vanish/>
          <w:szCs w:val="22"/>
        </w:rPr>
      </w:pPr>
    </w:p>
    <w:p w14:paraId="4954094B" w14:textId="77777777" w:rsidR="00297CF1" w:rsidRPr="00297CF1" w:rsidRDefault="00297CF1" w:rsidP="00297CF1">
      <w:pPr>
        <w:pStyle w:val="Odstavecseseznamem"/>
        <w:widowControl w:val="0"/>
        <w:numPr>
          <w:ilvl w:val="0"/>
          <w:numId w:val="7"/>
        </w:numPr>
        <w:adjustRightInd w:val="0"/>
        <w:jc w:val="both"/>
        <w:textAlignment w:val="baseline"/>
        <w:outlineLvl w:val="0"/>
        <w:rPr>
          <w:rFonts w:cs="Arial"/>
          <w:vanish/>
          <w:szCs w:val="22"/>
        </w:rPr>
      </w:pPr>
    </w:p>
    <w:p w14:paraId="37F56228" w14:textId="77777777" w:rsidR="00D821A4" w:rsidRPr="00F52916" w:rsidRDefault="00D821A4" w:rsidP="00A5356B">
      <w:pPr>
        <w:pStyle w:val="Odstavecseseznamem"/>
        <w:widowControl w:val="0"/>
        <w:numPr>
          <w:ilvl w:val="1"/>
          <w:numId w:val="7"/>
        </w:numPr>
        <w:adjustRightInd w:val="0"/>
        <w:ind w:left="567" w:hanging="567"/>
        <w:jc w:val="both"/>
        <w:textAlignment w:val="baseline"/>
        <w:outlineLvl w:val="0"/>
        <w:rPr>
          <w:rFonts w:cs="Arial"/>
          <w:szCs w:val="22"/>
        </w:rPr>
      </w:pPr>
      <w:r w:rsidRPr="00F52916">
        <w:rPr>
          <w:rFonts w:cs="Arial"/>
          <w:szCs w:val="22"/>
        </w:rPr>
        <w:t>Zhotovitel odpovídá za to, že předmět díla má v době jeho předání objednateli a po dobu běhu záruční doby bude mít, vlastnosti stanovené obecně závaznými předpisy, závaznými ustanoveními technických norem Č</w:t>
      </w:r>
      <w:r w:rsidR="004D3AF6" w:rsidRPr="00F52916">
        <w:rPr>
          <w:rFonts w:cs="Arial"/>
          <w:szCs w:val="22"/>
        </w:rPr>
        <w:t>S</w:t>
      </w:r>
      <w:r w:rsidRPr="00F52916">
        <w:rPr>
          <w:rFonts w:cs="Arial"/>
          <w:szCs w:val="22"/>
        </w:rPr>
        <w:t>N, EN, popřípadě vlastnosti obvyklé. Dále odpovídá za to, že dílo nemá právní vady, je kompletní a odpovídá požadavkům sjednaným ve smlouvě.</w:t>
      </w:r>
      <w:r w:rsidR="00297CF1" w:rsidRPr="00F52916">
        <w:rPr>
          <w:rFonts w:cs="Arial"/>
        </w:rPr>
        <w:t xml:space="preserve"> V případě že zhotovitel zjistí, že v průběhu záruční doby došlo ke změně obecně závazných předpisů nebo závazných ustanovení technických norem ČN, EN, podle kterých je zpracovaný předmět díla, oznámí tuto skutečnost neprodleně objednateli.</w:t>
      </w:r>
    </w:p>
    <w:p w14:paraId="5BC35F30" w14:textId="77777777" w:rsidR="00D821A4" w:rsidRPr="00B5437C" w:rsidRDefault="00D821A4" w:rsidP="00A5356B">
      <w:pPr>
        <w:pStyle w:val="Odstavecseseznamem"/>
        <w:widowControl w:val="0"/>
        <w:numPr>
          <w:ilvl w:val="1"/>
          <w:numId w:val="7"/>
        </w:numPr>
        <w:adjustRightInd w:val="0"/>
        <w:ind w:left="567" w:hanging="567"/>
        <w:jc w:val="both"/>
        <w:textAlignment w:val="baseline"/>
        <w:outlineLvl w:val="0"/>
        <w:rPr>
          <w:rFonts w:cs="Arial"/>
          <w:szCs w:val="22"/>
        </w:rPr>
      </w:pPr>
      <w:r w:rsidRPr="00F52916">
        <w:rPr>
          <w:rFonts w:cs="Arial"/>
          <w:szCs w:val="22"/>
        </w:rPr>
        <w:t>Zhotovitel poskytne na dílo záruku, která začíná běžet dnem protokolárního</w:t>
      </w:r>
      <w:r w:rsidRPr="00B5437C">
        <w:rPr>
          <w:rFonts w:cs="Arial"/>
          <w:szCs w:val="22"/>
        </w:rPr>
        <w:t xml:space="preserve"> předání a převzetí díla.</w:t>
      </w:r>
    </w:p>
    <w:p w14:paraId="7127994A" w14:textId="77777777" w:rsidR="00D821A4" w:rsidRPr="00B5437C" w:rsidRDefault="00D821A4" w:rsidP="00A5356B">
      <w:pPr>
        <w:pStyle w:val="Odstavecseseznamem"/>
        <w:widowControl w:val="0"/>
        <w:numPr>
          <w:ilvl w:val="1"/>
          <w:numId w:val="7"/>
        </w:numPr>
        <w:adjustRightInd w:val="0"/>
        <w:ind w:left="567" w:hanging="567"/>
        <w:jc w:val="both"/>
        <w:textAlignment w:val="baseline"/>
        <w:outlineLvl w:val="0"/>
        <w:rPr>
          <w:rFonts w:cs="Arial"/>
          <w:szCs w:val="22"/>
        </w:rPr>
      </w:pPr>
      <w:r w:rsidRPr="00A5356B">
        <w:rPr>
          <w:rFonts w:cs="Arial"/>
          <w:szCs w:val="22"/>
        </w:rPr>
        <w:t xml:space="preserve">Záruční doba na dílo je </w:t>
      </w:r>
      <w:r w:rsidR="00F2049B" w:rsidRPr="00A5356B">
        <w:rPr>
          <w:rFonts w:cs="Arial"/>
          <w:szCs w:val="22"/>
        </w:rPr>
        <w:t xml:space="preserve">60 </w:t>
      </w:r>
      <w:r w:rsidRPr="00A5356B">
        <w:rPr>
          <w:rFonts w:cs="Arial"/>
          <w:szCs w:val="22"/>
        </w:rPr>
        <w:t>měsíců</w:t>
      </w:r>
      <w:r w:rsidRPr="00B5437C">
        <w:rPr>
          <w:rFonts w:cs="Arial"/>
          <w:szCs w:val="22"/>
        </w:rPr>
        <w:t>.</w:t>
      </w:r>
    </w:p>
    <w:p w14:paraId="17309875" w14:textId="77777777" w:rsidR="00D821A4" w:rsidRPr="00B5437C" w:rsidRDefault="00D821A4" w:rsidP="00A5356B">
      <w:pPr>
        <w:pStyle w:val="Odstavecseseznamem"/>
        <w:widowControl w:val="0"/>
        <w:numPr>
          <w:ilvl w:val="1"/>
          <w:numId w:val="7"/>
        </w:numPr>
        <w:adjustRightInd w:val="0"/>
        <w:ind w:left="567" w:hanging="567"/>
        <w:jc w:val="both"/>
        <w:textAlignment w:val="baseline"/>
        <w:outlineLvl w:val="0"/>
        <w:rPr>
          <w:rFonts w:cs="Arial"/>
          <w:szCs w:val="22"/>
        </w:rPr>
      </w:pPr>
      <w:r w:rsidRPr="00A5356B">
        <w:rPr>
          <w:rFonts w:cs="Arial"/>
          <w:szCs w:val="22"/>
        </w:rPr>
        <w:t>Za vadu se považuje i stav, kdy v důsledku nepřesnosti, chyby či opomenutí:</w:t>
      </w:r>
    </w:p>
    <w:p w14:paraId="3E557B9F" w14:textId="77777777" w:rsidR="00D821A4" w:rsidRPr="00B5437C" w:rsidRDefault="00D821A4" w:rsidP="00A5356B">
      <w:pPr>
        <w:widowControl w:val="0"/>
        <w:numPr>
          <w:ilvl w:val="2"/>
          <w:numId w:val="7"/>
        </w:numPr>
        <w:adjustRightInd w:val="0"/>
        <w:ind w:left="1276" w:hanging="709"/>
        <w:jc w:val="both"/>
        <w:textAlignment w:val="baseline"/>
        <w:outlineLvl w:val="0"/>
        <w:rPr>
          <w:rFonts w:cs="Arial"/>
          <w:szCs w:val="22"/>
        </w:rPr>
      </w:pPr>
      <w:bookmarkStart w:id="34" w:name="_Ref374949541"/>
      <w:bookmarkStart w:id="35" w:name="_Ref48724068"/>
      <w:r w:rsidRPr="00B5437C">
        <w:rPr>
          <w:rFonts w:cs="Arial"/>
        </w:rPr>
        <w:t>v </w:t>
      </w:r>
      <w:r w:rsidR="009A0A96" w:rsidRPr="00B5437C">
        <w:rPr>
          <w:rFonts w:cs="Arial"/>
        </w:rPr>
        <w:t>jednostupňové projektové dokumentaci</w:t>
      </w:r>
      <w:r w:rsidRPr="00B5437C">
        <w:rPr>
          <w:rFonts w:cs="Arial"/>
        </w:rPr>
        <w:t xml:space="preserve">, s výjimkou soupisu stavebních prací, dodávek a služeb vč. výkazu výměr, dojde následně ke </w:t>
      </w:r>
      <w:r w:rsidRPr="00B5437C">
        <w:rPr>
          <w:rFonts w:cs="Arial"/>
          <w:b/>
        </w:rPr>
        <w:t>zvýšení ceny stavby</w:t>
      </w:r>
      <w:r w:rsidRPr="00B5437C">
        <w:rPr>
          <w:rFonts w:cs="Arial"/>
        </w:rPr>
        <w:t>, která je předmětem projektové dokumentace</w:t>
      </w:r>
      <w:r w:rsidR="004B2DBB" w:rsidRPr="00B5437C">
        <w:rPr>
          <w:rFonts w:cs="Arial"/>
        </w:rPr>
        <w:t>, a to o více než 5% ceny stavby</w:t>
      </w:r>
      <w:bookmarkEnd w:id="34"/>
      <w:r w:rsidR="00B41908" w:rsidRPr="00B5437C">
        <w:rPr>
          <w:rFonts w:cs="Arial"/>
        </w:rPr>
        <w:t>;</w:t>
      </w:r>
      <w:r w:rsidR="00610E1D" w:rsidRPr="00B5437C">
        <w:rPr>
          <w:rFonts w:cs="Arial"/>
        </w:rPr>
        <w:t xml:space="preserve"> </w:t>
      </w:r>
      <w:r w:rsidR="00D141F7" w:rsidRPr="00B5437C">
        <w:rPr>
          <w:rFonts w:cs="Arial"/>
        </w:rPr>
        <w:t>za vadu se nepovažuje</w:t>
      </w:r>
      <w:r w:rsidR="00610E1D" w:rsidRPr="00B5437C">
        <w:rPr>
          <w:rFonts w:cs="Arial"/>
        </w:rPr>
        <w:t xml:space="preserve"> skutečnost, kdy stávající stav konstrukcí neodpovídá zjištěním v rámci projektové přípravy.</w:t>
      </w:r>
      <w:bookmarkEnd w:id="35"/>
    </w:p>
    <w:p w14:paraId="707468A9" w14:textId="77777777" w:rsidR="00D821A4" w:rsidRPr="00A5356B" w:rsidRDefault="00D821A4" w:rsidP="00A5356B">
      <w:pPr>
        <w:widowControl w:val="0"/>
        <w:numPr>
          <w:ilvl w:val="2"/>
          <w:numId w:val="7"/>
        </w:numPr>
        <w:adjustRightInd w:val="0"/>
        <w:ind w:left="1276" w:hanging="709"/>
        <w:jc w:val="both"/>
        <w:textAlignment w:val="baseline"/>
        <w:outlineLvl w:val="0"/>
        <w:rPr>
          <w:rFonts w:cs="Arial"/>
        </w:rPr>
      </w:pPr>
      <w:bookmarkStart w:id="36" w:name="_Ref35337980"/>
      <w:r w:rsidRPr="00B5437C">
        <w:rPr>
          <w:rFonts w:cs="Arial"/>
        </w:rPr>
        <w:t>v  soupisu stavebních prací, dodávek a služeb vč. výkazu výměr, dojde následně ke zvýšení ceny stavby, která je předmětem projektové dokumentace</w:t>
      </w:r>
      <w:r w:rsidR="003F0127" w:rsidRPr="00B5437C">
        <w:rPr>
          <w:rFonts w:cs="Arial"/>
        </w:rPr>
        <w:t>, a to o více než 5% ceny stavby</w:t>
      </w:r>
      <w:r w:rsidR="00B41908" w:rsidRPr="00B5437C">
        <w:rPr>
          <w:rFonts w:cs="Arial"/>
        </w:rPr>
        <w:t>.</w:t>
      </w:r>
      <w:bookmarkEnd w:id="36"/>
    </w:p>
    <w:p w14:paraId="3CE01CCC" w14:textId="77777777" w:rsidR="002E1632" w:rsidRPr="00B5437C" w:rsidRDefault="002E1632" w:rsidP="00A5356B">
      <w:pPr>
        <w:pStyle w:val="Odstavecseseznamem"/>
        <w:widowControl w:val="0"/>
        <w:numPr>
          <w:ilvl w:val="1"/>
          <w:numId w:val="7"/>
        </w:numPr>
        <w:adjustRightInd w:val="0"/>
        <w:ind w:left="567" w:hanging="567"/>
        <w:jc w:val="both"/>
        <w:textAlignment w:val="baseline"/>
        <w:outlineLvl w:val="0"/>
        <w:rPr>
          <w:rFonts w:cs="Arial"/>
          <w:szCs w:val="22"/>
        </w:rPr>
      </w:pPr>
      <w:bookmarkStart w:id="37" w:name="_Ref48725479"/>
      <w:r w:rsidRPr="00B5437C">
        <w:rPr>
          <w:rFonts w:cs="Arial"/>
          <w:szCs w:val="22"/>
        </w:rPr>
        <w:t xml:space="preserve">Objednatel se zavazuje oznámit (reklamovat) vady díla zhotoviteli bez zbytečného odkladu poté kdy je zjistí, </w:t>
      </w:r>
      <w:r w:rsidRPr="00A5356B">
        <w:rPr>
          <w:rFonts w:cs="Arial"/>
          <w:szCs w:val="22"/>
        </w:rPr>
        <w:t>nejpozději do uplynutí záruční doby</w:t>
      </w:r>
      <w:r w:rsidRPr="00B5437C">
        <w:rPr>
          <w:rFonts w:cs="Arial"/>
          <w:szCs w:val="22"/>
        </w:rPr>
        <w:t xml:space="preserve">. Oznámení vady musí být zhotoviteli </w:t>
      </w:r>
      <w:r w:rsidR="00E97F56" w:rsidRPr="00B5437C">
        <w:rPr>
          <w:rFonts w:cs="Arial"/>
          <w:szCs w:val="22"/>
        </w:rPr>
        <w:t xml:space="preserve">sděleno </w:t>
      </w:r>
      <w:r w:rsidRPr="00B5437C">
        <w:rPr>
          <w:rFonts w:cs="Arial"/>
          <w:szCs w:val="22"/>
        </w:rPr>
        <w:t>písemně, popř. datovou zprávou do datové schránky. V oznámení vad musí být vada popsána</w:t>
      </w:r>
      <w:r w:rsidR="009B2AB2" w:rsidRPr="00B5437C">
        <w:rPr>
          <w:rFonts w:cs="Arial"/>
          <w:szCs w:val="22"/>
        </w:rPr>
        <w:t xml:space="preserve">, přičemž lhůta pro odstranění jednotlivých vad je </w:t>
      </w:r>
      <w:r w:rsidR="00CC1042" w:rsidRPr="00A5356B">
        <w:rPr>
          <w:rFonts w:cs="Arial"/>
          <w:szCs w:val="22"/>
        </w:rPr>
        <w:t>max.</w:t>
      </w:r>
      <w:r w:rsidR="00CC1042" w:rsidRPr="00B5437C">
        <w:rPr>
          <w:rFonts w:cs="Arial"/>
          <w:szCs w:val="22"/>
        </w:rPr>
        <w:t xml:space="preserve"> </w:t>
      </w:r>
      <w:r w:rsidR="003E11FA" w:rsidRPr="00A5356B">
        <w:rPr>
          <w:rFonts w:cs="Arial"/>
          <w:szCs w:val="22"/>
        </w:rPr>
        <w:t>2</w:t>
      </w:r>
      <w:r w:rsidR="009B2AB2" w:rsidRPr="00A5356B">
        <w:rPr>
          <w:rFonts w:cs="Arial"/>
          <w:szCs w:val="22"/>
        </w:rPr>
        <w:t xml:space="preserve"> kalendářních dnů</w:t>
      </w:r>
      <w:r w:rsidR="009B2AB2" w:rsidRPr="00B5437C">
        <w:rPr>
          <w:rFonts w:cs="Arial"/>
          <w:szCs w:val="22"/>
        </w:rPr>
        <w:t xml:space="preserve"> od zahájení odstraňování</w:t>
      </w:r>
      <w:r w:rsidR="00CC1042" w:rsidRPr="00B5437C">
        <w:rPr>
          <w:rFonts w:cs="Arial"/>
          <w:szCs w:val="22"/>
        </w:rPr>
        <w:t xml:space="preserve">, nedohodnou-li se smluvní strany z důvodů existence objektivních hledisek na lhůtě delší. </w:t>
      </w:r>
      <w:r w:rsidRPr="00B5437C">
        <w:rPr>
          <w:rFonts w:cs="Arial"/>
          <w:szCs w:val="22"/>
        </w:rPr>
        <w:t xml:space="preserve">Zhotovitel je povinen zahájit odstraňování vad nejpozději </w:t>
      </w:r>
      <w:r w:rsidRPr="00A5356B">
        <w:rPr>
          <w:rFonts w:cs="Arial"/>
          <w:szCs w:val="22"/>
        </w:rPr>
        <w:t xml:space="preserve">do </w:t>
      </w:r>
      <w:r w:rsidR="003E11FA" w:rsidRPr="00A5356B">
        <w:rPr>
          <w:rFonts w:cs="Arial"/>
          <w:szCs w:val="22"/>
        </w:rPr>
        <w:t>1</w:t>
      </w:r>
      <w:r w:rsidRPr="00A5356B">
        <w:rPr>
          <w:rFonts w:cs="Arial"/>
          <w:szCs w:val="22"/>
        </w:rPr>
        <w:t> pracovníh</w:t>
      </w:r>
      <w:r w:rsidR="003E11FA" w:rsidRPr="00A5356B">
        <w:rPr>
          <w:rFonts w:cs="Arial"/>
          <w:szCs w:val="22"/>
        </w:rPr>
        <w:t>o</w:t>
      </w:r>
      <w:r w:rsidRPr="00A5356B">
        <w:rPr>
          <w:rFonts w:cs="Arial"/>
          <w:szCs w:val="22"/>
        </w:rPr>
        <w:t xml:space="preserve"> dn</w:t>
      </w:r>
      <w:r w:rsidR="003E11FA" w:rsidRPr="00A5356B">
        <w:rPr>
          <w:rFonts w:cs="Arial"/>
          <w:szCs w:val="22"/>
        </w:rPr>
        <w:t>e</w:t>
      </w:r>
      <w:r w:rsidRPr="00B5437C">
        <w:rPr>
          <w:rFonts w:cs="Arial"/>
          <w:szCs w:val="22"/>
        </w:rPr>
        <w:t xml:space="preserve"> ode dne doručení reklamace, nedohodnou-li se strany jinak.</w:t>
      </w:r>
      <w:bookmarkEnd w:id="37"/>
    </w:p>
    <w:p w14:paraId="7CBD8C42" w14:textId="0363B393" w:rsidR="002E1632" w:rsidRPr="00B5437C" w:rsidRDefault="002E1632" w:rsidP="00A5356B">
      <w:pPr>
        <w:pStyle w:val="Odstavecseseznamem"/>
        <w:widowControl w:val="0"/>
        <w:numPr>
          <w:ilvl w:val="1"/>
          <w:numId w:val="7"/>
        </w:numPr>
        <w:adjustRightInd w:val="0"/>
        <w:ind w:left="567" w:hanging="567"/>
        <w:jc w:val="both"/>
        <w:textAlignment w:val="baseline"/>
        <w:outlineLvl w:val="0"/>
        <w:rPr>
          <w:rFonts w:cs="Arial"/>
          <w:szCs w:val="22"/>
        </w:rPr>
      </w:pPr>
      <w:bookmarkStart w:id="38" w:name="_Ref23419533"/>
      <w:r w:rsidRPr="00B5437C">
        <w:rPr>
          <w:rFonts w:cs="Arial"/>
          <w:szCs w:val="22"/>
        </w:rPr>
        <w:lastRenderedPageBreak/>
        <w:t xml:space="preserve">Smluvní strany sjednávají právo objednatele požadovat v době záruky </w:t>
      </w:r>
      <w:r w:rsidRPr="00A5356B">
        <w:rPr>
          <w:rFonts w:cs="Arial"/>
          <w:szCs w:val="22"/>
        </w:rPr>
        <w:t>bezplatné odstranění vady</w:t>
      </w:r>
      <w:r w:rsidRPr="00B5437C">
        <w:rPr>
          <w:rFonts w:cs="Arial"/>
          <w:szCs w:val="22"/>
        </w:rPr>
        <w:t>. Bezplatným odstraněním vady se zejména rozumí přepracování či úprava díla. Zhotovitel se zavazuje případné vady odstranit bez zbytečného odkladu, nejpozději ve lhůtě</w:t>
      </w:r>
      <w:r w:rsidR="00CC1042" w:rsidRPr="00B5437C">
        <w:rPr>
          <w:rFonts w:cs="Arial"/>
          <w:szCs w:val="22"/>
        </w:rPr>
        <w:t xml:space="preserve"> uveden</w:t>
      </w:r>
      <w:r w:rsidR="008306A3" w:rsidRPr="00B5437C">
        <w:rPr>
          <w:rFonts w:cs="Arial"/>
          <w:szCs w:val="22"/>
        </w:rPr>
        <w:t>é</w:t>
      </w:r>
      <w:r w:rsidR="00CC1042" w:rsidRPr="00B5437C">
        <w:rPr>
          <w:rFonts w:cs="Arial"/>
          <w:szCs w:val="22"/>
        </w:rPr>
        <w:t xml:space="preserve"> v odst. </w:t>
      </w:r>
      <w:r w:rsidR="00C80DF0">
        <w:rPr>
          <w:rFonts w:cs="Arial"/>
          <w:szCs w:val="22"/>
        </w:rPr>
        <w:fldChar w:fldCharType="begin"/>
      </w:r>
      <w:r w:rsidR="00C80DF0">
        <w:rPr>
          <w:rFonts w:cs="Arial"/>
          <w:szCs w:val="22"/>
        </w:rPr>
        <w:instrText xml:space="preserve"> REF _Ref48725479 \r \h </w:instrText>
      </w:r>
      <w:r w:rsidR="00C80DF0">
        <w:rPr>
          <w:rFonts w:cs="Arial"/>
          <w:szCs w:val="22"/>
        </w:rPr>
      </w:r>
      <w:r w:rsidR="00C80DF0">
        <w:rPr>
          <w:rFonts w:cs="Arial"/>
          <w:szCs w:val="22"/>
        </w:rPr>
        <w:fldChar w:fldCharType="separate"/>
      </w:r>
      <w:proofErr w:type="gramStart"/>
      <w:r w:rsidR="0076091F">
        <w:rPr>
          <w:rFonts w:cs="Arial"/>
          <w:szCs w:val="22"/>
        </w:rPr>
        <w:t>10.5</w:t>
      </w:r>
      <w:r w:rsidR="00C80DF0">
        <w:rPr>
          <w:rFonts w:cs="Arial"/>
          <w:szCs w:val="22"/>
        </w:rPr>
        <w:fldChar w:fldCharType="end"/>
      </w:r>
      <w:r w:rsidR="00CC1042" w:rsidRPr="00B5437C">
        <w:rPr>
          <w:rFonts w:cs="Arial"/>
          <w:szCs w:val="22"/>
        </w:rPr>
        <w:t xml:space="preserve"> této</w:t>
      </w:r>
      <w:proofErr w:type="gramEnd"/>
      <w:r w:rsidR="00CC1042" w:rsidRPr="00B5437C">
        <w:rPr>
          <w:rFonts w:cs="Arial"/>
          <w:szCs w:val="22"/>
        </w:rPr>
        <w:t xml:space="preserve"> smlouvy</w:t>
      </w:r>
      <w:r w:rsidRPr="00B5437C">
        <w:rPr>
          <w:rFonts w:cs="Arial"/>
          <w:szCs w:val="22"/>
        </w:rPr>
        <w:t>.</w:t>
      </w:r>
      <w:bookmarkEnd w:id="38"/>
    </w:p>
    <w:p w14:paraId="0EBAAB21" w14:textId="0758F344" w:rsidR="002E1632" w:rsidRPr="00B5437C" w:rsidRDefault="002E1632" w:rsidP="00A5356B">
      <w:pPr>
        <w:pStyle w:val="Odstavecseseznamem"/>
        <w:widowControl w:val="0"/>
        <w:numPr>
          <w:ilvl w:val="1"/>
          <w:numId w:val="7"/>
        </w:numPr>
        <w:adjustRightInd w:val="0"/>
        <w:ind w:left="567" w:hanging="567"/>
        <w:jc w:val="both"/>
        <w:textAlignment w:val="baseline"/>
        <w:outlineLvl w:val="0"/>
        <w:rPr>
          <w:rFonts w:cs="Arial"/>
          <w:szCs w:val="22"/>
        </w:rPr>
      </w:pPr>
      <w:bookmarkStart w:id="39" w:name="_Ref48725493"/>
      <w:r w:rsidRPr="00B5437C">
        <w:rPr>
          <w:rFonts w:cs="Arial"/>
          <w:szCs w:val="22"/>
        </w:rPr>
        <w:t>Reklamuje-li objednatel vadu, má se za to, že požaduje odstranění vady díla v souladu s </w:t>
      </w:r>
      <w:proofErr w:type="gramStart"/>
      <w:r w:rsidRPr="00B5437C">
        <w:rPr>
          <w:rFonts w:cs="Arial"/>
          <w:szCs w:val="22"/>
        </w:rPr>
        <w:t>odst.</w:t>
      </w:r>
      <w:r w:rsidR="00C80DF0">
        <w:rPr>
          <w:rFonts w:cs="Arial"/>
          <w:szCs w:val="22"/>
        </w:rPr>
        <w:fldChar w:fldCharType="begin"/>
      </w:r>
      <w:r w:rsidR="00C80DF0">
        <w:rPr>
          <w:rFonts w:cs="Arial"/>
          <w:szCs w:val="22"/>
        </w:rPr>
        <w:instrText xml:space="preserve"> REF _Ref23419533 \r \h </w:instrText>
      </w:r>
      <w:r w:rsidR="00C80DF0">
        <w:rPr>
          <w:rFonts w:cs="Arial"/>
          <w:szCs w:val="22"/>
        </w:rPr>
      </w:r>
      <w:r w:rsidR="00C80DF0">
        <w:rPr>
          <w:rFonts w:cs="Arial"/>
          <w:szCs w:val="22"/>
        </w:rPr>
        <w:fldChar w:fldCharType="separate"/>
      </w:r>
      <w:r w:rsidR="0076091F">
        <w:rPr>
          <w:rFonts w:cs="Arial"/>
          <w:szCs w:val="22"/>
        </w:rPr>
        <w:t>10</w:t>
      </w:r>
      <w:proofErr w:type="gramEnd"/>
      <w:r w:rsidR="0076091F">
        <w:rPr>
          <w:rFonts w:cs="Arial"/>
          <w:szCs w:val="22"/>
        </w:rPr>
        <w:t>.6</w:t>
      </w:r>
      <w:r w:rsidR="00C80DF0">
        <w:rPr>
          <w:rFonts w:cs="Arial"/>
          <w:szCs w:val="22"/>
        </w:rPr>
        <w:fldChar w:fldCharType="end"/>
      </w:r>
      <w:r w:rsidR="00E97F56" w:rsidRPr="00B5437C">
        <w:rPr>
          <w:rFonts w:cs="Arial"/>
          <w:szCs w:val="22"/>
        </w:rPr>
        <w:t xml:space="preserve">. </w:t>
      </w:r>
      <w:r w:rsidR="009B2AB2" w:rsidRPr="00B5437C">
        <w:rPr>
          <w:rFonts w:cs="Arial"/>
          <w:szCs w:val="22"/>
        </w:rPr>
        <w:t xml:space="preserve">této smlouvy </w:t>
      </w:r>
      <w:r w:rsidRPr="00B5437C">
        <w:rPr>
          <w:rFonts w:cs="Arial"/>
          <w:szCs w:val="22"/>
        </w:rPr>
        <w:t>a že nemůže před uplynutím lhůty, kterou je povinen poskytnout k tomu účelu zhotoviteli, uplatnit jiné nároky z vad díla, ledaže zhotovitel oznámí objednateli, že nesplní své povinnosti v této lhůtě.</w:t>
      </w:r>
      <w:bookmarkEnd w:id="39"/>
    </w:p>
    <w:p w14:paraId="2A43BAE0" w14:textId="77777777" w:rsidR="00577602" w:rsidRPr="00B5437C" w:rsidRDefault="00282CC8" w:rsidP="004C7893">
      <w:pPr>
        <w:pStyle w:val="Odstavecseseznamem"/>
        <w:numPr>
          <w:ilvl w:val="0"/>
          <w:numId w:val="19"/>
        </w:numPr>
        <w:spacing w:before="120" w:after="120"/>
        <w:ind w:left="442" w:hanging="442"/>
        <w:contextualSpacing w:val="0"/>
        <w:jc w:val="center"/>
        <w:rPr>
          <w:rFonts w:cs="Arial"/>
        </w:rPr>
      </w:pPr>
      <w:r w:rsidRPr="00B5437C">
        <w:rPr>
          <w:rFonts w:cs="Arial"/>
          <w:b/>
          <w:caps/>
        </w:rPr>
        <w:t>SMLUVNÍ POKUTY</w:t>
      </w:r>
      <w:r w:rsidR="004F709B" w:rsidRPr="00B5437C">
        <w:rPr>
          <w:rFonts w:cs="Arial"/>
          <w:b/>
          <w:caps/>
        </w:rPr>
        <w:t>, ÚROKY Z PRODLENÍ</w:t>
      </w:r>
    </w:p>
    <w:p w14:paraId="0364EB76" w14:textId="77777777" w:rsidR="00297CF1" w:rsidRPr="00297CF1" w:rsidRDefault="00297CF1" w:rsidP="00297CF1">
      <w:pPr>
        <w:pStyle w:val="Odstavecseseznamem"/>
        <w:numPr>
          <w:ilvl w:val="0"/>
          <w:numId w:val="8"/>
        </w:numPr>
        <w:tabs>
          <w:tab w:val="left" w:pos="567"/>
        </w:tabs>
        <w:jc w:val="both"/>
        <w:rPr>
          <w:rFonts w:cs="Arial"/>
          <w:vanish/>
        </w:rPr>
      </w:pPr>
    </w:p>
    <w:p w14:paraId="51A9B74D" w14:textId="77777777" w:rsidR="00297CF1" w:rsidRPr="00297CF1" w:rsidRDefault="00297CF1" w:rsidP="00297CF1">
      <w:pPr>
        <w:pStyle w:val="Odstavecseseznamem"/>
        <w:numPr>
          <w:ilvl w:val="0"/>
          <w:numId w:val="8"/>
        </w:numPr>
        <w:tabs>
          <w:tab w:val="left" w:pos="567"/>
        </w:tabs>
        <w:jc w:val="both"/>
        <w:rPr>
          <w:rFonts w:cs="Arial"/>
          <w:vanish/>
        </w:rPr>
      </w:pPr>
    </w:p>
    <w:p w14:paraId="76E9EFF8" w14:textId="77777777" w:rsidR="00627EDF" w:rsidRPr="00B5437C" w:rsidRDefault="00627EDF" w:rsidP="006241EC">
      <w:pPr>
        <w:pStyle w:val="Odstavecseseznamem"/>
        <w:numPr>
          <w:ilvl w:val="1"/>
          <w:numId w:val="8"/>
        </w:numPr>
        <w:ind w:left="567" w:hanging="567"/>
        <w:jc w:val="both"/>
        <w:rPr>
          <w:rFonts w:cs="Arial"/>
        </w:rPr>
      </w:pPr>
      <w:r w:rsidRPr="00B5437C">
        <w:rPr>
          <w:rFonts w:cs="Arial"/>
        </w:rPr>
        <w:t>Smluvní strany sjednávají následující smluvní pokuty</w:t>
      </w:r>
      <w:r w:rsidR="00E33324" w:rsidRPr="00B5437C">
        <w:rPr>
          <w:rFonts w:cs="Arial"/>
        </w:rPr>
        <w:t>,</w:t>
      </w:r>
      <w:r w:rsidR="00F5402B" w:rsidRPr="00B5437C">
        <w:rPr>
          <w:rFonts w:cs="Arial"/>
        </w:rPr>
        <w:t xml:space="preserve"> kter</w:t>
      </w:r>
      <w:r w:rsidR="00E33324" w:rsidRPr="00B5437C">
        <w:rPr>
          <w:rFonts w:cs="Arial"/>
        </w:rPr>
        <w:t>é</w:t>
      </w:r>
      <w:r w:rsidR="00F5402B" w:rsidRPr="00B5437C">
        <w:rPr>
          <w:rFonts w:cs="Arial"/>
        </w:rPr>
        <w:t xml:space="preserve"> </w:t>
      </w:r>
      <w:r w:rsidR="00E33324" w:rsidRPr="00B5437C">
        <w:rPr>
          <w:rFonts w:cs="Arial"/>
        </w:rPr>
        <w:t xml:space="preserve">je povinen </w:t>
      </w:r>
      <w:r w:rsidR="00F5402B" w:rsidRPr="00B5437C">
        <w:rPr>
          <w:rFonts w:cs="Arial"/>
        </w:rPr>
        <w:t>uhrad</w:t>
      </w:r>
      <w:r w:rsidR="00E33324" w:rsidRPr="00B5437C">
        <w:rPr>
          <w:rFonts w:cs="Arial"/>
        </w:rPr>
        <w:t>it</w:t>
      </w:r>
      <w:r w:rsidR="00F5402B" w:rsidRPr="00B5437C">
        <w:rPr>
          <w:rFonts w:cs="Arial"/>
        </w:rPr>
        <w:t xml:space="preserve"> zhotovitel objedn</w:t>
      </w:r>
      <w:r w:rsidR="00B10D78" w:rsidRPr="00B5437C">
        <w:rPr>
          <w:rFonts w:cs="Arial"/>
        </w:rPr>
        <w:t>a</w:t>
      </w:r>
      <w:r w:rsidR="00F5402B" w:rsidRPr="00B5437C">
        <w:rPr>
          <w:rFonts w:cs="Arial"/>
        </w:rPr>
        <w:t>teli</w:t>
      </w:r>
      <w:r w:rsidRPr="00B5437C">
        <w:rPr>
          <w:rFonts w:cs="Arial"/>
        </w:rPr>
        <w:t>:</w:t>
      </w:r>
    </w:p>
    <w:p w14:paraId="07A7E59F" w14:textId="115131FC" w:rsidR="00627EDF" w:rsidRDefault="00627EDF" w:rsidP="008A3BB1">
      <w:pPr>
        <w:pStyle w:val="Odstavecseseznamem"/>
        <w:numPr>
          <w:ilvl w:val="2"/>
          <w:numId w:val="8"/>
        </w:numPr>
        <w:tabs>
          <w:tab w:val="left" w:pos="567"/>
          <w:tab w:val="left" w:pos="1276"/>
        </w:tabs>
        <w:ind w:left="993" w:hanging="426"/>
        <w:jc w:val="both"/>
        <w:rPr>
          <w:rFonts w:cs="Arial"/>
        </w:rPr>
      </w:pPr>
      <w:r w:rsidRPr="00B5437C">
        <w:rPr>
          <w:rFonts w:cs="Arial"/>
        </w:rPr>
        <w:t>smluvní pokut</w:t>
      </w:r>
      <w:r w:rsidR="00E33324" w:rsidRPr="00B5437C">
        <w:rPr>
          <w:rFonts w:cs="Arial"/>
        </w:rPr>
        <w:t>u</w:t>
      </w:r>
      <w:r w:rsidRPr="00B5437C">
        <w:rPr>
          <w:rFonts w:cs="Arial"/>
        </w:rPr>
        <w:t xml:space="preserve"> za </w:t>
      </w:r>
      <w:r w:rsidRPr="00B5437C">
        <w:rPr>
          <w:rFonts w:cs="Arial"/>
          <w:b/>
        </w:rPr>
        <w:t>každý i započatý den prodlení</w:t>
      </w:r>
      <w:r w:rsidRPr="00B5437C">
        <w:rPr>
          <w:rFonts w:cs="Arial"/>
        </w:rPr>
        <w:t xml:space="preserve"> s termínem dokončení díla</w:t>
      </w:r>
      <w:r w:rsidR="00F5402B" w:rsidRPr="00B5437C">
        <w:rPr>
          <w:rFonts w:cs="Arial"/>
        </w:rPr>
        <w:t xml:space="preserve"> </w:t>
      </w:r>
      <w:r w:rsidR="00E33324" w:rsidRPr="00B5437C">
        <w:rPr>
          <w:rFonts w:cs="Arial"/>
        </w:rPr>
        <w:t xml:space="preserve">nebo jeho části </w:t>
      </w:r>
      <w:r w:rsidR="0033392C" w:rsidRPr="00B5437C">
        <w:rPr>
          <w:rFonts w:cs="Arial"/>
        </w:rPr>
        <w:t xml:space="preserve">(tj. bez vad a nedodělků) </w:t>
      </w:r>
      <w:r w:rsidR="00F5402B" w:rsidRPr="00B5437C">
        <w:rPr>
          <w:rFonts w:cs="Arial"/>
        </w:rPr>
        <w:t xml:space="preserve">oproti termínům dle </w:t>
      </w:r>
      <w:proofErr w:type="gramStart"/>
      <w:r w:rsidR="00F5402B" w:rsidRPr="00B5437C">
        <w:rPr>
          <w:rFonts w:cs="Arial"/>
        </w:rPr>
        <w:t>čl.</w:t>
      </w:r>
      <w:r w:rsidR="00F5402B" w:rsidRPr="00B5437C">
        <w:rPr>
          <w:rFonts w:cs="Arial"/>
        </w:rPr>
        <w:fldChar w:fldCharType="begin"/>
      </w:r>
      <w:r w:rsidR="00F5402B" w:rsidRPr="00B5437C">
        <w:rPr>
          <w:rFonts w:cs="Arial"/>
        </w:rPr>
        <w:instrText xml:space="preserve"> REF _Ref23420278 \r \h </w:instrText>
      </w:r>
      <w:r w:rsidR="00B5437C">
        <w:rPr>
          <w:rFonts w:cs="Arial"/>
        </w:rPr>
        <w:instrText xml:space="preserve"> \* MERGEFORMAT </w:instrText>
      </w:r>
      <w:r w:rsidR="00F5402B" w:rsidRPr="00B5437C">
        <w:rPr>
          <w:rFonts w:cs="Arial"/>
        </w:rPr>
      </w:r>
      <w:r w:rsidR="00F5402B" w:rsidRPr="00B5437C">
        <w:rPr>
          <w:rFonts w:cs="Arial"/>
        </w:rPr>
        <w:fldChar w:fldCharType="separate"/>
      </w:r>
      <w:r w:rsidR="0076091F">
        <w:rPr>
          <w:rFonts w:cs="Arial"/>
        </w:rPr>
        <w:t>3</w:t>
      </w:r>
      <w:r w:rsidR="00F5402B" w:rsidRPr="00B5437C">
        <w:rPr>
          <w:rFonts w:cs="Arial"/>
        </w:rPr>
        <w:fldChar w:fldCharType="end"/>
      </w:r>
      <w:r w:rsidRPr="00B5437C">
        <w:rPr>
          <w:rFonts w:cs="Arial"/>
        </w:rPr>
        <w:t xml:space="preserve"> </w:t>
      </w:r>
      <w:r w:rsidR="00E33324" w:rsidRPr="00B5437C">
        <w:rPr>
          <w:rFonts w:cs="Arial"/>
        </w:rPr>
        <w:t>této</w:t>
      </w:r>
      <w:proofErr w:type="gramEnd"/>
      <w:r w:rsidR="00E33324" w:rsidRPr="00B5437C">
        <w:rPr>
          <w:rFonts w:cs="Arial"/>
        </w:rPr>
        <w:t xml:space="preserve"> smlouvy </w:t>
      </w:r>
      <w:r w:rsidRPr="00B5437C">
        <w:rPr>
          <w:rFonts w:cs="Arial"/>
        </w:rPr>
        <w:t xml:space="preserve">ve výši </w:t>
      </w:r>
      <w:r w:rsidR="001232D0" w:rsidRPr="00B5437C">
        <w:rPr>
          <w:rFonts w:cs="Arial"/>
          <w:b/>
        </w:rPr>
        <w:t>300 Kč</w:t>
      </w:r>
      <w:r w:rsidRPr="00B5437C">
        <w:rPr>
          <w:rFonts w:cs="Arial"/>
        </w:rPr>
        <w:t xml:space="preserve">, </w:t>
      </w:r>
    </w:p>
    <w:p w14:paraId="4F20C739" w14:textId="5F952325" w:rsidR="007751E5" w:rsidRPr="00F52916" w:rsidRDefault="007751E5" w:rsidP="005908FB">
      <w:pPr>
        <w:pStyle w:val="Odstavecseseznamem"/>
        <w:numPr>
          <w:ilvl w:val="2"/>
          <w:numId w:val="8"/>
        </w:numPr>
        <w:tabs>
          <w:tab w:val="left" w:pos="567"/>
          <w:tab w:val="left" w:pos="1276"/>
        </w:tabs>
        <w:ind w:left="993" w:hanging="426"/>
        <w:jc w:val="both"/>
        <w:rPr>
          <w:rFonts w:cs="Arial"/>
        </w:rPr>
      </w:pPr>
      <w:r w:rsidRPr="00F52916">
        <w:rPr>
          <w:rFonts w:cs="Arial"/>
        </w:rPr>
        <w:t xml:space="preserve">smluvní pokutu za </w:t>
      </w:r>
      <w:r w:rsidRPr="00F52916">
        <w:rPr>
          <w:rFonts w:cs="Arial"/>
          <w:b/>
        </w:rPr>
        <w:t>každý i započatý den prodlení</w:t>
      </w:r>
      <w:r w:rsidRPr="00F52916">
        <w:rPr>
          <w:rFonts w:cs="Arial"/>
        </w:rPr>
        <w:t xml:space="preserve"> s termínem předložení nabídky aktualizace PD dle </w:t>
      </w:r>
      <w:proofErr w:type="gramStart"/>
      <w:r w:rsidRPr="00F52916">
        <w:rPr>
          <w:rFonts w:cs="Arial"/>
        </w:rPr>
        <w:t xml:space="preserve">odst. </w:t>
      </w:r>
      <w:r w:rsidRPr="00F52916">
        <w:rPr>
          <w:rFonts w:cs="Arial"/>
        </w:rPr>
        <w:fldChar w:fldCharType="begin"/>
      </w:r>
      <w:r w:rsidRPr="00F52916">
        <w:rPr>
          <w:rFonts w:cs="Arial"/>
        </w:rPr>
        <w:instrText xml:space="preserve"> REF _Ref48721443 \r \h </w:instrText>
      </w:r>
      <w:r w:rsidR="00E50B8D" w:rsidRPr="00F52916">
        <w:rPr>
          <w:rFonts w:cs="Arial"/>
        </w:rPr>
        <w:instrText xml:space="preserve"> \* MERGEFORMAT </w:instrText>
      </w:r>
      <w:r w:rsidRPr="00F52916">
        <w:rPr>
          <w:rFonts w:cs="Arial"/>
        </w:rPr>
      </w:r>
      <w:r w:rsidRPr="00F52916">
        <w:rPr>
          <w:rFonts w:cs="Arial"/>
        </w:rPr>
        <w:fldChar w:fldCharType="separate"/>
      </w:r>
      <w:r w:rsidR="0076091F">
        <w:rPr>
          <w:rFonts w:cs="Arial"/>
        </w:rPr>
        <w:t>2.1.14</w:t>
      </w:r>
      <w:proofErr w:type="gramEnd"/>
      <w:r w:rsidRPr="00F52916">
        <w:rPr>
          <w:rFonts w:cs="Arial"/>
        </w:rPr>
        <w:fldChar w:fldCharType="end"/>
      </w:r>
      <w:r w:rsidRPr="00F52916">
        <w:rPr>
          <w:rFonts w:cs="Arial"/>
        </w:rPr>
        <w:t xml:space="preserve">, případně prodlení s termínem dokončení takové aktualizace dle odst. </w:t>
      </w:r>
      <w:r w:rsidR="00864205" w:rsidRPr="00F52916">
        <w:rPr>
          <w:rFonts w:cs="Arial"/>
        </w:rPr>
        <w:fldChar w:fldCharType="begin"/>
      </w:r>
      <w:r w:rsidR="00864205" w:rsidRPr="00F52916">
        <w:rPr>
          <w:rFonts w:cs="Arial"/>
        </w:rPr>
        <w:instrText xml:space="preserve"> REF _Ref48722092 \r \h </w:instrText>
      </w:r>
      <w:r w:rsidR="00E50B8D" w:rsidRPr="00F52916">
        <w:rPr>
          <w:rFonts w:cs="Arial"/>
        </w:rPr>
        <w:instrText xml:space="preserve"> \* MERGEFORMAT </w:instrText>
      </w:r>
      <w:r w:rsidR="00864205" w:rsidRPr="00F52916">
        <w:rPr>
          <w:rFonts w:cs="Arial"/>
        </w:rPr>
      </w:r>
      <w:r w:rsidR="00864205" w:rsidRPr="00F52916">
        <w:rPr>
          <w:rFonts w:cs="Arial"/>
        </w:rPr>
        <w:fldChar w:fldCharType="separate"/>
      </w:r>
      <w:r w:rsidR="0076091F">
        <w:rPr>
          <w:rFonts w:cs="Arial"/>
        </w:rPr>
        <w:t>4.1.3.2</w:t>
      </w:r>
      <w:r w:rsidR="00864205" w:rsidRPr="00F52916">
        <w:rPr>
          <w:rFonts w:cs="Arial"/>
        </w:rPr>
        <w:fldChar w:fldCharType="end"/>
      </w:r>
      <w:r w:rsidRPr="00F52916">
        <w:rPr>
          <w:rFonts w:cs="Arial"/>
        </w:rPr>
        <w:t xml:space="preserve"> této smlouvy</w:t>
      </w:r>
      <w:r w:rsidR="00864205" w:rsidRPr="00F52916">
        <w:rPr>
          <w:rFonts w:cs="Arial"/>
        </w:rPr>
        <w:t xml:space="preserve">, a to </w:t>
      </w:r>
      <w:r w:rsidRPr="00F52916">
        <w:rPr>
          <w:rFonts w:cs="Arial"/>
        </w:rPr>
        <w:t xml:space="preserve">ve výši </w:t>
      </w:r>
      <w:r w:rsidRPr="00F52916">
        <w:rPr>
          <w:rFonts w:cs="Arial"/>
          <w:b/>
        </w:rPr>
        <w:t>300 Kč</w:t>
      </w:r>
      <w:r w:rsidRPr="00F52916">
        <w:rPr>
          <w:rFonts w:cs="Arial"/>
        </w:rPr>
        <w:t xml:space="preserve">, </w:t>
      </w:r>
    </w:p>
    <w:p w14:paraId="3787B3F8" w14:textId="77777777" w:rsidR="00627EDF" w:rsidRDefault="00627EDF" w:rsidP="008A3BB1">
      <w:pPr>
        <w:pStyle w:val="Odstavecseseznamem"/>
        <w:numPr>
          <w:ilvl w:val="2"/>
          <w:numId w:val="8"/>
        </w:numPr>
        <w:tabs>
          <w:tab w:val="left" w:pos="567"/>
          <w:tab w:val="left" w:pos="1276"/>
        </w:tabs>
        <w:ind w:left="993" w:hanging="426"/>
        <w:contextualSpacing w:val="0"/>
        <w:jc w:val="both"/>
        <w:rPr>
          <w:rFonts w:cs="Arial"/>
        </w:rPr>
      </w:pPr>
      <w:r w:rsidRPr="00B5437C">
        <w:rPr>
          <w:rFonts w:cs="Arial"/>
        </w:rPr>
        <w:t>smluvní pokut</w:t>
      </w:r>
      <w:r w:rsidR="00E33324" w:rsidRPr="00B5437C">
        <w:rPr>
          <w:rFonts w:cs="Arial"/>
        </w:rPr>
        <w:t>u</w:t>
      </w:r>
      <w:r w:rsidRPr="00B5437C">
        <w:rPr>
          <w:rFonts w:cs="Arial"/>
        </w:rPr>
        <w:t xml:space="preserve"> za </w:t>
      </w:r>
      <w:r w:rsidRPr="00B5437C">
        <w:rPr>
          <w:rFonts w:cs="Arial"/>
          <w:b/>
        </w:rPr>
        <w:t>každý i započatý den prodlení</w:t>
      </w:r>
      <w:r w:rsidRPr="00B5437C">
        <w:rPr>
          <w:rFonts w:cs="Arial"/>
        </w:rPr>
        <w:t xml:space="preserve"> s odstraněním vad uplatněných objednatelem v záruční době ve výši</w:t>
      </w:r>
      <w:r w:rsidR="000B395B" w:rsidRPr="00B5437C">
        <w:rPr>
          <w:rFonts w:cs="Arial"/>
        </w:rPr>
        <w:t xml:space="preserve"> </w:t>
      </w:r>
      <w:r w:rsidR="00AC6D77" w:rsidRPr="00B5437C">
        <w:rPr>
          <w:rFonts w:cs="Arial"/>
          <w:b/>
        </w:rPr>
        <w:t>300 Kč</w:t>
      </w:r>
      <w:r w:rsidR="00AC6D77" w:rsidRPr="00B5437C">
        <w:rPr>
          <w:rFonts w:cs="Arial"/>
        </w:rPr>
        <w:t>;</w:t>
      </w:r>
    </w:p>
    <w:p w14:paraId="3BA62558" w14:textId="77777777" w:rsidR="00627EDF" w:rsidRPr="00B5437C" w:rsidRDefault="00627EDF" w:rsidP="008A3BB1">
      <w:pPr>
        <w:pStyle w:val="Odstavecseseznamem"/>
        <w:numPr>
          <w:ilvl w:val="2"/>
          <w:numId w:val="8"/>
        </w:numPr>
        <w:tabs>
          <w:tab w:val="left" w:pos="567"/>
          <w:tab w:val="left" w:pos="1276"/>
        </w:tabs>
        <w:ind w:left="993" w:hanging="426"/>
        <w:contextualSpacing w:val="0"/>
        <w:jc w:val="both"/>
        <w:rPr>
          <w:rFonts w:cs="Arial"/>
        </w:rPr>
      </w:pPr>
      <w:r w:rsidRPr="00B5437C">
        <w:rPr>
          <w:rFonts w:cs="Arial"/>
        </w:rPr>
        <w:t>smluvní strany dále sjednávají k tíži zhotovitele</w:t>
      </w:r>
      <w:r w:rsidR="00050F78" w:rsidRPr="00B5437C">
        <w:rPr>
          <w:rFonts w:cs="Arial"/>
        </w:rPr>
        <w:t xml:space="preserve"> jednorázovou</w:t>
      </w:r>
      <w:r w:rsidRPr="00B5437C">
        <w:rPr>
          <w:rFonts w:cs="Arial"/>
        </w:rPr>
        <w:t xml:space="preserve"> smluvní pokutu při odstoupení od smlouvy objednatelem z důvodu vadného plnění n</w:t>
      </w:r>
      <w:r w:rsidR="00C96892" w:rsidRPr="00B5437C">
        <w:rPr>
          <w:rFonts w:cs="Arial"/>
        </w:rPr>
        <w:t xml:space="preserve">a straně zhotovitele ve výši </w:t>
      </w:r>
      <w:r w:rsidR="00050F78" w:rsidRPr="00B5437C">
        <w:rPr>
          <w:rFonts w:cs="Arial"/>
          <w:b/>
        </w:rPr>
        <w:t>10 000 Kč</w:t>
      </w:r>
      <w:r w:rsidR="00050F78" w:rsidRPr="00B5437C">
        <w:rPr>
          <w:rFonts w:cs="Arial"/>
        </w:rPr>
        <w:t>;</w:t>
      </w:r>
    </w:p>
    <w:p w14:paraId="6FF3854C" w14:textId="7134F67F" w:rsidR="00C96892" w:rsidRPr="00B5437C" w:rsidRDefault="001A7399" w:rsidP="008A3BB1">
      <w:pPr>
        <w:pStyle w:val="Odstavecseseznamem"/>
        <w:numPr>
          <w:ilvl w:val="2"/>
          <w:numId w:val="8"/>
        </w:numPr>
        <w:tabs>
          <w:tab w:val="left" w:pos="567"/>
          <w:tab w:val="left" w:pos="1276"/>
        </w:tabs>
        <w:ind w:left="993" w:hanging="426"/>
        <w:jc w:val="both"/>
        <w:rPr>
          <w:rFonts w:cs="Arial"/>
        </w:rPr>
      </w:pPr>
      <w:r w:rsidRPr="00B5437C">
        <w:rPr>
          <w:rFonts w:cs="Arial"/>
        </w:rPr>
        <w:t>v</w:t>
      </w:r>
      <w:r w:rsidR="00C96892" w:rsidRPr="00B5437C">
        <w:rPr>
          <w:rFonts w:cs="Arial"/>
        </w:rPr>
        <w:t> případě porušení povinnosti zhotovitele uvedené v </w:t>
      </w:r>
      <w:proofErr w:type="gramStart"/>
      <w:r w:rsidR="00B51C56" w:rsidRPr="00B5437C">
        <w:rPr>
          <w:rFonts w:cs="Arial"/>
        </w:rPr>
        <w:t>odst</w:t>
      </w:r>
      <w:r w:rsidR="00C96892" w:rsidRPr="00B5437C">
        <w:rPr>
          <w:rFonts w:cs="Arial"/>
        </w:rPr>
        <w:t>.</w:t>
      </w:r>
      <w:r w:rsidR="00246AB3" w:rsidRPr="00B5437C">
        <w:rPr>
          <w:rFonts w:cs="Arial"/>
        </w:rPr>
        <w:fldChar w:fldCharType="begin"/>
      </w:r>
      <w:r w:rsidR="00246AB3" w:rsidRPr="00B5437C">
        <w:rPr>
          <w:rFonts w:cs="Arial"/>
        </w:rPr>
        <w:instrText xml:space="preserve"> REF _Ref23420575 \r \h </w:instrText>
      </w:r>
      <w:r w:rsidR="00B10D78" w:rsidRPr="00B5437C">
        <w:rPr>
          <w:rFonts w:cs="Arial"/>
        </w:rPr>
        <w:instrText xml:space="preserve"> \* MERGEFORMAT </w:instrText>
      </w:r>
      <w:r w:rsidR="00246AB3" w:rsidRPr="00B5437C">
        <w:rPr>
          <w:rFonts w:cs="Arial"/>
        </w:rPr>
      </w:r>
      <w:r w:rsidR="00246AB3" w:rsidRPr="00B5437C">
        <w:rPr>
          <w:rFonts w:cs="Arial"/>
        </w:rPr>
        <w:fldChar w:fldCharType="separate"/>
      </w:r>
      <w:r w:rsidR="0076091F">
        <w:rPr>
          <w:rFonts w:cs="Arial"/>
        </w:rPr>
        <w:t>3.7</w:t>
      </w:r>
      <w:r w:rsidR="00246AB3" w:rsidRPr="00B5437C">
        <w:rPr>
          <w:rFonts w:cs="Arial"/>
        </w:rPr>
        <w:fldChar w:fldCharType="end"/>
      </w:r>
      <w:r w:rsidR="00C96892" w:rsidRPr="00B5437C">
        <w:rPr>
          <w:rFonts w:cs="Arial"/>
        </w:rPr>
        <w:t xml:space="preserve">. </w:t>
      </w:r>
      <w:r w:rsidR="008C3B22" w:rsidRPr="00B5437C">
        <w:rPr>
          <w:rFonts w:cs="Arial"/>
        </w:rPr>
        <w:t>této</w:t>
      </w:r>
      <w:proofErr w:type="gramEnd"/>
      <w:r w:rsidR="008C3B22" w:rsidRPr="00B5437C">
        <w:rPr>
          <w:rFonts w:cs="Arial"/>
        </w:rPr>
        <w:t xml:space="preserve"> smlouvy </w:t>
      </w:r>
      <w:r w:rsidR="00C96892" w:rsidRPr="00B5437C">
        <w:rPr>
          <w:rFonts w:cs="Arial"/>
        </w:rPr>
        <w:t xml:space="preserve">zhotovitel zaplatí objednateli jednorázovou smluvní pokutu ve výši </w:t>
      </w:r>
      <w:r w:rsidR="00644F89" w:rsidRPr="00B5437C">
        <w:rPr>
          <w:rFonts w:cs="Arial"/>
          <w:b/>
        </w:rPr>
        <w:t xml:space="preserve">5 </w:t>
      </w:r>
      <w:r w:rsidR="00B10D78" w:rsidRPr="00B5437C">
        <w:rPr>
          <w:rFonts w:cs="Arial"/>
          <w:b/>
        </w:rPr>
        <w:t>000</w:t>
      </w:r>
      <w:r w:rsidR="00C96892" w:rsidRPr="00B5437C">
        <w:rPr>
          <w:rFonts w:cs="Arial"/>
          <w:b/>
        </w:rPr>
        <w:t xml:space="preserve"> Kč</w:t>
      </w:r>
      <w:r w:rsidRPr="00B5437C">
        <w:rPr>
          <w:rFonts w:cs="Arial"/>
        </w:rPr>
        <w:t>;</w:t>
      </w:r>
    </w:p>
    <w:p w14:paraId="6C4D96C3" w14:textId="3ACA0441" w:rsidR="004B2DBB" w:rsidRPr="00B5437C" w:rsidRDefault="001A7399" w:rsidP="008A3BB1">
      <w:pPr>
        <w:widowControl w:val="0"/>
        <w:numPr>
          <w:ilvl w:val="2"/>
          <w:numId w:val="8"/>
        </w:numPr>
        <w:tabs>
          <w:tab w:val="left" w:pos="567"/>
          <w:tab w:val="left" w:pos="1276"/>
        </w:tabs>
        <w:adjustRightInd w:val="0"/>
        <w:spacing w:line="0" w:lineRule="atLeast"/>
        <w:ind w:left="993" w:hanging="426"/>
        <w:jc w:val="both"/>
        <w:textAlignment w:val="baseline"/>
        <w:outlineLvl w:val="0"/>
        <w:rPr>
          <w:rFonts w:cs="Arial"/>
        </w:rPr>
      </w:pPr>
      <w:r w:rsidRPr="00B5437C">
        <w:rPr>
          <w:rFonts w:cs="Arial"/>
          <w:szCs w:val="22"/>
        </w:rPr>
        <w:t>v </w:t>
      </w:r>
      <w:r w:rsidR="004B2DBB" w:rsidRPr="00B5437C">
        <w:rPr>
          <w:rFonts w:cs="Arial"/>
          <w:szCs w:val="22"/>
        </w:rPr>
        <w:t xml:space="preserve">případě, že se na díle vyskytnou </w:t>
      </w:r>
      <w:r w:rsidR="004B2DBB" w:rsidRPr="00B5437C">
        <w:rPr>
          <w:rFonts w:cs="Arial"/>
          <w:b/>
          <w:szCs w:val="22"/>
        </w:rPr>
        <w:t xml:space="preserve">vady popsané v odst. </w:t>
      </w:r>
      <w:r w:rsidR="005908FB">
        <w:rPr>
          <w:rFonts w:cs="Arial"/>
          <w:b/>
          <w:szCs w:val="22"/>
        </w:rPr>
        <w:fldChar w:fldCharType="begin"/>
      </w:r>
      <w:r w:rsidR="005908FB">
        <w:rPr>
          <w:rFonts w:cs="Arial"/>
          <w:b/>
          <w:szCs w:val="22"/>
        </w:rPr>
        <w:instrText xml:space="preserve"> REF _Ref48724068 \r \h </w:instrText>
      </w:r>
      <w:r w:rsidR="005908FB">
        <w:rPr>
          <w:rFonts w:cs="Arial"/>
          <w:b/>
          <w:szCs w:val="22"/>
        </w:rPr>
      </w:r>
      <w:r w:rsidR="005908FB">
        <w:rPr>
          <w:rFonts w:cs="Arial"/>
          <w:b/>
          <w:szCs w:val="22"/>
        </w:rPr>
        <w:fldChar w:fldCharType="separate"/>
      </w:r>
      <w:proofErr w:type="gramStart"/>
      <w:r w:rsidR="0076091F">
        <w:rPr>
          <w:rFonts w:cs="Arial"/>
          <w:b/>
          <w:szCs w:val="22"/>
        </w:rPr>
        <w:t>10.4.1</w:t>
      </w:r>
      <w:proofErr w:type="gramEnd"/>
      <w:r w:rsidR="005908FB">
        <w:rPr>
          <w:rFonts w:cs="Arial"/>
          <w:b/>
          <w:szCs w:val="22"/>
        </w:rPr>
        <w:fldChar w:fldCharType="end"/>
      </w:r>
      <w:r w:rsidR="004B2DBB" w:rsidRPr="00B5437C">
        <w:rPr>
          <w:rFonts w:cs="Arial"/>
          <w:szCs w:val="22"/>
        </w:rPr>
        <w:t xml:space="preserve"> této smlouvy, je zhotovitel povinen zaplatit objednateli smluvní pokutu ve výši </w:t>
      </w:r>
      <w:r w:rsidR="00D141F7" w:rsidRPr="00B5437C">
        <w:rPr>
          <w:rFonts w:cs="Arial"/>
          <w:b/>
          <w:szCs w:val="22"/>
        </w:rPr>
        <w:t>5</w:t>
      </w:r>
      <w:r w:rsidR="004B2DBB" w:rsidRPr="00B5437C">
        <w:rPr>
          <w:rFonts w:cs="Arial"/>
          <w:b/>
          <w:szCs w:val="22"/>
        </w:rPr>
        <w:t>%</w:t>
      </w:r>
      <w:r w:rsidR="004B2DBB" w:rsidRPr="00B5437C">
        <w:rPr>
          <w:rFonts w:cs="Arial"/>
          <w:szCs w:val="22"/>
        </w:rPr>
        <w:t xml:space="preserve"> z hodnoty zvýšených investičních nákladů, k jejichž zvýšení došlo v důsledku </w:t>
      </w:r>
      <w:r w:rsidR="004B2DBB" w:rsidRPr="00B5437C">
        <w:rPr>
          <w:rFonts w:cs="Arial"/>
        </w:rPr>
        <w:t>nepřesnosti, chyby či opomenutí zhotovitele v projektové dokumentaci pro výběr dodavatele</w:t>
      </w:r>
      <w:r w:rsidRPr="00B5437C">
        <w:rPr>
          <w:rFonts w:cs="Arial"/>
        </w:rPr>
        <w:t>;</w:t>
      </w:r>
    </w:p>
    <w:p w14:paraId="779DB53E" w14:textId="13827305" w:rsidR="004B2DBB" w:rsidRPr="00B5437C" w:rsidRDefault="001A7399" w:rsidP="008A3BB1">
      <w:pPr>
        <w:widowControl w:val="0"/>
        <w:numPr>
          <w:ilvl w:val="2"/>
          <w:numId w:val="8"/>
        </w:numPr>
        <w:tabs>
          <w:tab w:val="left" w:pos="567"/>
          <w:tab w:val="left" w:pos="1276"/>
        </w:tabs>
        <w:adjustRightInd w:val="0"/>
        <w:spacing w:line="0" w:lineRule="atLeast"/>
        <w:ind w:left="993" w:hanging="426"/>
        <w:jc w:val="both"/>
        <w:textAlignment w:val="baseline"/>
        <w:outlineLvl w:val="0"/>
        <w:rPr>
          <w:rFonts w:cs="Arial"/>
        </w:rPr>
      </w:pPr>
      <w:r w:rsidRPr="00B5437C">
        <w:rPr>
          <w:rFonts w:cs="Arial"/>
        </w:rPr>
        <w:t>v </w:t>
      </w:r>
      <w:r w:rsidR="004B2DBB" w:rsidRPr="00B5437C">
        <w:rPr>
          <w:rFonts w:cs="Arial"/>
        </w:rPr>
        <w:t xml:space="preserve">případě, že v rozpočtu projektanta (soupisu stavebních prací, dodávek a služeb vč. výkazu výměr) nebudou uvedeny některé položky vyplývající z projektové dokumentace, bude tato skutečnost považována za </w:t>
      </w:r>
      <w:r w:rsidR="004B2DBB" w:rsidRPr="00B5437C">
        <w:rPr>
          <w:rFonts w:cs="Arial"/>
          <w:b/>
        </w:rPr>
        <w:t xml:space="preserve">vadu projektu dle odst. </w:t>
      </w:r>
      <w:r w:rsidR="005908FB">
        <w:rPr>
          <w:rFonts w:cs="Arial"/>
          <w:b/>
        </w:rPr>
        <w:fldChar w:fldCharType="begin"/>
      </w:r>
      <w:r w:rsidR="005908FB">
        <w:rPr>
          <w:rFonts w:cs="Arial"/>
          <w:b/>
        </w:rPr>
        <w:instrText xml:space="preserve"> REF _Ref35337980 \r \h </w:instrText>
      </w:r>
      <w:r w:rsidR="005908FB">
        <w:rPr>
          <w:rFonts w:cs="Arial"/>
          <w:b/>
        </w:rPr>
      </w:r>
      <w:r w:rsidR="005908FB">
        <w:rPr>
          <w:rFonts w:cs="Arial"/>
          <w:b/>
        </w:rPr>
        <w:fldChar w:fldCharType="separate"/>
      </w:r>
      <w:proofErr w:type="gramStart"/>
      <w:r w:rsidR="0076091F">
        <w:rPr>
          <w:rFonts w:cs="Arial"/>
          <w:b/>
        </w:rPr>
        <w:t>10</w:t>
      </w:r>
      <w:proofErr w:type="gramEnd"/>
      <w:r w:rsidR="0076091F">
        <w:rPr>
          <w:rFonts w:cs="Arial"/>
          <w:b/>
        </w:rPr>
        <w:t>.</w:t>
      </w:r>
      <w:proofErr w:type="gramStart"/>
      <w:r w:rsidR="0076091F">
        <w:rPr>
          <w:rFonts w:cs="Arial"/>
          <w:b/>
        </w:rPr>
        <w:t>4.2</w:t>
      </w:r>
      <w:proofErr w:type="gramEnd"/>
      <w:r w:rsidR="005908FB">
        <w:rPr>
          <w:rFonts w:cs="Arial"/>
          <w:b/>
        </w:rPr>
        <w:fldChar w:fldCharType="end"/>
      </w:r>
      <w:r w:rsidR="005D0E5B" w:rsidRPr="00B5437C">
        <w:rPr>
          <w:rFonts w:cs="Arial"/>
          <w:b/>
        </w:rPr>
        <w:t xml:space="preserve"> </w:t>
      </w:r>
      <w:r w:rsidR="004B2DBB" w:rsidRPr="00B5437C">
        <w:rPr>
          <w:rFonts w:cs="Arial"/>
        </w:rPr>
        <w:t xml:space="preserve">na kterou může být objednatelem uplatněna smluvní pokuta a zhotovitel je v případě jejího uplatnění povinen ji zaplatit. Výše pokuty je stanovena na částku </w:t>
      </w:r>
      <w:r w:rsidR="00D141F7" w:rsidRPr="00B5437C">
        <w:rPr>
          <w:rFonts w:cs="Arial"/>
          <w:b/>
        </w:rPr>
        <w:t xml:space="preserve">50 </w:t>
      </w:r>
      <w:r w:rsidR="004B2DBB" w:rsidRPr="00B5437C">
        <w:rPr>
          <w:rFonts w:cs="Arial"/>
          <w:b/>
        </w:rPr>
        <w:t xml:space="preserve">Kč vč. DPH za každých </w:t>
      </w:r>
      <w:r w:rsidR="00D141F7" w:rsidRPr="00B5437C">
        <w:rPr>
          <w:rFonts w:cs="Arial"/>
          <w:b/>
        </w:rPr>
        <w:t>1</w:t>
      </w:r>
      <w:r w:rsidR="00B10D78" w:rsidRPr="00B5437C">
        <w:rPr>
          <w:rFonts w:cs="Arial"/>
          <w:b/>
        </w:rPr>
        <w:t xml:space="preserve"> </w:t>
      </w:r>
      <w:r w:rsidR="00D141F7" w:rsidRPr="00B5437C">
        <w:rPr>
          <w:rFonts w:cs="Arial"/>
          <w:b/>
        </w:rPr>
        <w:t>000,-</w:t>
      </w:r>
      <w:r w:rsidR="004B2DBB" w:rsidRPr="00B5437C">
        <w:rPr>
          <w:rFonts w:cs="Arial"/>
          <w:b/>
        </w:rPr>
        <w:t>Kč vč. DPH</w:t>
      </w:r>
      <w:r w:rsidR="004B2DBB" w:rsidRPr="00B5437C">
        <w:rPr>
          <w:rFonts w:cs="Arial"/>
        </w:rPr>
        <w:t>, o které bude dopočtena cena na provedení díla. Za základ pro výpočet bude považováno cenové navýšení za takto vypočtené práce v cenové úrovni, v jaké byl proveden rozpočet projektanta</w:t>
      </w:r>
      <w:r w:rsidR="00B4379F" w:rsidRPr="00B5437C">
        <w:rPr>
          <w:rFonts w:cs="Arial"/>
        </w:rPr>
        <w:t xml:space="preserve"> s</w:t>
      </w:r>
      <w:r w:rsidR="004B2DBB" w:rsidRPr="00B5437C">
        <w:rPr>
          <w:rFonts w:cs="Arial"/>
        </w:rPr>
        <w:t>tavebních prací</w:t>
      </w:r>
      <w:r w:rsidRPr="00B5437C">
        <w:rPr>
          <w:rFonts w:cs="Arial"/>
        </w:rPr>
        <w:t>.</w:t>
      </w:r>
    </w:p>
    <w:p w14:paraId="783EF5D8" w14:textId="77777777" w:rsidR="002235E3" w:rsidRPr="00B5437C" w:rsidRDefault="002235E3" w:rsidP="008A3BB1">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226A5615" w14:textId="77777777" w:rsidR="002235E3" w:rsidRPr="00B5437C" w:rsidRDefault="002235E3" w:rsidP="008A3BB1">
      <w:pPr>
        <w:pStyle w:val="Odstavecseseznamem"/>
        <w:widowControl w:val="0"/>
        <w:numPr>
          <w:ilvl w:val="1"/>
          <w:numId w:val="7"/>
        </w:numPr>
        <w:tabs>
          <w:tab w:val="left" w:pos="-3060"/>
        </w:tabs>
        <w:adjustRightInd w:val="0"/>
        <w:contextualSpacing w:val="0"/>
        <w:jc w:val="both"/>
        <w:textAlignment w:val="baseline"/>
        <w:outlineLvl w:val="0"/>
        <w:rPr>
          <w:rFonts w:cs="Arial"/>
          <w:vanish/>
          <w:szCs w:val="22"/>
        </w:rPr>
      </w:pPr>
    </w:p>
    <w:p w14:paraId="64752BC8" w14:textId="77777777" w:rsidR="004B2DBB" w:rsidRPr="00B5437C" w:rsidRDefault="004B2DBB"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w:t>
      </w:r>
      <w:r w:rsidR="008C3B22" w:rsidRPr="00B5437C">
        <w:rPr>
          <w:rFonts w:cs="Arial"/>
          <w:szCs w:val="22"/>
        </w:rPr>
        <w:t>zhotoviteli (</w:t>
      </w:r>
      <w:r w:rsidRPr="00B5437C">
        <w:rPr>
          <w:rFonts w:cs="Arial"/>
          <w:szCs w:val="22"/>
        </w:rPr>
        <w:t>projektantovi</w:t>
      </w:r>
      <w:r w:rsidR="008C3B22" w:rsidRPr="00B5437C">
        <w:rPr>
          <w:rFonts w:cs="Arial"/>
          <w:szCs w:val="22"/>
        </w:rPr>
        <w:t>)</w:t>
      </w:r>
      <w:r w:rsidRPr="00B5437C">
        <w:rPr>
          <w:rFonts w:cs="Arial"/>
          <w:szCs w:val="22"/>
        </w:rPr>
        <w:t xml:space="preserve"> uplatněna smluvní pokuta ve výši vypočítané shodným způsobem uvedeným v předchozím odstavci této smlouvy. </w:t>
      </w:r>
    </w:p>
    <w:p w14:paraId="7E1D94C8" w14:textId="59DEF23F" w:rsidR="00B51C56" w:rsidRPr="00B5437C" w:rsidRDefault="00B51C56"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V případě prodlení objednatele s placením účtovaných částek dle čl. </w:t>
      </w:r>
      <w:r w:rsidR="00156B86">
        <w:rPr>
          <w:rFonts w:cs="Arial"/>
          <w:szCs w:val="22"/>
        </w:rPr>
        <w:fldChar w:fldCharType="begin"/>
      </w:r>
      <w:r w:rsidR="00156B86">
        <w:rPr>
          <w:rFonts w:cs="Arial"/>
          <w:szCs w:val="22"/>
        </w:rPr>
        <w:instrText xml:space="preserve"> REF _Ref23420478 \r \h </w:instrText>
      </w:r>
      <w:r w:rsidR="00156B86">
        <w:rPr>
          <w:rFonts w:cs="Arial"/>
          <w:szCs w:val="22"/>
        </w:rPr>
      </w:r>
      <w:r w:rsidR="00156B86">
        <w:rPr>
          <w:rFonts w:cs="Arial"/>
          <w:szCs w:val="22"/>
        </w:rPr>
        <w:fldChar w:fldCharType="separate"/>
      </w:r>
      <w:r w:rsidR="0076091F">
        <w:rPr>
          <w:rFonts w:cs="Arial"/>
          <w:szCs w:val="22"/>
        </w:rPr>
        <w:t>8</w:t>
      </w:r>
      <w:r w:rsidR="00156B86">
        <w:rPr>
          <w:rFonts w:cs="Arial"/>
          <w:szCs w:val="22"/>
        </w:rPr>
        <w:fldChar w:fldCharType="end"/>
      </w:r>
      <w:r w:rsidRPr="00B5437C">
        <w:rPr>
          <w:rFonts w:cs="Arial"/>
          <w:szCs w:val="22"/>
        </w:rPr>
        <w:t xml:space="preserve"> této smlouvy zaplatí objednatel zhotoviteli úrok z prodlení v zákonné výši dle platného vládního nařízení</w:t>
      </w:r>
      <w:r w:rsidR="008C3B22" w:rsidRPr="00B5437C">
        <w:rPr>
          <w:rFonts w:cs="Arial"/>
          <w:szCs w:val="22"/>
        </w:rPr>
        <w:t xml:space="preserve"> tj.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Pr="00B5437C">
        <w:rPr>
          <w:rFonts w:cs="Arial"/>
          <w:szCs w:val="22"/>
        </w:rPr>
        <w:t xml:space="preserve">. </w:t>
      </w:r>
    </w:p>
    <w:p w14:paraId="4FE1C9E5" w14:textId="77777777" w:rsidR="00011380" w:rsidRPr="00B5437C" w:rsidRDefault="0001138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Splatnost smluvních pokud se sjednává na </w:t>
      </w:r>
      <w:r w:rsidRPr="00B5437C">
        <w:rPr>
          <w:rFonts w:cs="Arial"/>
          <w:b/>
          <w:szCs w:val="22"/>
        </w:rPr>
        <w:t>30 kalendářních dnů</w:t>
      </w:r>
      <w:r w:rsidRPr="00B5437C">
        <w:rPr>
          <w:rFonts w:cs="Arial"/>
          <w:szCs w:val="22"/>
        </w:rPr>
        <w:t xml:space="preserve"> ode dne doručení jejich vyúčtování.</w:t>
      </w:r>
    </w:p>
    <w:p w14:paraId="240B3F2B" w14:textId="77777777" w:rsidR="00644F89" w:rsidRPr="00A5356B" w:rsidRDefault="00644F89" w:rsidP="00A5356B">
      <w:pPr>
        <w:widowControl w:val="0"/>
        <w:numPr>
          <w:ilvl w:val="1"/>
          <w:numId w:val="7"/>
        </w:numPr>
        <w:tabs>
          <w:tab w:val="left" w:pos="-3060"/>
        </w:tabs>
        <w:adjustRightInd w:val="0"/>
        <w:ind w:left="567" w:hanging="567"/>
        <w:jc w:val="both"/>
        <w:textAlignment w:val="baseline"/>
        <w:outlineLvl w:val="0"/>
        <w:rPr>
          <w:rFonts w:cs="Arial"/>
          <w:szCs w:val="22"/>
        </w:rPr>
      </w:pPr>
      <w:r w:rsidRPr="00A5356B">
        <w:rPr>
          <w:rFonts w:cs="Arial"/>
          <w:szCs w:val="22"/>
        </w:rPr>
        <w:t>Zaplacením jakékoli smluvní pokuty dle této smlouvy, není dotčeno právo oprávněné strany na náhradu škody způsobené porušením povinností dle této smlouvy ve výši přesahující uhrazenou smluvní pokutu.</w:t>
      </w:r>
    </w:p>
    <w:p w14:paraId="5E831A74" w14:textId="77777777" w:rsidR="005902F2" w:rsidRPr="00B5437C" w:rsidRDefault="00282CC8" w:rsidP="004C7893">
      <w:pPr>
        <w:pStyle w:val="Odstavecseseznamem"/>
        <w:numPr>
          <w:ilvl w:val="0"/>
          <w:numId w:val="19"/>
        </w:numPr>
        <w:spacing w:before="120" w:after="120"/>
        <w:ind w:left="442" w:hanging="442"/>
        <w:contextualSpacing w:val="0"/>
        <w:jc w:val="center"/>
        <w:rPr>
          <w:rFonts w:cs="Arial"/>
        </w:rPr>
      </w:pPr>
      <w:r w:rsidRPr="00B5437C">
        <w:rPr>
          <w:rFonts w:cs="Arial"/>
          <w:b/>
          <w:caps/>
        </w:rPr>
        <w:t>ZVLÁŠTNÍ UJEDNÁNÍ</w:t>
      </w:r>
    </w:p>
    <w:p w14:paraId="669AB911"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58BAB4B7"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0DB3ADC5"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411E1783"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3A78D83A"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490C0887"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6DB00C9D"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15E0E09E"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6F15D15B" w14:textId="77777777" w:rsidR="00297CF1" w:rsidRPr="00297CF1" w:rsidRDefault="00297CF1" w:rsidP="00297CF1">
      <w:pPr>
        <w:pStyle w:val="Odstavecseseznamem"/>
        <w:numPr>
          <w:ilvl w:val="0"/>
          <w:numId w:val="14"/>
        </w:numPr>
        <w:tabs>
          <w:tab w:val="left" w:pos="567"/>
        </w:tabs>
        <w:contextualSpacing w:val="0"/>
        <w:jc w:val="both"/>
        <w:rPr>
          <w:rFonts w:cs="Arial"/>
          <w:vanish/>
        </w:rPr>
      </w:pPr>
    </w:p>
    <w:p w14:paraId="330D8699" w14:textId="77777777" w:rsidR="005902F2" w:rsidRPr="00A5356B" w:rsidRDefault="005902F2" w:rsidP="00A5356B">
      <w:pPr>
        <w:pStyle w:val="Odstavecseseznamem"/>
        <w:numPr>
          <w:ilvl w:val="1"/>
          <w:numId w:val="14"/>
        </w:numPr>
        <w:tabs>
          <w:tab w:val="left" w:pos="567"/>
        </w:tabs>
        <w:ind w:left="567" w:hanging="567"/>
        <w:contextualSpacing w:val="0"/>
        <w:jc w:val="both"/>
        <w:rPr>
          <w:rFonts w:cs="Arial"/>
        </w:rPr>
      </w:pPr>
      <w:bookmarkStart w:id="40" w:name="_Ref48725539"/>
      <w:r w:rsidRPr="00B5437C">
        <w:rPr>
          <w:rFonts w:cs="Arial"/>
        </w:rPr>
        <w:t>O</w:t>
      </w:r>
      <w:r w:rsidRPr="00A5356B">
        <w:rPr>
          <w:rFonts w:cs="Arial"/>
        </w:rPr>
        <w:t>bjednatel je povinen případné vady díla písemně reklamovat u zhotovitele bez zbytečného odkladu podle § 2615 a násl. občansk</w:t>
      </w:r>
      <w:r w:rsidR="00E9620E" w:rsidRPr="00A5356B">
        <w:rPr>
          <w:rFonts w:cs="Arial"/>
        </w:rPr>
        <w:t>ého</w:t>
      </w:r>
      <w:r w:rsidRPr="00A5356B">
        <w:rPr>
          <w:rFonts w:cs="Arial"/>
        </w:rPr>
        <w:t xml:space="preserve"> zákoník</w:t>
      </w:r>
      <w:r w:rsidR="00E9620E" w:rsidRPr="00A5356B">
        <w:rPr>
          <w:rFonts w:cs="Arial"/>
        </w:rPr>
        <w:t>u</w:t>
      </w:r>
      <w:r w:rsidRPr="00A5356B">
        <w:rPr>
          <w:rFonts w:cs="Arial"/>
        </w:rPr>
        <w:t>, u zjevných vad včetně kompletnosti díla bezprostředně poté, co budou zjištěny.</w:t>
      </w:r>
      <w:bookmarkEnd w:id="40"/>
    </w:p>
    <w:p w14:paraId="28F15CD9" w14:textId="77777777" w:rsidR="005902F2" w:rsidRPr="00B5437C" w:rsidRDefault="005902F2" w:rsidP="008A3BB1">
      <w:pPr>
        <w:pStyle w:val="Odstavecseseznamem"/>
        <w:numPr>
          <w:ilvl w:val="1"/>
          <w:numId w:val="14"/>
        </w:numPr>
        <w:tabs>
          <w:tab w:val="left" w:pos="567"/>
        </w:tabs>
        <w:ind w:left="567" w:hanging="567"/>
        <w:contextualSpacing w:val="0"/>
        <w:jc w:val="both"/>
        <w:rPr>
          <w:rFonts w:cs="Arial"/>
        </w:rPr>
      </w:pPr>
      <w:r w:rsidRPr="00B5437C">
        <w:rPr>
          <w:rFonts w:cs="Arial"/>
        </w:rPr>
        <w:t>Vztahy a závazky vyplývající z této smlouvy se řídí občansk</w:t>
      </w:r>
      <w:r w:rsidR="00767B55" w:rsidRPr="00B5437C">
        <w:rPr>
          <w:rFonts w:cs="Arial"/>
        </w:rPr>
        <w:t>ým</w:t>
      </w:r>
      <w:r w:rsidRPr="00B5437C">
        <w:rPr>
          <w:rFonts w:cs="Arial"/>
        </w:rPr>
        <w:t xml:space="preserve"> zákoník</w:t>
      </w:r>
      <w:r w:rsidR="00767B55" w:rsidRPr="00B5437C">
        <w:rPr>
          <w:rFonts w:cs="Arial"/>
        </w:rPr>
        <w:t>em</w:t>
      </w:r>
      <w:r w:rsidRPr="00B5437C">
        <w:rPr>
          <w:rFonts w:cs="Arial"/>
        </w:rPr>
        <w:t xml:space="preserve">, jestliže je tato smlouva neupravuje odpovídajícími ustanoveními. </w:t>
      </w:r>
    </w:p>
    <w:p w14:paraId="4E83AC53" w14:textId="77777777" w:rsidR="005902F2" w:rsidRPr="00B5437C" w:rsidRDefault="005902F2" w:rsidP="008A3BB1">
      <w:pPr>
        <w:pStyle w:val="Odstavecseseznamem"/>
        <w:numPr>
          <w:ilvl w:val="1"/>
          <w:numId w:val="14"/>
        </w:numPr>
        <w:tabs>
          <w:tab w:val="left" w:pos="567"/>
        </w:tabs>
        <w:ind w:left="567" w:hanging="567"/>
        <w:contextualSpacing w:val="0"/>
        <w:jc w:val="both"/>
        <w:rPr>
          <w:rFonts w:cs="Arial"/>
        </w:rPr>
      </w:pPr>
      <w:r w:rsidRPr="00B5437C">
        <w:rPr>
          <w:rFonts w:cs="Arial"/>
        </w:rPr>
        <w:lastRenderedPageBreak/>
        <w:t xml:space="preserve">Objednatel je oprávněn, bez ohledu na případné další nároky na náhradu škody </w:t>
      </w:r>
      <w:r w:rsidR="00473311" w:rsidRPr="00B5437C">
        <w:rPr>
          <w:rFonts w:cs="Arial"/>
        </w:rPr>
        <w:t>odstoupit od této smlouvy, a to z následujících důvodů:</w:t>
      </w:r>
    </w:p>
    <w:p w14:paraId="2C76CE89" w14:textId="77777777" w:rsidR="004A1D72" w:rsidRPr="00B5437C" w:rsidRDefault="00297CF1" w:rsidP="007B3161">
      <w:pPr>
        <w:pStyle w:val="Odstavecseseznamem"/>
        <w:numPr>
          <w:ilvl w:val="0"/>
          <w:numId w:val="0"/>
        </w:numPr>
        <w:ind w:left="1276" w:hanging="709"/>
        <w:contextualSpacing w:val="0"/>
        <w:jc w:val="both"/>
        <w:rPr>
          <w:rFonts w:cs="Arial"/>
        </w:rPr>
      </w:pPr>
      <w:proofErr w:type="gramStart"/>
      <w:r w:rsidRPr="00B5437C">
        <w:rPr>
          <w:rFonts w:cs="Arial"/>
        </w:rPr>
        <w:t>1</w:t>
      </w:r>
      <w:r>
        <w:rPr>
          <w:rFonts w:cs="Arial"/>
        </w:rPr>
        <w:t>2</w:t>
      </w:r>
      <w:r w:rsidR="004A1D72" w:rsidRPr="00B5437C">
        <w:rPr>
          <w:rFonts w:cs="Arial"/>
        </w:rPr>
        <w:t>.3.1</w:t>
      </w:r>
      <w:r w:rsidR="007B3161" w:rsidRPr="00B5437C">
        <w:rPr>
          <w:rFonts w:cs="Arial"/>
        </w:rPr>
        <w:t>.</w:t>
      </w:r>
      <w:r w:rsidR="004A1D72" w:rsidRPr="00B5437C">
        <w:rPr>
          <w:rFonts w:cs="Arial"/>
        </w:rPr>
        <w:t xml:space="preserve"> </w:t>
      </w:r>
      <w:r w:rsidR="009D708F">
        <w:rPr>
          <w:rFonts w:cs="Arial"/>
        </w:rPr>
        <w:t xml:space="preserve"> </w:t>
      </w:r>
      <w:r w:rsidR="004A1D72" w:rsidRPr="00B5437C">
        <w:rPr>
          <w:rFonts w:cs="Arial"/>
        </w:rPr>
        <w:t>práce</w:t>
      </w:r>
      <w:proofErr w:type="gramEnd"/>
      <w:r w:rsidR="004A1D72" w:rsidRPr="00B5437C">
        <w:rPr>
          <w:rFonts w:cs="Arial"/>
        </w:rPr>
        <w:t xml:space="preserve"> zhotovitele nezačaly podle termínů nebo nejsou dokončeny ve stanovené lhůtě tak, že došlo k prodlení prací zhotovitele o více než 15 dnů,</w:t>
      </w:r>
    </w:p>
    <w:p w14:paraId="64DE2433" w14:textId="77777777" w:rsidR="004A1D72" w:rsidRPr="00B5437C" w:rsidRDefault="00297CF1" w:rsidP="007B3161">
      <w:pPr>
        <w:pStyle w:val="Odstavecseseznamem"/>
        <w:numPr>
          <w:ilvl w:val="0"/>
          <w:numId w:val="0"/>
        </w:numPr>
        <w:ind w:left="1276" w:hanging="709"/>
        <w:contextualSpacing w:val="0"/>
        <w:jc w:val="both"/>
        <w:rPr>
          <w:rFonts w:cs="Arial"/>
        </w:rPr>
      </w:pPr>
      <w:r w:rsidRPr="00B5437C">
        <w:rPr>
          <w:rFonts w:cs="Arial"/>
        </w:rPr>
        <w:t>1</w:t>
      </w:r>
      <w:r>
        <w:rPr>
          <w:rFonts w:cs="Arial"/>
        </w:rPr>
        <w:t>2</w:t>
      </w:r>
      <w:r w:rsidR="004A1D72" w:rsidRPr="00B5437C">
        <w:rPr>
          <w:rFonts w:cs="Arial"/>
        </w:rPr>
        <w:t>.3.2</w:t>
      </w:r>
      <w:r w:rsidR="007B3161" w:rsidRPr="00B5437C">
        <w:rPr>
          <w:rFonts w:cs="Arial"/>
        </w:rPr>
        <w:t>. vůči majetku zhotovitele probíhá insolvenční řízení, v němž bylo vydáno rozhodnutí o úpadku nebo byl insolvenční návrh zamítnut nebo konkurs zrušen proto, že majetek byl zcela nepostačující k úhradě nákladů insolvenčního řízení,</w:t>
      </w:r>
    </w:p>
    <w:p w14:paraId="391FAED7" w14:textId="77777777" w:rsidR="004A1D72" w:rsidRPr="00B5437C" w:rsidRDefault="00297CF1" w:rsidP="00A64E1B">
      <w:pPr>
        <w:pStyle w:val="Odstavecseseznamem"/>
        <w:numPr>
          <w:ilvl w:val="0"/>
          <w:numId w:val="0"/>
        </w:numPr>
        <w:ind w:left="1276" w:hanging="709"/>
        <w:contextualSpacing w:val="0"/>
        <w:jc w:val="both"/>
        <w:rPr>
          <w:rFonts w:cs="Arial"/>
        </w:rPr>
      </w:pPr>
      <w:r w:rsidRPr="00B5437C">
        <w:rPr>
          <w:rFonts w:cs="Arial"/>
        </w:rPr>
        <w:t>1</w:t>
      </w:r>
      <w:r>
        <w:rPr>
          <w:rFonts w:cs="Arial"/>
        </w:rPr>
        <w:t>2</w:t>
      </w:r>
      <w:r w:rsidR="007B3161" w:rsidRPr="00B5437C">
        <w:rPr>
          <w:rFonts w:cs="Arial"/>
        </w:rPr>
        <w:t>.3.3</w:t>
      </w:r>
      <w:r w:rsidR="00A64E1B" w:rsidRPr="00B5437C">
        <w:rPr>
          <w:rFonts w:cs="Arial"/>
        </w:rPr>
        <w:t xml:space="preserve">. </w:t>
      </w:r>
      <w:r w:rsidR="007B3161" w:rsidRPr="00B5437C">
        <w:rPr>
          <w:rFonts w:cs="Arial"/>
        </w:rPr>
        <w:t>zhotovitel opakovaně přes písemnou výzvu objednatele neplní své závazky z této smlouvy.</w:t>
      </w:r>
    </w:p>
    <w:p w14:paraId="0F8340AE" w14:textId="77777777" w:rsidR="004A1D72" w:rsidRPr="00B5437C" w:rsidRDefault="004A1D72" w:rsidP="004A1D72">
      <w:pPr>
        <w:pStyle w:val="Odstavecseseznamem"/>
        <w:numPr>
          <w:ilvl w:val="1"/>
          <w:numId w:val="19"/>
        </w:numPr>
        <w:contextualSpacing w:val="0"/>
        <w:jc w:val="both"/>
        <w:rPr>
          <w:rFonts w:cs="Arial"/>
          <w:vanish/>
        </w:rPr>
      </w:pPr>
    </w:p>
    <w:p w14:paraId="39550D22" w14:textId="77777777" w:rsidR="004A1D72" w:rsidRPr="00B5437C" w:rsidRDefault="004A1D72" w:rsidP="004A1D72">
      <w:pPr>
        <w:pStyle w:val="Odstavecseseznamem"/>
        <w:numPr>
          <w:ilvl w:val="1"/>
          <w:numId w:val="19"/>
        </w:numPr>
        <w:contextualSpacing w:val="0"/>
        <w:jc w:val="both"/>
        <w:rPr>
          <w:rFonts w:cs="Arial"/>
          <w:vanish/>
        </w:rPr>
      </w:pPr>
    </w:p>
    <w:p w14:paraId="0EE5947E" w14:textId="77777777" w:rsidR="005902F2" w:rsidRPr="00B5437C" w:rsidRDefault="005902F2" w:rsidP="008A3BB1">
      <w:pPr>
        <w:pStyle w:val="Odstavecseseznamem"/>
        <w:numPr>
          <w:ilvl w:val="1"/>
          <w:numId w:val="14"/>
        </w:numPr>
        <w:tabs>
          <w:tab w:val="left" w:pos="567"/>
        </w:tabs>
        <w:ind w:left="567" w:hanging="567"/>
        <w:contextualSpacing w:val="0"/>
        <w:jc w:val="both"/>
        <w:rPr>
          <w:rFonts w:cs="Arial"/>
        </w:rPr>
      </w:pPr>
      <w:r w:rsidRPr="00B5437C">
        <w:rPr>
          <w:rFonts w:cs="Arial"/>
        </w:rPr>
        <w:t>Tímto není dotčena možnost odstoupení dle ustanovení § 2001 - 2005 občanského zákoníku.</w:t>
      </w:r>
      <w:r w:rsidR="00B441ED" w:rsidRPr="00B5437C" w:rsidDel="00B441ED">
        <w:rPr>
          <w:rFonts w:cs="Arial"/>
        </w:rPr>
        <w:t xml:space="preserve"> </w:t>
      </w:r>
    </w:p>
    <w:p w14:paraId="187E4FA9" w14:textId="77777777" w:rsidR="007E6952" w:rsidRPr="00B5437C" w:rsidRDefault="007E6952" w:rsidP="008A3BB1">
      <w:pPr>
        <w:pStyle w:val="Odstavecseseznamem"/>
        <w:numPr>
          <w:ilvl w:val="1"/>
          <w:numId w:val="14"/>
        </w:numPr>
        <w:tabs>
          <w:tab w:val="left" w:pos="567"/>
        </w:tabs>
        <w:ind w:left="567" w:hanging="567"/>
        <w:contextualSpacing w:val="0"/>
        <w:jc w:val="both"/>
        <w:rPr>
          <w:rFonts w:cs="Arial"/>
        </w:rPr>
      </w:pPr>
      <w:r w:rsidRPr="00B5437C">
        <w:rPr>
          <w:rFonts w:cs="Arial"/>
        </w:rPr>
        <w:t>Důsledky odstoupení od smlouvy:</w:t>
      </w:r>
    </w:p>
    <w:p w14:paraId="40C2CE7A" w14:textId="77777777" w:rsidR="004A1D72" w:rsidRPr="00B5437C" w:rsidRDefault="004A1D72" w:rsidP="004A1D72">
      <w:pPr>
        <w:pStyle w:val="Odstavecseseznamem"/>
        <w:numPr>
          <w:ilvl w:val="1"/>
          <w:numId w:val="19"/>
        </w:numPr>
        <w:jc w:val="both"/>
        <w:rPr>
          <w:rFonts w:cs="Arial"/>
          <w:vanish/>
          <w:szCs w:val="22"/>
        </w:rPr>
      </w:pPr>
    </w:p>
    <w:p w14:paraId="0C77EE1F" w14:textId="77777777" w:rsidR="004A1D72" w:rsidRPr="00B5437C" w:rsidRDefault="004A1D72" w:rsidP="004A1D72">
      <w:pPr>
        <w:pStyle w:val="Odstavecseseznamem"/>
        <w:numPr>
          <w:ilvl w:val="1"/>
          <w:numId w:val="19"/>
        </w:numPr>
        <w:jc w:val="both"/>
        <w:rPr>
          <w:rFonts w:cs="Arial"/>
          <w:vanish/>
          <w:szCs w:val="22"/>
        </w:rPr>
      </w:pPr>
    </w:p>
    <w:p w14:paraId="6FF6DFE5" w14:textId="77777777" w:rsidR="004A1D72" w:rsidRPr="00B5437C" w:rsidRDefault="004A1D72" w:rsidP="004A1D72">
      <w:pPr>
        <w:pStyle w:val="Odstavecseseznamem"/>
        <w:numPr>
          <w:ilvl w:val="1"/>
          <w:numId w:val="19"/>
        </w:numPr>
        <w:jc w:val="both"/>
        <w:rPr>
          <w:rFonts w:cs="Arial"/>
          <w:vanish/>
          <w:szCs w:val="22"/>
        </w:rPr>
      </w:pPr>
    </w:p>
    <w:p w14:paraId="6CF83CB7" w14:textId="77777777" w:rsidR="007E6952" w:rsidRPr="00B5437C" w:rsidRDefault="007E6952" w:rsidP="004A1D72">
      <w:pPr>
        <w:pStyle w:val="Odstavecseseznamem"/>
        <w:numPr>
          <w:ilvl w:val="2"/>
          <w:numId w:val="19"/>
        </w:numPr>
        <w:ind w:left="1276"/>
        <w:jc w:val="both"/>
        <w:rPr>
          <w:rFonts w:cs="Arial"/>
          <w:szCs w:val="22"/>
        </w:rPr>
      </w:pPr>
      <w:r w:rsidRPr="00B5437C">
        <w:rPr>
          <w:rFonts w:cs="Arial"/>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0A3E214F" w14:textId="77777777" w:rsidR="007E6952" w:rsidRPr="00B5437C" w:rsidRDefault="007E6952" w:rsidP="004C7893">
      <w:pPr>
        <w:pStyle w:val="Odstavecseseznamem"/>
        <w:numPr>
          <w:ilvl w:val="2"/>
          <w:numId w:val="19"/>
        </w:numPr>
        <w:ind w:left="1276"/>
        <w:jc w:val="both"/>
        <w:rPr>
          <w:rFonts w:cs="Arial"/>
          <w:szCs w:val="22"/>
        </w:rPr>
      </w:pPr>
      <w:r w:rsidRPr="00B5437C">
        <w:rPr>
          <w:rFonts w:cs="Arial"/>
          <w:b/>
          <w:szCs w:val="22"/>
        </w:rPr>
        <w:t>Zhotovitelovy závazky</w:t>
      </w:r>
      <w:r w:rsidRPr="00B5437C">
        <w:rPr>
          <w:rFonts w:cs="Arial"/>
          <w:szCs w:val="22"/>
        </w:rPr>
        <w:t xml:space="preserve"> za jakost prací, odstraňování vad a nedodělků jím provedených, platí i po jakémkoli odstoupení od smlouvy, pro část díla, kterou zhotovitel do takového odstoupení realizoval.</w:t>
      </w:r>
    </w:p>
    <w:p w14:paraId="0C908BAD" w14:textId="77777777" w:rsidR="007E6952" w:rsidRPr="00B5437C" w:rsidRDefault="007E6952" w:rsidP="008A3BB1">
      <w:pPr>
        <w:pStyle w:val="Odstavecseseznamem"/>
        <w:numPr>
          <w:ilvl w:val="1"/>
          <w:numId w:val="14"/>
        </w:numPr>
        <w:tabs>
          <w:tab w:val="left" w:pos="567"/>
        </w:tabs>
        <w:ind w:left="567" w:hanging="567"/>
        <w:contextualSpacing w:val="0"/>
        <w:jc w:val="both"/>
        <w:rPr>
          <w:rFonts w:cs="Arial"/>
        </w:rPr>
      </w:pPr>
      <w:r w:rsidRPr="00B5437C">
        <w:rPr>
          <w:rFonts w:cs="Arial"/>
        </w:rPr>
        <w:t>Odstoupí-li některá ze stran od této smlouvy na základě ujednání z této smlouvy vyplývajících, smluvní strany vypořádají své závazky z předmětné smlouvy do 30 dnů od odstoupení od smlouvy.</w:t>
      </w:r>
    </w:p>
    <w:p w14:paraId="204B1343" w14:textId="7A26FBE4" w:rsidR="007E6952" w:rsidRPr="00B5437C" w:rsidRDefault="007E6952" w:rsidP="008A3BB1">
      <w:pPr>
        <w:pStyle w:val="Odstavecseseznamem"/>
        <w:numPr>
          <w:ilvl w:val="1"/>
          <w:numId w:val="14"/>
        </w:numPr>
        <w:tabs>
          <w:tab w:val="left" w:pos="567"/>
        </w:tabs>
        <w:ind w:left="567" w:hanging="567"/>
        <w:contextualSpacing w:val="0"/>
        <w:jc w:val="both"/>
        <w:rPr>
          <w:rFonts w:cs="Arial"/>
        </w:rPr>
      </w:pPr>
      <w:r w:rsidRPr="00B5437C">
        <w:rPr>
          <w:rFonts w:cs="Arial"/>
        </w:rPr>
        <w:t>V případě, že nedojde mezi zhotovitelem a objednatelem dle výše uvedeného postupu ke shodě a písemné dohodě, bude postupováno dle článku</w:t>
      </w:r>
      <w:r w:rsidR="00451284" w:rsidRPr="00B5437C">
        <w:rPr>
          <w:rFonts w:cs="Arial"/>
        </w:rPr>
        <w:t xml:space="preserve"> </w:t>
      </w:r>
      <w:r w:rsidR="00514147" w:rsidRPr="00B5437C">
        <w:rPr>
          <w:rFonts w:cs="Arial"/>
        </w:rPr>
        <w:fldChar w:fldCharType="begin"/>
      </w:r>
      <w:r w:rsidR="00514147" w:rsidRPr="00B5437C">
        <w:rPr>
          <w:rFonts w:cs="Arial"/>
        </w:rPr>
        <w:instrText xml:space="preserve"> REF _Ref23334846 \r \h </w:instrText>
      </w:r>
      <w:r w:rsidR="00BC73BB" w:rsidRPr="00B5437C">
        <w:rPr>
          <w:rFonts w:cs="Arial"/>
        </w:rPr>
        <w:instrText xml:space="preserve"> \* MERGEFORMAT </w:instrText>
      </w:r>
      <w:r w:rsidR="00514147" w:rsidRPr="00B5437C">
        <w:rPr>
          <w:rFonts w:cs="Arial"/>
        </w:rPr>
      </w:r>
      <w:r w:rsidR="00514147" w:rsidRPr="00B5437C">
        <w:rPr>
          <w:rFonts w:cs="Arial"/>
        </w:rPr>
        <w:fldChar w:fldCharType="separate"/>
      </w:r>
      <w:r w:rsidR="0076091F">
        <w:rPr>
          <w:rFonts w:cs="Arial"/>
        </w:rPr>
        <w:t>13</w:t>
      </w:r>
      <w:r w:rsidR="00514147" w:rsidRPr="00B5437C">
        <w:rPr>
          <w:rFonts w:cs="Arial"/>
        </w:rPr>
        <w:fldChar w:fldCharType="end"/>
      </w:r>
      <w:r w:rsidR="00514147" w:rsidRPr="00B5437C">
        <w:rPr>
          <w:rFonts w:cs="Arial"/>
        </w:rPr>
        <w:t>.</w:t>
      </w:r>
      <w:r w:rsidRPr="00B5437C">
        <w:rPr>
          <w:rFonts w:cs="Arial"/>
        </w:rPr>
        <w:t xml:space="preserve"> této smlouvy.</w:t>
      </w:r>
    </w:p>
    <w:p w14:paraId="7B2EB9A4" w14:textId="77777777" w:rsidR="003750B8" w:rsidRPr="00B5437C" w:rsidRDefault="003750B8" w:rsidP="00B441ED">
      <w:pPr>
        <w:pStyle w:val="Odstavecseseznamem"/>
        <w:numPr>
          <w:ilvl w:val="0"/>
          <w:numId w:val="0"/>
        </w:numPr>
        <w:tabs>
          <w:tab w:val="left" w:pos="567"/>
        </w:tabs>
        <w:ind w:left="567"/>
        <w:contextualSpacing w:val="0"/>
        <w:jc w:val="both"/>
        <w:rPr>
          <w:rFonts w:cs="Arial"/>
        </w:rPr>
      </w:pPr>
    </w:p>
    <w:p w14:paraId="4A94D3A5" w14:textId="77777777" w:rsidR="00091D30" w:rsidRPr="00B5437C" w:rsidRDefault="00091D30" w:rsidP="004C7893">
      <w:pPr>
        <w:pStyle w:val="Odstavecseseznamem"/>
        <w:numPr>
          <w:ilvl w:val="0"/>
          <w:numId w:val="19"/>
        </w:numPr>
        <w:spacing w:before="120" w:after="120"/>
        <w:ind w:left="442" w:hanging="442"/>
        <w:jc w:val="center"/>
        <w:rPr>
          <w:rFonts w:cs="Arial"/>
          <w:b/>
        </w:rPr>
      </w:pPr>
      <w:bookmarkStart w:id="41" w:name="_Ref23334846"/>
      <w:r w:rsidRPr="00B5437C">
        <w:rPr>
          <w:rFonts w:cs="Arial"/>
          <w:b/>
        </w:rPr>
        <w:t>SPORY</w:t>
      </w:r>
      <w:bookmarkEnd w:id="41"/>
    </w:p>
    <w:p w14:paraId="4A883F93" w14:textId="77777777" w:rsidR="00091D30" w:rsidRPr="00B5437C" w:rsidRDefault="00091D30" w:rsidP="004C7893">
      <w:pPr>
        <w:pStyle w:val="Odstavecseseznamem"/>
        <w:numPr>
          <w:ilvl w:val="1"/>
          <w:numId w:val="19"/>
        </w:numPr>
        <w:spacing w:before="120"/>
        <w:ind w:left="567" w:hanging="567"/>
        <w:jc w:val="both"/>
        <w:rPr>
          <w:rFonts w:cs="Arial"/>
          <w:szCs w:val="22"/>
        </w:rPr>
      </w:pPr>
      <w:r w:rsidRPr="00B5437C">
        <w:rPr>
          <w:rFonts w:cs="Arial"/>
          <w:szCs w:val="22"/>
        </w:rPr>
        <w:t xml:space="preserve">Strany se dohodly, že v případě sporů týkajících se této smlouvy vyvinou maximální úsilí řešit tyto spory vzájemnou dohodou. Pokud není dosaženo dohody </w:t>
      </w:r>
      <w:r w:rsidRPr="00B5437C">
        <w:rPr>
          <w:rFonts w:cs="Arial"/>
          <w:b/>
          <w:szCs w:val="22"/>
        </w:rPr>
        <w:t>do 30 dnů</w:t>
      </w:r>
      <w:r w:rsidRPr="00B5437C">
        <w:rPr>
          <w:rFonts w:cs="Arial"/>
          <w:szCs w:val="22"/>
        </w:rPr>
        <w:t xml:space="preserve"> ode dne předložení sporné věci statutárním zástupcům smluvních stran, budou tyto řešeny věcně a místně příslušným soudem dle ustanovení občanského soudního řádu.</w:t>
      </w:r>
    </w:p>
    <w:p w14:paraId="67FBD40D" w14:textId="77777777" w:rsidR="00091D30" w:rsidRPr="00B5437C" w:rsidRDefault="00091D30" w:rsidP="004C7893">
      <w:pPr>
        <w:pStyle w:val="Odstavecseseznamem"/>
        <w:widowControl w:val="0"/>
        <w:numPr>
          <w:ilvl w:val="0"/>
          <w:numId w:val="19"/>
        </w:numPr>
        <w:tabs>
          <w:tab w:val="left" w:pos="708"/>
        </w:tabs>
        <w:adjustRightInd w:val="0"/>
        <w:spacing w:before="120" w:after="120" w:line="360" w:lineRule="atLeast"/>
        <w:ind w:left="442" w:hanging="442"/>
        <w:jc w:val="center"/>
        <w:textAlignment w:val="baseline"/>
        <w:outlineLvl w:val="0"/>
        <w:rPr>
          <w:rFonts w:cs="Arial"/>
        </w:rPr>
      </w:pPr>
      <w:r w:rsidRPr="00B5437C">
        <w:rPr>
          <w:rFonts w:cs="Arial"/>
          <w:b/>
        </w:rPr>
        <w:t>DODATKY A ZMĚNY SMLOUVY</w:t>
      </w:r>
    </w:p>
    <w:p w14:paraId="4302D4E8" w14:textId="77777777" w:rsidR="00091D30" w:rsidRPr="00B5437C" w:rsidRDefault="00091D30" w:rsidP="004C7893">
      <w:pPr>
        <w:numPr>
          <w:ilvl w:val="1"/>
          <w:numId w:val="19"/>
        </w:numPr>
        <w:spacing w:before="120"/>
        <w:ind w:left="567" w:hanging="567"/>
        <w:jc w:val="both"/>
        <w:rPr>
          <w:rFonts w:cs="Arial"/>
          <w:szCs w:val="22"/>
        </w:rPr>
      </w:pPr>
      <w:r w:rsidRPr="00B5437C">
        <w:rPr>
          <w:rFonts w:cs="Arial"/>
          <w:szCs w:val="22"/>
        </w:rPr>
        <w:t>Tuto smlouvu lze měnit nebo doplnit</w:t>
      </w:r>
      <w:r w:rsidR="009F2E7F" w:rsidRPr="00B5437C">
        <w:rPr>
          <w:rFonts w:cs="Arial"/>
          <w:szCs w:val="22"/>
        </w:rPr>
        <w:t xml:space="preserve">, není-li v ní uvedeno výslovně jinak, </w:t>
      </w:r>
      <w:r w:rsidRPr="00B5437C">
        <w:rPr>
          <w:rFonts w:cs="Arial"/>
          <w:szCs w:val="22"/>
        </w:rPr>
        <w:t xml:space="preserve">pouze </w:t>
      </w:r>
      <w:r w:rsidRPr="00B5437C">
        <w:rPr>
          <w:rFonts w:cs="Arial"/>
          <w:b/>
          <w:szCs w:val="22"/>
        </w:rPr>
        <w:t>písemnými průběžně číslovanými</w:t>
      </w:r>
      <w:r w:rsidRPr="00B5437C">
        <w:rPr>
          <w:rFonts w:cs="Arial"/>
          <w:szCs w:val="22"/>
        </w:rPr>
        <w:t xml:space="preserve"> smluvními dodatky, jež musí být jako takové označeny a podepsány oběma stranami smlouvy. Tyto dodatky podléhají témuž smluvnímu režimu jako tato smlouva.</w:t>
      </w:r>
    </w:p>
    <w:p w14:paraId="5EAEAE7B" w14:textId="77777777" w:rsidR="003750B8" w:rsidRPr="00B5437C" w:rsidRDefault="003750B8" w:rsidP="004B0C4A">
      <w:pPr>
        <w:numPr>
          <w:ilvl w:val="1"/>
          <w:numId w:val="19"/>
        </w:numPr>
        <w:spacing w:before="120"/>
        <w:ind w:left="567" w:hanging="567"/>
        <w:jc w:val="both"/>
        <w:rPr>
          <w:rFonts w:cs="Arial"/>
          <w:szCs w:val="22"/>
        </w:rPr>
      </w:pPr>
      <w:r w:rsidRPr="00B5437C">
        <w:rPr>
          <w:rFonts w:cs="Arial"/>
          <w:szCs w:val="22"/>
        </w:rPr>
        <w:t xml:space="preserve">V případě spolufinancování předmětu této smlouvy z dotačních zdrojů (zejména tak v rámci Operačního programu životní prostředí) si </w:t>
      </w:r>
      <w:r w:rsidRPr="00B5437C">
        <w:rPr>
          <w:rFonts w:cs="Arial"/>
          <w:b/>
          <w:szCs w:val="22"/>
        </w:rPr>
        <w:t>objednatel vyhrazuje změny závazku</w:t>
      </w:r>
      <w:r w:rsidRPr="00B5437C">
        <w:rPr>
          <w:rFonts w:cs="Arial"/>
          <w:szCs w:val="22"/>
        </w:rPr>
        <w:t xml:space="preserve"> z této smlouvy za účelem splnění závazných a platných dotačních podmínek, ať už uvedených v rozhodnutí o poskytnutí dotace nebo v jiných závazných dokumentech příslušných dotačních orgánů.</w:t>
      </w:r>
    </w:p>
    <w:p w14:paraId="6E689B98" w14:textId="77777777" w:rsidR="00091D30" w:rsidRPr="00B5437C" w:rsidRDefault="00091D30" w:rsidP="004C7893">
      <w:pPr>
        <w:widowControl w:val="0"/>
        <w:numPr>
          <w:ilvl w:val="0"/>
          <w:numId w:val="19"/>
        </w:numPr>
        <w:tabs>
          <w:tab w:val="left" w:pos="708"/>
        </w:tabs>
        <w:adjustRightInd w:val="0"/>
        <w:spacing w:before="120" w:after="120" w:line="360" w:lineRule="atLeast"/>
        <w:ind w:left="442" w:hanging="442"/>
        <w:jc w:val="center"/>
        <w:textAlignment w:val="baseline"/>
        <w:outlineLvl w:val="0"/>
        <w:rPr>
          <w:rFonts w:cs="Arial"/>
          <w:b/>
          <w:caps/>
          <w:szCs w:val="22"/>
        </w:rPr>
      </w:pPr>
      <w:r w:rsidRPr="00B5437C">
        <w:rPr>
          <w:rFonts w:cs="Arial"/>
          <w:b/>
          <w:caps/>
          <w:szCs w:val="22"/>
        </w:rPr>
        <w:t>Styk mezi stranami</w:t>
      </w:r>
    </w:p>
    <w:p w14:paraId="3E25FA2C" w14:textId="77777777" w:rsidR="00BE6A84" w:rsidRPr="00B5437C" w:rsidRDefault="00BE6A84" w:rsidP="008A3BB1">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51FB4FD0" w14:textId="77777777" w:rsidR="00BE6A84" w:rsidRPr="00B5437C" w:rsidRDefault="00BE6A84" w:rsidP="008A3BB1">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3131B2A2" w14:textId="77777777" w:rsidR="00BE6A84" w:rsidRPr="00B5437C" w:rsidRDefault="00BE6A84" w:rsidP="008A3BB1">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5A9EC30C" w14:textId="77777777" w:rsidR="00BE6A84" w:rsidRPr="00B5437C" w:rsidRDefault="00BE6A84" w:rsidP="008A3BB1">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17AD872B"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Styk mezi stranami bude písemný (dopisem,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14:paraId="77272DFF"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Jako doklad o doručení bude považován podpis na kopii průvodního dopisu při osobním doručení nebo potvrzení pošty o doručení.</w:t>
      </w:r>
    </w:p>
    <w:p w14:paraId="351C8460"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Pro styk mezi stranami budou rovněž platit pravidla informačního systému Datových schránek dle zákona č. 300/2008 Sb., o elektronických úkonech a autorizované konverzi </w:t>
      </w:r>
      <w:proofErr w:type="spellStart"/>
      <w:proofErr w:type="gramStart"/>
      <w:r w:rsidRPr="00B5437C">
        <w:rPr>
          <w:rFonts w:cs="Arial"/>
          <w:szCs w:val="22"/>
        </w:rPr>
        <w:t>dokumentů,</w:t>
      </w:r>
      <w:r w:rsidR="00514147" w:rsidRPr="00B5437C">
        <w:rPr>
          <w:rFonts w:cs="Arial"/>
          <w:szCs w:val="22"/>
        </w:rPr>
        <w:t>v</w:t>
      </w:r>
      <w:proofErr w:type="spellEnd"/>
      <w:r w:rsidR="00514147" w:rsidRPr="00B5437C">
        <w:rPr>
          <w:rFonts w:cs="Arial"/>
          <w:szCs w:val="22"/>
        </w:rPr>
        <w:t xml:space="preserve"> platném</w:t>
      </w:r>
      <w:proofErr w:type="gramEnd"/>
      <w:r w:rsidR="00514147" w:rsidRPr="00B5437C">
        <w:rPr>
          <w:rFonts w:cs="Arial"/>
          <w:szCs w:val="22"/>
        </w:rPr>
        <w:t xml:space="preserve"> znění, </w:t>
      </w:r>
      <w:r w:rsidRPr="00B5437C">
        <w:rPr>
          <w:rFonts w:cs="Arial"/>
          <w:szCs w:val="22"/>
        </w:rPr>
        <w:t>a jeho prováděcích předpisů.</w:t>
      </w:r>
    </w:p>
    <w:p w14:paraId="220F30B7" w14:textId="5F49FF42" w:rsidR="004F709B" w:rsidRPr="00156B86" w:rsidRDefault="004F709B" w:rsidP="004B0C4A">
      <w:pPr>
        <w:widowControl w:val="0"/>
        <w:numPr>
          <w:ilvl w:val="1"/>
          <w:numId w:val="7"/>
        </w:numPr>
        <w:tabs>
          <w:tab w:val="left" w:pos="-3060"/>
        </w:tabs>
        <w:adjustRightInd w:val="0"/>
        <w:ind w:left="567" w:hanging="567"/>
        <w:jc w:val="both"/>
        <w:textAlignment w:val="baseline"/>
        <w:outlineLvl w:val="0"/>
        <w:rPr>
          <w:rFonts w:cs="Arial"/>
          <w:szCs w:val="22"/>
        </w:rPr>
      </w:pPr>
      <w:r w:rsidRPr="00156B86">
        <w:rPr>
          <w:rFonts w:cs="Arial"/>
          <w:szCs w:val="22"/>
        </w:rPr>
        <w:t>V záležitostech uvedených v odst. 3.9</w:t>
      </w:r>
      <w:r w:rsidR="00613921" w:rsidRPr="00156B86">
        <w:rPr>
          <w:rFonts w:cs="Arial"/>
          <w:szCs w:val="22"/>
        </w:rPr>
        <w:t xml:space="preserve"> této smlouvy</w:t>
      </w:r>
      <w:r w:rsidRPr="00156B86">
        <w:rPr>
          <w:rFonts w:cs="Arial"/>
          <w:szCs w:val="22"/>
        </w:rPr>
        <w:t xml:space="preserve">, dále v záležitostech předávání (částí) díla (čl. </w:t>
      </w:r>
      <w:r w:rsidR="00115EE5" w:rsidRPr="00156B86">
        <w:rPr>
          <w:rFonts w:cs="Arial"/>
          <w:szCs w:val="22"/>
        </w:rPr>
        <w:fldChar w:fldCharType="begin"/>
      </w:r>
      <w:r w:rsidR="00115EE5" w:rsidRPr="00156B86">
        <w:rPr>
          <w:rFonts w:cs="Arial"/>
          <w:szCs w:val="22"/>
        </w:rPr>
        <w:instrText xml:space="preserve"> REF _Ref31019133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6</w:t>
      </w:r>
      <w:r w:rsidR="00115EE5" w:rsidRPr="00156B86">
        <w:rPr>
          <w:rFonts w:cs="Arial"/>
          <w:szCs w:val="22"/>
        </w:rPr>
        <w:fldChar w:fldCharType="end"/>
      </w:r>
      <w:r w:rsidRPr="00156B86">
        <w:rPr>
          <w:rFonts w:cs="Arial"/>
          <w:szCs w:val="22"/>
        </w:rPr>
        <w:t xml:space="preserve">, zejména </w:t>
      </w:r>
      <w:proofErr w:type="gramStart"/>
      <w:r w:rsidRPr="00156B86">
        <w:rPr>
          <w:rFonts w:cs="Arial"/>
          <w:szCs w:val="22"/>
        </w:rPr>
        <w:t xml:space="preserve">odst. </w:t>
      </w:r>
      <w:r w:rsidR="00115EE5" w:rsidRPr="00156B86">
        <w:rPr>
          <w:rFonts w:cs="Arial"/>
          <w:szCs w:val="22"/>
        </w:rPr>
        <w:fldChar w:fldCharType="begin"/>
      </w:r>
      <w:r w:rsidR="00115EE5" w:rsidRPr="00156B86">
        <w:rPr>
          <w:rFonts w:cs="Arial"/>
          <w:szCs w:val="22"/>
        </w:rPr>
        <w:instrText xml:space="preserve"> REF _Ref48725255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6.2</w:t>
      </w:r>
      <w:r w:rsidR="00115EE5" w:rsidRPr="00156B86">
        <w:rPr>
          <w:rFonts w:cs="Arial"/>
          <w:szCs w:val="22"/>
        </w:rPr>
        <w:fldChar w:fldCharType="end"/>
      </w:r>
      <w:r w:rsidR="00115EE5" w:rsidRPr="00156B86">
        <w:rPr>
          <w:rFonts w:cs="Arial"/>
          <w:szCs w:val="22"/>
        </w:rPr>
        <w:t xml:space="preserve"> </w:t>
      </w:r>
      <w:r w:rsidR="00115EE5" w:rsidRPr="00156B86">
        <w:rPr>
          <w:rFonts w:cs="Arial"/>
          <w:szCs w:val="22"/>
        </w:rPr>
        <w:fldChar w:fldCharType="begin"/>
      </w:r>
      <w:r w:rsidR="00115EE5" w:rsidRPr="00156B86">
        <w:rPr>
          <w:rFonts w:cs="Arial"/>
          <w:szCs w:val="22"/>
        </w:rPr>
        <w:instrText xml:space="preserve"> REF _Ref48725258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6.3</w:t>
      </w:r>
      <w:r w:rsidR="00115EE5" w:rsidRPr="00156B86">
        <w:rPr>
          <w:rFonts w:cs="Arial"/>
          <w:szCs w:val="22"/>
        </w:rPr>
        <w:fldChar w:fldCharType="end"/>
      </w:r>
      <w:r w:rsidR="00115EE5" w:rsidRPr="00156B86">
        <w:rPr>
          <w:rFonts w:cs="Arial"/>
          <w:szCs w:val="22"/>
        </w:rPr>
        <w:t xml:space="preserve"> </w:t>
      </w:r>
      <w:r w:rsidR="00115EE5" w:rsidRPr="00156B86">
        <w:rPr>
          <w:rFonts w:cs="Arial"/>
          <w:szCs w:val="22"/>
        </w:rPr>
        <w:fldChar w:fldCharType="begin"/>
      </w:r>
      <w:r w:rsidR="00115EE5" w:rsidRPr="00156B86">
        <w:rPr>
          <w:rFonts w:cs="Arial"/>
          <w:szCs w:val="22"/>
        </w:rPr>
        <w:instrText xml:space="preserve"> REF _Ref48725263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6.4</w:t>
      </w:r>
      <w:r w:rsidR="00115EE5" w:rsidRPr="00156B86">
        <w:rPr>
          <w:rFonts w:cs="Arial"/>
          <w:szCs w:val="22"/>
        </w:rPr>
        <w:fldChar w:fldCharType="end"/>
      </w:r>
      <w:r w:rsidR="00115EE5" w:rsidRPr="00156B86">
        <w:rPr>
          <w:rFonts w:cs="Arial"/>
          <w:szCs w:val="22"/>
        </w:rPr>
        <w:t xml:space="preserve"> </w:t>
      </w:r>
      <w:r w:rsidRPr="00156B86">
        <w:rPr>
          <w:rFonts w:cs="Arial"/>
          <w:szCs w:val="22"/>
        </w:rPr>
        <w:t>a dále</w:t>
      </w:r>
      <w:proofErr w:type="gramEnd"/>
      <w:r w:rsidRPr="00156B86">
        <w:rPr>
          <w:rFonts w:cs="Arial"/>
          <w:szCs w:val="22"/>
        </w:rPr>
        <w:t xml:space="preserve"> v čl. </w:t>
      </w:r>
      <w:r w:rsidR="00115EE5" w:rsidRPr="00156B86">
        <w:rPr>
          <w:rFonts w:cs="Arial"/>
          <w:szCs w:val="22"/>
        </w:rPr>
        <w:fldChar w:fldCharType="begin"/>
      </w:r>
      <w:r w:rsidR="00115EE5" w:rsidRPr="00156B86">
        <w:rPr>
          <w:rFonts w:cs="Arial"/>
          <w:szCs w:val="22"/>
        </w:rPr>
        <w:instrText xml:space="preserve"> REF _Ref23420478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8</w:t>
      </w:r>
      <w:r w:rsidR="00115EE5" w:rsidRPr="00156B86">
        <w:rPr>
          <w:rFonts w:cs="Arial"/>
          <w:szCs w:val="22"/>
        </w:rPr>
        <w:fldChar w:fldCharType="end"/>
      </w:r>
      <w:r w:rsidRPr="00156B86">
        <w:rPr>
          <w:rFonts w:cs="Arial"/>
          <w:szCs w:val="22"/>
        </w:rPr>
        <w:t xml:space="preserve"> uvedené odst. </w:t>
      </w:r>
      <w:r w:rsidR="00115EE5" w:rsidRPr="00156B86">
        <w:rPr>
          <w:rFonts w:cs="Arial"/>
          <w:szCs w:val="22"/>
        </w:rPr>
        <w:t>8.2</w:t>
      </w:r>
      <w:r w:rsidRPr="00156B86">
        <w:rPr>
          <w:rFonts w:cs="Arial"/>
          <w:szCs w:val="22"/>
        </w:rPr>
        <w:t xml:space="preserve">, </w:t>
      </w:r>
      <w:r w:rsidR="00115EE5" w:rsidRPr="00156B86">
        <w:rPr>
          <w:rFonts w:cs="Arial"/>
          <w:szCs w:val="22"/>
        </w:rPr>
        <w:t>8</w:t>
      </w:r>
      <w:r w:rsidRPr="00156B86">
        <w:rPr>
          <w:rFonts w:cs="Arial"/>
          <w:szCs w:val="22"/>
        </w:rPr>
        <w:t xml:space="preserve">.6, </w:t>
      </w:r>
      <w:r w:rsidR="00115EE5" w:rsidRPr="00156B86">
        <w:rPr>
          <w:rFonts w:cs="Arial"/>
          <w:szCs w:val="22"/>
        </w:rPr>
        <w:t>8</w:t>
      </w:r>
      <w:r w:rsidRPr="00156B86">
        <w:rPr>
          <w:rFonts w:cs="Arial"/>
          <w:szCs w:val="22"/>
        </w:rPr>
        <w:t xml:space="preserve">.7), uplatňování nároků z vad díla (čl. </w:t>
      </w:r>
      <w:r w:rsidR="00115EE5" w:rsidRPr="00156B86">
        <w:rPr>
          <w:rFonts w:cs="Arial"/>
          <w:szCs w:val="22"/>
        </w:rPr>
        <w:fldChar w:fldCharType="begin"/>
      </w:r>
      <w:r w:rsidR="00115EE5" w:rsidRPr="00156B86">
        <w:rPr>
          <w:rFonts w:cs="Arial"/>
          <w:szCs w:val="22"/>
        </w:rPr>
        <w:instrText xml:space="preserve"> REF _Ref48725456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10</w:t>
      </w:r>
      <w:r w:rsidR="00115EE5" w:rsidRPr="00156B86">
        <w:rPr>
          <w:rFonts w:cs="Arial"/>
          <w:szCs w:val="22"/>
        </w:rPr>
        <w:fldChar w:fldCharType="end"/>
      </w:r>
      <w:r w:rsidRPr="00156B86">
        <w:rPr>
          <w:rFonts w:cs="Arial"/>
          <w:szCs w:val="22"/>
        </w:rPr>
        <w:t xml:space="preserve">, zejména odst. </w:t>
      </w:r>
      <w:r w:rsidR="00115EE5" w:rsidRPr="00156B86">
        <w:rPr>
          <w:rFonts w:cs="Arial"/>
          <w:szCs w:val="22"/>
        </w:rPr>
        <w:fldChar w:fldCharType="begin"/>
      </w:r>
      <w:r w:rsidR="00115EE5" w:rsidRPr="00156B86">
        <w:rPr>
          <w:rFonts w:cs="Arial"/>
          <w:szCs w:val="22"/>
        </w:rPr>
        <w:instrText xml:space="preserve"> REF _Ref48725479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10.5</w:t>
      </w:r>
      <w:r w:rsidR="00115EE5" w:rsidRPr="00156B86">
        <w:rPr>
          <w:rFonts w:cs="Arial"/>
          <w:szCs w:val="22"/>
        </w:rPr>
        <w:fldChar w:fldCharType="end"/>
      </w:r>
      <w:r w:rsidR="00115EE5" w:rsidRPr="00156B86">
        <w:rPr>
          <w:rFonts w:cs="Arial"/>
          <w:szCs w:val="22"/>
        </w:rPr>
        <w:t xml:space="preserve"> </w:t>
      </w:r>
      <w:r w:rsidR="00115EE5" w:rsidRPr="00156B86">
        <w:rPr>
          <w:rFonts w:cs="Arial"/>
          <w:szCs w:val="22"/>
        </w:rPr>
        <w:fldChar w:fldCharType="begin"/>
      </w:r>
      <w:r w:rsidR="00115EE5" w:rsidRPr="00156B86">
        <w:rPr>
          <w:rFonts w:cs="Arial"/>
          <w:szCs w:val="22"/>
        </w:rPr>
        <w:instrText xml:space="preserve"> REF _Ref23419533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10.6</w:t>
      </w:r>
      <w:r w:rsidR="00115EE5" w:rsidRPr="00156B86">
        <w:rPr>
          <w:rFonts w:cs="Arial"/>
          <w:szCs w:val="22"/>
        </w:rPr>
        <w:fldChar w:fldCharType="end"/>
      </w:r>
      <w:r w:rsidR="00115EE5" w:rsidRPr="00156B86">
        <w:rPr>
          <w:rFonts w:cs="Arial"/>
          <w:szCs w:val="22"/>
        </w:rPr>
        <w:t xml:space="preserve"> </w:t>
      </w:r>
      <w:r w:rsidR="00115EE5" w:rsidRPr="00156B86">
        <w:rPr>
          <w:rFonts w:cs="Arial"/>
          <w:szCs w:val="22"/>
        </w:rPr>
        <w:fldChar w:fldCharType="begin"/>
      </w:r>
      <w:r w:rsidR="00115EE5" w:rsidRPr="00156B86">
        <w:rPr>
          <w:rFonts w:cs="Arial"/>
          <w:szCs w:val="22"/>
        </w:rPr>
        <w:instrText xml:space="preserve"> REF _Ref48725493 \r \h </w:instrText>
      </w:r>
      <w:r w:rsidR="00156B86">
        <w:rPr>
          <w:rFonts w:cs="Arial"/>
          <w:szCs w:val="22"/>
        </w:rPr>
        <w:instrText xml:space="preserve"> \* MERGEFORMAT </w:instrText>
      </w:r>
      <w:r w:rsidR="00115EE5" w:rsidRPr="00156B86">
        <w:rPr>
          <w:rFonts w:cs="Arial"/>
          <w:szCs w:val="22"/>
        </w:rPr>
      </w:r>
      <w:r w:rsidR="00115EE5" w:rsidRPr="00156B86">
        <w:rPr>
          <w:rFonts w:cs="Arial"/>
          <w:szCs w:val="22"/>
        </w:rPr>
        <w:fldChar w:fldCharType="separate"/>
      </w:r>
      <w:r w:rsidR="0076091F">
        <w:rPr>
          <w:rFonts w:cs="Arial"/>
          <w:szCs w:val="22"/>
        </w:rPr>
        <w:t>10.7</w:t>
      </w:r>
      <w:r w:rsidR="00115EE5" w:rsidRPr="00156B86">
        <w:rPr>
          <w:rFonts w:cs="Arial"/>
          <w:szCs w:val="22"/>
        </w:rPr>
        <w:fldChar w:fldCharType="end"/>
      </w:r>
      <w:r w:rsidR="00115EE5" w:rsidRPr="00156B86">
        <w:rPr>
          <w:rFonts w:cs="Arial"/>
          <w:szCs w:val="22"/>
        </w:rPr>
        <w:t xml:space="preserve"> </w:t>
      </w:r>
      <w:r w:rsidR="00CF7808" w:rsidRPr="00156B86">
        <w:rPr>
          <w:rFonts w:cs="Arial"/>
          <w:szCs w:val="22"/>
        </w:rPr>
        <w:t xml:space="preserve">či dále odst. </w:t>
      </w:r>
      <w:r w:rsidR="00156B86" w:rsidRPr="00156B86">
        <w:rPr>
          <w:rFonts w:cs="Arial"/>
          <w:szCs w:val="22"/>
        </w:rPr>
        <w:fldChar w:fldCharType="begin"/>
      </w:r>
      <w:r w:rsidR="00156B86" w:rsidRPr="00156B86">
        <w:rPr>
          <w:rFonts w:cs="Arial"/>
          <w:szCs w:val="22"/>
        </w:rPr>
        <w:instrText xml:space="preserve"> REF _Ref48725539 \r \h </w:instrText>
      </w:r>
      <w:r w:rsidR="00156B86">
        <w:rPr>
          <w:rFonts w:cs="Arial"/>
          <w:szCs w:val="22"/>
        </w:rPr>
        <w:instrText xml:space="preserve"> \* MERGEFORMAT </w:instrText>
      </w:r>
      <w:r w:rsidR="00156B86" w:rsidRPr="00156B86">
        <w:rPr>
          <w:rFonts w:cs="Arial"/>
          <w:szCs w:val="22"/>
        </w:rPr>
      </w:r>
      <w:r w:rsidR="00156B86" w:rsidRPr="00156B86">
        <w:rPr>
          <w:rFonts w:cs="Arial"/>
          <w:szCs w:val="22"/>
        </w:rPr>
        <w:fldChar w:fldCharType="separate"/>
      </w:r>
      <w:r w:rsidR="0076091F">
        <w:rPr>
          <w:rFonts w:cs="Arial"/>
          <w:szCs w:val="22"/>
        </w:rPr>
        <w:t>12.1</w:t>
      </w:r>
      <w:r w:rsidR="00156B86" w:rsidRPr="00156B86">
        <w:rPr>
          <w:rFonts w:cs="Arial"/>
          <w:szCs w:val="22"/>
        </w:rPr>
        <w:fldChar w:fldCharType="end"/>
      </w:r>
      <w:r w:rsidRPr="00156B86">
        <w:rPr>
          <w:rFonts w:cs="Arial"/>
          <w:szCs w:val="22"/>
        </w:rPr>
        <w:t>), uplatňování smluvních sankcí (čl. 1</w:t>
      </w:r>
      <w:r w:rsidR="002352A6">
        <w:rPr>
          <w:rFonts w:cs="Arial"/>
          <w:szCs w:val="22"/>
        </w:rPr>
        <w:t>1</w:t>
      </w:r>
      <w:r w:rsidRPr="00156B86">
        <w:rPr>
          <w:rFonts w:cs="Arial"/>
          <w:szCs w:val="22"/>
        </w:rPr>
        <w:t xml:space="preserve">), jsou za smluvní strany oprávněni jednat jejich </w:t>
      </w:r>
      <w:r w:rsidR="004E172B" w:rsidRPr="00156B86">
        <w:rPr>
          <w:rFonts w:cs="Arial"/>
          <w:szCs w:val="22"/>
        </w:rPr>
        <w:t xml:space="preserve">osoby oprávněné jednat </w:t>
      </w:r>
      <w:r w:rsidRPr="00156B86">
        <w:rPr>
          <w:rFonts w:cs="Arial"/>
          <w:szCs w:val="22"/>
        </w:rPr>
        <w:t xml:space="preserve">ve věcech technických nebo smluvních, včetně podepisování dokumentů týkajících se shora označených záležitostí. </w:t>
      </w:r>
    </w:p>
    <w:p w14:paraId="3BCCAE27" w14:textId="77777777" w:rsidR="003E2A45" w:rsidRDefault="003E2A45" w:rsidP="00115EE5">
      <w:pPr>
        <w:widowControl w:val="0"/>
        <w:tabs>
          <w:tab w:val="left" w:pos="-3060"/>
        </w:tabs>
        <w:adjustRightInd w:val="0"/>
        <w:ind w:left="567"/>
        <w:jc w:val="both"/>
        <w:textAlignment w:val="baseline"/>
        <w:outlineLvl w:val="0"/>
        <w:rPr>
          <w:rFonts w:cs="Arial"/>
          <w:szCs w:val="22"/>
          <w:highlight w:val="red"/>
        </w:rPr>
      </w:pPr>
    </w:p>
    <w:p w14:paraId="3641E78F" w14:textId="77777777" w:rsidR="003E2A45" w:rsidRPr="00053D99" w:rsidRDefault="003E2A45" w:rsidP="00115EE5">
      <w:pPr>
        <w:pStyle w:val="Nadpis1"/>
      </w:pPr>
      <w:r w:rsidRPr="00053D99">
        <w:t>DOLOŽKA SARS-CoV-2</w:t>
      </w:r>
    </w:p>
    <w:p w14:paraId="195D272D" w14:textId="77777777" w:rsidR="003E2A45" w:rsidRPr="00D61F26" w:rsidRDefault="003E2A45" w:rsidP="003E2A45">
      <w:pPr>
        <w:pStyle w:val="Styl2"/>
        <w:numPr>
          <w:ilvl w:val="1"/>
          <w:numId w:val="34"/>
        </w:numPr>
        <w:ind w:left="924" w:hanging="567"/>
        <w:rPr>
          <w:b/>
        </w:rPr>
      </w:pPr>
      <w:r w:rsidRPr="00D61F26">
        <w:lastRenderedPageBreak/>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D61F26">
        <w:t>koronavirus</w:t>
      </w:r>
      <w:proofErr w:type="spellEnd"/>
      <w:r w:rsidRPr="00D61F26">
        <w:t>“), zejména pak s ohledem na možná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během plnění dle této smlouvy.</w:t>
      </w:r>
    </w:p>
    <w:p w14:paraId="25B4B51A" w14:textId="77777777" w:rsidR="003E2A45" w:rsidRDefault="003E2A45" w:rsidP="003E2A45">
      <w:pPr>
        <w:pStyle w:val="Styl2"/>
        <w:numPr>
          <w:ilvl w:val="1"/>
          <w:numId w:val="34"/>
        </w:numPr>
        <w:ind w:left="924" w:hanging="567"/>
      </w:pPr>
      <w:r w:rsidRPr="00D61F26">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w:t>
      </w:r>
      <w:r w:rsidRPr="00C1456F">
        <w:rPr>
          <w:b/>
        </w:rPr>
        <w:t>zpřísnění opatření</w:t>
      </w:r>
      <w:r w:rsidRPr="00D61F26">
        <w:t>“), a dotčená strana toto vůči druhé straně výslovně prohlásí, učinit násled</w:t>
      </w:r>
      <w:r>
        <w:t>ující kro</w:t>
      </w:r>
      <w:r w:rsidRPr="00D61F26">
        <w:t>k</w:t>
      </w:r>
      <w:r>
        <w:t>y:</w:t>
      </w:r>
    </w:p>
    <w:p w14:paraId="2094726D" w14:textId="77777777" w:rsidR="003E2A45" w:rsidRPr="00156B86" w:rsidRDefault="00156B86" w:rsidP="00156B86">
      <w:pPr>
        <w:pStyle w:val="Nadpis6"/>
        <w:keepNext w:val="0"/>
        <w:keepLines w:val="0"/>
        <w:widowControl w:val="0"/>
        <w:spacing w:before="0"/>
        <w:ind w:right="170" w:hanging="363"/>
        <w:jc w:val="both"/>
        <w:rPr>
          <w:rFonts w:ascii="Arial" w:hAnsi="Arial" w:cs="Arial"/>
          <w:color w:val="auto"/>
        </w:rPr>
      </w:pPr>
      <w:r>
        <w:rPr>
          <w:rFonts w:ascii="Arial" w:hAnsi="Arial" w:cs="Arial"/>
          <w:color w:val="auto"/>
        </w:rPr>
        <w:t xml:space="preserve"> k </w:t>
      </w:r>
      <w:r w:rsidR="003E2A45" w:rsidRPr="00156B86">
        <w:rPr>
          <w:rFonts w:ascii="Arial" w:hAnsi="Arial" w:cs="Arial"/>
          <w:color w:val="auto"/>
        </w:rPr>
        <w:t>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79F67A1D" w14:textId="77777777" w:rsidR="003E2A45" w:rsidRPr="00156B86" w:rsidRDefault="00156B86" w:rsidP="00156B86">
      <w:pPr>
        <w:pStyle w:val="Nadpis6"/>
        <w:keepNext w:val="0"/>
        <w:keepLines w:val="0"/>
        <w:widowControl w:val="0"/>
        <w:spacing w:before="0"/>
        <w:ind w:right="170" w:hanging="363"/>
        <w:jc w:val="both"/>
        <w:rPr>
          <w:rFonts w:ascii="Arial" w:hAnsi="Arial" w:cs="Arial"/>
          <w:color w:val="auto"/>
        </w:rPr>
      </w:pPr>
      <w:r>
        <w:rPr>
          <w:rFonts w:ascii="Arial" w:hAnsi="Arial" w:cs="Arial"/>
          <w:color w:val="auto"/>
        </w:rPr>
        <w:t xml:space="preserve"> </w:t>
      </w:r>
      <w:r w:rsidR="003E2A45" w:rsidRPr="00156B86">
        <w:rPr>
          <w:rFonts w:ascii="Arial" w:hAnsi="Arial" w:cs="Arial"/>
          <w:color w:val="auto"/>
        </w:rPr>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7FB7A56A" w14:textId="77777777" w:rsidR="003E2A45" w:rsidRPr="00D61F26" w:rsidRDefault="003E2A45" w:rsidP="003E2A45">
      <w:pPr>
        <w:pStyle w:val="Styl2"/>
        <w:numPr>
          <w:ilvl w:val="1"/>
          <w:numId w:val="34"/>
        </w:numPr>
        <w:ind w:left="924" w:hanging="567"/>
      </w:pPr>
      <w:r w:rsidRPr="00D61F26">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14:paraId="4351CF84" w14:textId="273FF205" w:rsidR="003E2A45" w:rsidRPr="00D61F26" w:rsidRDefault="003E2A45" w:rsidP="003E2A45">
      <w:pPr>
        <w:pStyle w:val="Styl2"/>
        <w:numPr>
          <w:ilvl w:val="1"/>
          <w:numId w:val="34"/>
        </w:numPr>
        <w:ind w:left="924" w:hanging="567"/>
      </w:pPr>
      <w:r w:rsidRPr="00D61F26">
        <w:t xml:space="preserve">Nejedná-li se ze strany dotčené strany o zjevné zneužití tohoto práva, shodují se smluvní strany na tom, že podstatné dotčení práv a povinností dle smlouvy zpřísněním opatření je podstatnou změnou okolností dle </w:t>
      </w:r>
      <w:proofErr w:type="spellStart"/>
      <w:r w:rsidRPr="00D61F26">
        <w:t>ust</w:t>
      </w:r>
      <w:proofErr w:type="spellEnd"/>
      <w:r w:rsidRPr="00D61F26">
        <w:t>. §1765 občanského zákoníku, jehož aplikaci pro tento případ nelze vyloučit</w:t>
      </w:r>
      <w:r w:rsidR="00657B74">
        <w:t>.</w:t>
      </w:r>
    </w:p>
    <w:p w14:paraId="3492C61B" w14:textId="77777777" w:rsidR="003E2A45" w:rsidRPr="00115EE5" w:rsidRDefault="003E2A45" w:rsidP="00115EE5">
      <w:pPr>
        <w:widowControl w:val="0"/>
        <w:tabs>
          <w:tab w:val="left" w:pos="-3060"/>
        </w:tabs>
        <w:adjustRightInd w:val="0"/>
        <w:ind w:left="567"/>
        <w:jc w:val="both"/>
        <w:textAlignment w:val="baseline"/>
        <w:outlineLvl w:val="0"/>
        <w:rPr>
          <w:rFonts w:cs="Arial"/>
          <w:szCs w:val="22"/>
          <w:highlight w:val="red"/>
        </w:rPr>
      </w:pPr>
    </w:p>
    <w:p w14:paraId="7DC6DAC3" w14:textId="77777777" w:rsidR="00091D30" w:rsidRPr="00B5437C" w:rsidRDefault="00091D30" w:rsidP="00115EE5">
      <w:pPr>
        <w:widowControl w:val="0"/>
        <w:numPr>
          <w:ilvl w:val="0"/>
          <w:numId w:val="35"/>
        </w:numPr>
        <w:tabs>
          <w:tab w:val="left" w:pos="708"/>
        </w:tabs>
        <w:adjustRightInd w:val="0"/>
        <w:spacing w:before="120" w:after="120" w:line="360" w:lineRule="atLeast"/>
        <w:jc w:val="center"/>
        <w:textAlignment w:val="baseline"/>
        <w:outlineLvl w:val="0"/>
        <w:rPr>
          <w:rFonts w:cs="Arial"/>
          <w:b/>
          <w:caps/>
          <w:szCs w:val="22"/>
        </w:rPr>
      </w:pPr>
      <w:r w:rsidRPr="00B5437C">
        <w:rPr>
          <w:rFonts w:cs="Arial"/>
          <w:b/>
          <w:caps/>
          <w:szCs w:val="22"/>
        </w:rPr>
        <w:t>Závěrečná ustanovení</w:t>
      </w:r>
    </w:p>
    <w:p w14:paraId="50C36CB1" w14:textId="77777777" w:rsidR="003E2A45" w:rsidRPr="003E2A45" w:rsidRDefault="003E2A45" w:rsidP="003E2A45">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742D93E5" w14:textId="77777777" w:rsidR="003E2A45" w:rsidRPr="003E2A45" w:rsidRDefault="003E2A45" w:rsidP="003E2A45">
      <w:pPr>
        <w:pStyle w:val="Odstavecseseznamem"/>
        <w:widowControl w:val="0"/>
        <w:numPr>
          <w:ilvl w:val="0"/>
          <w:numId w:val="7"/>
        </w:numPr>
        <w:tabs>
          <w:tab w:val="left" w:pos="-3060"/>
        </w:tabs>
        <w:adjustRightInd w:val="0"/>
        <w:contextualSpacing w:val="0"/>
        <w:jc w:val="both"/>
        <w:textAlignment w:val="baseline"/>
        <w:outlineLvl w:val="0"/>
        <w:rPr>
          <w:rFonts w:cs="Arial"/>
          <w:vanish/>
          <w:szCs w:val="22"/>
        </w:rPr>
      </w:pPr>
    </w:p>
    <w:p w14:paraId="138FB0FB" w14:textId="77777777" w:rsidR="00091D30" w:rsidRPr="00B5437C" w:rsidRDefault="00091D30" w:rsidP="00D22674">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Smluvní strany se dohodly, že Zlínský kraj v zákonné lhůtě odešle smlouvu k řádnému uveřejnění do registru smluv vedeného Ministerstvem vnitra ČR.</w:t>
      </w:r>
    </w:p>
    <w:p w14:paraId="0A85392C"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Tato smlouva nabývá platnosti dnem uzavření smlouvy, </w:t>
      </w:r>
      <w:proofErr w:type="spellStart"/>
      <w:r w:rsidRPr="00B5437C">
        <w:rPr>
          <w:rFonts w:cs="Arial"/>
          <w:szCs w:val="22"/>
        </w:rPr>
        <w:t>tj</w:t>
      </w:r>
      <w:proofErr w:type="spellEnd"/>
      <w:r w:rsidRPr="00B5437C">
        <w:rPr>
          <w:rFonts w:cs="Arial"/>
          <w:szCs w:val="22"/>
        </w:rPr>
        <w:t xml:space="preserve"> dnem podpisu obou smluvních stran, nebo osobami jimi zmocněnými. Tato smlouva nabývá účinnosti dnem jejího uveřejnění v registru smluv dle § 6 zákona č. 340/2015 Sb.</w:t>
      </w:r>
      <w:r w:rsidR="008321DF" w:rsidRPr="00B5437C">
        <w:rPr>
          <w:rFonts w:cs="Arial"/>
          <w:szCs w:val="22"/>
        </w:rPr>
        <w:t xml:space="preserve">, o zvláštních podmínkách účinnosti některých smluv, zveřejňování těchto smluv a o registru smluv, v platném znění (dále jen </w:t>
      </w:r>
      <w:r w:rsidR="004E172B" w:rsidRPr="00B5437C">
        <w:rPr>
          <w:rFonts w:cs="Arial"/>
          <w:szCs w:val="22"/>
        </w:rPr>
        <w:t>„</w:t>
      </w:r>
      <w:r w:rsidR="008321DF" w:rsidRPr="00B5437C">
        <w:rPr>
          <w:rFonts w:cs="Arial"/>
          <w:b/>
          <w:szCs w:val="22"/>
        </w:rPr>
        <w:t>zákon č. 340/2015 Sb.</w:t>
      </w:r>
      <w:r w:rsidR="004E172B" w:rsidRPr="00B5437C">
        <w:rPr>
          <w:rFonts w:cs="Arial"/>
          <w:szCs w:val="22"/>
        </w:rPr>
        <w:t>“</w:t>
      </w:r>
      <w:r w:rsidR="008321DF" w:rsidRPr="00B5437C">
        <w:rPr>
          <w:rFonts w:cs="Arial"/>
          <w:szCs w:val="22"/>
        </w:rPr>
        <w:t xml:space="preserve">). </w:t>
      </w:r>
    </w:p>
    <w:p w14:paraId="33EEF200"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Zhotovitel potvrzuje pravdivost svých údajů, které jsou uvedeny </w:t>
      </w:r>
      <w:r w:rsidR="008B2421" w:rsidRPr="00B5437C">
        <w:rPr>
          <w:rFonts w:cs="Arial"/>
          <w:szCs w:val="22"/>
        </w:rPr>
        <w:t xml:space="preserve">v identifikaci smluvních </w:t>
      </w:r>
      <w:proofErr w:type="gramStart"/>
      <w:r w:rsidR="008B2421" w:rsidRPr="00B5437C">
        <w:rPr>
          <w:rFonts w:cs="Arial"/>
          <w:szCs w:val="22"/>
        </w:rPr>
        <w:t>stran</w:t>
      </w:r>
      <w:r w:rsidRPr="00B5437C">
        <w:rPr>
          <w:rFonts w:cs="Arial"/>
          <w:szCs w:val="22"/>
        </w:rPr>
        <w:t>. a jejich</w:t>
      </w:r>
      <w:proofErr w:type="gramEnd"/>
      <w:r w:rsidRPr="00B5437C">
        <w:rPr>
          <w:rFonts w:cs="Arial"/>
          <w:szCs w:val="22"/>
        </w:rPr>
        <w:t xml:space="preserve">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r w:rsidR="004E172B" w:rsidRPr="00B5437C">
        <w:rPr>
          <w:rFonts w:cs="Arial"/>
          <w:szCs w:val="22"/>
        </w:rPr>
        <w:t xml:space="preserve"> V případě, že dojde v průběhu smluvního vztahu ke změnám údajů uvedených v článku „Smluvní strany a identifikační údaje“, není třeba uzavírat dodatek k této smlouvě a změnu postačí oznámit prostřednictvím e-mailu od osoby oprávněné jednat ve věcech smluvních nebo technických.</w:t>
      </w:r>
    </w:p>
    <w:p w14:paraId="70C6B97F" w14:textId="77777777" w:rsidR="004E172B" w:rsidRPr="00B5437C" w:rsidRDefault="004E172B"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lastRenderedPageBreak/>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0" w:history="1">
        <w:r w:rsidRPr="00B5437C">
          <w:rPr>
            <w:rFonts w:cs="Arial"/>
            <w:szCs w:val="22"/>
          </w:rPr>
          <w:t>www.kr-zlinsky.cz</w:t>
        </w:r>
      </w:hyperlink>
      <w:r w:rsidRPr="00B5437C">
        <w:rPr>
          <w:rFonts w:cs="Arial"/>
          <w:szCs w:val="22"/>
        </w:rPr>
        <w:t>, v sekci Krajský úřad, Zpracování a ochrana osobních údajů (GDPR).</w:t>
      </w:r>
    </w:p>
    <w:p w14:paraId="12C732A1"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Zhotovitel souhlasí s případným uveřejněním podmínek, za jakých byla </w:t>
      </w:r>
      <w:r w:rsidR="004E172B" w:rsidRPr="00B5437C">
        <w:rPr>
          <w:rFonts w:cs="Arial"/>
          <w:szCs w:val="22"/>
        </w:rPr>
        <w:t xml:space="preserve">tato </w:t>
      </w:r>
      <w:r w:rsidRPr="00B5437C">
        <w:rPr>
          <w:rFonts w:cs="Arial"/>
          <w:szCs w:val="22"/>
        </w:rPr>
        <w:t xml:space="preserve">smlouva uzavřena v rozsahu dle zákona č. 340/2015 Sb. a zákona č. 106/1999 </w:t>
      </w:r>
      <w:proofErr w:type="gramStart"/>
      <w:r w:rsidRPr="00B5437C">
        <w:rPr>
          <w:rFonts w:cs="Arial"/>
          <w:szCs w:val="22"/>
        </w:rPr>
        <w:t>Sb.</w:t>
      </w:r>
      <w:r w:rsidR="00282CC8" w:rsidRPr="00B5437C">
        <w:rPr>
          <w:rFonts w:cs="Arial"/>
          <w:szCs w:val="22"/>
        </w:rPr>
        <w:t>,.</w:t>
      </w:r>
      <w:r w:rsidR="00535A7D" w:rsidRPr="00B5437C">
        <w:rPr>
          <w:rFonts w:cs="Arial"/>
          <w:szCs w:val="22"/>
        </w:rPr>
        <w:t xml:space="preserve"> </w:t>
      </w:r>
      <w:r w:rsidR="00282CC8" w:rsidRPr="00B5437C">
        <w:rPr>
          <w:rFonts w:cs="Arial"/>
          <w:szCs w:val="22"/>
        </w:rPr>
        <w:t>o svobodném</w:t>
      </w:r>
      <w:proofErr w:type="gramEnd"/>
      <w:r w:rsidR="00282CC8" w:rsidRPr="00B5437C">
        <w:rPr>
          <w:rFonts w:cs="Arial"/>
          <w:szCs w:val="22"/>
        </w:rPr>
        <w:t xml:space="preserve"> přístupu k informacím, v platném znění.</w:t>
      </w:r>
    </w:p>
    <w:p w14:paraId="7EEDF6C4"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Smluvní strany prohlašují, že žádná část smlouvy nenaplňuje znaky obchodního tajemství dle </w:t>
      </w:r>
      <w:r w:rsidRPr="00B5437C">
        <w:rPr>
          <w:rFonts w:cs="Arial"/>
          <w:szCs w:val="22"/>
        </w:rPr>
        <w:br/>
        <w:t xml:space="preserve">§ 504 </w:t>
      </w:r>
      <w:r w:rsidR="00282CC8" w:rsidRPr="00B5437C">
        <w:rPr>
          <w:rFonts w:cs="Arial"/>
          <w:szCs w:val="22"/>
        </w:rPr>
        <w:t>občanského zákoníku.</w:t>
      </w:r>
    </w:p>
    <w:p w14:paraId="0A20CAD2" w14:textId="77777777" w:rsidR="00091D30" w:rsidRPr="00B5437C"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 xml:space="preserve">V souladu s § 1801 </w:t>
      </w:r>
      <w:r w:rsidR="00282CC8" w:rsidRPr="00B5437C">
        <w:rPr>
          <w:rFonts w:cs="Arial"/>
          <w:szCs w:val="22"/>
        </w:rPr>
        <w:t xml:space="preserve">občanského zákoníku </w:t>
      </w:r>
      <w:r w:rsidRPr="00B5437C">
        <w:rPr>
          <w:rFonts w:cs="Arial"/>
          <w:szCs w:val="22"/>
        </w:rPr>
        <w:t xml:space="preserve">se ve smluvním vztahu založeném touto smlouvou vylučuje použití § 1799 a § 1800 </w:t>
      </w:r>
      <w:r w:rsidR="00282CC8" w:rsidRPr="00B5437C">
        <w:rPr>
          <w:rFonts w:cs="Arial"/>
          <w:szCs w:val="22"/>
        </w:rPr>
        <w:t>občanského zákoníku.</w:t>
      </w:r>
    </w:p>
    <w:p w14:paraId="27119975" w14:textId="77777777" w:rsidR="00535A7D" w:rsidRPr="00B5437C" w:rsidRDefault="00535A7D"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rPr>
        <w:t>Případná neplatnost některého ustanovení této smlouvy nemá za následek neplatnost ostatních ustanovení.</w:t>
      </w:r>
      <w:r w:rsidRPr="00B5437C">
        <w:rPr>
          <w:rFonts w:cs="Arial"/>
          <w:color w:val="000000"/>
        </w:rPr>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4E172B" w:rsidRPr="00B5437C">
        <w:rPr>
          <w:rFonts w:cs="Arial"/>
          <w:color w:val="000000"/>
        </w:rPr>
        <w:t>.</w:t>
      </w:r>
    </w:p>
    <w:p w14:paraId="6938D5B3" w14:textId="77777777" w:rsidR="00091D30" w:rsidRDefault="00091D30" w:rsidP="008A3BB1">
      <w:pPr>
        <w:widowControl w:val="0"/>
        <w:numPr>
          <w:ilvl w:val="1"/>
          <w:numId w:val="7"/>
        </w:numPr>
        <w:tabs>
          <w:tab w:val="left" w:pos="-3060"/>
        </w:tabs>
        <w:adjustRightInd w:val="0"/>
        <w:ind w:left="567" w:hanging="567"/>
        <w:jc w:val="both"/>
        <w:textAlignment w:val="baseline"/>
        <w:outlineLvl w:val="0"/>
        <w:rPr>
          <w:rFonts w:cs="Arial"/>
          <w:szCs w:val="22"/>
        </w:rPr>
      </w:pPr>
      <w:r w:rsidRPr="00B5437C">
        <w:rPr>
          <w:rFonts w:cs="Arial"/>
          <w:szCs w:val="22"/>
        </w:rPr>
        <w:t>Smlouva se vyhotovuje v </w:t>
      </w:r>
      <w:r w:rsidR="004E172B" w:rsidRPr="00B5437C">
        <w:rPr>
          <w:rFonts w:cs="Arial"/>
          <w:szCs w:val="22"/>
        </w:rPr>
        <w:t>4</w:t>
      </w:r>
      <w:r w:rsidR="00167EE3" w:rsidRPr="00B5437C">
        <w:rPr>
          <w:rFonts w:cs="Arial"/>
          <w:szCs w:val="22"/>
        </w:rPr>
        <w:t xml:space="preserve"> </w:t>
      </w:r>
      <w:r w:rsidRPr="00B5437C">
        <w:rPr>
          <w:rFonts w:cs="Arial"/>
          <w:szCs w:val="22"/>
        </w:rPr>
        <w:t xml:space="preserve">vyhotoveních stejné právní síly, z nichž objednatel obdrží </w:t>
      </w:r>
      <w:r w:rsidR="00D141F7" w:rsidRPr="00B5437C">
        <w:rPr>
          <w:rFonts w:cs="Arial"/>
          <w:szCs w:val="22"/>
        </w:rPr>
        <w:t>3</w:t>
      </w:r>
      <w:r w:rsidR="00167EE3" w:rsidRPr="00B5437C">
        <w:rPr>
          <w:rFonts w:cs="Arial"/>
          <w:szCs w:val="22"/>
        </w:rPr>
        <w:t xml:space="preserve"> </w:t>
      </w:r>
      <w:r w:rsidRPr="00B5437C">
        <w:rPr>
          <w:rFonts w:cs="Arial"/>
          <w:szCs w:val="22"/>
        </w:rPr>
        <w:t xml:space="preserve">vyhotovení a zhotovitel obdrží </w:t>
      </w:r>
      <w:r w:rsidR="004E172B" w:rsidRPr="00B5437C">
        <w:rPr>
          <w:rFonts w:cs="Arial"/>
          <w:szCs w:val="22"/>
        </w:rPr>
        <w:t>1</w:t>
      </w:r>
      <w:r w:rsidR="00167EE3" w:rsidRPr="00B5437C">
        <w:rPr>
          <w:rFonts w:cs="Arial"/>
          <w:szCs w:val="22"/>
        </w:rPr>
        <w:t xml:space="preserve"> </w:t>
      </w:r>
      <w:r w:rsidRPr="00B5437C">
        <w:rPr>
          <w:rFonts w:cs="Arial"/>
          <w:szCs w:val="22"/>
        </w:rPr>
        <w:t>vyhotovení.</w:t>
      </w:r>
    </w:p>
    <w:p w14:paraId="446B16B5" w14:textId="77777777" w:rsidR="00F17392" w:rsidRDefault="00F17392" w:rsidP="00E50B8D">
      <w:pPr>
        <w:widowControl w:val="0"/>
        <w:tabs>
          <w:tab w:val="left" w:pos="-3060"/>
        </w:tabs>
        <w:adjustRightInd w:val="0"/>
        <w:ind w:left="567"/>
        <w:jc w:val="both"/>
        <w:textAlignment w:val="baseline"/>
        <w:outlineLvl w:val="0"/>
        <w:rPr>
          <w:rFonts w:cs="Arial"/>
          <w:szCs w:val="22"/>
        </w:rPr>
      </w:pPr>
    </w:p>
    <w:p w14:paraId="5B53000F" w14:textId="77777777" w:rsidR="00F17392" w:rsidRDefault="00F17392" w:rsidP="00E50B8D">
      <w:pPr>
        <w:widowControl w:val="0"/>
        <w:tabs>
          <w:tab w:val="left" w:pos="-3060"/>
        </w:tabs>
        <w:adjustRightInd w:val="0"/>
        <w:ind w:left="567"/>
        <w:jc w:val="both"/>
        <w:textAlignment w:val="baseline"/>
        <w:outlineLvl w:val="0"/>
        <w:rPr>
          <w:rFonts w:cs="Arial"/>
          <w:szCs w:val="22"/>
        </w:rPr>
      </w:pPr>
    </w:p>
    <w:p w14:paraId="1A362548" w14:textId="77777777" w:rsidR="00F17392" w:rsidRPr="00B5437C" w:rsidRDefault="00F17392" w:rsidP="00E50B8D">
      <w:pPr>
        <w:widowControl w:val="0"/>
        <w:tabs>
          <w:tab w:val="left" w:pos="-3060"/>
        </w:tabs>
        <w:adjustRightInd w:val="0"/>
        <w:ind w:left="567"/>
        <w:jc w:val="both"/>
        <w:textAlignment w:val="baseline"/>
        <w:outlineLvl w:val="0"/>
        <w:rPr>
          <w:rFonts w:cs="Arial"/>
          <w:szCs w:val="22"/>
        </w:rPr>
      </w:pPr>
    </w:p>
    <w:p w14:paraId="2A40E8DD" w14:textId="77777777" w:rsidR="00B441ED" w:rsidRPr="00B5437C" w:rsidRDefault="00B441ED" w:rsidP="00374223">
      <w:pPr>
        <w:widowControl w:val="0"/>
        <w:tabs>
          <w:tab w:val="left" w:pos="-3060"/>
        </w:tabs>
        <w:adjustRightInd w:val="0"/>
        <w:jc w:val="both"/>
        <w:textAlignment w:val="baseline"/>
        <w:outlineLvl w:val="0"/>
        <w:rPr>
          <w:rFonts w:cs="Arial"/>
          <w:szCs w:val="22"/>
        </w:rPr>
      </w:pPr>
    </w:p>
    <w:p w14:paraId="1732387C" w14:textId="77777777" w:rsidR="00091D30" w:rsidRPr="00B5437C" w:rsidRDefault="00091D30" w:rsidP="00091D30">
      <w:pPr>
        <w:pStyle w:val="Zkladntext"/>
        <w:tabs>
          <w:tab w:val="left" w:pos="5220"/>
        </w:tabs>
        <w:jc w:val="both"/>
        <w:rPr>
          <w:rFonts w:cs="Arial"/>
          <w:sz w:val="20"/>
          <w:szCs w:val="22"/>
        </w:rPr>
      </w:pPr>
      <w:r w:rsidRPr="00B5437C">
        <w:rPr>
          <w:rFonts w:cs="Arial"/>
          <w:sz w:val="20"/>
          <w:szCs w:val="22"/>
        </w:rPr>
        <w:t>V………</w:t>
      </w:r>
      <w:r w:rsidR="003133BE" w:rsidRPr="00B5437C">
        <w:rPr>
          <w:rFonts w:cs="Arial"/>
          <w:sz w:val="20"/>
          <w:szCs w:val="22"/>
        </w:rPr>
        <w:t>……….</w:t>
      </w:r>
      <w:r w:rsidRPr="00B5437C">
        <w:rPr>
          <w:rFonts w:cs="Arial"/>
          <w:sz w:val="20"/>
          <w:szCs w:val="22"/>
        </w:rPr>
        <w:t xml:space="preserve"> </w:t>
      </w:r>
      <w:proofErr w:type="gramStart"/>
      <w:r w:rsidRPr="00B5437C">
        <w:rPr>
          <w:rFonts w:cs="Arial"/>
          <w:sz w:val="20"/>
          <w:szCs w:val="22"/>
        </w:rPr>
        <w:t>dne</w:t>
      </w:r>
      <w:proofErr w:type="gramEnd"/>
      <w:r w:rsidRPr="00B5437C">
        <w:rPr>
          <w:rFonts w:cs="Arial"/>
          <w:sz w:val="20"/>
          <w:szCs w:val="22"/>
        </w:rPr>
        <w:t xml:space="preserve"> </w:t>
      </w:r>
      <w:r w:rsidRPr="00B5437C">
        <w:rPr>
          <w:rFonts w:cs="Arial"/>
          <w:b/>
          <w:sz w:val="20"/>
        </w:rPr>
        <w:t>…………</w:t>
      </w:r>
      <w:r w:rsidRPr="00B5437C">
        <w:rPr>
          <w:rFonts w:cs="Arial"/>
          <w:sz w:val="20"/>
          <w:szCs w:val="22"/>
        </w:rPr>
        <w:t xml:space="preserve"> </w:t>
      </w:r>
      <w:r w:rsidRPr="00B5437C">
        <w:rPr>
          <w:rFonts w:cs="Arial"/>
          <w:sz w:val="20"/>
          <w:szCs w:val="22"/>
        </w:rPr>
        <w:tab/>
        <w:t xml:space="preserve">V ………….. dne …………. </w:t>
      </w:r>
    </w:p>
    <w:p w14:paraId="7CADAA7C" w14:textId="77777777" w:rsidR="00091D30" w:rsidRPr="00B5437C" w:rsidRDefault="00091D30" w:rsidP="00091D30">
      <w:pPr>
        <w:pStyle w:val="Zkladntext"/>
        <w:jc w:val="both"/>
        <w:rPr>
          <w:rFonts w:cs="Arial"/>
          <w:sz w:val="20"/>
          <w:szCs w:val="22"/>
        </w:rPr>
      </w:pPr>
    </w:p>
    <w:p w14:paraId="2D725527" w14:textId="77777777" w:rsidR="005327F5" w:rsidRPr="00B5437C" w:rsidRDefault="005327F5" w:rsidP="00091D30">
      <w:pPr>
        <w:pStyle w:val="Zkladntext"/>
        <w:jc w:val="both"/>
        <w:rPr>
          <w:rFonts w:cs="Arial"/>
          <w:sz w:val="20"/>
          <w:szCs w:val="22"/>
        </w:rPr>
      </w:pPr>
    </w:p>
    <w:p w14:paraId="1639879F" w14:textId="77777777" w:rsidR="005327F5" w:rsidRPr="00B5437C" w:rsidRDefault="005327F5" w:rsidP="00091D30">
      <w:pPr>
        <w:pStyle w:val="Zkladntext"/>
        <w:jc w:val="both"/>
        <w:rPr>
          <w:rFonts w:cs="Arial"/>
          <w:sz w:val="20"/>
          <w:szCs w:val="22"/>
        </w:rPr>
      </w:pPr>
    </w:p>
    <w:p w14:paraId="3814990F" w14:textId="77777777" w:rsidR="00091D30" w:rsidRPr="00C1456F" w:rsidRDefault="00091D30" w:rsidP="00091D30">
      <w:pPr>
        <w:pStyle w:val="Zkladntext"/>
        <w:jc w:val="both"/>
        <w:rPr>
          <w:rFonts w:cs="Arial"/>
          <w:sz w:val="20"/>
          <w:szCs w:val="22"/>
        </w:rPr>
      </w:pPr>
      <w:r w:rsidRPr="00B5437C">
        <w:rPr>
          <w:rFonts w:cs="Arial"/>
          <w:sz w:val="20"/>
          <w:szCs w:val="22"/>
        </w:rPr>
        <w:t>____________________________</w:t>
      </w:r>
      <w:r w:rsidRPr="00B5437C">
        <w:rPr>
          <w:rFonts w:cs="Arial"/>
          <w:sz w:val="20"/>
          <w:szCs w:val="22"/>
        </w:rPr>
        <w:tab/>
      </w:r>
      <w:r w:rsidRPr="00B5437C">
        <w:rPr>
          <w:rFonts w:cs="Arial"/>
          <w:sz w:val="20"/>
          <w:szCs w:val="22"/>
        </w:rPr>
        <w:tab/>
      </w:r>
      <w:r w:rsidRPr="00B5437C">
        <w:rPr>
          <w:rFonts w:cs="Arial"/>
          <w:sz w:val="20"/>
          <w:szCs w:val="22"/>
        </w:rPr>
        <w:tab/>
      </w:r>
      <w:r w:rsidRPr="00C1456F">
        <w:rPr>
          <w:rFonts w:cs="Arial"/>
          <w:sz w:val="20"/>
          <w:szCs w:val="22"/>
        </w:rPr>
        <w:t>__________________________</w:t>
      </w:r>
    </w:p>
    <w:p w14:paraId="09409411" w14:textId="77777777" w:rsidR="00091D30" w:rsidRPr="00C1456F" w:rsidRDefault="003133BE" w:rsidP="00091D30">
      <w:pPr>
        <w:pStyle w:val="Zkladntext"/>
        <w:tabs>
          <w:tab w:val="left" w:pos="5220"/>
        </w:tabs>
        <w:jc w:val="both"/>
        <w:rPr>
          <w:rFonts w:cs="Arial"/>
          <w:sz w:val="20"/>
          <w:szCs w:val="22"/>
        </w:rPr>
      </w:pPr>
      <w:r w:rsidRPr="00C1456F">
        <w:rPr>
          <w:rFonts w:cs="Arial"/>
          <w:sz w:val="20"/>
          <w:szCs w:val="22"/>
        </w:rPr>
        <w:t xml:space="preserve">                 </w:t>
      </w:r>
      <w:r w:rsidR="00162425" w:rsidRPr="00C1456F">
        <w:rPr>
          <w:rFonts w:cs="Arial"/>
          <w:sz w:val="20"/>
          <w:szCs w:val="22"/>
        </w:rPr>
        <w:t>za o</w:t>
      </w:r>
      <w:r w:rsidR="00091D30" w:rsidRPr="00C1456F">
        <w:rPr>
          <w:rFonts w:cs="Arial"/>
          <w:sz w:val="20"/>
          <w:szCs w:val="22"/>
        </w:rPr>
        <w:t>bjednatel</w:t>
      </w:r>
      <w:r w:rsidR="00162425" w:rsidRPr="00C1456F">
        <w:rPr>
          <w:rFonts w:cs="Arial"/>
          <w:sz w:val="20"/>
          <w:szCs w:val="22"/>
        </w:rPr>
        <w:t>e</w:t>
      </w:r>
      <w:r w:rsidR="00091D30" w:rsidRPr="00C1456F">
        <w:rPr>
          <w:rFonts w:cs="Arial"/>
          <w:sz w:val="20"/>
          <w:szCs w:val="22"/>
        </w:rPr>
        <w:t xml:space="preserve"> </w:t>
      </w:r>
      <w:r w:rsidR="00091D30" w:rsidRPr="00C1456F">
        <w:rPr>
          <w:rFonts w:cs="Arial"/>
          <w:sz w:val="20"/>
          <w:szCs w:val="22"/>
        </w:rPr>
        <w:tab/>
      </w:r>
      <w:r w:rsidRPr="00C1456F">
        <w:rPr>
          <w:rFonts w:cs="Arial"/>
          <w:sz w:val="20"/>
          <w:szCs w:val="22"/>
        </w:rPr>
        <w:t xml:space="preserve">              </w:t>
      </w:r>
      <w:r w:rsidR="00162425" w:rsidRPr="00C1456F">
        <w:rPr>
          <w:rFonts w:cs="Arial"/>
          <w:sz w:val="20"/>
          <w:szCs w:val="22"/>
        </w:rPr>
        <w:t>za z</w:t>
      </w:r>
      <w:r w:rsidR="00091D30" w:rsidRPr="00C1456F">
        <w:rPr>
          <w:rFonts w:cs="Arial"/>
          <w:sz w:val="20"/>
          <w:szCs w:val="22"/>
        </w:rPr>
        <w:t>hotovitel</w:t>
      </w:r>
      <w:r w:rsidR="00162425" w:rsidRPr="00C1456F">
        <w:rPr>
          <w:rFonts w:cs="Arial"/>
          <w:sz w:val="20"/>
          <w:szCs w:val="22"/>
        </w:rPr>
        <w:t>e</w:t>
      </w:r>
      <w:r w:rsidR="00D7042B" w:rsidRPr="00C1456F">
        <w:rPr>
          <w:rFonts w:cs="Arial"/>
          <w:sz w:val="20"/>
          <w:szCs w:val="22"/>
        </w:rPr>
        <w:t xml:space="preserve"> </w:t>
      </w:r>
    </w:p>
    <w:p w14:paraId="0D7D0BD2" w14:textId="77777777" w:rsidR="00D7042B" w:rsidRPr="00C1456F" w:rsidRDefault="004B632F" w:rsidP="008B7D9E">
      <w:pPr>
        <w:tabs>
          <w:tab w:val="num" w:pos="0"/>
        </w:tabs>
        <w:jc w:val="both"/>
        <w:rPr>
          <w:rFonts w:cs="Arial"/>
        </w:rPr>
      </w:pPr>
      <w:r w:rsidRPr="00C1456F">
        <w:rPr>
          <w:rFonts w:cs="Arial"/>
        </w:rPr>
        <w:t xml:space="preserve">             </w:t>
      </w:r>
      <w:r w:rsidR="00F417D1" w:rsidRPr="00C1456F">
        <w:rPr>
          <w:rFonts w:cs="Arial"/>
        </w:rPr>
        <w:t xml:space="preserve">  </w:t>
      </w:r>
      <w:proofErr w:type="spellStart"/>
      <w:proofErr w:type="gramStart"/>
      <w:r w:rsidR="004B0C4A" w:rsidRPr="00C1456F">
        <w:rPr>
          <w:rFonts w:cs="Arial"/>
        </w:rPr>
        <w:t>Ing.Martin</w:t>
      </w:r>
      <w:proofErr w:type="spellEnd"/>
      <w:proofErr w:type="gramEnd"/>
      <w:r w:rsidR="004B0C4A" w:rsidRPr="00C1456F">
        <w:rPr>
          <w:rFonts w:cs="Arial"/>
        </w:rPr>
        <w:t xml:space="preserve"> </w:t>
      </w:r>
      <w:proofErr w:type="spellStart"/>
      <w:r w:rsidR="004B0C4A" w:rsidRPr="00C1456F">
        <w:rPr>
          <w:rFonts w:cs="Arial"/>
        </w:rPr>
        <w:t>Kobzáň</w:t>
      </w:r>
      <w:proofErr w:type="spellEnd"/>
      <w:r w:rsidR="00162425" w:rsidRPr="00C1456F">
        <w:rPr>
          <w:rFonts w:cs="Arial"/>
        </w:rPr>
        <w:tab/>
      </w:r>
      <w:r w:rsidR="00162425" w:rsidRPr="00C1456F">
        <w:rPr>
          <w:rFonts w:cs="Arial"/>
        </w:rPr>
        <w:tab/>
      </w:r>
      <w:r w:rsidRPr="00C1456F">
        <w:rPr>
          <w:rFonts w:cs="Arial"/>
        </w:rPr>
        <w:t xml:space="preserve">       </w:t>
      </w:r>
      <w:r w:rsidR="00F417D1" w:rsidRPr="00C1456F">
        <w:rPr>
          <w:rFonts w:cs="Arial"/>
        </w:rPr>
        <w:t xml:space="preserve">                </w:t>
      </w:r>
      <w:r w:rsidRPr="00C1456F">
        <w:rPr>
          <w:rFonts w:cs="Arial"/>
        </w:rPr>
        <w:t xml:space="preserve">     </w:t>
      </w:r>
      <w:r w:rsidR="002170EF" w:rsidRPr="00C1456F">
        <w:rPr>
          <w:rFonts w:cs="Arial"/>
        </w:rPr>
        <w:t xml:space="preserve">              </w:t>
      </w:r>
      <w:r w:rsidRPr="00C1456F">
        <w:rPr>
          <w:rFonts w:cs="Arial"/>
        </w:rPr>
        <w:t xml:space="preserve"> </w:t>
      </w:r>
      <w:r w:rsidR="002170EF" w:rsidRPr="00C1456F">
        <w:rPr>
          <w:rFonts w:cs="Arial"/>
        </w:rPr>
        <w:t xml:space="preserve">Ing. Milan </w:t>
      </w:r>
      <w:proofErr w:type="spellStart"/>
      <w:r w:rsidR="002170EF" w:rsidRPr="00C1456F">
        <w:rPr>
          <w:rFonts w:cs="Arial"/>
        </w:rPr>
        <w:t>Hylš</w:t>
      </w:r>
      <w:proofErr w:type="spellEnd"/>
    </w:p>
    <w:p w14:paraId="113B413F" w14:textId="77777777" w:rsidR="00D7042B" w:rsidRPr="00B5437C" w:rsidRDefault="004B0C4A" w:rsidP="008B7D9E">
      <w:pPr>
        <w:tabs>
          <w:tab w:val="num" w:pos="0"/>
        </w:tabs>
        <w:jc w:val="both"/>
        <w:rPr>
          <w:rFonts w:cs="Arial"/>
        </w:rPr>
      </w:pPr>
      <w:r w:rsidRPr="00C1456F">
        <w:rPr>
          <w:rFonts w:cs="Arial"/>
        </w:rPr>
        <w:t>Vedoucí odboru projektového řízení</w:t>
      </w:r>
    </w:p>
    <w:p w14:paraId="2942CC14" w14:textId="77777777" w:rsidR="005902F2" w:rsidRPr="00B5437C" w:rsidRDefault="005902F2" w:rsidP="008B7D9E">
      <w:pPr>
        <w:tabs>
          <w:tab w:val="num" w:pos="0"/>
        </w:tabs>
        <w:jc w:val="both"/>
        <w:rPr>
          <w:rFonts w:cs="Arial"/>
        </w:rPr>
      </w:pPr>
    </w:p>
    <w:sectPr w:rsidR="005902F2" w:rsidRPr="00B5437C">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414" w16cex:dateUtc="2020-08-19T14:38:00Z"/>
  <w16cex:commentExtensible w16cex:durableId="22E7D476" w16cex:dateUtc="2020-08-19T14:40:00Z"/>
  <w16cex:commentExtensible w16cex:durableId="22E7D4A4" w16cex:dateUtc="2020-08-19T14:41:00Z"/>
  <w16cex:commentExtensible w16cex:durableId="22E7D54F" w16cex:dateUtc="2020-08-19T14:43:00Z"/>
  <w16cex:commentExtensible w16cex:durableId="22E7D5BC" w16cex:dateUtc="2020-08-19T14:45:00Z"/>
  <w16cex:commentExtensible w16cex:durableId="22E7D5F9" w16cex:dateUtc="2020-08-19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A5004" w16cid:durableId="22E7D414"/>
  <w16cid:commentId w16cid:paraId="10A49779" w16cid:durableId="22E7D476"/>
  <w16cid:commentId w16cid:paraId="31019208" w16cid:durableId="22E7D4A4"/>
  <w16cid:commentId w16cid:paraId="6BE818F9" w16cid:durableId="22E7D54F"/>
  <w16cid:commentId w16cid:paraId="64928936" w16cid:durableId="22E7D5BC"/>
  <w16cid:commentId w16cid:paraId="35156146" w16cid:durableId="22E7D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FCBC" w14:textId="77777777" w:rsidR="00330CFF" w:rsidRDefault="00330CFF" w:rsidP="008253BA">
      <w:r>
        <w:separator/>
      </w:r>
    </w:p>
  </w:endnote>
  <w:endnote w:type="continuationSeparator" w:id="0">
    <w:p w14:paraId="17F398C8" w14:textId="77777777" w:rsidR="00330CFF" w:rsidRDefault="00330CFF"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689518476"/>
      <w:docPartObj>
        <w:docPartGallery w:val="Page Numbers (Bottom of Page)"/>
        <w:docPartUnique/>
      </w:docPartObj>
    </w:sdtPr>
    <w:sdtContent>
      <w:p w14:paraId="5B5AF013" w14:textId="1FF97663" w:rsidR="001E2574" w:rsidRPr="00F16A0D" w:rsidRDefault="001E2574">
        <w:pPr>
          <w:pStyle w:val="Zpat"/>
          <w:jc w:val="right"/>
          <w:rPr>
            <w:sz w:val="16"/>
          </w:rPr>
        </w:pPr>
        <w:r>
          <w:rPr>
            <w:sz w:val="16"/>
          </w:rPr>
          <w:t>s</w:t>
        </w:r>
        <w:r w:rsidRPr="00F16A0D">
          <w:rPr>
            <w:sz w:val="16"/>
          </w:rPr>
          <w:t>tr</w:t>
        </w:r>
        <w:r>
          <w:rPr>
            <w:sz w:val="16"/>
          </w:rPr>
          <w:t>an</w:t>
        </w:r>
        <w:r w:rsidRPr="00F16A0D">
          <w:rPr>
            <w:sz w:val="16"/>
          </w:rPr>
          <w:t xml:space="preserve">a | </w:t>
        </w:r>
        <w:r w:rsidRPr="00F16A0D">
          <w:rPr>
            <w:sz w:val="16"/>
          </w:rPr>
          <w:fldChar w:fldCharType="begin"/>
        </w:r>
        <w:r w:rsidRPr="00F16A0D">
          <w:rPr>
            <w:sz w:val="16"/>
          </w:rPr>
          <w:instrText>PAGE   \* MERGEFORMAT</w:instrText>
        </w:r>
        <w:r w:rsidRPr="00F16A0D">
          <w:rPr>
            <w:sz w:val="16"/>
          </w:rPr>
          <w:fldChar w:fldCharType="separate"/>
        </w:r>
        <w:r w:rsidR="004E0D61">
          <w:rPr>
            <w:noProof/>
            <w:sz w:val="16"/>
          </w:rPr>
          <w:t>13</w:t>
        </w:r>
        <w:r w:rsidRPr="00F16A0D">
          <w:rPr>
            <w:sz w:val="16"/>
          </w:rPr>
          <w:fldChar w:fldCharType="end"/>
        </w:r>
        <w:r w:rsidRPr="00F16A0D">
          <w:rPr>
            <w:sz w:val="16"/>
          </w:rPr>
          <w:t xml:space="preserve"> </w:t>
        </w:r>
      </w:p>
    </w:sdtContent>
  </w:sdt>
  <w:p w14:paraId="4AB8FF97" w14:textId="77777777" w:rsidR="001E2574" w:rsidRPr="00F16A0D" w:rsidRDefault="001E2574">
    <w:pPr>
      <w:pStyle w:val="Zpa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2772" w14:textId="77777777" w:rsidR="00330CFF" w:rsidRDefault="00330CFF" w:rsidP="008253BA">
      <w:r>
        <w:separator/>
      </w:r>
    </w:p>
  </w:footnote>
  <w:footnote w:type="continuationSeparator" w:id="0">
    <w:p w14:paraId="73998919" w14:textId="77777777" w:rsidR="00330CFF" w:rsidRDefault="00330CFF" w:rsidP="008253BA">
      <w:r>
        <w:continuationSeparator/>
      </w:r>
    </w:p>
  </w:footnote>
  <w:footnote w:id="1">
    <w:p w14:paraId="0DF805E3" w14:textId="77777777" w:rsidR="001E2574" w:rsidRDefault="001E2574">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12E5" w14:textId="77777777" w:rsidR="001E2574" w:rsidRDefault="001E2574" w:rsidP="008253BA">
    <w:pPr>
      <w:pStyle w:val="Zhlav"/>
      <w:tabs>
        <w:tab w:val="clear" w:pos="9072"/>
      </w:tabs>
      <w:ind w:firstLine="708"/>
      <w:rPr>
        <w:rFonts w:cs="Arial"/>
      </w:rPr>
    </w:pPr>
    <w:r>
      <w:rPr>
        <w:rFonts w:cs="Arial"/>
        <w:noProof/>
      </w:rPr>
      <w:drawing>
        <wp:anchor distT="0" distB="0" distL="114300" distR="114300" simplePos="0" relativeHeight="251658240" behindDoc="1" locked="0" layoutInCell="1" allowOverlap="1" wp14:anchorId="7D4CB75F" wp14:editId="0323C2E2">
          <wp:simplePos x="0" y="0"/>
          <wp:positionH relativeFrom="margin">
            <wp:posOffset>3912870</wp:posOffset>
          </wp:positionH>
          <wp:positionV relativeFrom="paragraph">
            <wp:posOffset>-176861</wp:posOffset>
          </wp:positionV>
          <wp:extent cx="1843405" cy="619760"/>
          <wp:effectExtent l="0" t="0" r="4445" b="8890"/>
          <wp:wrapTight wrapText="bothSides">
            <wp:wrapPolygon edited="0">
              <wp:start x="0" y="0"/>
              <wp:lineTo x="0" y="21246"/>
              <wp:lineTo x="21429" y="21246"/>
              <wp:lineTo x="2142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405" cy="619760"/>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Pr>
        <w:rFonts w:cs="Arial"/>
      </w:rPr>
      <w:tab/>
    </w:r>
    <w:r>
      <w:rPr>
        <w:rFonts w:cs="Arial"/>
      </w:rPr>
      <w:tab/>
    </w:r>
  </w:p>
  <w:p w14:paraId="507EC3A4" w14:textId="77777777" w:rsidR="001E2574" w:rsidRDefault="001E2574" w:rsidP="008253BA">
    <w:pPr>
      <w:pStyle w:val="Zhlav"/>
      <w:tabs>
        <w:tab w:val="clear" w:pos="4536"/>
        <w:tab w:val="clear" w:pos="9072"/>
        <w:tab w:val="center" w:pos="7230"/>
      </w:tabs>
      <w:rPr>
        <w:rFonts w:cs="Arial"/>
        <w:b/>
      </w:rPr>
    </w:pPr>
    <w:r>
      <w:rPr>
        <w:rFonts w:cs="Arial"/>
      </w:rPr>
      <w:tab/>
    </w:r>
  </w:p>
  <w:p w14:paraId="2A244C83" w14:textId="77777777" w:rsidR="001E2574" w:rsidRDefault="001E25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244"/>
    <w:multiLevelType w:val="hybridMultilevel"/>
    <w:tmpl w:val="F822CAA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EC42EC6"/>
    <w:multiLevelType w:val="multilevel"/>
    <w:tmpl w:val="3C3426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D1A00"/>
    <w:multiLevelType w:val="multilevel"/>
    <w:tmpl w:val="AC5CDAFC"/>
    <w:lvl w:ilvl="0">
      <w:start w:val="16"/>
      <w:numFmt w:val="decimal"/>
      <w:pStyle w:val="Nadpis1"/>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557EC6"/>
    <w:multiLevelType w:val="multilevel"/>
    <w:tmpl w:val="ACDAAFD4"/>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655C79"/>
    <w:multiLevelType w:val="multilevel"/>
    <w:tmpl w:val="5434B9FA"/>
    <w:lvl w:ilvl="0">
      <w:start w:val="17"/>
      <w:numFmt w:val="decimal"/>
      <w:lvlText w:val="%1."/>
      <w:lvlJc w:val="left"/>
      <w:pPr>
        <w:ind w:left="444" w:hanging="444"/>
      </w:pPr>
      <w:rPr>
        <w:rFonts w:hint="default"/>
        <w:b/>
      </w:rPr>
    </w:lvl>
    <w:lvl w:ilvl="1">
      <w:start w:val="1"/>
      <w:numFmt w:val="decimal"/>
      <w:lvlText w:val="%1.%2."/>
      <w:lvlJc w:val="left"/>
      <w:pPr>
        <w:ind w:left="870" w:hanging="444"/>
      </w:pPr>
      <w:rPr>
        <w:rFonts w:ascii="Arial" w:hAnsi="Arial" w:cs="Arial" w:hint="default"/>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BA3D89"/>
    <w:multiLevelType w:val="multilevel"/>
    <w:tmpl w:val="E3607E24"/>
    <w:lvl w:ilvl="0">
      <w:start w:val="5"/>
      <w:numFmt w:val="decimal"/>
      <w:lvlText w:val="%1."/>
      <w:lvlJc w:val="left"/>
      <w:pPr>
        <w:ind w:left="444" w:hanging="444"/>
      </w:pPr>
      <w:rPr>
        <w:rFonts w:hint="default"/>
        <w:b/>
      </w:rPr>
    </w:lvl>
    <w:lvl w:ilvl="1">
      <w:start w:val="1"/>
      <w:numFmt w:val="decimal"/>
      <w:lvlText w:val="%1.%2."/>
      <w:lvlJc w:val="left"/>
      <w:pPr>
        <w:ind w:left="870" w:hanging="444"/>
      </w:pPr>
      <w:rPr>
        <w:rFonts w:ascii="Arial" w:hAnsi="Arial" w:cs="Arial" w:hint="default"/>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11F83"/>
    <w:multiLevelType w:val="multilevel"/>
    <w:tmpl w:val="D158C6FC"/>
    <w:lvl w:ilvl="0">
      <w:start w:val="5"/>
      <w:numFmt w:val="decimal"/>
      <w:lvlText w:val="%1."/>
      <w:lvlJc w:val="left"/>
      <w:pPr>
        <w:ind w:left="444" w:hanging="444"/>
      </w:pPr>
      <w:rPr>
        <w:rFonts w:hint="default"/>
        <w:b/>
      </w:rPr>
    </w:lvl>
    <w:lvl w:ilvl="1">
      <w:start w:val="1"/>
      <w:numFmt w:val="decimal"/>
      <w:lvlText w:val="%1.%2."/>
      <w:lvlJc w:val="left"/>
      <w:pPr>
        <w:ind w:left="870" w:hanging="444"/>
      </w:pPr>
      <w:rPr>
        <w:rFonts w:ascii="Arial" w:hAnsi="Arial" w:cs="Arial" w:hint="default"/>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F0AAF"/>
    <w:multiLevelType w:val="multilevel"/>
    <w:tmpl w:val="439043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D54151"/>
    <w:multiLevelType w:val="multilevel"/>
    <w:tmpl w:val="9F249AF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sz w:val="20"/>
        <w:szCs w:val="2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73AAD"/>
    <w:multiLevelType w:val="multilevel"/>
    <w:tmpl w:val="DF8224A0"/>
    <w:lvl w:ilvl="0">
      <w:start w:val="1"/>
      <w:numFmt w:val="decimal"/>
      <w:lvlText w:val="%1."/>
      <w:lvlJc w:val="left"/>
      <w:pPr>
        <w:ind w:left="444" w:hanging="444"/>
      </w:pPr>
      <w:rPr>
        <w:rFonts w:hint="default"/>
        <w:b/>
      </w:rPr>
    </w:lvl>
    <w:lvl w:ilvl="1">
      <w:start w:val="1"/>
      <w:numFmt w:val="decimal"/>
      <w:lvlText w:val="%1.%2."/>
      <w:lvlJc w:val="left"/>
      <w:pPr>
        <w:ind w:left="870" w:hanging="444"/>
      </w:pPr>
      <w:rPr>
        <w:rFonts w:ascii="Arial" w:hAnsi="Arial" w:cs="Arial" w:hint="default"/>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1425E0"/>
    <w:multiLevelType w:val="multilevel"/>
    <w:tmpl w:val="9CA0254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16CFC"/>
    <w:multiLevelType w:val="multilevel"/>
    <w:tmpl w:val="357C5F5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i w:val="0"/>
        <w:caps w:val="0"/>
        <w:strike w:val="0"/>
        <w:dstrike w:val="0"/>
        <w:vanish w:val="0"/>
        <w:sz w:val="20"/>
        <w:vertAlign w:val="baseline"/>
      </w:rPr>
    </w:lvl>
    <w:lvl w:ilvl="2">
      <w:start w:val="1"/>
      <w:numFmt w:val="decimal"/>
      <w:pStyle w:val="Odstavec111"/>
      <w:lvlText w:val="%1.%2.%3."/>
      <w:lvlJc w:val="left"/>
      <w:pPr>
        <w:ind w:left="7734"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A3F3FE6"/>
    <w:multiLevelType w:val="multilevel"/>
    <w:tmpl w:val="A2AC3648"/>
    <w:lvl w:ilvl="0">
      <w:start w:val="1"/>
      <w:numFmt w:val="decimal"/>
      <w:lvlText w:val="%1."/>
      <w:lvlJc w:val="left"/>
      <w:pPr>
        <w:ind w:left="0" w:firstLine="28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6C240055"/>
    <w:multiLevelType w:val="hybridMultilevel"/>
    <w:tmpl w:val="DEDE717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6E5B76B5"/>
    <w:multiLevelType w:val="multilevel"/>
    <w:tmpl w:val="BE5EB810"/>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5"/>
      <w:numFmt w:val="decimal"/>
      <w:lvlText w:val="%1.%2.%3."/>
      <w:lvlJc w:val="left"/>
      <w:pPr>
        <w:ind w:left="1098" w:hanging="720"/>
      </w:pPr>
      <w:rPr>
        <w:rFonts w:hint="default"/>
      </w:rPr>
    </w:lvl>
    <w:lvl w:ilvl="3">
      <w:start w:val="1"/>
      <w:numFmt w:val="bullet"/>
      <w:lvlText w:val=""/>
      <w:lvlJc w:val="left"/>
      <w:pPr>
        <w:ind w:left="1287" w:hanging="720"/>
      </w:pPr>
      <w:rPr>
        <w:rFonts w:ascii="Symbol" w:hAnsi="Symbol"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71494792"/>
    <w:multiLevelType w:val="multilevel"/>
    <w:tmpl w:val="C51AF8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16"/>
  </w:num>
  <w:num w:numId="4">
    <w:abstractNumId w:val="0"/>
  </w:num>
  <w:num w:numId="5">
    <w:abstractNumId w:val="9"/>
  </w:num>
  <w:num w:numId="6">
    <w:abstractNumId w:val="10"/>
  </w:num>
  <w:num w:numId="7">
    <w:abstractNumId w:val="1"/>
  </w:num>
  <w:num w:numId="8">
    <w:abstractNumId w:val="12"/>
  </w:num>
  <w:num w:numId="9">
    <w:abstractNumId w:val="11"/>
  </w:num>
  <w:num w:numId="10">
    <w:abstractNumId w:val="19"/>
  </w:num>
  <w:num w:numId="11">
    <w:abstractNumId w:val="15"/>
  </w:num>
  <w:num w:numId="12">
    <w:abstractNumId w:val="18"/>
  </w:num>
  <w:num w:numId="13">
    <w:abstractNumId w:val="11"/>
    <w:lvlOverride w:ilvl="0">
      <w:lvl w:ilvl="0">
        <w:start w:val="1"/>
        <w:numFmt w:val="decimal"/>
        <w:lvlText w:val="%1."/>
        <w:lvlJc w:val="left"/>
        <w:pPr>
          <w:ind w:left="444" w:hanging="444"/>
        </w:pPr>
        <w:rPr>
          <w:rFonts w:hint="default"/>
          <w:b/>
        </w:rPr>
      </w:lvl>
    </w:lvlOverride>
    <w:lvlOverride w:ilvl="1">
      <w:lvl w:ilvl="1">
        <w:start w:val="1"/>
        <w:numFmt w:val="decimal"/>
        <w:lvlText w:val="%1.%2."/>
        <w:lvlJc w:val="left"/>
        <w:pPr>
          <w:ind w:left="444" w:hanging="444"/>
        </w:pPr>
        <w:rPr>
          <w:rFonts w:ascii="Arial" w:hAnsi="Arial" w:cs="Arial" w:hint="default"/>
          <w:i w:val="0"/>
        </w:rPr>
      </w:lvl>
    </w:lvlOverride>
    <w:lvlOverride w:ilvl="2">
      <w:lvl w:ilvl="2">
        <w:start w:val="1"/>
        <w:numFmt w:val="decimal"/>
        <w:lvlText w:val="%1.%2.%3."/>
        <w:lvlJc w:val="left"/>
        <w:pPr>
          <w:ind w:left="426" w:firstLine="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1"/>
    <w:lvlOverride w:ilvl="0">
      <w:lvl w:ilvl="0">
        <w:start w:val="1"/>
        <w:numFmt w:val="decimal"/>
        <w:lvlText w:val="%1."/>
        <w:lvlJc w:val="left"/>
        <w:pPr>
          <w:ind w:left="444" w:hanging="444"/>
        </w:pPr>
        <w:rPr>
          <w:rFonts w:hint="default"/>
          <w:b/>
        </w:rPr>
      </w:lvl>
    </w:lvlOverride>
    <w:lvlOverride w:ilvl="1">
      <w:lvl w:ilvl="1">
        <w:start w:val="1"/>
        <w:numFmt w:val="decimal"/>
        <w:lvlText w:val="%1.%2."/>
        <w:lvlJc w:val="left"/>
        <w:pPr>
          <w:ind w:left="170" w:hanging="170"/>
        </w:pPr>
        <w:rPr>
          <w:rFonts w:ascii="Arial" w:hAnsi="Arial" w:cs="Arial" w:hint="default"/>
          <w:i w:val="0"/>
          <w:sz w:val="20"/>
          <w:szCs w:val="20"/>
        </w:rPr>
      </w:lvl>
    </w:lvlOverride>
    <w:lvlOverride w:ilvl="2">
      <w:lvl w:ilvl="2">
        <w:start w:val="1"/>
        <w:numFmt w:val="decimal"/>
        <w:lvlText w:val="%1.%2.%3."/>
        <w:lvlJc w:val="left"/>
        <w:pPr>
          <w:ind w:left="1571"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5">
    <w:abstractNumId w:val="17"/>
  </w:num>
  <w:num w:numId="16">
    <w:abstractNumId w:val="9"/>
    <w:lvlOverride w:ilvl="0">
      <w:lvl w:ilvl="0">
        <w:start w:val="2"/>
        <w:numFmt w:val="decimal"/>
        <w:lvlText w:val="%1."/>
        <w:lvlJc w:val="left"/>
        <w:pPr>
          <w:ind w:left="360" w:hanging="360"/>
        </w:pPr>
        <w:rPr>
          <w:rFonts w:hint="default"/>
        </w:rPr>
      </w:lvl>
    </w:lvlOverride>
    <w:lvlOverride w:ilvl="1">
      <w:lvl w:ilvl="1">
        <w:start w:val="3"/>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13"/>
  </w:num>
  <w:num w:numId="18">
    <w:abstractNumId w:val="14"/>
  </w:num>
  <w:num w:numId="19">
    <w:abstractNumId w:val="8"/>
  </w:num>
  <w:num w:numId="20">
    <w:abstractNumId w:val="15"/>
  </w:num>
  <w:num w:numId="21">
    <w:abstractNumId w:val="15"/>
  </w:num>
  <w:num w:numId="22">
    <w:abstractNumId w:val="3"/>
  </w:num>
  <w:num w:numId="23">
    <w:abstractNumId w:val="6"/>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2"/>
  </w:num>
  <w:num w:numId="35">
    <w:abstractNumId w:val="4"/>
  </w:num>
  <w:num w:numId="36">
    <w:abstractNumId w:val="2"/>
  </w:num>
  <w:num w:numId="3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BA"/>
    <w:rsid w:val="00010FC6"/>
    <w:rsid w:val="00011380"/>
    <w:rsid w:val="00011637"/>
    <w:rsid w:val="0002737D"/>
    <w:rsid w:val="00033F18"/>
    <w:rsid w:val="00035677"/>
    <w:rsid w:val="00035B19"/>
    <w:rsid w:val="000446DE"/>
    <w:rsid w:val="000469DB"/>
    <w:rsid w:val="000477FE"/>
    <w:rsid w:val="00050F78"/>
    <w:rsid w:val="00053D99"/>
    <w:rsid w:val="00056478"/>
    <w:rsid w:val="00081840"/>
    <w:rsid w:val="00091D30"/>
    <w:rsid w:val="000B2DEF"/>
    <w:rsid w:val="000B395B"/>
    <w:rsid w:val="000C0B29"/>
    <w:rsid w:val="000C5713"/>
    <w:rsid w:val="000D0A97"/>
    <w:rsid w:val="000E33C1"/>
    <w:rsid w:val="000E4351"/>
    <w:rsid w:val="000E65E6"/>
    <w:rsid w:val="000E7E6A"/>
    <w:rsid w:val="000F5FD9"/>
    <w:rsid w:val="00101D0C"/>
    <w:rsid w:val="001027FD"/>
    <w:rsid w:val="001131BB"/>
    <w:rsid w:val="00114CB7"/>
    <w:rsid w:val="00115EE5"/>
    <w:rsid w:val="001176D4"/>
    <w:rsid w:val="001232D0"/>
    <w:rsid w:val="00140371"/>
    <w:rsid w:val="00140CAF"/>
    <w:rsid w:val="00141A7E"/>
    <w:rsid w:val="00141D33"/>
    <w:rsid w:val="00146B3D"/>
    <w:rsid w:val="00147E14"/>
    <w:rsid w:val="00152B1A"/>
    <w:rsid w:val="0015394C"/>
    <w:rsid w:val="00155300"/>
    <w:rsid w:val="00155B1A"/>
    <w:rsid w:val="00156B86"/>
    <w:rsid w:val="00162425"/>
    <w:rsid w:val="00162506"/>
    <w:rsid w:val="001636D3"/>
    <w:rsid w:val="00163902"/>
    <w:rsid w:val="00167EE3"/>
    <w:rsid w:val="0017030F"/>
    <w:rsid w:val="00173990"/>
    <w:rsid w:val="00174DE4"/>
    <w:rsid w:val="00184D23"/>
    <w:rsid w:val="001903AF"/>
    <w:rsid w:val="0019130F"/>
    <w:rsid w:val="00192BE8"/>
    <w:rsid w:val="00192D36"/>
    <w:rsid w:val="00192E56"/>
    <w:rsid w:val="00196124"/>
    <w:rsid w:val="001A7399"/>
    <w:rsid w:val="001B2033"/>
    <w:rsid w:val="001B467A"/>
    <w:rsid w:val="001C2B4C"/>
    <w:rsid w:val="001C4223"/>
    <w:rsid w:val="001C6309"/>
    <w:rsid w:val="001C7E57"/>
    <w:rsid w:val="001D61C7"/>
    <w:rsid w:val="001D6D54"/>
    <w:rsid w:val="001D6E28"/>
    <w:rsid w:val="001E2574"/>
    <w:rsid w:val="001E2881"/>
    <w:rsid w:val="001E4CD6"/>
    <w:rsid w:val="001E7750"/>
    <w:rsid w:val="001F1D12"/>
    <w:rsid w:val="001F42F1"/>
    <w:rsid w:val="00200007"/>
    <w:rsid w:val="0020497D"/>
    <w:rsid w:val="002074F0"/>
    <w:rsid w:val="00207F02"/>
    <w:rsid w:val="00215910"/>
    <w:rsid w:val="0021623B"/>
    <w:rsid w:val="002170EF"/>
    <w:rsid w:val="002206AD"/>
    <w:rsid w:val="002235E3"/>
    <w:rsid w:val="00226A79"/>
    <w:rsid w:val="00226CB5"/>
    <w:rsid w:val="002352A6"/>
    <w:rsid w:val="00246AB3"/>
    <w:rsid w:val="00250885"/>
    <w:rsid w:val="0026497D"/>
    <w:rsid w:val="002764E0"/>
    <w:rsid w:val="00282CC8"/>
    <w:rsid w:val="00285D32"/>
    <w:rsid w:val="00286161"/>
    <w:rsid w:val="00296F9B"/>
    <w:rsid w:val="00297CF1"/>
    <w:rsid w:val="002A0D81"/>
    <w:rsid w:val="002B211D"/>
    <w:rsid w:val="002B3234"/>
    <w:rsid w:val="002C54EA"/>
    <w:rsid w:val="002E1632"/>
    <w:rsid w:val="002F6F66"/>
    <w:rsid w:val="00305DDB"/>
    <w:rsid w:val="00307826"/>
    <w:rsid w:val="00311090"/>
    <w:rsid w:val="003133BE"/>
    <w:rsid w:val="00313D8B"/>
    <w:rsid w:val="003205C4"/>
    <w:rsid w:val="00323683"/>
    <w:rsid w:val="00330CFF"/>
    <w:rsid w:val="0033392C"/>
    <w:rsid w:val="00343E05"/>
    <w:rsid w:val="0034409B"/>
    <w:rsid w:val="00345C0F"/>
    <w:rsid w:val="00346157"/>
    <w:rsid w:val="00351FB6"/>
    <w:rsid w:val="00354D85"/>
    <w:rsid w:val="00356087"/>
    <w:rsid w:val="0036010A"/>
    <w:rsid w:val="00360543"/>
    <w:rsid w:val="003624FE"/>
    <w:rsid w:val="00366EB8"/>
    <w:rsid w:val="00373E90"/>
    <w:rsid w:val="00374223"/>
    <w:rsid w:val="003750B8"/>
    <w:rsid w:val="00396B0D"/>
    <w:rsid w:val="003A1CE5"/>
    <w:rsid w:val="003A4ABE"/>
    <w:rsid w:val="003B1C30"/>
    <w:rsid w:val="003D32D9"/>
    <w:rsid w:val="003D5592"/>
    <w:rsid w:val="003E11FA"/>
    <w:rsid w:val="003E1761"/>
    <w:rsid w:val="003E2A45"/>
    <w:rsid w:val="003F0127"/>
    <w:rsid w:val="003F137B"/>
    <w:rsid w:val="003F14EE"/>
    <w:rsid w:val="003F3D59"/>
    <w:rsid w:val="00400C72"/>
    <w:rsid w:val="00410602"/>
    <w:rsid w:val="004127CB"/>
    <w:rsid w:val="00417DB5"/>
    <w:rsid w:val="0044029C"/>
    <w:rsid w:val="0044054B"/>
    <w:rsid w:val="00451284"/>
    <w:rsid w:val="0045215A"/>
    <w:rsid w:val="00454C83"/>
    <w:rsid w:val="004554D3"/>
    <w:rsid w:val="004629C4"/>
    <w:rsid w:val="004710F1"/>
    <w:rsid w:val="00473311"/>
    <w:rsid w:val="00473B21"/>
    <w:rsid w:val="00481121"/>
    <w:rsid w:val="0048475A"/>
    <w:rsid w:val="0049777D"/>
    <w:rsid w:val="004A014A"/>
    <w:rsid w:val="004A0FA0"/>
    <w:rsid w:val="004A1D72"/>
    <w:rsid w:val="004B0C4A"/>
    <w:rsid w:val="004B2DBB"/>
    <w:rsid w:val="004B632F"/>
    <w:rsid w:val="004C7893"/>
    <w:rsid w:val="004C7B3F"/>
    <w:rsid w:val="004D3AF6"/>
    <w:rsid w:val="004D4B6A"/>
    <w:rsid w:val="004D6DE8"/>
    <w:rsid w:val="004E0D61"/>
    <w:rsid w:val="004E172B"/>
    <w:rsid w:val="004E2A76"/>
    <w:rsid w:val="004E3790"/>
    <w:rsid w:val="004F1EEA"/>
    <w:rsid w:val="004F28B7"/>
    <w:rsid w:val="004F4FA0"/>
    <w:rsid w:val="004F709B"/>
    <w:rsid w:val="005011F7"/>
    <w:rsid w:val="005064DE"/>
    <w:rsid w:val="00507ABE"/>
    <w:rsid w:val="005105C2"/>
    <w:rsid w:val="00514147"/>
    <w:rsid w:val="0051561D"/>
    <w:rsid w:val="005175C9"/>
    <w:rsid w:val="00517F4D"/>
    <w:rsid w:val="00524C66"/>
    <w:rsid w:val="005319BD"/>
    <w:rsid w:val="005327F5"/>
    <w:rsid w:val="00532D64"/>
    <w:rsid w:val="00533EA2"/>
    <w:rsid w:val="00535A7D"/>
    <w:rsid w:val="0054474C"/>
    <w:rsid w:val="00556C43"/>
    <w:rsid w:val="00557A8B"/>
    <w:rsid w:val="00564875"/>
    <w:rsid w:val="00564B23"/>
    <w:rsid w:val="00565906"/>
    <w:rsid w:val="00566F2F"/>
    <w:rsid w:val="005673E9"/>
    <w:rsid w:val="00570328"/>
    <w:rsid w:val="005719C3"/>
    <w:rsid w:val="00572B0D"/>
    <w:rsid w:val="0057635D"/>
    <w:rsid w:val="00577602"/>
    <w:rsid w:val="005902F2"/>
    <w:rsid w:val="005908FB"/>
    <w:rsid w:val="005A0110"/>
    <w:rsid w:val="005A7E18"/>
    <w:rsid w:val="005B3740"/>
    <w:rsid w:val="005B6462"/>
    <w:rsid w:val="005D044A"/>
    <w:rsid w:val="005D0E5B"/>
    <w:rsid w:val="005D21E8"/>
    <w:rsid w:val="005D6012"/>
    <w:rsid w:val="005F06D7"/>
    <w:rsid w:val="005F14E1"/>
    <w:rsid w:val="005F2A26"/>
    <w:rsid w:val="005F2B33"/>
    <w:rsid w:val="00600292"/>
    <w:rsid w:val="00610E1D"/>
    <w:rsid w:val="00610EC1"/>
    <w:rsid w:val="00613921"/>
    <w:rsid w:val="006241EC"/>
    <w:rsid w:val="00627A3B"/>
    <w:rsid w:val="00627EDF"/>
    <w:rsid w:val="00627F7C"/>
    <w:rsid w:val="00644F89"/>
    <w:rsid w:val="0064516C"/>
    <w:rsid w:val="00651C3B"/>
    <w:rsid w:val="0065306A"/>
    <w:rsid w:val="00657B74"/>
    <w:rsid w:val="00660D15"/>
    <w:rsid w:val="006645C4"/>
    <w:rsid w:val="006647DD"/>
    <w:rsid w:val="00665DB9"/>
    <w:rsid w:val="00672D26"/>
    <w:rsid w:val="00672E03"/>
    <w:rsid w:val="00677A86"/>
    <w:rsid w:val="0068122F"/>
    <w:rsid w:val="00683AA4"/>
    <w:rsid w:val="00691B78"/>
    <w:rsid w:val="00693D0E"/>
    <w:rsid w:val="00694D79"/>
    <w:rsid w:val="00695BF9"/>
    <w:rsid w:val="00696687"/>
    <w:rsid w:val="00697A4C"/>
    <w:rsid w:val="006A2E85"/>
    <w:rsid w:val="006A5512"/>
    <w:rsid w:val="006C37BA"/>
    <w:rsid w:val="006C397C"/>
    <w:rsid w:val="006C495A"/>
    <w:rsid w:val="006C78B1"/>
    <w:rsid w:val="006D0381"/>
    <w:rsid w:val="006D7E9C"/>
    <w:rsid w:val="006E438F"/>
    <w:rsid w:val="006E6E5F"/>
    <w:rsid w:val="00707F5A"/>
    <w:rsid w:val="00707FAC"/>
    <w:rsid w:val="00711932"/>
    <w:rsid w:val="0071283F"/>
    <w:rsid w:val="0072652B"/>
    <w:rsid w:val="007267D9"/>
    <w:rsid w:val="00726E0E"/>
    <w:rsid w:val="00730A07"/>
    <w:rsid w:val="00753AC5"/>
    <w:rsid w:val="00756405"/>
    <w:rsid w:val="0076091F"/>
    <w:rsid w:val="00760F8A"/>
    <w:rsid w:val="00763C23"/>
    <w:rsid w:val="007650C7"/>
    <w:rsid w:val="00767B55"/>
    <w:rsid w:val="007751E5"/>
    <w:rsid w:val="007806B4"/>
    <w:rsid w:val="00781883"/>
    <w:rsid w:val="00784DE9"/>
    <w:rsid w:val="0079721F"/>
    <w:rsid w:val="007A66C6"/>
    <w:rsid w:val="007A7BA1"/>
    <w:rsid w:val="007B3161"/>
    <w:rsid w:val="007C0788"/>
    <w:rsid w:val="007C1C2D"/>
    <w:rsid w:val="007C2A47"/>
    <w:rsid w:val="007E6952"/>
    <w:rsid w:val="007F0C0C"/>
    <w:rsid w:val="00805069"/>
    <w:rsid w:val="00824894"/>
    <w:rsid w:val="008253BA"/>
    <w:rsid w:val="00827E0F"/>
    <w:rsid w:val="008306A3"/>
    <w:rsid w:val="008321DF"/>
    <w:rsid w:val="00832B7A"/>
    <w:rsid w:val="008427C9"/>
    <w:rsid w:val="0084761A"/>
    <w:rsid w:val="00847D88"/>
    <w:rsid w:val="00856AA1"/>
    <w:rsid w:val="0086123E"/>
    <w:rsid w:val="00864205"/>
    <w:rsid w:val="008651A5"/>
    <w:rsid w:val="00867A31"/>
    <w:rsid w:val="00882D54"/>
    <w:rsid w:val="00887581"/>
    <w:rsid w:val="008A3BB1"/>
    <w:rsid w:val="008B2421"/>
    <w:rsid w:val="008B7D9E"/>
    <w:rsid w:val="008C1BFE"/>
    <w:rsid w:val="008C3B22"/>
    <w:rsid w:val="008E4110"/>
    <w:rsid w:val="008E5250"/>
    <w:rsid w:val="00901931"/>
    <w:rsid w:val="009044A1"/>
    <w:rsid w:val="009149FA"/>
    <w:rsid w:val="00914B55"/>
    <w:rsid w:val="0092187A"/>
    <w:rsid w:val="00922712"/>
    <w:rsid w:val="00923EF9"/>
    <w:rsid w:val="00925F71"/>
    <w:rsid w:val="00926EED"/>
    <w:rsid w:val="00930B25"/>
    <w:rsid w:val="00931174"/>
    <w:rsid w:val="00932098"/>
    <w:rsid w:val="00937199"/>
    <w:rsid w:val="009554E4"/>
    <w:rsid w:val="00963F0D"/>
    <w:rsid w:val="00980BEC"/>
    <w:rsid w:val="00986A24"/>
    <w:rsid w:val="00991F03"/>
    <w:rsid w:val="00994636"/>
    <w:rsid w:val="00995D04"/>
    <w:rsid w:val="00995F44"/>
    <w:rsid w:val="00997FE1"/>
    <w:rsid w:val="009A059F"/>
    <w:rsid w:val="009A0A96"/>
    <w:rsid w:val="009A6927"/>
    <w:rsid w:val="009B107A"/>
    <w:rsid w:val="009B1FE0"/>
    <w:rsid w:val="009B2AB2"/>
    <w:rsid w:val="009B7035"/>
    <w:rsid w:val="009C2CC8"/>
    <w:rsid w:val="009C3EFC"/>
    <w:rsid w:val="009C54D0"/>
    <w:rsid w:val="009C5E39"/>
    <w:rsid w:val="009D5833"/>
    <w:rsid w:val="009D6DEC"/>
    <w:rsid w:val="009D708F"/>
    <w:rsid w:val="009D7EDB"/>
    <w:rsid w:val="009E1C4E"/>
    <w:rsid w:val="009F2E7F"/>
    <w:rsid w:val="009F4156"/>
    <w:rsid w:val="00A06FD7"/>
    <w:rsid w:val="00A07675"/>
    <w:rsid w:val="00A07ECB"/>
    <w:rsid w:val="00A1403B"/>
    <w:rsid w:val="00A16558"/>
    <w:rsid w:val="00A251B5"/>
    <w:rsid w:val="00A25385"/>
    <w:rsid w:val="00A350B7"/>
    <w:rsid w:val="00A43914"/>
    <w:rsid w:val="00A448CB"/>
    <w:rsid w:val="00A44A64"/>
    <w:rsid w:val="00A46C42"/>
    <w:rsid w:val="00A5356B"/>
    <w:rsid w:val="00A54766"/>
    <w:rsid w:val="00A62E4B"/>
    <w:rsid w:val="00A64E1B"/>
    <w:rsid w:val="00A71E72"/>
    <w:rsid w:val="00A8306D"/>
    <w:rsid w:val="00A83210"/>
    <w:rsid w:val="00AA5A00"/>
    <w:rsid w:val="00AB3156"/>
    <w:rsid w:val="00AB4C92"/>
    <w:rsid w:val="00AB6C09"/>
    <w:rsid w:val="00AC1B6A"/>
    <w:rsid w:val="00AC6D77"/>
    <w:rsid w:val="00AD2AA8"/>
    <w:rsid w:val="00AD5D99"/>
    <w:rsid w:val="00AE1A88"/>
    <w:rsid w:val="00AE5850"/>
    <w:rsid w:val="00AF3544"/>
    <w:rsid w:val="00AF40D6"/>
    <w:rsid w:val="00AF4E15"/>
    <w:rsid w:val="00AF6DD6"/>
    <w:rsid w:val="00B06026"/>
    <w:rsid w:val="00B10D78"/>
    <w:rsid w:val="00B15432"/>
    <w:rsid w:val="00B266BF"/>
    <w:rsid w:val="00B32213"/>
    <w:rsid w:val="00B35E90"/>
    <w:rsid w:val="00B41908"/>
    <w:rsid w:val="00B4379F"/>
    <w:rsid w:val="00B441ED"/>
    <w:rsid w:val="00B51C56"/>
    <w:rsid w:val="00B524C1"/>
    <w:rsid w:val="00B532D8"/>
    <w:rsid w:val="00B53601"/>
    <w:rsid w:val="00B5437C"/>
    <w:rsid w:val="00B6602D"/>
    <w:rsid w:val="00B673A7"/>
    <w:rsid w:val="00B73B2B"/>
    <w:rsid w:val="00B775F2"/>
    <w:rsid w:val="00B83A5C"/>
    <w:rsid w:val="00B900E2"/>
    <w:rsid w:val="00BA087A"/>
    <w:rsid w:val="00BA267E"/>
    <w:rsid w:val="00BA325D"/>
    <w:rsid w:val="00BA56FB"/>
    <w:rsid w:val="00BB0BFE"/>
    <w:rsid w:val="00BB7CEA"/>
    <w:rsid w:val="00BC18A9"/>
    <w:rsid w:val="00BC1F8A"/>
    <w:rsid w:val="00BC3CEC"/>
    <w:rsid w:val="00BC4444"/>
    <w:rsid w:val="00BC51CE"/>
    <w:rsid w:val="00BC73BB"/>
    <w:rsid w:val="00BE1C93"/>
    <w:rsid w:val="00BE5AED"/>
    <w:rsid w:val="00BE6A84"/>
    <w:rsid w:val="00C02296"/>
    <w:rsid w:val="00C0431E"/>
    <w:rsid w:val="00C05140"/>
    <w:rsid w:val="00C07516"/>
    <w:rsid w:val="00C14418"/>
    <w:rsid w:val="00C1456F"/>
    <w:rsid w:val="00C23248"/>
    <w:rsid w:val="00C66CA5"/>
    <w:rsid w:val="00C71AC8"/>
    <w:rsid w:val="00C77F94"/>
    <w:rsid w:val="00C80DF0"/>
    <w:rsid w:val="00C82700"/>
    <w:rsid w:val="00C861BD"/>
    <w:rsid w:val="00C91F38"/>
    <w:rsid w:val="00C946A1"/>
    <w:rsid w:val="00C96892"/>
    <w:rsid w:val="00CA5D26"/>
    <w:rsid w:val="00CA6D04"/>
    <w:rsid w:val="00CB4114"/>
    <w:rsid w:val="00CB5F08"/>
    <w:rsid w:val="00CC1042"/>
    <w:rsid w:val="00CC189C"/>
    <w:rsid w:val="00CC5B7B"/>
    <w:rsid w:val="00CC5D00"/>
    <w:rsid w:val="00CD2D89"/>
    <w:rsid w:val="00CD5100"/>
    <w:rsid w:val="00CD767E"/>
    <w:rsid w:val="00CE6CF8"/>
    <w:rsid w:val="00CF014D"/>
    <w:rsid w:val="00CF20A4"/>
    <w:rsid w:val="00CF2111"/>
    <w:rsid w:val="00CF25B4"/>
    <w:rsid w:val="00CF7808"/>
    <w:rsid w:val="00D00564"/>
    <w:rsid w:val="00D01519"/>
    <w:rsid w:val="00D0267E"/>
    <w:rsid w:val="00D06193"/>
    <w:rsid w:val="00D13DE8"/>
    <w:rsid w:val="00D141F7"/>
    <w:rsid w:val="00D15CEF"/>
    <w:rsid w:val="00D22674"/>
    <w:rsid w:val="00D2709A"/>
    <w:rsid w:val="00D2787F"/>
    <w:rsid w:val="00D354EB"/>
    <w:rsid w:val="00D35861"/>
    <w:rsid w:val="00D374F1"/>
    <w:rsid w:val="00D431BA"/>
    <w:rsid w:val="00D50064"/>
    <w:rsid w:val="00D5225C"/>
    <w:rsid w:val="00D55A60"/>
    <w:rsid w:val="00D55C55"/>
    <w:rsid w:val="00D56D5F"/>
    <w:rsid w:val="00D7042B"/>
    <w:rsid w:val="00D70D01"/>
    <w:rsid w:val="00D821A4"/>
    <w:rsid w:val="00DA51FA"/>
    <w:rsid w:val="00DA551B"/>
    <w:rsid w:val="00DA687E"/>
    <w:rsid w:val="00DB43C4"/>
    <w:rsid w:val="00DB4B61"/>
    <w:rsid w:val="00DB6783"/>
    <w:rsid w:val="00DC6FF6"/>
    <w:rsid w:val="00DC7BE5"/>
    <w:rsid w:val="00DD2390"/>
    <w:rsid w:val="00DD5388"/>
    <w:rsid w:val="00DE22DB"/>
    <w:rsid w:val="00DE35AE"/>
    <w:rsid w:val="00DE44B6"/>
    <w:rsid w:val="00DE591D"/>
    <w:rsid w:val="00E13F27"/>
    <w:rsid w:val="00E15561"/>
    <w:rsid w:val="00E16F05"/>
    <w:rsid w:val="00E2637A"/>
    <w:rsid w:val="00E26756"/>
    <w:rsid w:val="00E305D1"/>
    <w:rsid w:val="00E32518"/>
    <w:rsid w:val="00E33324"/>
    <w:rsid w:val="00E435DB"/>
    <w:rsid w:val="00E50B8D"/>
    <w:rsid w:val="00E54293"/>
    <w:rsid w:val="00E61532"/>
    <w:rsid w:val="00E64F05"/>
    <w:rsid w:val="00E70065"/>
    <w:rsid w:val="00E82720"/>
    <w:rsid w:val="00E9620E"/>
    <w:rsid w:val="00E97F56"/>
    <w:rsid w:val="00EA09BB"/>
    <w:rsid w:val="00EB02F4"/>
    <w:rsid w:val="00EB0DEF"/>
    <w:rsid w:val="00EB351A"/>
    <w:rsid w:val="00EC5C52"/>
    <w:rsid w:val="00EC6FCC"/>
    <w:rsid w:val="00ED3800"/>
    <w:rsid w:val="00EE2A43"/>
    <w:rsid w:val="00EE3F27"/>
    <w:rsid w:val="00EE7CB0"/>
    <w:rsid w:val="00EF04CE"/>
    <w:rsid w:val="00F137F5"/>
    <w:rsid w:val="00F13ED5"/>
    <w:rsid w:val="00F14E8B"/>
    <w:rsid w:val="00F16A0D"/>
    <w:rsid w:val="00F17392"/>
    <w:rsid w:val="00F2049B"/>
    <w:rsid w:val="00F233E2"/>
    <w:rsid w:val="00F31F42"/>
    <w:rsid w:val="00F35244"/>
    <w:rsid w:val="00F37A27"/>
    <w:rsid w:val="00F417D1"/>
    <w:rsid w:val="00F47707"/>
    <w:rsid w:val="00F52916"/>
    <w:rsid w:val="00F5402B"/>
    <w:rsid w:val="00F64D81"/>
    <w:rsid w:val="00F7465D"/>
    <w:rsid w:val="00F846DB"/>
    <w:rsid w:val="00F90902"/>
    <w:rsid w:val="00FA51E2"/>
    <w:rsid w:val="00FC500C"/>
    <w:rsid w:val="00FC58B6"/>
    <w:rsid w:val="00FD3051"/>
    <w:rsid w:val="00FD3B26"/>
    <w:rsid w:val="00FD63B2"/>
    <w:rsid w:val="00FF3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7BE60"/>
  <w15:chartTrackingRefBased/>
  <w15:docId w15:val="{2A908D5D-811B-4AA1-8D09-055BE69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306A"/>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uiPriority w:val="9"/>
    <w:qFormat/>
    <w:rsid w:val="003E2A45"/>
    <w:pPr>
      <w:numPr>
        <w:numId w:val="34"/>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numPr>
        <w:ilvl w:val="2"/>
        <w:numId w:val="3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3E2A45"/>
    <w:pPr>
      <w:numPr>
        <w:ilvl w:val="3"/>
        <w:numId w:val="34"/>
      </w:numPr>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rsid w:val="008253BA"/>
  </w:style>
  <w:style w:type="character" w:customStyle="1" w:styleId="TextkomenteChar">
    <w:name w:val="Text komentáře Char"/>
    <w:basedOn w:val="Standardnpsmoodstavce"/>
    <w:link w:val="Textkomente"/>
    <w:uiPriority w:val="99"/>
    <w:rsid w:val="008253BA"/>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FD3051"/>
    <w:pPr>
      <w:numPr>
        <w:numId w:val="11"/>
      </w:numPr>
      <w:contextualSpacing/>
    </w:pPr>
  </w:style>
  <w:style w:type="character" w:styleId="Odkaznakoment">
    <w:name w:val="annotation reference"/>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uiPriority w:val="9"/>
    <w:rsid w:val="003E2A45"/>
    <w:rPr>
      <w:rFonts w:ascii="Arial" w:eastAsiaTheme="majorEastAsia" w:hAnsi="Arial" w:cstheme="majorBidi"/>
      <w:b/>
      <w:caps/>
      <w:sz w:val="20"/>
      <w:szCs w:val="20"/>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basedOn w:val="Standardnpsmoodstavce"/>
    <w:link w:val="Odstavecseseznamem"/>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0">
    <w:name w:val="Odstavec1"/>
    <w:basedOn w:val="Odstavecseseznamem"/>
    <w:link w:val="Odstavec1Char"/>
    <w:qFormat/>
    <w:rsid w:val="00824894"/>
    <w:pPr>
      <w:ind w:left="0"/>
      <w:contextualSpacing w:val="0"/>
      <w:jc w:val="both"/>
    </w:pPr>
    <w:rPr>
      <w:rFonts w:ascii="Calibri" w:eastAsia="Calibri" w:hAnsi="Calibri"/>
      <w:sz w:val="24"/>
      <w:szCs w:val="24"/>
    </w:rPr>
  </w:style>
  <w:style w:type="character" w:customStyle="1" w:styleId="Odstavec1Char">
    <w:name w:val="Odstavec1 Char"/>
    <w:basedOn w:val="OdstavecseseznamemChar"/>
    <w:link w:val="Odstavec10"/>
    <w:rsid w:val="00824894"/>
    <w:rPr>
      <w:rFonts w:ascii="Calibri" w:eastAsia="Calibri" w:hAnsi="Calibri" w:cs="Times New Roman"/>
      <w:sz w:val="24"/>
      <w:szCs w:val="24"/>
      <w:lang w:eastAsia="cs-CZ"/>
    </w:r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customStyle="1" w:styleId="nowrap">
    <w:name w:val="nowrap"/>
    <w:basedOn w:val="Standardnpsmoodstavce"/>
    <w:rsid w:val="0019130F"/>
  </w:style>
  <w:style w:type="character" w:styleId="Hypertextovodkaz">
    <w:name w:val="Hyperlink"/>
    <w:basedOn w:val="Standardnpsmoodstavce"/>
    <w:uiPriority w:val="99"/>
    <w:unhideWhenUsed/>
    <w:rsid w:val="009B7035"/>
    <w:rPr>
      <w:color w:val="0000FF"/>
      <w:u w:val="single"/>
    </w:rPr>
  </w:style>
  <w:style w:type="paragraph" w:styleId="Textpoznpodarou">
    <w:name w:val="footnote text"/>
    <w:basedOn w:val="Normln"/>
    <w:link w:val="TextpoznpodarouChar"/>
    <w:uiPriority w:val="99"/>
    <w:semiHidden/>
    <w:unhideWhenUsed/>
    <w:rsid w:val="00BB0BFE"/>
  </w:style>
  <w:style w:type="character" w:customStyle="1" w:styleId="TextpoznpodarouChar">
    <w:name w:val="Text pozn. pod čarou Char"/>
    <w:basedOn w:val="Standardnpsmoodstavce"/>
    <w:link w:val="Textpoznpodarou"/>
    <w:uiPriority w:val="99"/>
    <w:semiHidden/>
    <w:rsid w:val="00BB0BFE"/>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BB0BFE"/>
    <w:rPr>
      <w:vertAlign w:val="superscript"/>
    </w:rPr>
  </w:style>
  <w:style w:type="paragraph" w:customStyle="1" w:styleId="Odstavec111">
    <w:name w:val="Odstavec 1.1.1"/>
    <w:basedOn w:val="Normln"/>
    <w:next w:val="Normln"/>
    <w:uiPriority w:val="99"/>
    <w:qFormat/>
    <w:rsid w:val="006D7E9C"/>
    <w:pPr>
      <w:numPr>
        <w:ilvl w:val="2"/>
        <w:numId w:val="17"/>
      </w:numPr>
      <w:tabs>
        <w:tab w:val="left" w:pos="1418"/>
      </w:tabs>
      <w:ind w:left="1418" w:hanging="851"/>
      <w:jc w:val="both"/>
    </w:pPr>
    <w:rPr>
      <w:rFonts w:eastAsia="Calibri"/>
      <w:lang w:eastAsia="ar-SA"/>
    </w:rPr>
  </w:style>
  <w:style w:type="paragraph" w:customStyle="1" w:styleId="Odstavec1">
    <w:name w:val="Odstavec 1"/>
    <w:basedOn w:val="Nadpis1"/>
    <w:next w:val="Odstavec11"/>
    <w:uiPriority w:val="99"/>
    <w:qFormat/>
    <w:rsid w:val="006D7E9C"/>
    <w:pPr>
      <w:keepNext/>
      <w:keepLines/>
      <w:numPr>
        <w:numId w:val="17"/>
      </w:numPr>
      <w:tabs>
        <w:tab w:val="num" w:pos="360"/>
      </w:tabs>
      <w:suppressAutoHyphens/>
      <w:spacing w:before="360" w:after="240"/>
      <w:ind w:left="567" w:hanging="567"/>
    </w:pPr>
    <w:rPr>
      <w:rFonts w:eastAsia="Calibri" w:cs="Times New Roman"/>
      <w:bCs/>
      <w:sz w:val="24"/>
      <w:szCs w:val="28"/>
      <w:lang w:eastAsia="ar-SA"/>
    </w:rPr>
  </w:style>
  <w:style w:type="paragraph" w:customStyle="1" w:styleId="Odstavec11">
    <w:name w:val="Odstavec 1.1"/>
    <w:basedOn w:val="Normln"/>
    <w:next w:val="Odstavec111"/>
    <w:link w:val="Odstavec11Char"/>
    <w:autoRedefine/>
    <w:uiPriority w:val="99"/>
    <w:qFormat/>
    <w:rsid w:val="006D7E9C"/>
    <w:pPr>
      <w:numPr>
        <w:ilvl w:val="1"/>
        <w:numId w:val="17"/>
      </w:numPr>
      <w:tabs>
        <w:tab w:val="left" w:pos="567"/>
      </w:tabs>
      <w:spacing w:before="120"/>
      <w:ind w:left="567" w:hanging="567"/>
      <w:jc w:val="both"/>
    </w:pPr>
    <w:rPr>
      <w:rFonts w:eastAsia="Calibri"/>
      <w:b/>
      <w:lang w:eastAsia="ar-SA"/>
    </w:rPr>
  </w:style>
  <w:style w:type="character" w:customStyle="1" w:styleId="Odstavec11Char">
    <w:name w:val="Odstavec 1.1 Char"/>
    <w:link w:val="Odstavec11"/>
    <w:uiPriority w:val="99"/>
    <w:locked/>
    <w:rsid w:val="006D7E9C"/>
    <w:rPr>
      <w:rFonts w:ascii="Arial" w:eastAsia="Calibri" w:hAnsi="Arial" w:cs="Times New Roman"/>
      <w:b/>
      <w:sz w:val="20"/>
      <w:szCs w:val="20"/>
      <w:lang w:eastAsia="ar-SA"/>
    </w:rPr>
  </w:style>
  <w:style w:type="paragraph" w:customStyle="1" w:styleId="Odstavec1111">
    <w:name w:val="Odstavec 1.1.1.1"/>
    <w:basedOn w:val="Odstavec111"/>
    <w:uiPriority w:val="99"/>
    <w:qFormat/>
    <w:rsid w:val="006D7E9C"/>
    <w:pPr>
      <w:numPr>
        <w:ilvl w:val="3"/>
      </w:numPr>
      <w:tabs>
        <w:tab w:val="clear" w:pos="1418"/>
        <w:tab w:val="left" w:pos="2410"/>
      </w:tabs>
      <w:ind w:left="2410" w:hanging="992"/>
    </w:pPr>
  </w:style>
  <w:style w:type="paragraph" w:styleId="FormtovanvHTML">
    <w:name w:val="HTML Preformatted"/>
    <w:basedOn w:val="Normln"/>
    <w:link w:val="FormtovanvHTMLChar"/>
    <w:uiPriority w:val="99"/>
    <w:semiHidden/>
    <w:unhideWhenUsed/>
    <w:rsid w:val="004B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FormtovanvHTMLChar">
    <w:name w:val="Formátovaný v HTML Char"/>
    <w:basedOn w:val="Standardnpsmoodstavce"/>
    <w:link w:val="FormtovanvHTML"/>
    <w:uiPriority w:val="99"/>
    <w:semiHidden/>
    <w:rsid w:val="004B632F"/>
    <w:rPr>
      <w:rFonts w:ascii="Courier New" w:hAnsi="Courier New" w:cs="Courier New"/>
      <w:sz w:val="20"/>
      <w:szCs w:val="20"/>
      <w:lang w:eastAsia="cs-CZ"/>
    </w:rPr>
  </w:style>
  <w:style w:type="character" w:customStyle="1" w:styleId="Nadpis7Char">
    <w:name w:val="Nadpis 7 Char"/>
    <w:basedOn w:val="Standardnpsmoodstavce"/>
    <w:link w:val="Nadpis7"/>
    <w:uiPriority w:val="9"/>
    <w:rsid w:val="003E2A45"/>
    <w:rPr>
      <w:rFonts w:ascii="Arial" w:eastAsia="Times New Roman" w:hAnsi="Arial" w:cs="Arial"/>
      <w:sz w:val="20"/>
      <w:szCs w:val="20"/>
      <w:lang w:eastAsia="cs-CZ"/>
    </w:rPr>
  </w:style>
  <w:style w:type="paragraph" w:customStyle="1" w:styleId="Styl2">
    <w:name w:val="Styl2"/>
    <w:basedOn w:val="Normln"/>
    <w:link w:val="Styl2Char"/>
    <w:qFormat/>
    <w:rsid w:val="003E2A45"/>
    <w:pPr>
      <w:widowControl w:val="0"/>
      <w:tabs>
        <w:tab w:val="left" w:pos="567"/>
        <w:tab w:val="right" w:leader="dot" w:pos="9638"/>
      </w:tabs>
      <w:spacing w:before="80" w:line="240" w:lineRule="exact"/>
      <w:ind w:left="924" w:hanging="567"/>
      <w:jc w:val="both"/>
    </w:pPr>
    <w:rPr>
      <w:rFonts w:eastAsiaTheme="minorHAnsi" w:cs="Arial"/>
      <w:spacing w:val="2"/>
      <w:lang w:eastAsia="en-US"/>
    </w:rPr>
  </w:style>
  <w:style w:type="character" w:customStyle="1" w:styleId="Styl2Char">
    <w:name w:val="Styl2 Char"/>
    <w:basedOn w:val="Standardnpsmoodstavce"/>
    <w:link w:val="Styl2"/>
    <w:rsid w:val="003E2A45"/>
    <w:rPr>
      <w:rFonts w:ascii="Arial" w:hAnsi="Arial" w:cs="Arial"/>
      <w:spacing w:val="2"/>
      <w:sz w:val="20"/>
      <w:szCs w:val="20"/>
    </w:rPr>
  </w:style>
  <w:style w:type="character" w:customStyle="1" w:styleId="datalabel">
    <w:name w:val="datalabel"/>
    <w:basedOn w:val="Standardnpsmoodstavce"/>
    <w:rsid w:val="0032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336">
      <w:bodyDiv w:val="1"/>
      <w:marLeft w:val="0"/>
      <w:marRight w:val="0"/>
      <w:marTop w:val="0"/>
      <w:marBottom w:val="0"/>
      <w:divBdr>
        <w:top w:val="none" w:sz="0" w:space="0" w:color="auto"/>
        <w:left w:val="none" w:sz="0" w:space="0" w:color="auto"/>
        <w:bottom w:val="none" w:sz="0" w:space="0" w:color="auto"/>
        <w:right w:val="none" w:sz="0" w:space="0" w:color="auto"/>
      </w:divBdr>
    </w:div>
    <w:div w:id="517350636">
      <w:bodyDiv w:val="1"/>
      <w:marLeft w:val="0"/>
      <w:marRight w:val="0"/>
      <w:marTop w:val="0"/>
      <w:marBottom w:val="0"/>
      <w:divBdr>
        <w:top w:val="none" w:sz="0" w:space="0" w:color="auto"/>
        <w:left w:val="none" w:sz="0" w:space="0" w:color="auto"/>
        <w:bottom w:val="none" w:sz="0" w:space="0" w:color="auto"/>
        <w:right w:val="none" w:sz="0" w:space="0" w:color="auto"/>
      </w:divBdr>
    </w:div>
    <w:div w:id="901257724">
      <w:bodyDiv w:val="1"/>
      <w:marLeft w:val="0"/>
      <w:marRight w:val="0"/>
      <w:marTop w:val="0"/>
      <w:marBottom w:val="0"/>
      <w:divBdr>
        <w:top w:val="none" w:sz="0" w:space="0" w:color="auto"/>
        <w:left w:val="none" w:sz="0" w:space="0" w:color="auto"/>
        <w:bottom w:val="none" w:sz="0" w:space="0" w:color="auto"/>
        <w:right w:val="none" w:sz="0" w:space="0" w:color="auto"/>
      </w:divBdr>
    </w:div>
    <w:div w:id="1173033361">
      <w:bodyDiv w:val="1"/>
      <w:marLeft w:val="0"/>
      <w:marRight w:val="0"/>
      <w:marTop w:val="0"/>
      <w:marBottom w:val="0"/>
      <w:divBdr>
        <w:top w:val="none" w:sz="0" w:space="0" w:color="auto"/>
        <w:left w:val="none" w:sz="0" w:space="0" w:color="auto"/>
        <w:bottom w:val="none" w:sz="0" w:space="0" w:color="auto"/>
        <w:right w:val="none" w:sz="0" w:space="0" w:color="auto"/>
      </w:divBdr>
    </w:div>
    <w:div w:id="1580821003">
      <w:bodyDiv w:val="1"/>
      <w:marLeft w:val="0"/>
      <w:marRight w:val="0"/>
      <w:marTop w:val="0"/>
      <w:marBottom w:val="0"/>
      <w:divBdr>
        <w:top w:val="none" w:sz="0" w:space="0" w:color="auto"/>
        <w:left w:val="none" w:sz="0" w:space="0" w:color="auto"/>
        <w:bottom w:val="none" w:sz="0" w:space="0" w:color="auto"/>
        <w:right w:val="none" w:sz="0" w:space="0" w:color="auto"/>
      </w:divBdr>
    </w:div>
    <w:div w:id="1893733389">
      <w:bodyDiv w:val="1"/>
      <w:marLeft w:val="0"/>
      <w:marRight w:val="0"/>
      <w:marTop w:val="0"/>
      <w:marBottom w:val="0"/>
      <w:divBdr>
        <w:top w:val="none" w:sz="0" w:space="0" w:color="auto"/>
        <w:left w:val="none" w:sz="0" w:space="0" w:color="auto"/>
        <w:bottom w:val="none" w:sz="0" w:space="0" w:color="auto"/>
        <w:right w:val="none" w:sz="0" w:space="0" w:color="auto"/>
      </w:divBdr>
      <w:divsChild>
        <w:div w:id="1552306028">
          <w:marLeft w:val="0"/>
          <w:marRight w:val="0"/>
          <w:marTop w:val="0"/>
          <w:marBottom w:val="0"/>
          <w:divBdr>
            <w:top w:val="none" w:sz="0" w:space="0" w:color="auto"/>
            <w:left w:val="none" w:sz="0" w:space="0" w:color="auto"/>
            <w:bottom w:val="none" w:sz="0" w:space="0" w:color="auto"/>
            <w:right w:val="none" w:sz="0" w:space="0" w:color="auto"/>
          </w:divBdr>
          <w:divsChild>
            <w:div w:id="339819777">
              <w:marLeft w:val="-225"/>
              <w:marRight w:val="-225"/>
              <w:marTop w:val="0"/>
              <w:marBottom w:val="0"/>
              <w:divBdr>
                <w:top w:val="none" w:sz="0" w:space="0" w:color="auto"/>
                <w:left w:val="none" w:sz="0" w:space="0" w:color="auto"/>
                <w:bottom w:val="none" w:sz="0" w:space="0" w:color="auto"/>
                <w:right w:val="none" w:sz="0" w:space="0" w:color="auto"/>
              </w:divBdr>
              <w:divsChild>
                <w:div w:id="844786235">
                  <w:marLeft w:val="0"/>
                  <w:marRight w:val="0"/>
                  <w:marTop w:val="0"/>
                  <w:marBottom w:val="0"/>
                  <w:divBdr>
                    <w:top w:val="none" w:sz="0" w:space="0" w:color="auto"/>
                    <w:left w:val="none" w:sz="0" w:space="0" w:color="auto"/>
                    <w:bottom w:val="none" w:sz="0" w:space="0" w:color="auto"/>
                    <w:right w:val="none" w:sz="0" w:space="0" w:color="auto"/>
                  </w:divBdr>
                  <w:divsChild>
                    <w:div w:id="406849845">
                      <w:marLeft w:val="0"/>
                      <w:marRight w:val="0"/>
                      <w:marTop w:val="0"/>
                      <w:marBottom w:val="0"/>
                      <w:divBdr>
                        <w:top w:val="none" w:sz="0" w:space="0" w:color="auto"/>
                        <w:left w:val="none" w:sz="0" w:space="0" w:color="auto"/>
                        <w:bottom w:val="none" w:sz="0" w:space="0" w:color="auto"/>
                        <w:right w:val="none" w:sz="0" w:space="0" w:color="auto"/>
                      </w:divBdr>
                      <w:divsChild>
                        <w:div w:id="2052462301">
                          <w:marLeft w:val="-225"/>
                          <w:marRight w:val="-225"/>
                          <w:marTop w:val="0"/>
                          <w:marBottom w:val="0"/>
                          <w:divBdr>
                            <w:top w:val="none" w:sz="0" w:space="0" w:color="auto"/>
                            <w:left w:val="none" w:sz="0" w:space="0" w:color="auto"/>
                            <w:bottom w:val="none" w:sz="0" w:space="0" w:color="auto"/>
                            <w:right w:val="none" w:sz="0" w:space="0" w:color="auto"/>
                          </w:divBdr>
                          <w:divsChild>
                            <w:div w:id="1903364313">
                              <w:marLeft w:val="0"/>
                              <w:marRight w:val="0"/>
                              <w:marTop w:val="0"/>
                              <w:marBottom w:val="0"/>
                              <w:divBdr>
                                <w:top w:val="none" w:sz="0" w:space="0" w:color="auto"/>
                                <w:left w:val="none" w:sz="0" w:space="0" w:color="auto"/>
                                <w:bottom w:val="none" w:sz="0" w:space="0" w:color="auto"/>
                                <w:right w:val="none" w:sz="0" w:space="0" w:color="auto"/>
                              </w:divBdr>
                              <w:divsChild>
                                <w:div w:id="1335572804">
                                  <w:marLeft w:val="0"/>
                                  <w:marRight w:val="0"/>
                                  <w:marTop w:val="0"/>
                                  <w:marBottom w:val="0"/>
                                  <w:divBdr>
                                    <w:top w:val="none" w:sz="0" w:space="0" w:color="auto"/>
                                    <w:left w:val="none" w:sz="0" w:space="0" w:color="auto"/>
                                    <w:bottom w:val="none" w:sz="0" w:space="0" w:color="auto"/>
                                    <w:right w:val="none" w:sz="0" w:space="0" w:color="auto"/>
                                  </w:divBdr>
                                  <w:divsChild>
                                    <w:div w:id="1774667446">
                                      <w:marLeft w:val="-225"/>
                                      <w:marRight w:val="-225"/>
                                      <w:marTop w:val="0"/>
                                      <w:marBottom w:val="0"/>
                                      <w:divBdr>
                                        <w:top w:val="none" w:sz="0" w:space="0" w:color="auto"/>
                                        <w:left w:val="none" w:sz="0" w:space="0" w:color="auto"/>
                                        <w:bottom w:val="none" w:sz="0" w:space="0" w:color="auto"/>
                                        <w:right w:val="none" w:sz="0" w:space="0" w:color="auto"/>
                                      </w:divBdr>
                                      <w:divsChild>
                                        <w:div w:id="5256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kr-zlinsky.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r-zlinsky.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XXXX@kr-zlinsky.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9E3C-53A1-4295-82EA-9A4644B8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7381</Words>
  <Characters>43550</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Hýblová Monika</cp:lastModifiedBy>
  <cp:revision>4</cp:revision>
  <cp:lastPrinted>2020-09-30T08:21:00Z</cp:lastPrinted>
  <dcterms:created xsi:type="dcterms:W3CDTF">2020-11-02T07:17:00Z</dcterms:created>
  <dcterms:modified xsi:type="dcterms:W3CDTF">2020-11-02T08:04:00Z</dcterms:modified>
</cp:coreProperties>
</file>