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370" w:rsidRPr="005F20AD" w:rsidRDefault="00AE4370" w:rsidP="00AE4370">
      <w:pPr>
        <w:tabs>
          <w:tab w:val="left" w:pos="3686"/>
          <w:tab w:val="right" w:pos="9354"/>
        </w:tabs>
        <w:rPr>
          <w:rStyle w:val="Siln"/>
          <w:rFonts w:ascii="Calibri" w:eastAsia="Calibri" w:hAnsi="Calibri" w:cs="Arial"/>
          <w:b w:val="0"/>
          <w:bCs/>
          <w:color w:val="000000"/>
          <w:sz w:val="22"/>
          <w:szCs w:val="22"/>
        </w:rPr>
      </w:pPr>
      <w:r w:rsidRPr="00CB06DF">
        <w:rPr>
          <w:rStyle w:val="Siln"/>
          <w:rFonts w:ascii="Calibri" w:eastAsia="Calibri" w:hAnsi="Calibri" w:cs="Arial"/>
          <w:bCs/>
          <w:sz w:val="22"/>
          <w:szCs w:val="22"/>
        </w:rPr>
        <w:t xml:space="preserve">Čj.: </w:t>
      </w:r>
      <w:r w:rsidR="001D7AFC">
        <w:rPr>
          <w:rStyle w:val="Siln"/>
          <w:rFonts w:ascii="Calibri" w:eastAsia="Calibri" w:hAnsi="Calibri" w:cs="Arial"/>
          <w:bCs/>
          <w:sz w:val="22"/>
          <w:szCs w:val="22"/>
        </w:rPr>
        <w:t>NPÚ-440/</w:t>
      </w:r>
      <w:r w:rsidR="008D0F41">
        <w:rPr>
          <w:rStyle w:val="Siln"/>
          <w:rFonts w:ascii="Calibri" w:eastAsia="Calibri" w:hAnsi="Calibri" w:cs="Arial"/>
          <w:bCs/>
          <w:sz w:val="22"/>
          <w:szCs w:val="22"/>
        </w:rPr>
        <w:t>75189</w:t>
      </w:r>
      <w:r w:rsidR="001D7AFC">
        <w:rPr>
          <w:rStyle w:val="Siln"/>
          <w:rFonts w:ascii="Calibri" w:eastAsia="Calibri" w:hAnsi="Calibri" w:cs="Arial"/>
          <w:bCs/>
          <w:sz w:val="22"/>
          <w:szCs w:val="22"/>
        </w:rPr>
        <w:t>/2020</w:t>
      </w:r>
      <w:r w:rsidRPr="00CB06DF">
        <w:rPr>
          <w:rStyle w:val="Siln"/>
          <w:rFonts w:ascii="Calibri" w:eastAsia="Calibri" w:hAnsi="Calibri" w:cs="Arial"/>
          <w:bCs/>
          <w:sz w:val="22"/>
          <w:szCs w:val="22"/>
        </w:rPr>
        <w:tab/>
        <w:t xml:space="preserve">Evidenční číslo: </w:t>
      </w:r>
      <w:r>
        <w:rPr>
          <w:rStyle w:val="Siln"/>
          <w:rFonts w:ascii="Calibri" w:eastAsia="Calibri" w:hAnsi="Calibri" w:cs="Arial"/>
          <w:bCs/>
          <w:sz w:val="22"/>
          <w:szCs w:val="22"/>
        </w:rPr>
        <w:t xml:space="preserve"> </w:t>
      </w:r>
      <w:r w:rsidR="008D0F41">
        <w:rPr>
          <w:rStyle w:val="Siln"/>
          <w:rFonts w:ascii="Calibri" w:hAnsi="Calibri" w:cs="Calibri"/>
          <w:sz w:val="21"/>
          <w:szCs w:val="21"/>
        </w:rPr>
        <w:t>4004H1200006</w:t>
      </w:r>
      <w:r>
        <w:rPr>
          <w:rStyle w:val="Siln"/>
          <w:rFonts w:ascii="Calibri" w:eastAsia="Calibri" w:hAnsi="Calibri" w:cs="Arial"/>
          <w:bCs/>
          <w:sz w:val="22"/>
          <w:szCs w:val="22"/>
        </w:rPr>
        <w:tab/>
      </w:r>
      <w:proofErr w:type="spellStart"/>
      <w:r>
        <w:rPr>
          <w:rStyle w:val="Siln"/>
          <w:rFonts w:ascii="Calibri" w:eastAsia="Calibri" w:hAnsi="Calibri" w:cs="Arial"/>
          <w:bCs/>
          <w:sz w:val="22"/>
          <w:szCs w:val="22"/>
        </w:rPr>
        <w:t>zn</w:t>
      </w:r>
      <w:proofErr w:type="spellEnd"/>
      <w:r>
        <w:rPr>
          <w:rStyle w:val="Siln"/>
          <w:rFonts w:ascii="Calibri" w:eastAsia="Calibri" w:hAnsi="Calibri" w:cs="Arial"/>
          <w:bCs/>
          <w:sz w:val="22"/>
          <w:szCs w:val="22"/>
        </w:rPr>
        <w:t xml:space="preserve">: </w:t>
      </w:r>
      <w:r w:rsidR="001D7AFC">
        <w:rPr>
          <w:rStyle w:val="Siln"/>
          <w:rFonts w:ascii="Calibri" w:eastAsia="Calibri" w:hAnsi="Calibri" w:cs="Arial"/>
          <w:bCs/>
          <w:sz w:val="22"/>
          <w:szCs w:val="22"/>
        </w:rPr>
        <w:t>HR</w:t>
      </w:r>
    </w:p>
    <w:p w:rsidR="00AE4370" w:rsidRDefault="00AE4370" w:rsidP="00AE4370">
      <w:pPr>
        <w:rPr>
          <w:rStyle w:val="Siln"/>
          <w:rFonts w:ascii="Calibri" w:eastAsia="Calibri" w:hAnsi="Calibri" w:cs="Arial"/>
          <w:bCs/>
          <w:sz w:val="22"/>
          <w:szCs w:val="22"/>
        </w:rPr>
      </w:pPr>
    </w:p>
    <w:p w:rsidR="00AE4370" w:rsidRDefault="00AE4370" w:rsidP="00AE4370">
      <w:pPr>
        <w:rPr>
          <w:rStyle w:val="Siln"/>
          <w:rFonts w:ascii="Calibri" w:eastAsia="Calibri" w:hAnsi="Calibri" w:cs="Arial"/>
          <w:bCs/>
          <w:sz w:val="22"/>
          <w:szCs w:val="22"/>
        </w:rPr>
      </w:pPr>
    </w:p>
    <w:p w:rsidR="00AE4370" w:rsidRPr="00CB06DF" w:rsidRDefault="00AE4370" w:rsidP="00AE4370">
      <w:pPr>
        <w:rPr>
          <w:rStyle w:val="Siln"/>
          <w:rFonts w:ascii="Calibri" w:eastAsia="Calibri" w:hAnsi="Calibri" w:cs="Arial"/>
          <w:bCs/>
          <w:sz w:val="22"/>
          <w:szCs w:val="22"/>
        </w:rPr>
      </w:pPr>
    </w:p>
    <w:p w:rsidR="00AE4370" w:rsidRPr="00BE3DCF" w:rsidRDefault="00AE4370" w:rsidP="00AE4370">
      <w:pPr>
        <w:rPr>
          <w:rStyle w:val="Siln"/>
          <w:rFonts w:ascii="Calibri" w:eastAsia="Calibri" w:hAnsi="Calibri" w:cs="Arial"/>
          <w:bCs/>
          <w:sz w:val="22"/>
          <w:szCs w:val="22"/>
        </w:rPr>
      </w:pPr>
      <w:r w:rsidRPr="00BE3DCF">
        <w:rPr>
          <w:rStyle w:val="Siln"/>
          <w:rFonts w:ascii="Calibri" w:eastAsia="Calibri" w:hAnsi="Calibri" w:cs="Arial"/>
          <w:bCs/>
          <w:sz w:val="22"/>
          <w:szCs w:val="22"/>
        </w:rPr>
        <w:t>Národní památkový ústav, státní příspěvková organizace,</w:t>
      </w:r>
    </w:p>
    <w:p w:rsidR="00AE4370" w:rsidRPr="00BE3DCF" w:rsidRDefault="00AE4370" w:rsidP="00AE4370">
      <w:pPr>
        <w:rPr>
          <w:rFonts w:ascii="Calibri" w:hAnsi="Calibri" w:cs="Arial"/>
          <w:sz w:val="21"/>
          <w:szCs w:val="21"/>
        </w:rPr>
      </w:pPr>
      <w:r w:rsidRPr="00BE3DCF">
        <w:rPr>
          <w:rFonts w:ascii="Calibri" w:hAnsi="Calibri" w:cs="Arial"/>
          <w:sz w:val="21"/>
          <w:szCs w:val="21"/>
        </w:rPr>
        <w:t>IČ: 75032333, DIČ: CZ75032333,</w:t>
      </w:r>
    </w:p>
    <w:p w:rsidR="00AE4370" w:rsidRPr="00BE3DCF" w:rsidRDefault="00AE4370" w:rsidP="00AE4370">
      <w:pPr>
        <w:rPr>
          <w:rFonts w:ascii="Calibri" w:hAnsi="Calibri" w:cs="Arial"/>
          <w:sz w:val="21"/>
          <w:szCs w:val="21"/>
        </w:rPr>
      </w:pPr>
      <w:r w:rsidRPr="00BE3DCF">
        <w:rPr>
          <w:rFonts w:ascii="Calibri" w:hAnsi="Calibri" w:cs="Arial"/>
          <w:sz w:val="21"/>
          <w:szCs w:val="21"/>
        </w:rPr>
        <w:t>se sídlem: Valdštejnské nám. 3, PSČ 118 01 Praha 1 – Malá Strana,</w:t>
      </w:r>
    </w:p>
    <w:p w:rsidR="00AE4370" w:rsidRPr="00BE3DCF" w:rsidRDefault="00AE4370" w:rsidP="00AE4370">
      <w:pPr>
        <w:rPr>
          <w:rFonts w:ascii="Calibri" w:hAnsi="Calibri"/>
          <w:bCs/>
          <w:sz w:val="21"/>
          <w:szCs w:val="21"/>
        </w:rPr>
      </w:pPr>
      <w:r w:rsidRPr="00BE3DCF">
        <w:rPr>
          <w:rFonts w:ascii="Calibri" w:hAnsi="Calibri"/>
          <w:bCs/>
          <w:sz w:val="21"/>
          <w:szCs w:val="21"/>
        </w:rPr>
        <w:t>jednající PhDr. Milošem Kadlecem, ředitelem územní památkové správy na Sychrově</w:t>
      </w:r>
    </w:p>
    <w:p w:rsidR="00AE4370" w:rsidRPr="00BE3DCF" w:rsidRDefault="00AE4370" w:rsidP="00AE4370">
      <w:pPr>
        <w:rPr>
          <w:rFonts w:ascii="Calibri" w:hAnsi="Calibri"/>
          <w:sz w:val="21"/>
          <w:szCs w:val="21"/>
        </w:rPr>
      </w:pPr>
      <w:r w:rsidRPr="00BE3DCF">
        <w:rPr>
          <w:rFonts w:ascii="Calibri" w:hAnsi="Calibri"/>
          <w:sz w:val="21"/>
          <w:szCs w:val="21"/>
        </w:rPr>
        <w:t>Doručovací adresa:</w:t>
      </w:r>
    </w:p>
    <w:p w:rsidR="00AE4370" w:rsidRDefault="00AE4370" w:rsidP="00AE4370">
      <w:pPr>
        <w:rPr>
          <w:rFonts w:ascii="Calibri" w:hAnsi="Calibri"/>
          <w:sz w:val="21"/>
          <w:szCs w:val="21"/>
        </w:rPr>
      </w:pPr>
      <w:r w:rsidRPr="00BE3DCF">
        <w:rPr>
          <w:rFonts w:ascii="Calibri" w:hAnsi="Calibri"/>
          <w:sz w:val="21"/>
          <w:szCs w:val="21"/>
        </w:rPr>
        <w:t>Národní památkový ústav</w:t>
      </w:r>
      <w:r>
        <w:rPr>
          <w:rFonts w:ascii="Calibri" w:hAnsi="Calibri"/>
          <w:sz w:val="21"/>
          <w:szCs w:val="21"/>
        </w:rPr>
        <w:t xml:space="preserve"> </w:t>
      </w:r>
      <w:r w:rsidRPr="00BE3DCF">
        <w:rPr>
          <w:rFonts w:ascii="Calibri" w:hAnsi="Calibri"/>
          <w:sz w:val="21"/>
          <w:szCs w:val="21"/>
        </w:rPr>
        <w:t>územní památková správa na Sychrově</w:t>
      </w:r>
      <w:r>
        <w:rPr>
          <w:rFonts w:ascii="Calibri" w:hAnsi="Calibri"/>
          <w:sz w:val="21"/>
          <w:szCs w:val="21"/>
        </w:rPr>
        <w:t xml:space="preserve"> </w:t>
      </w:r>
    </w:p>
    <w:p w:rsidR="00AE4370" w:rsidRDefault="00AE4370" w:rsidP="00AE4370">
      <w:pPr>
        <w:rPr>
          <w:rFonts w:ascii="Calibri" w:hAnsi="Calibri"/>
          <w:sz w:val="21"/>
          <w:szCs w:val="21"/>
        </w:rPr>
      </w:pPr>
      <w:r w:rsidRPr="00BE3DCF">
        <w:rPr>
          <w:rFonts w:ascii="Calibri" w:hAnsi="Calibri"/>
          <w:sz w:val="21"/>
          <w:szCs w:val="21"/>
        </w:rPr>
        <w:t xml:space="preserve">Zámek Sychrov </w:t>
      </w:r>
      <w:proofErr w:type="gramStart"/>
      <w:r w:rsidRPr="00BE3DCF">
        <w:rPr>
          <w:rFonts w:ascii="Calibri" w:hAnsi="Calibri"/>
          <w:sz w:val="21"/>
          <w:szCs w:val="21"/>
        </w:rPr>
        <w:t>č.p.</w:t>
      </w:r>
      <w:proofErr w:type="gramEnd"/>
      <w:r w:rsidRPr="00BE3DCF">
        <w:rPr>
          <w:rFonts w:ascii="Calibri" w:hAnsi="Calibri"/>
          <w:sz w:val="21"/>
          <w:szCs w:val="21"/>
        </w:rPr>
        <w:t xml:space="preserve"> 3, 463 44 Sychrov </w:t>
      </w:r>
      <w:r>
        <w:rPr>
          <w:rFonts w:ascii="Calibri" w:hAnsi="Calibri"/>
          <w:sz w:val="21"/>
          <w:szCs w:val="21"/>
        </w:rPr>
        <w:t xml:space="preserve"> </w:t>
      </w:r>
    </w:p>
    <w:p w:rsidR="00AE4370" w:rsidRPr="00B313E0" w:rsidRDefault="00AE4370" w:rsidP="00AE4370">
      <w:pPr>
        <w:rPr>
          <w:rFonts w:ascii="Calibri" w:hAnsi="Calibri"/>
          <w:bCs/>
          <w:sz w:val="21"/>
          <w:szCs w:val="21"/>
        </w:rPr>
      </w:pPr>
      <w:r w:rsidRPr="00BE3DCF">
        <w:rPr>
          <w:rFonts w:ascii="Calibri" w:hAnsi="Calibri"/>
          <w:bCs/>
          <w:sz w:val="21"/>
          <w:szCs w:val="21"/>
        </w:rPr>
        <w:t xml:space="preserve">bankovní spojení: </w:t>
      </w:r>
      <w:r w:rsidRPr="00E70408">
        <w:rPr>
          <w:rFonts w:ascii="Calibri" w:hAnsi="Calibri"/>
          <w:bCs/>
          <w:sz w:val="21"/>
          <w:szCs w:val="21"/>
        </w:rPr>
        <w:t xml:space="preserve">Česká národní banka, </w:t>
      </w:r>
      <w:r>
        <w:rPr>
          <w:rFonts w:ascii="Calibri" w:hAnsi="Calibri"/>
          <w:bCs/>
          <w:sz w:val="21"/>
          <w:szCs w:val="21"/>
        </w:rPr>
        <w:t xml:space="preserve">č. </w:t>
      </w:r>
      <w:proofErr w:type="spellStart"/>
      <w:r>
        <w:rPr>
          <w:rFonts w:ascii="Calibri" w:hAnsi="Calibri"/>
          <w:bCs/>
          <w:sz w:val="21"/>
          <w:szCs w:val="21"/>
        </w:rPr>
        <w:t>ú.</w:t>
      </w:r>
      <w:proofErr w:type="spellEnd"/>
      <w:r>
        <w:rPr>
          <w:rFonts w:ascii="Calibri" w:hAnsi="Calibri"/>
          <w:bCs/>
          <w:sz w:val="21"/>
          <w:szCs w:val="21"/>
        </w:rPr>
        <w:t xml:space="preserve">: </w:t>
      </w:r>
      <w:r w:rsidR="00E56EC8">
        <w:rPr>
          <w:rFonts w:ascii="Calibri" w:hAnsi="Calibri"/>
          <w:bCs/>
          <w:sz w:val="21"/>
          <w:szCs w:val="21"/>
        </w:rPr>
        <w:t>59636011</w:t>
      </w:r>
      <w:r w:rsidRPr="00B313E0">
        <w:rPr>
          <w:rFonts w:ascii="Calibri" w:hAnsi="Calibri"/>
          <w:bCs/>
          <w:sz w:val="21"/>
          <w:szCs w:val="21"/>
        </w:rPr>
        <w:t>/0710</w:t>
      </w:r>
    </w:p>
    <w:p w:rsidR="00AE4370" w:rsidRPr="00CB06DF" w:rsidRDefault="00AE4370" w:rsidP="00AE4370">
      <w:pPr>
        <w:widowControl w:val="0"/>
        <w:autoSpaceDE w:val="0"/>
        <w:autoSpaceDN w:val="0"/>
        <w:adjustRightInd w:val="0"/>
        <w:spacing w:line="225" w:lineRule="atLeast"/>
        <w:rPr>
          <w:rFonts w:ascii="Calibri" w:hAnsi="Calibri" w:cs="Arial"/>
          <w:bCs/>
          <w:sz w:val="21"/>
          <w:szCs w:val="21"/>
        </w:rPr>
      </w:pPr>
      <w:r w:rsidRPr="00B313E0" w:rsidDel="001317FE">
        <w:rPr>
          <w:rFonts w:ascii="Calibri" w:hAnsi="Calibri"/>
          <w:bCs/>
          <w:sz w:val="21"/>
          <w:szCs w:val="21"/>
        </w:rPr>
        <w:t xml:space="preserve"> </w:t>
      </w:r>
      <w:r w:rsidRPr="00BE3DCF">
        <w:rPr>
          <w:rFonts w:ascii="Calibri" w:hAnsi="Calibri" w:cs="Arial"/>
          <w:sz w:val="21"/>
          <w:szCs w:val="21"/>
        </w:rPr>
        <w:t>(</w:t>
      </w:r>
      <w:r w:rsidRPr="00BE3DCF">
        <w:rPr>
          <w:rFonts w:ascii="Calibri" w:hAnsi="Calibri" w:cs="Arial"/>
          <w:bCs/>
          <w:sz w:val="21"/>
          <w:szCs w:val="21"/>
        </w:rPr>
        <w:t>dále jen</w:t>
      </w:r>
      <w:r w:rsidRPr="00BE3DCF">
        <w:rPr>
          <w:rFonts w:ascii="Calibri" w:hAnsi="Calibri" w:cs="Arial"/>
          <w:b/>
          <w:bCs/>
          <w:sz w:val="21"/>
          <w:szCs w:val="21"/>
        </w:rPr>
        <w:t xml:space="preserve"> „objednatel“</w:t>
      </w:r>
      <w:r w:rsidRPr="00BE3DCF">
        <w:rPr>
          <w:rFonts w:ascii="Calibri" w:hAnsi="Calibri" w:cs="Arial"/>
          <w:sz w:val="21"/>
          <w:szCs w:val="21"/>
        </w:rPr>
        <w:t xml:space="preserve">) </w:t>
      </w:r>
      <w:r w:rsidRPr="00BE3DCF">
        <w:rPr>
          <w:rFonts w:ascii="Calibri" w:hAnsi="Calibri" w:cs="Arial"/>
          <w:bCs/>
          <w:sz w:val="21"/>
          <w:szCs w:val="21"/>
        </w:rPr>
        <w:t>na straně jedné</w:t>
      </w:r>
    </w:p>
    <w:p w:rsidR="00AE4370" w:rsidRPr="00CB06DF" w:rsidRDefault="00AE4370" w:rsidP="00AE4370">
      <w:pPr>
        <w:rPr>
          <w:rFonts w:ascii="Calibri" w:hAnsi="Calibri"/>
          <w:sz w:val="22"/>
          <w:szCs w:val="22"/>
        </w:rPr>
      </w:pPr>
    </w:p>
    <w:p w:rsidR="00AE4370" w:rsidRDefault="00AE4370" w:rsidP="00AE4370">
      <w:pPr>
        <w:rPr>
          <w:rFonts w:ascii="Calibri" w:hAnsi="Calibri"/>
          <w:sz w:val="22"/>
          <w:szCs w:val="22"/>
        </w:rPr>
      </w:pPr>
      <w:r w:rsidRPr="00CB06DF">
        <w:rPr>
          <w:rFonts w:ascii="Calibri" w:hAnsi="Calibri"/>
          <w:sz w:val="22"/>
          <w:szCs w:val="22"/>
        </w:rPr>
        <w:t>a</w:t>
      </w:r>
    </w:p>
    <w:p w:rsidR="002070DB" w:rsidRPr="00CB06DF" w:rsidRDefault="002070DB" w:rsidP="00AE4370">
      <w:pPr>
        <w:rPr>
          <w:rFonts w:ascii="Calibri" w:hAnsi="Calibri"/>
          <w:sz w:val="22"/>
          <w:szCs w:val="22"/>
        </w:rPr>
      </w:pPr>
    </w:p>
    <w:p w:rsidR="00957AAF" w:rsidRPr="00803AC0" w:rsidRDefault="00957AAF" w:rsidP="00957AAF">
      <w:pPr>
        <w:keepNext/>
        <w:widowControl w:val="0"/>
        <w:jc w:val="both"/>
        <w:rPr>
          <w:rFonts w:ascii="Calibri" w:hAnsi="Calibri" w:cs="Arial"/>
          <w:b/>
          <w:sz w:val="21"/>
          <w:szCs w:val="21"/>
        </w:rPr>
      </w:pPr>
      <w:r w:rsidRPr="00803AC0">
        <w:rPr>
          <w:rFonts w:ascii="Calibri" w:hAnsi="Calibri" w:cs="Arial"/>
          <w:b/>
          <w:sz w:val="21"/>
          <w:szCs w:val="21"/>
        </w:rPr>
        <w:t>jméno/obchodní firma/právní forma</w:t>
      </w:r>
      <w:r w:rsidRPr="00803AC0">
        <w:rPr>
          <w:rFonts w:ascii="Calibri" w:hAnsi="Calibri"/>
          <w:sz w:val="21"/>
          <w:szCs w:val="21"/>
        </w:rPr>
        <w:tab/>
        <w:t>Loučka Pardubice s.r.o.</w:t>
      </w:r>
    </w:p>
    <w:p w:rsidR="00957AAF" w:rsidRPr="00803AC0" w:rsidRDefault="00957AAF" w:rsidP="00957AAF">
      <w:pPr>
        <w:pStyle w:val="Default"/>
        <w:jc w:val="both"/>
        <w:rPr>
          <w:sz w:val="21"/>
          <w:szCs w:val="21"/>
        </w:rPr>
      </w:pPr>
      <w:r w:rsidRPr="00803AC0">
        <w:rPr>
          <w:sz w:val="21"/>
          <w:szCs w:val="21"/>
        </w:rPr>
        <w:t>IČ:</w:t>
      </w:r>
      <w:r w:rsidRPr="00803AC0">
        <w:rPr>
          <w:sz w:val="21"/>
          <w:szCs w:val="21"/>
        </w:rPr>
        <w:tab/>
      </w:r>
      <w:r w:rsidRPr="00803AC0">
        <w:rPr>
          <w:sz w:val="21"/>
          <w:szCs w:val="21"/>
        </w:rPr>
        <w:tab/>
      </w:r>
      <w:r w:rsidRPr="00803AC0">
        <w:rPr>
          <w:sz w:val="21"/>
          <w:szCs w:val="21"/>
        </w:rPr>
        <w:tab/>
      </w:r>
      <w:r w:rsidRPr="00803AC0">
        <w:rPr>
          <w:sz w:val="21"/>
          <w:szCs w:val="21"/>
        </w:rPr>
        <w:tab/>
      </w:r>
      <w:r w:rsidRPr="00803AC0">
        <w:rPr>
          <w:sz w:val="21"/>
          <w:szCs w:val="21"/>
        </w:rPr>
        <w:tab/>
        <w:t>45537453</w:t>
      </w:r>
    </w:p>
    <w:p w:rsidR="00957AAF" w:rsidRPr="00803AC0" w:rsidRDefault="00957AAF" w:rsidP="00957AAF">
      <w:pPr>
        <w:pStyle w:val="Default"/>
        <w:jc w:val="both"/>
        <w:rPr>
          <w:sz w:val="21"/>
          <w:szCs w:val="21"/>
        </w:rPr>
      </w:pPr>
      <w:r w:rsidRPr="00803AC0">
        <w:rPr>
          <w:sz w:val="21"/>
          <w:szCs w:val="21"/>
        </w:rPr>
        <w:t>DIČ:</w:t>
      </w:r>
      <w:r w:rsidRPr="00803AC0">
        <w:rPr>
          <w:sz w:val="21"/>
          <w:szCs w:val="21"/>
        </w:rPr>
        <w:tab/>
      </w:r>
      <w:r w:rsidRPr="00803AC0">
        <w:rPr>
          <w:sz w:val="21"/>
          <w:szCs w:val="21"/>
        </w:rPr>
        <w:tab/>
      </w:r>
      <w:r w:rsidRPr="00803AC0">
        <w:rPr>
          <w:sz w:val="21"/>
          <w:szCs w:val="21"/>
        </w:rPr>
        <w:tab/>
      </w:r>
      <w:r w:rsidRPr="00803AC0">
        <w:rPr>
          <w:sz w:val="21"/>
          <w:szCs w:val="21"/>
        </w:rPr>
        <w:tab/>
      </w:r>
      <w:r w:rsidRPr="00803AC0">
        <w:rPr>
          <w:sz w:val="21"/>
          <w:szCs w:val="21"/>
        </w:rPr>
        <w:tab/>
        <w:t>CZ45537453</w:t>
      </w:r>
    </w:p>
    <w:p w:rsidR="00957AAF" w:rsidRPr="00803AC0" w:rsidRDefault="00957AAF" w:rsidP="00957AAF">
      <w:pPr>
        <w:pStyle w:val="Default"/>
        <w:jc w:val="both"/>
        <w:rPr>
          <w:sz w:val="21"/>
          <w:szCs w:val="21"/>
        </w:rPr>
      </w:pPr>
      <w:r w:rsidRPr="00803AC0">
        <w:rPr>
          <w:sz w:val="21"/>
          <w:szCs w:val="21"/>
        </w:rPr>
        <w:t xml:space="preserve">zapsaný v OR vedeném: </w:t>
      </w:r>
      <w:r w:rsidRPr="00803AC0">
        <w:rPr>
          <w:sz w:val="21"/>
          <w:szCs w:val="21"/>
        </w:rPr>
        <w:tab/>
      </w:r>
      <w:r w:rsidRPr="00803AC0">
        <w:rPr>
          <w:sz w:val="21"/>
          <w:szCs w:val="21"/>
        </w:rPr>
        <w:tab/>
      </w:r>
      <w:r w:rsidRPr="00803AC0">
        <w:rPr>
          <w:sz w:val="21"/>
          <w:szCs w:val="21"/>
        </w:rPr>
        <w:tab/>
      </w:r>
      <w:proofErr w:type="gramStart"/>
      <w:r w:rsidRPr="00803AC0">
        <w:rPr>
          <w:sz w:val="21"/>
          <w:szCs w:val="21"/>
        </w:rPr>
        <w:t>vedeném</w:t>
      </w:r>
      <w:proofErr w:type="gramEnd"/>
      <w:r w:rsidRPr="00803AC0">
        <w:rPr>
          <w:sz w:val="21"/>
          <w:szCs w:val="21"/>
        </w:rPr>
        <w:t xml:space="preserve"> u Krajského soudu v Hradci Králové oddíl C vložka 1706</w:t>
      </w:r>
    </w:p>
    <w:p w:rsidR="00957AAF" w:rsidRPr="00803AC0" w:rsidRDefault="00957AAF" w:rsidP="00957AAF">
      <w:pPr>
        <w:pStyle w:val="Default"/>
        <w:jc w:val="both"/>
        <w:rPr>
          <w:sz w:val="21"/>
          <w:szCs w:val="21"/>
        </w:rPr>
      </w:pPr>
      <w:r w:rsidRPr="00803AC0">
        <w:rPr>
          <w:sz w:val="21"/>
          <w:szCs w:val="21"/>
        </w:rPr>
        <w:t xml:space="preserve">se sídlem: </w:t>
      </w:r>
      <w:r w:rsidRPr="00803AC0">
        <w:rPr>
          <w:sz w:val="21"/>
          <w:szCs w:val="21"/>
        </w:rPr>
        <w:tab/>
      </w:r>
      <w:r w:rsidRPr="00803AC0">
        <w:rPr>
          <w:sz w:val="21"/>
          <w:szCs w:val="21"/>
        </w:rPr>
        <w:tab/>
      </w:r>
      <w:r w:rsidRPr="00803AC0">
        <w:rPr>
          <w:sz w:val="21"/>
          <w:szCs w:val="21"/>
        </w:rPr>
        <w:tab/>
      </w:r>
      <w:r w:rsidRPr="00803AC0">
        <w:rPr>
          <w:sz w:val="21"/>
          <w:szCs w:val="21"/>
        </w:rPr>
        <w:tab/>
        <w:t>Legionářská 573, 533 51 Pardubice</w:t>
      </w:r>
    </w:p>
    <w:p w:rsidR="00957AAF" w:rsidRPr="00803AC0" w:rsidRDefault="00957AAF" w:rsidP="00957AAF">
      <w:pPr>
        <w:pStyle w:val="Default"/>
        <w:jc w:val="both"/>
        <w:rPr>
          <w:sz w:val="21"/>
          <w:szCs w:val="21"/>
        </w:rPr>
      </w:pPr>
      <w:r w:rsidRPr="00803AC0">
        <w:rPr>
          <w:sz w:val="21"/>
          <w:szCs w:val="21"/>
        </w:rPr>
        <w:t xml:space="preserve">místo podnikání: </w:t>
      </w:r>
      <w:r w:rsidRPr="00803AC0">
        <w:rPr>
          <w:sz w:val="21"/>
          <w:szCs w:val="21"/>
        </w:rPr>
        <w:tab/>
      </w:r>
      <w:r w:rsidRPr="00803AC0">
        <w:rPr>
          <w:sz w:val="21"/>
          <w:szCs w:val="21"/>
        </w:rPr>
        <w:tab/>
      </w:r>
      <w:r w:rsidRPr="00803AC0">
        <w:rPr>
          <w:sz w:val="21"/>
          <w:szCs w:val="21"/>
        </w:rPr>
        <w:tab/>
        <w:t>Legionářská 573, 533 51 Pardubice</w:t>
      </w:r>
      <w:r w:rsidRPr="00803AC0">
        <w:rPr>
          <w:sz w:val="21"/>
          <w:szCs w:val="21"/>
        </w:rPr>
        <w:tab/>
      </w:r>
    </w:p>
    <w:p w:rsidR="00957AAF" w:rsidRPr="00803AC0" w:rsidRDefault="00957AAF" w:rsidP="00957AAF">
      <w:pPr>
        <w:pStyle w:val="Default"/>
        <w:jc w:val="both"/>
        <w:rPr>
          <w:sz w:val="21"/>
          <w:szCs w:val="21"/>
        </w:rPr>
      </w:pPr>
      <w:r w:rsidRPr="00803AC0">
        <w:rPr>
          <w:sz w:val="21"/>
          <w:szCs w:val="21"/>
        </w:rPr>
        <w:t xml:space="preserve">bankovní spojení: </w:t>
      </w:r>
      <w:r w:rsidRPr="00803AC0">
        <w:rPr>
          <w:sz w:val="21"/>
          <w:szCs w:val="21"/>
        </w:rPr>
        <w:tab/>
      </w:r>
      <w:r w:rsidRPr="00803AC0">
        <w:rPr>
          <w:sz w:val="21"/>
          <w:szCs w:val="21"/>
        </w:rPr>
        <w:tab/>
      </w:r>
      <w:r w:rsidRPr="00803AC0">
        <w:rPr>
          <w:sz w:val="21"/>
          <w:szCs w:val="21"/>
        </w:rPr>
        <w:tab/>
      </w:r>
      <w:proofErr w:type="spellStart"/>
      <w:r w:rsidR="00AD609E">
        <w:rPr>
          <w:sz w:val="21"/>
          <w:szCs w:val="21"/>
        </w:rPr>
        <w:t>xxxxxxx</w:t>
      </w:r>
      <w:proofErr w:type="spellEnd"/>
    </w:p>
    <w:p w:rsidR="00957AAF" w:rsidRPr="00803AC0" w:rsidRDefault="00957AAF" w:rsidP="00957AAF">
      <w:pPr>
        <w:pStyle w:val="Default"/>
        <w:jc w:val="both"/>
        <w:rPr>
          <w:sz w:val="21"/>
          <w:szCs w:val="21"/>
        </w:rPr>
      </w:pPr>
      <w:r w:rsidRPr="00803AC0">
        <w:rPr>
          <w:sz w:val="21"/>
          <w:szCs w:val="21"/>
        </w:rPr>
        <w:t xml:space="preserve">číslo účtu: </w:t>
      </w:r>
      <w:r w:rsidRPr="00803AC0">
        <w:rPr>
          <w:sz w:val="21"/>
          <w:szCs w:val="21"/>
        </w:rPr>
        <w:tab/>
      </w:r>
      <w:r w:rsidRPr="00803AC0">
        <w:rPr>
          <w:sz w:val="21"/>
          <w:szCs w:val="21"/>
        </w:rPr>
        <w:tab/>
      </w:r>
      <w:r w:rsidRPr="00803AC0">
        <w:rPr>
          <w:sz w:val="21"/>
          <w:szCs w:val="21"/>
        </w:rPr>
        <w:tab/>
      </w:r>
      <w:r w:rsidRPr="00803AC0">
        <w:rPr>
          <w:sz w:val="21"/>
          <w:szCs w:val="21"/>
        </w:rPr>
        <w:tab/>
      </w:r>
      <w:proofErr w:type="spellStart"/>
      <w:r w:rsidR="00AD609E">
        <w:rPr>
          <w:sz w:val="21"/>
          <w:szCs w:val="21"/>
        </w:rPr>
        <w:t>xxxxxxx</w:t>
      </w:r>
      <w:proofErr w:type="spellEnd"/>
    </w:p>
    <w:p w:rsidR="00957AAF" w:rsidRPr="00803AC0" w:rsidRDefault="00957AAF" w:rsidP="00957AAF">
      <w:pPr>
        <w:pStyle w:val="Default"/>
        <w:jc w:val="both"/>
        <w:rPr>
          <w:sz w:val="21"/>
          <w:szCs w:val="21"/>
        </w:rPr>
      </w:pPr>
      <w:r w:rsidRPr="00803AC0">
        <w:rPr>
          <w:sz w:val="21"/>
          <w:szCs w:val="21"/>
        </w:rPr>
        <w:t>zastoupený:</w:t>
      </w:r>
      <w:r w:rsidRPr="00803AC0">
        <w:rPr>
          <w:sz w:val="21"/>
          <w:szCs w:val="21"/>
        </w:rPr>
        <w:tab/>
      </w:r>
      <w:r w:rsidRPr="00803AC0">
        <w:rPr>
          <w:sz w:val="21"/>
          <w:szCs w:val="21"/>
        </w:rPr>
        <w:tab/>
      </w:r>
      <w:r w:rsidRPr="00803AC0">
        <w:rPr>
          <w:sz w:val="21"/>
          <w:szCs w:val="21"/>
        </w:rPr>
        <w:tab/>
      </w:r>
      <w:r w:rsidRPr="00803AC0">
        <w:rPr>
          <w:sz w:val="21"/>
          <w:szCs w:val="21"/>
        </w:rPr>
        <w:tab/>
      </w:r>
      <w:proofErr w:type="spellStart"/>
      <w:r w:rsidR="00AD609E">
        <w:rPr>
          <w:sz w:val="21"/>
          <w:szCs w:val="21"/>
        </w:rPr>
        <w:t>xxxxxxx</w:t>
      </w:r>
      <w:proofErr w:type="spellEnd"/>
    </w:p>
    <w:p w:rsidR="00AE4370" w:rsidRPr="002070DB" w:rsidRDefault="00B71D16" w:rsidP="00AE4370">
      <w:pPr>
        <w:rPr>
          <w:rFonts w:ascii="Calibri" w:hAnsi="Calibri" w:cs="Arial"/>
          <w:bCs/>
          <w:sz w:val="21"/>
          <w:szCs w:val="21"/>
        </w:rPr>
      </w:pPr>
      <w:r w:rsidRPr="002070DB">
        <w:rPr>
          <w:rFonts w:ascii="Calibri" w:hAnsi="Calibri" w:cs="Calibri"/>
          <w:color w:val="000000"/>
          <w:sz w:val="21"/>
          <w:szCs w:val="21"/>
        </w:rPr>
        <w:t xml:space="preserve"> </w:t>
      </w:r>
      <w:r w:rsidR="00AE4370" w:rsidRPr="002070DB">
        <w:rPr>
          <w:rFonts w:ascii="Calibri" w:hAnsi="Calibri" w:cs="Calibri"/>
          <w:color w:val="000000"/>
          <w:sz w:val="21"/>
          <w:szCs w:val="21"/>
        </w:rPr>
        <w:t>(dále jen „</w:t>
      </w:r>
      <w:r w:rsidR="00AE4370" w:rsidRPr="002070DB">
        <w:rPr>
          <w:rFonts w:ascii="Calibri" w:hAnsi="Calibri" w:cs="Calibri"/>
          <w:b/>
          <w:color w:val="000000"/>
          <w:sz w:val="21"/>
          <w:szCs w:val="21"/>
        </w:rPr>
        <w:t>zhotovitel</w:t>
      </w:r>
      <w:r w:rsidR="00AE4370" w:rsidRPr="002070DB">
        <w:rPr>
          <w:rFonts w:ascii="Calibri" w:hAnsi="Calibri" w:cs="Calibri"/>
          <w:color w:val="000000"/>
          <w:sz w:val="21"/>
          <w:szCs w:val="21"/>
        </w:rPr>
        <w:t>“) na straně druhé</w:t>
      </w:r>
    </w:p>
    <w:p w:rsidR="00AE4370" w:rsidRDefault="00AE4370" w:rsidP="00AE4370">
      <w:pPr>
        <w:rPr>
          <w:rFonts w:ascii="Calibri" w:hAnsi="Calibri" w:cs="Arial"/>
          <w:sz w:val="21"/>
          <w:szCs w:val="21"/>
        </w:rPr>
      </w:pPr>
    </w:p>
    <w:p w:rsidR="00AE4370" w:rsidRPr="00CB77CD" w:rsidRDefault="00AE4370" w:rsidP="00AE4370">
      <w:pPr>
        <w:rPr>
          <w:rFonts w:ascii="Calibri" w:hAnsi="Calibri"/>
          <w:sz w:val="21"/>
          <w:szCs w:val="21"/>
        </w:rPr>
      </w:pPr>
      <w:r w:rsidRPr="00731D36">
        <w:rPr>
          <w:rFonts w:ascii="Calibri" w:hAnsi="Calibri"/>
          <w:sz w:val="21"/>
          <w:szCs w:val="21"/>
        </w:rPr>
        <w:t>jako smluvní strany uzavřely v souladu se zákonem č. 89/2012 Sb., občanský zákoník, ve znění pozdějších předpisů, níže uvedeného dne, měsíce a roku tuto</w:t>
      </w:r>
    </w:p>
    <w:p w:rsidR="002070DB" w:rsidRDefault="002070DB" w:rsidP="00AE4370">
      <w:pPr>
        <w:jc w:val="center"/>
        <w:rPr>
          <w:rFonts w:ascii="Calibri" w:hAnsi="Calibri" w:cs="Arial"/>
          <w:b/>
          <w:sz w:val="28"/>
          <w:szCs w:val="28"/>
        </w:rPr>
      </w:pPr>
    </w:p>
    <w:p w:rsidR="00A516E9" w:rsidRDefault="00A516E9" w:rsidP="00AE4370">
      <w:pPr>
        <w:jc w:val="center"/>
        <w:rPr>
          <w:rFonts w:ascii="Calibri" w:hAnsi="Calibri" w:cs="Arial"/>
          <w:b/>
          <w:sz w:val="28"/>
          <w:szCs w:val="28"/>
        </w:rPr>
      </w:pPr>
    </w:p>
    <w:p w:rsidR="00E93F08" w:rsidRPr="004D4E02" w:rsidRDefault="00AE4370" w:rsidP="00CB77CD">
      <w:pPr>
        <w:jc w:val="center"/>
        <w:rPr>
          <w:rFonts w:ascii="Calibri" w:hAnsi="Calibri" w:cs="Arial"/>
          <w:b/>
          <w:sz w:val="28"/>
          <w:szCs w:val="28"/>
        </w:rPr>
      </w:pPr>
      <w:r w:rsidRPr="00091485">
        <w:rPr>
          <w:rFonts w:ascii="Calibri" w:hAnsi="Calibri" w:cs="Arial"/>
          <w:b/>
          <w:sz w:val="28"/>
          <w:szCs w:val="28"/>
        </w:rPr>
        <w:t>SMLOUVU O DÍLO</w:t>
      </w:r>
    </w:p>
    <w:p w:rsidR="00E93F08" w:rsidRPr="00397900" w:rsidRDefault="00397900" w:rsidP="00CB77CD">
      <w:pPr>
        <w:jc w:val="center"/>
        <w:rPr>
          <w:rFonts w:ascii="Calibri" w:hAnsi="Calibri"/>
          <w:b/>
          <w:sz w:val="32"/>
          <w:szCs w:val="32"/>
        </w:rPr>
      </w:pPr>
      <w:r w:rsidRPr="00397900">
        <w:rPr>
          <w:rFonts w:ascii="Calibri" w:hAnsi="Calibri" w:cs="Calibri"/>
          <w:b/>
          <w:bCs/>
          <w:sz w:val="32"/>
          <w:szCs w:val="32"/>
        </w:rPr>
        <w:t>„</w:t>
      </w:r>
      <w:r w:rsidRPr="00397900">
        <w:rPr>
          <w:rFonts w:ascii="Calibri" w:hAnsi="Calibri"/>
          <w:b/>
          <w:sz w:val="32"/>
          <w:szCs w:val="32"/>
        </w:rPr>
        <w:t>SZ Hrubý Rohozec - oprava říms nádvoří a věže zámku“</w:t>
      </w:r>
    </w:p>
    <w:p w:rsidR="00AE4370" w:rsidRPr="00CB77CD" w:rsidRDefault="00AE4370" w:rsidP="00CB77CD">
      <w:pPr>
        <w:jc w:val="center"/>
        <w:rPr>
          <w:rFonts w:ascii="Calibri" w:hAnsi="Calibri"/>
          <w:b/>
          <w:sz w:val="22"/>
          <w:szCs w:val="22"/>
        </w:rPr>
      </w:pPr>
      <w:r w:rsidRPr="00091485">
        <w:rPr>
          <w:rFonts w:ascii="Calibri" w:hAnsi="Calibri"/>
          <w:b/>
          <w:sz w:val="22"/>
          <w:szCs w:val="22"/>
        </w:rPr>
        <w:t>Článek I.</w:t>
      </w:r>
    </w:p>
    <w:p w:rsidR="00AE4370" w:rsidRDefault="00AE4370" w:rsidP="00AE4370">
      <w:pPr>
        <w:pStyle w:val="Podnadpis"/>
        <w:keepNext/>
        <w:rPr>
          <w:rFonts w:ascii="Calibri" w:hAnsi="Calibri"/>
          <w:sz w:val="22"/>
          <w:szCs w:val="22"/>
          <w:u w:val="none"/>
        </w:rPr>
      </w:pPr>
      <w:r>
        <w:rPr>
          <w:rFonts w:ascii="Calibri" w:hAnsi="Calibri"/>
          <w:sz w:val="22"/>
          <w:szCs w:val="22"/>
          <w:u w:val="none"/>
        </w:rPr>
        <w:t>Úvodní ustanovení</w:t>
      </w:r>
    </w:p>
    <w:p w:rsidR="00CB77CD" w:rsidRDefault="00CB77CD" w:rsidP="00AE4370">
      <w:pPr>
        <w:pStyle w:val="Podnadpis"/>
        <w:keepNext/>
        <w:rPr>
          <w:rFonts w:ascii="Calibri" w:hAnsi="Calibri"/>
          <w:sz w:val="22"/>
          <w:szCs w:val="22"/>
          <w:u w:val="none"/>
        </w:rPr>
      </w:pPr>
    </w:p>
    <w:p w:rsidR="00AE4370" w:rsidRDefault="00AE4370" w:rsidP="00CB77CD">
      <w:pPr>
        <w:pStyle w:val="Zkladntext"/>
        <w:keepNext/>
        <w:widowControl w:val="0"/>
        <w:numPr>
          <w:ilvl w:val="0"/>
          <w:numId w:val="3"/>
        </w:numPr>
        <w:spacing w:after="0"/>
        <w:rPr>
          <w:rFonts w:ascii="Calibri" w:hAnsi="Calibri" w:cs="Arial"/>
          <w:b/>
          <w:bCs/>
          <w:i/>
          <w:iCs/>
          <w:sz w:val="21"/>
          <w:szCs w:val="21"/>
        </w:rPr>
      </w:pPr>
      <w:r w:rsidRPr="00FB0200">
        <w:rPr>
          <w:rFonts w:ascii="Calibri" w:hAnsi="Calibri" w:cs="Arial"/>
          <w:sz w:val="21"/>
          <w:szCs w:val="21"/>
        </w:rPr>
        <w:t>Zhotovitel prohlašuje, že je způsobilý k provedení prací tvořících předmět této smlouvy o dílo.</w:t>
      </w:r>
    </w:p>
    <w:p w:rsidR="00AE4370" w:rsidRPr="008509ED" w:rsidRDefault="00AE4370" w:rsidP="00CB77CD">
      <w:pPr>
        <w:pStyle w:val="Zkladntext"/>
        <w:keepNext/>
        <w:widowControl w:val="0"/>
        <w:numPr>
          <w:ilvl w:val="0"/>
          <w:numId w:val="3"/>
        </w:numPr>
        <w:spacing w:after="0"/>
        <w:rPr>
          <w:rFonts w:ascii="Calibri" w:hAnsi="Calibri" w:cs="Arial"/>
          <w:bCs/>
          <w:i/>
          <w:iCs/>
          <w:sz w:val="21"/>
          <w:szCs w:val="21"/>
        </w:rPr>
      </w:pPr>
      <w:r w:rsidRPr="00AE4370">
        <w:rPr>
          <w:rFonts w:ascii="Calibri" w:hAnsi="Calibri" w:cs="Arial"/>
          <w:bCs/>
          <w:iCs/>
          <w:sz w:val="21"/>
          <w:szCs w:val="21"/>
        </w:rPr>
        <w:t xml:space="preserve">Podkladem pro uzavření této smlouvy o dílo je nabídka, kterou zhotovitel podal prostřednictvím elektronického tržiště NEN do řízení o zadání veřejné zakázky malého rozsahu na stavební práce </w:t>
      </w:r>
      <w:r w:rsidRPr="008D0F41">
        <w:rPr>
          <w:rFonts w:ascii="Calibri" w:hAnsi="Calibri" w:cs="Arial"/>
          <w:bCs/>
          <w:iCs/>
          <w:sz w:val="21"/>
          <w:szCs w:val="21"/>
        </w:rPr>
        <w:t xml:space="preserve">v režimu </w:t>
      </w:r>
      <w:r w:rsidR="001D7AFC" w:rsidRPr="008D0F41">
        <w:rPr>
          <w:rFonts w:ascii="Calibri" w:hAnsi="Calibri" w:cs="Arial"/>
          <w:bCs/>
          <w:iCs/>
          <w:sz w:val="21"/>
          <w:szCs w:val="21"/>
        </w:rPr>
        <w:t>uzavřené</w:t>
      </w:r>
      <w:r w:rsidRPr="008D0F41">
        <w:rPr>
          <w:rFonts w:ascii="Calibri" w:hAnsi="Calibri" w:cs="Arial"/>
          <w:bCs/>
          <w:iCs/>
          <w:sz w:val="21"/>
          <w:szCs w:val="21"/>
        </w:rPr>
        <w:t xml:space="preserve"> výzvy</w:t>
      </w:r>
      <w:r w:rsidRPr="008D0F41">
        <w:rPr>
          <w:rFonts w:ascii="Calibri" w:hAnsi="Calibri" w:cs="Calibri"/>
          <w:b/>
          <w:bCs/>
          <w:sz w:val="21"/>
          <w:szCs w:val="21"/>
        </w:rPr>
        <w:t xml:space="preserve">, </w:t>
      </w:r>
      <w:r w:rsidRPr="008D0F41">
        <w:rPr>
          <w:rFonts w:ascii="Calibri" w:hAnsi="Calibri" w:cs="Calibri"/>
          <w:bCs/>
          <w:sz w:val="21"/>
          <w:szCs w:val="21"/>
        </w:rPr>
        <w:t xml:space="preserve">systémové číslo NEN: </w:t>
      </w:r>
      <w:r w:rsidRPr="008D0F41">
        <w:rPr>
          <w:rFonts w:ascii="Calibri" w:hAnsi="Calibri" w:cs="Calibri"/>
          <w:b/>
          <w:bCs/>
          <w:sz w:val="21"/>
          <w:szCs w:val="21"/>
        </w:rPr>
        <w:t>N006/</w:t>
      </w:r>
      <w:r w:rsidR="00636912" w:rsidRPr="008D0F41">
        <w:rPr>
          <w:rFonts w:ascii="Calibri" w:hAnsi="Calibri" w:cs="Calibri"/>
          <w:b/>
          <w:bCs/>
          <w:sz w:val="21"/>
          <w:szCs w:val="21"/>
        </w:rPr>
        <w:t>20</w:t>
      </w:r>
      <w:r w:rsidRPr="008D0F41">
        <w:rPr>
          <w:rFonts w:ascii="Calibri" w:hAnsi="Calibri" w:cs="Calibri"/>
          <w:b/>
          <w:bCs/>
          <w:sz w:val="21"/>
          <w:szCs w:val="21"/>
        </w:rPr>
        <w:t>/V000</w:t>
      </w:r>
      <w:r w:rsidR="008D0F41" w:rsidRPr="008D0F41">
        <w:rPr>
          <w:rFonts w:ascii="Calibri" w:hAnsi="Calibri" w:cs="Calibri"/>
          <w:b/>
          <w:bCs/>
          <w:sz w:val="21"/>
          <w:szCs w:val="21"/>
        </w:rPr>
        <w:t>24852</w:t>
      </w:r>
      <w:r w:rsidR="00CB77CD" w:rsidRPr="00E56EC8">
        <w:rPr>
          <w:rFonts w:ascii="Calibri" w:hAnsi="Calibri" w:cs="Calibri"/>
          <w:bCs/>
          <w:sz w:val="21"/>
          <w:szCs w:val="21"/>
        </w:rPr>
        <w:t>.</w:t>
      </w:r>
    </w:p>
    <w:p w:rsidR="00AE4370" w:rsidRPr="001D7AFC" w:rsidRDefault="00AE4370" w:rsidP="00CB77CD">
      <w:pPr>
        <w:pStyle w:val="Zkladntext"/>
        <w:keepNext/>
        <w:widowControl w:val="0"/>
        <w:numPr>
          <w:ilvl w:val="0"/>
          <w:numId w:val="3"/>
        </w:numPr>
        <w:spacing w:after="0"/>
        <w:rPr>
          <w:rFonts w:ascii="Calibri" w:hAnsi="Calibri" w:cs="Arial"/>
          <w:bCs/>
          <w:i/>
          <w:iCs/>
          <w:sz w:val="21"/>
          <w:szCs w:val="21"/>
        </w:rPr>
      </w:pPr>
      <w:r w:rsidRPr="00FB0200">
        <w:rPr>
          <w:rFonts w:ascii="Calibri" w:hAnsi="Calibri" w:cs="Calibri"/>
          <w:bCs/>
          <w:sz w:val="21"/>
          <w:szCs w:val="21"/>
        </w:rPr>
        <w:t>Místem plnění díla je národní kulturní památka zpřístupněná veř</w:t>
      </w:r>
      <w:r>
        <w:rPr>
          <w:rFonts w:ascii="Calibri" w:hAnsi="Calibri" w:cs="Calibri"/>
          <w:bCs/>
          <w:sz w:val="21"/>
          <w:szCs w:val="21"/>
        </w:rPr>
        <w:t xml:space="preserve">ejnosti </w:t>
      </w:r>
      <w:r w:rsidR="001D7AFC">
        <w:rPr>
          <w:rFonts w:ascii="Calibri" w:hAnsi="Calibri" w:cs="Calibri"/>
          <w:bCs/>
          <w:sz w:val="21"/>
          <w:szCs w:val="21"/>
        </w:rPr>
        <w:t>–</w:t>
      </w:r>
      <w:r w:rsidR="00DD4B05">
        <w:rPr>
          <w:rFonts w:ascii="Calibri" w:hAnsi="Calibri" w:cs="Calibri"/>
          <w:bCs/>
          <w:sz w:val="21"/>
          <w:szCs w:val="21"/>
        </w:rPr>
        <w:t xml:space="preserve"> </w:t>
      </w:r>
      <w:r w:rsidR="001D7AFC">
        <w:rPr>
          <w:rFonts w:ascii="Calibri" w:hAnsi="Calibri" w:cs="Calibri"/>
          <w:snapToGrid w:val="0"/>
          <w:sz w:val="21"/>
          <w:szCs w:val="21"/>
        </w:rPr>
        <w:t xml:space="preserve">Státní zámek Hrubý Rohozec </w:t>
      </w:r>
      <w:r w:rsidRPr="00FB0200">
        <w:rPr>
          <w:rFonts w:ascii="Calibri" w:hAnsi="Calibri" w:cs="Calibri"/>
          <w:bCs/>
          <w:sz w:val="21"/>
          <w:szCs w:val="21"/>
        </w:rPr>
        <w:t xml:space="preserve">(dále jen </w:t>
      </w:r>
      <w:r w:rsidR="001D7AFC">
        <w:rPr>
          <w:rFonts w:ascii="Calibri" w:hAnsi="Calibri" w:cs="Calibri"/>
          <w:bCs/>
          <w:sz w:val="21"/>
          <w:szCs w:val="21"/>
        </w:rPr>
        <w:t>SZ Hrubý Rohozec</w:t>
      </w:r>
      <w:r w:rsidRPr="00FB0200">
        <w:rPr>
          <w:rFonts w:ascii="Calibri" w:hAnsi="Calibri" w:cs="Calibri"/>
          <w:bCs/>
          <w:sz w:val="21"/>
          <w:szCs w:val="21"/>
        </w:rPr>
        <w:t>)</w:t>
      </w:r>
      <w:r w:rsidR="00DD4B05">
        <w:rPr>
          <w:rFonts w:ascii="Calibri" w:hAnsi="Calibri" w:cs="Calibri"/>
          <w:bCs/>
          <w:sz w:val="21"/>
          <w:szCs w:val="21"/>
        </w:rPr>
        <w:t>.</w:t>
      </w:r>
    </w:p>
    <w:p w:rsidR="00AE4370" w:rsidRPr="001D7AFC" w:rsidRDefault="00AE4370" w:rsidP="001D7AFC">
      <w:pPr>
        <w:pStyle w:val="Zkladntext"/>
        <w:keepNext/>
        <w:widowControl w:val="0"/>
        <w:numPr>
          <w:ilvl w:val="0"/>
          <w:numId w:val="3"/>
        </w:numPr>
        <w:spacing w:after="0"/>
        <w:rPr>
          <w:rFonts w:ascii="Calibri" w:hAnsi="Calibri" w:cs="Arial"/>
          <w:bCs/>
          <w:i/>
          <w:iCs/>
          <w:sz w:val="21"/>
          <w:szCs w:val="21"/>
        </w:rPr>
      </w:pPr>
      <w:r w:rsidRPr="001D7AFC">
        <w:rPr>
          <w:rFonts w:ascii="Calibri" w:hAnsi="Calibri" w:cs="Calibri"/>
          <w:bCs/>
          <w:sz w:val="21"/>
          <w:szCs w:val="21"/>
        </w:rPr>
        <w:t xml:space="preserve">Technický dozor objednatele </w:t>
      </w:r>
      <w:r w:rsidR="00850E3D" w:rsidRPr="001D7AFC">
        <w:rPr>
          <w:rFonts w:ascii="Calibri" w:hAnsi="Calibri" w:cs="Calibri"/>
          <w:bCs/>
          <w:sz w:val="21"/>
          <w:szCs w:val="21"/>
        </w:rPr>
        <w:t xml:space="preserve">- </w:t>
      </w:r>
      <w:r w:rsidRPr="001D7AFC">
        <w:rPr>
          <w:rFonts w:ascii="Calibri" w:hAnsi="Calibri" w:cs="Calibri"/>
          <w:bCs/>
          <w:sz w:val="21"/>
          <w:szCs w:val="21"/>
        </w:rPr>
        <w:t>objednatel upřesní konkrétní osobu po výběrovém řízení na výkon technického dozoru objednatele, a to ještě před předáním staveniště a zahájením stavebních prací.</w:t>
      </w:r>
      <w:r w:rsidR="001D7AFC" w:rsidRPr="001D7AFC">
        <w:rPr>
          <w:rFonts w:ascii="Calibri" w:hAnsi="Calibri" w:cs="Calibri"/>
          <w:bCs/>
          <w:sz w:val="21"/>
          <w:szCs w:val="21"/>
        </w:rPr>
        <w:t xml:space="preserve">          Pověřenou osobou objednatele je </w:t>
      </w:r>
      <w:proofErr w:type="spellStart"/>
      <w:r w:rsidR="00AD609E">
        <w:rPr>
          <w:rFonts w:ascii="Calibri" w:hAnsi="Calibri"/>
          <w:sz w:val="21"/>
          <w:szCs w:val="21"/>
        </w:rPr>
        <w:t>xxxxxxxx</w:t>
      </w:r>
      <w:proofErr w:type="spellEnd"/>
      <w:r w:rsidR="001D7AFC" w:rsidRPr="001D7AFC">
        <w:rPr>
          <w:rFonts w:ascii="Calibri" w:hAnsi="Calibri"/>
          <w:sz w:val="21"/>
          <w:szCs w:val="21"/>
        </w:rPr>
        <w:t xml:space="preserve">, investiční technik, tel. </w:t>
      </w:r>
      <w:proofErr w:type="spellStart"/>
      <w:r w:rsidR="00AD609E">
        <w:rPr>
          <w:rFonts w:ascii="Calibri" w:hAnsi="Calibri"/>
          <w:sz w:val="21"/>
          <w:szCs w:val="21"/>
        </w:rPr>
        <w:t>xxxxx</w:t>
      </w:r>
      <w:proofErr w:type="spellEnd"/>
      <w:r w:rsidR="001D7AFC" w:rsidRPr="001D7AFC">
        <w:rPr>
          <w:rFonts w:ascii="Calibri" w:hAnsi="Calibri"/>
          <w:sz w:val="21"/>
          <w:szCs w:val="21"/>
        </w:rPr>
        <w:t xml:space="preserve">, </w:t>
      </w:r>
      <w:hyperlink r:id="rId8" w:history="1">
        <w:proofErr w:type="spellStart"/>
        <w:r w:rsidR="00AD609E">
          <w:rPr>
            <w:rStyle w:val="Hypertextovodkaz"/>
            <w:rFonts w:ascii="Calibri" w:hAnsi="Calibri"/>
            <w:sz w:val="21"/>
            <w:szCs w:val="21"/>
          </w:rPr>
          <w:t>xxxxxxxxxx</w:t>
        </w:r>
        <w:proofErr w:type="spellEnd"/>
      </w:hyperlink>
      <w:r w:rsidR="001D7AFC" w:rsidRPr="001D7AFC">
        <w:rPr>
          <w:rFonts w:ascii="Calibri" w:hAnsi="Calibri"/>
          <w:sz w:val="21"/>
          <w:szCs w:val="21"/>
        </w:rPr>
        <w:t>;</w:t>
      </w:r>
    </w:p>
    <w:p w:rsidR="00AE4370" w:rsidRDefault="001D7AFC" w:rsidP="00CB77CD">
      <w:pPr>
        <w:pStyle w:val="Zkladntext"/>
        <w:keepNext/>
        <w:widowControl w:val="0"/>
        <w:numPr>
          <w:ilvl w:val="0"/>
          <w:numId w:val="3"/>
        </w:numPr>
        <w:spacing w:after="0"/>
        <w:rPr>
          <w:rFonts w:ascii="Calibri" w:hAnsi="Calibri" w:cs="Calibri"/>
          <w:bCs/>
          <w:sz w:val="21"/>
          <w:szCs w:val="21"/>
        </w:rPr>
      </w:pPr>
      <w:r>
        <w:rPr>
          <w:rFonts w:ascii="Calibri" w:hAnsi="Calibri" w:cs="Calibri"/>
          <w:bCs/>
          <w:sz w:val="21"/>
          <w:szCs w:val="21"/>
        </w:rPr>
        <w:t>Koordinátor</w:t>
      </w:r>
      <w:r w:rsidR="00AE4370" w:rsidRPr="00735754">
        <w:rPr>
          <w:rFonts w:ascii="Calibri" w:hAnsi="Calibri" w:cs="Calibri"/>
          <w:bCs/>
          <w:sz w:val="21"/>
          <w:szCs w:val="21"/>
        </w:rPr>
        <w:t xml:space="preserve"> BOZP</w:t>
      </w:r>
      <w:r>
        <w:rPr>
          <w:rFonts w:ascii="Calibri" w:hAnsi="Calibri" w:cs="Calibri"/>
          <w:bCs/>
          <w:sz w:val="21"/>
          <w:szCs w:val="21"/>
        </w:rPr>
        <w:t xml:space="preserve"> a PO</w:t>
      </w:r>
      <w:r w:rsidR="00850E3D">
        <w:rPr>
          <w:rFonts w:ascii="Calibri" w:hAnsi="Calibri" w:cs="Calibri"/>
          <w:bCs/>
          <w:sz w:val="21"/>
          <w:szCs w:val="21"/>
        </w:rPr>
        <w:t xml:space="preserve"> - </w:t>
      </w:r>
      <w:r w:rsidR="00AE4370" w:rsidRPr="00735754">
        <w:rPr>
          <w:rFonts w:ascii="Calibri" w:hAnsi="Calibri" w:cs="Calibri"/>
          <w:bCs/>
          <w:sz w:val="21"/>
          <w:szCs w:val="21"/>
        </w:rPr>
        <w:t>objednatel upřesní konkrétní osobu po výběrovém řízení na výkon koordinátora bezpečnosti práce</w:t>
      </w:r>
      <w:r w:rsidR="00AE4370">
        <w:rPr>
          <w:rFonts w:ascii="Calibri" w:hAnsi="Calibri" w:cs="Calibri"/>
          <w:bCs/>
          <w:sz w:val="21"/>
          <w:szCs w:val="21"/>
        </w:rPr>
        <w:t>,</w:t>
      </w:r>
      <w:r w:rsidR="00AE4370" w:rsidRPr="00735754">
        <w:rPr>
          <w:rFonts w:ascii="Calibri" w:hAnsi="Calibri" w:cs="Calibri"/>
          <w:bCs/>
          <w:sz w:val="21"/>
          <w:szCs w:val="21"/>
        </w:rPr>
        <w:t xml:space="preserve"> a to ještě před předáním staveniště a zahájením stavebních prací</w:t>
      </w:r>
      <w:r w:rsidR="00850E3D">
        <w:rPr>
          <w:rFonts w:ascii="Calibri" w:hAnsi="Calibri" w:cs="Calibri"/>
          <w:bCs/>
          <w:sz w:val="21"/>
          <w:szCs w:val="21"/>
        </w:rPr>
        <w:t>.</w:t>
      </w:r>
    </w:p>
    <w:p w:rsidR="00A516E9" w:rsidRDefault="001D7AFC" w:rsidP="000009A9">
      <w:pPr>
        <w:pStyle w:val="Bezmezer"/>
        <w:ind w:left="567" w:hanging="567"/>
        <w:jc w:val="both"/>
        <w:rPr>
          <w:rFonts w:ascii="Calibri" w:hAnsi="Calibri"/>
          <w:sz w:val="21"/>
          <w:szCs w:val="21"/>
        </w:rPr>
      </w:pPr>
      <w:r>
        <w:rPr>
          <w:rFonts w:ascii="Calibri" w:hAnsi="Calibri" w:cs="Calibri"/>
          <w:bCs/>
          <w:sz w:val="21"/>
          <w:szCs w:val="21"/>
        </w:rPr>
        <w:t xml:space="preserve">        </w:t>
      </w:r>
      <w:r w:rsidR="00AE4370" w:rsidRPr="00DB4A58">
        <w:rPr>
          <w:rFonts w:ascii="Calibri" w:hAnsi="Calibri" w:cs="Calibri"/>
          <w:bCs/>
          <w:sz w:val="21"/>
          <w:szCs w:val="21"/>
        </w:rPr>
        <w:t xml:space="preserve">Pověřenou osobou objednatele je </w:t>
      </w:r>
      <w:proofErr w:type="spellStart"/>
      <w:r w:rsidR="00AD609E">
        <w:rPr>
          <w:rFonts w:ascii="Calibri" w:hAnsi="Calibri"/>
          <w:sz w:val="21"/>
          <w:szCs w:val="21"/>
        </w:rPr>
        <w:t>xxxxx</w:t>
      </w:r>
      <w:proofErr w:type="spellEnd"/>
      <w:r w:rsidR="00DB4A58">
        <w:rPr>
          <w:rFonts w:ascii="Calibri" w:hAnsi="Calibri"/>
          <w:sz w:val="21"/>
          <w:szCs w:val="21"/>
        </w:rPr>
        <w:t xml:space="preserve">, </w:t>
      </w:r>
      <w:r w:rsidR="00DB4A58" w:rsidRPr="00DB4A58">
        <w:rPr>
          <w:rFonts w:ascii="Calibri" w:hAnsi="Calibri"/>
          <w:sz w:val="21"/>
          <w:szCs w:val="21"/>
        </w:rPr>
        <w:t>invest</w:t>
      </w:r>
      <w:r w:rsidR="00DB4A58">
        <w:rPr>
          <w:rFonts w:ascii="Calibri" w:hAnsi="Calibri"/>
          <w:sz w:val="21"/>
          <w:szCs w:val="21"/>
        </w:rPr>
        <w:t xml:space="preserve">iční technik, tel. </w:t>
      </w:r>
      <w:proofErr w:type="spellStart"/>
      <w:r w:rsidR="00AD609E">
        <w:rPr>
          <w:rFonts w:ascii="Calibri" w:hAnsi="Calibri"/>
          <w:sz w:val="21"/>
          <w:szCs w:val="21"/>
        </w:rPr>
        <w:t>xxxxxxx</w:t>
      </w:r>
      <w:proofErr w:type="spellEnd"/>
      <w:r w:rsidR="00DB4A58" w:rsidRPr="00DB4A58">
        <w:rPr>
          <w:rFonts w:ascii="Calibri" w:hAnsi="Calibri"/>
          <w:sz w:val="21"/>
          <w:szCs w:val="21"/>
        </w:rPr>
        <w:t>,</w:t>
      </w:r>
    </w:p>
    <w:p w:rsidR="004D4E02" w:rsidRDefault="00AD609E" w:rsidP="000009A9">
      <w:pPr>
        <w:pStyle w:val="Bezmezer"/>
        <w:ind w:left="567" w:hanging="567"/>
        <w:jc w:val="both"/>
        <w:rPr>
          <w:rFonts w:ascii="Calibri" w:hAnsi="Calibri"/>
          <w:sz w:val="21"/>
          <w:szCs w:val="21"/>
        </w:rPr>
      </w:pPr>
      <w:r>
        <w:t xml:space="preserve">      </w:t>
      </w:r>
      <w:proofErr w:type="spellStart"/>
      <w:r>
        <w:t>xxxxxxxxxxxx</w:t>
      </w:r>
      <w:proofErr w:type="spellEnd"/>
      <w:r w:rsidR="004D4E02">
        <w:rPr>
          <w:rFonts w:ascii="Calibri" w:hAnsi="Calibri"/>
          <w:sz w:val="21"/>
          <w:szCs w:val="21"/>
        </w:rPr>
        <w:t>;</w:t>
      </w:r>
    </w:p>
    <w:p w:rsidR="000009A9" w:rsidRDefault="000009A9" w:rsidP="000009A9">
      <w:pPr>
        <w:pStyle w:val="Bezmezer"/>
        <w:ind w:left="567" w:hanging="567"/>
        <w:jc w:val="both"/>
        <w:rPr>
          <w:rFonts w:ascii="Calibri" w:hAnsi="Calibri"/>
          <w:sz w:val="21"/>
          <w:szCs w:val="21"/>
        </w:rPr>
      </w:pPr>
    </w:p>
    <w:p w:rsidR="004D4E02" w:rsidRDefault="004D4E02" w:rsidP="004D4E02">
      <w:pPr>
        <w:pStyle w:val="Bezmezer"/>
        <w:ind w:left="567" w:hanging="567"/>
        <w:jc w:val="both"/>
        <w:rPr>
          <w:rFonts w:ascii="Calibri" w:hAnsi="Calibri"/>
          <w:sz w:val="21"/>
          <w:szCs w:val="21"/>
        </w:rPr>
      </w:pPr>
    </w:p>
    <w:p w:rsidR="00A516E9" w:rsidRDefault="00A516E9" w:rsidP="004D4E02">
      <w:pPr>
        <w:pStyle w:val="Bezmezer"/>
        <w:ind w:left="567" w:hanging="567"/>
        <w:jc w:val="both"/>
        <w:rPr>
          <w:rFonts w:ascii="Calibri" w:hAnsi="Calibri"/>
          <w:sz w:val="21"/>
          <w:szCs w:val="21"/>
        </w:rPr>
      </w:pPr>
    </w:p>
    <w:p w:rsidR="004D4E02" w:rsidRDefault="00AE4370" w:rsidP="004D4E02">
      <w:pPr>
        <w:pStyle w:val="Bezmezer"/>
        <w:ind w:left="567" w:hanging="567"/>
        <w:jc w:val="center"/>
        <w:rPr>
          <w:rFonts w:ascii="Calibri" w:hAnsi="Calibri" w:cs="Arial"/>
          <w:b/>
          <w:snapToGrid w:val="0"/>
          <w:sz w:val="21"/>
          <w:szCs w:val="21"/>
        </w:rPr>
      </w:pPr>
      <w:r w:rsidRPr="00FB0200">
        <w:rPr>
          <w:rFonts w:ascii="Calibri" w:hAnsi="Calibri" w:cs="Arial"/>
          <w:b/>
          <w:snapToGrid w:val="0"/>
          <w:sz w:val="21"/>
          <w:szCs w:val="21"/>
        </w:rPr>
        <w:lastRenderedPageBreak/>
        <w:t>Článek II.</w:t>
      </w:r>
    </w:p>
    <w:p w:rsidR="004D4E02" w:rsidRDefault="00AE4370" w:rsidP="004D4E02">
      <w:pPr>
        <w:pStyle w:val="Bezmezer"/>
        <w:ind w:left="567" w:hanging="567"/>
        <w:jc w:val="center"/>
        <w:rPr>
          <w:rFonts w:ascii="Calibri" w:hAnsi="Calibri" w:cs="Arial"/>
          <w:b/>
          <w:snapToGrid w:val="0"/>
          <w:sz w:val="21"/>
          <w:szCs w:val="21"/>
        </w:rPr>
      </w:pPr>
      <w:r w:rsidRPr="00FB0200">
        <w:rPr>
          <w:rFonts w:ascii="Calibri" w:hAnsi="Calibri" w:cs="Arial"/>
          <w:b/>
          <w:snapToGrid w:val="0"/>
          <w:sz w:val="21"/>
          <w:szCs w:val="21"/>
        </w:rPr>
        <w:t>Předmět smlouvy – určení díla</w:t>
      </w:r>
    </w:p>
    <w:p w:rsidR="00AE4370" w:rsidRPr="00DB4A58" w:rsidRDefault="00AE4370" w:rsidP="00C5251B">
      <w:pPr>
        <w:pStyle w:val="Bezmezer"/>
        <w:jc w:val="both"/>
        <w:rPr>
          <w:rFonts w:ascii="Calibri" w:hAnsi="Calibri"/>
          <w:b/>
          <w:sz w:val="21"/>
          <w:szCs w:val="21"/>
        </w:rPr>
      </w:pPr>
      <w:r w:rsidRPr="00AE4370">
        <w:rPr>
          <w:rFonts w:ascii="Calibri" w:hAnsi="Calibri" w:cs="Calibri"/>
          <w:sz w:val="21"/>
          <w:szCs w:val="21"/>
        </w:rPr>
        <w:t>Zhotovitel</w:t>
      </w:r>
      <w:r w:rsidRPr="00AE4370">
        <w:rPr>
          <w:rFonts w:ascii="Calibri" w:hAnsi="Calibri" w:cs="Arial"/>
          <w:sz w:val="21"/>
          <w:szCs w:val="21"/>
        </w:rPr>
        <w:t xml:space="preserve"> se touto smlouvou zavazuje provést pro objednatele na svůj n</w:t>
      </w:r>
      <w:r w:rsidR="00C5251B">
        <w:rPr>
          <w:rFonts w:ascii="Calibri" w:hAnsi="Calibri" w:cs="Arial"/>
          <w:sz w:val="21"/>
          <w:szCs w:val="21"/>
        </w:rPr>
        <w:t xml:space="preserve">áklad a na svoje nebezpečí toto </w:t>
      </w:r>
      <w:r w:rsidRPr="00AE4370">
        <w:rPr>
          <w:rFonts w:ascii="Calibri" w:hAnsi="Calibri" w:cs="Arial"/>
          <w:sz w:val="21"/>
          <w:szCs w:val="21"/>
        </w:rPr>
        <w:t xml:space="preserve">dílo: </w:t>
      </w:r>
      <w:r w:rsidR="00397900">
        <w:rPr>
          <w:rFonts w:ascii="Calibri" w:hAnsi="Calibri" w:cs="Calibri"/>
          <w:b/>
          <w:bCs/>
          <w:szCs w:val="20"/>
        </w:rPr>
        <w:t>„</w:t>
      </w:r>
      <w:r w:rsidR="00397900">
        <w:rPr>
          <w:rFonts w:ascii="Calibri" w:hAnsi="Calibri"/>
          <w:b/>
        </w:rPr>
        <w:t>SZ Hrubý Rohozec - oprava říms nádvoří a věže zámku</w:t>
      </w:r>
      <w:r w:rsidR="00397900">
        <w:rPr>
          <w:rFonts w:ascii="Calibri" w:hAnsi="Calibri"/>
          <w:b/>
          <w:szCs w:val="20"/>
        </w:rPr>
        <w:t>“</w:t>
      </w:r>
    </w:p>
    <w:p w:rsidR="00AE4370" w:rsidRPr="00AE4370" w:rsidRDefault="00AE4370" w:rsidP="00AE4370">
      <w:pPr>
        <w:pStyle w:val="Odstavecseseznamem"/>
        <w:keepNext/>
        <w:widowControl w:val="0"/>
        <w:numPr>
          <w:ilvl w:val="0"/>
          <w:numId w:val="5"/>
        </w:numPr>
        <w:tabs>
          <w:tab w:val="left" w:pos="567"/>
          <w:tab w:val="right" w:pos="9070"/>
        </w:tabs>
        <w:spacing w:before="40"/>
        <w:rPr>
          <w:rFonts w:ascii="Calibri" w:hAnsi="Calibri" w:cs="Calibri"/>
          <w:b/>
          <w:bCs/>
          <w:sz w:val="21"/>
          <w:szCs w:val="21"/>
        </w:rPr>
      </w:pPr>
      <w:r w:rsidRPr="000A11CB">
        <w:rPr>
          <w:rFonts w:ascii="Calibri" w:hAnsi="Calibri" w:cs="Calibri"/>
          <w:sz w:val="21"/>
          <w:szCs w:val="21"/>
        </w:rPr>
        <w:t>Předmětem smlouvy je:</w:t>
      </w:r>
    </w:p>
    <w:p w:rsidR="00AE4370" w:rsidRPr="00AE4370" w:rsidRDefault="00AE4370" w:rsidP="00AE4370">
      <w:pPr>
        <w:pStyle w:val="Odstavecseseznamem"/>
        <w:keepNext/>
        <w:widowControl w:val="0"/>
        <w:numPr>
          <w:ilvl w:val="1"/>
          <w:numId w:val="5"/>
        </w:numPr>
        <w:tabs>
          <w:tab w:val="left" w:pos="567"/>
          <w:tab w:val="right" w:pos="9070"/>
        </w:tabs>
        <w:spacing w:before="40"/>
        <w:rPr>
          <w:rFonts w:ascii="Calibri" w:hAnsi="Calibri" w:cs="Calibri"/>
          <w:b/>
          <w:bCs/>
          <w:sz w:val="21"/>
          <w:szCs w:val="21"/>
        </w:rPr>
      </w:pPr>
      <w:r>
        <w:rPr>
          <w:rFonts w:ascii="Calibri" w:hAnsi="Calibri" w:cs="Calibri"/>
          <w:sz w:val="21"/>
          <w:szCs w:val="21"/>
        </w:rPr>
        <w:t>Z</w:t>
      </w:r>
      <w:r w:rsidRPr="000A11CB">
        <w:rPr>
          <w:rFonts w:ascii="Calibri" w:hAnsi="Calibri" w:cs="Calibri"/>
          <w:sz w:val="21"/>
          <w:szCs w:val="21"/>
        </w:rPr>
        <w:t>ávazek zhotovitele</w:t>
      </w:r>
      <w:r>
        <w:rPr>
          <w:rFonts w:ascii="Calibri" w:hAnsi="Calibri" w:cs="Calibri"/>
          <w:sz w:val="21"/>
          <w:szCs w:val="21"/>
        </w:rPr>
        <w:t>:</w:t>
      </w:r>
    </w:p>
    <w:p w:rsidR="00AE4370" w:rsidRPr="00AE4370" w:rsidRDefault="00AE4370" w:rsidP="00B71561">
      <w:pPr>
        <w:pStyle w:val="Odstavecseseznamem"/>
        <w:keepNext/>
        <w:widowControl w:val="0"/>
        <w:numPr>
          <w:ilvl w:val="2"/>
          <w:numId w:val="5"/>
        </w:numPr>
        <w:tabs>
          <w:tab w:val="left" w:pos="567"/>
          <w:tab w:val="right" w:pos="9070"/>
        </w:tabs>
        <w:spacing w:before="40"/>
        <w:jc w:val="both"/>
        <w:rPr>
          <w:rFonts w:ascii="Calibri" w:hAnsi="Calibri" w:cs="Calibri"/>
          <w:b/>
          <w:bCs/>
          <w:sz w:val="21"/>
          <w:szCs w:val="21"/>
        </w:rPr>
      </w:pPr>
      <w:r>
        <w:rPr>
          <w:rFonts w:ascii="Calibri" w:hAnsi="Calibri" w:cs="Calibri"/>
          <w:sz w:val="21"/>
          <w:szCs w:val="21"/>
        </w:rPr>
        <w:t>P</w:t>
      </w:r>
      <w:r w:rsidRPr="006574AD">
        <w:rPr>
          <w:rFonts w:ascii="Calibri" w:hAnsi="Calibri" w:cs="Calibri"/>
          <w:sz w:val="21"/>
          <w:szCs w:val="21"/>
        </w:rPr>
        <w:t>rovést a objednate</w:t>
      </w:r>
      <w:r>
        <w:rPr>
          <w:rFonts w:ascii="Calibri" w:hAnsi="Calibri" w:cs="Calibri"/>
          <w:sz w:val="21"/>
          <w:szCs w:val="21"/>
        </w:rPr>
        <w:t>li</w:t>
      </w:r>
      <w:r w:rsidRPr="006574AD">
        <w:rPr>
          <w:rFonts w:ascii="Calibri" w:hAnsi="Calibri" w:cs="Calibri"/>
          <w:sz w:val="21"/>
          <w:szCs w:val="21"/>
        </w:rPr>
        <w:t xml:space="preserve"> předat dílo v rozsahu specif</w:t>
      </w:r>
      <w:r w:rsidR="00DB4A58">
        <w:rPr>
          <w:rFonts w:ascii="Calibri" w:hAnsi="Calibri" w:cs="Calibri"/>
          <w:sz w:val="21"/>
          <w:szCs w:val="21"/>
        </w:rPr>
        <w:t>ikovaném v technické zprávě</w:t>
      </w:r>
      <w:r w:rsidRPr="006574AD">
        <w:rPr>
          <w:rFonts w:ascii="Calibri" w:hAnsi="Calibri" w:cs="Calibri"/>
          <w:sz w:val="21"/>
          <w:szCs w:val="21"/>
        </w:rPr>
        <w:t xml:space="preserve"> pro </w:t>
      </w:r>
      <w:r w:rsidR="00DB4A58">
        <w:rPr>
          <w:rFonts w:ascii="Calibri" w:hAnsi="Calibri" w:cs="Calibri"/>
          <w:sz w:val="21"/>
          <w:szCs w:val="21"/>
        </w:rPr>
        <w:t>ohlášení</w:t>
      </w:r>
      <w:r w:rsidRPr="006574AD">
        <w:rPr>
          <w:rFonts w:ascii="Calibri" w:hAnsi="Calibri" w:cs="Calibri"/>
          <w:sz w:val="21"/>
          <w:szCs w:val="21"/>
        </w:rPr>
        <w:t xml:space="preserve"> stavby s názvem </w:t>
      </w:r>
      <w:r w:rsidR="00397900" w:rsidRPr="00397900">
        <w:rPr>
          <w:rFonts w:ascii="Calibri" w:hAnsi="Calibri" w:cs="Calibri"/>
          <w:b/>
          <w:bCs/>
          <w:sz w:val="21"/>
          <w:szCs w:val="21"/>
        </w:rPr>
        <w:t>„</w:t>
      </w:r>
      <w:r w:rsidR="00397900" w:rsidRPr="00397900">
        <w:rPr>
          <w:rFonts w:ascii="Calibri" w:hAnsi="Calibri"/>
          <w:b/>
          <w:sz w:val="21"/>
          <w:szCs w:val="21"/>
        </w:rPr>
        <w:t>SZ Hrubý Rohozec - oprava říms nádvoří a věže zámku</w:t>
      </w:r>
      <w:r w:rsidR="00397900">
        <w:rPr>
          <w:rFonts w:ascii="Calibri" w:hAnsi="Calibri"/>
          <w:b/>
          <w:szCs w:val="20"/>
        </w:rPr>
        <w:t>“</w:t>
      </w:r>
      <w:r w:rsidR="00DB4A58">
        <w:rPr>
          <w:rFonts w:ascii="Calibri" w:hAnsi="Calibri"/>
          <w:snapToGrid w:val="0"/>
          <w:sz w:val="21"/>
          <w:szCs w:val="21"/>
        </w:rPr>
        <w:t>, kterou zpracoval</w:t>
      </w:r>
      <w:r>
        <w:rPr>
          <w:rFonts w:ascii="Calibri" w:hAnsi="Calibri"/>
          <w:snapToGrid w:val="0"/>
          <w:sz w:val="21"/>
          <w:szCs w:val="21"/>
        </w:rPr>
        <w:t xml:space="preserve"> </w:t>
      </w:r>
      <w:r w:rsidR="00F73FFC">
        <w:rPr>
          <w:rFonts w:ascii="Calibri" w:hAnsi="Calibri" w:cs="Calibri"/>
          <w:bCs/>
          <w:sz w:val="21"/>
          <w:szCs w:val="21"/>
        </w:rPr>
        <w:t xml:space="preserve">ing. Jiří Sokol, Blatno 186, 539 01 Hlinsko </w:t>
      </w:r>
      <w:r w:rsidR="00DB4A58" w:rsidRPr="00DB4A58">
        <w:rPr>
          <w:rFonts w:ascii="Calibri" w:hAnsi="Calibri" w:cs="Calibri"/>
          <w:bCs/>
          <w:sz w:val="21"/>
          <w:szCs w:val="21"/>
        </w:rPr>
        <w:t>v říjnu 2018</w:t>
      </w:r>
      <w:r w:rsidR="00DB4A58" w:rsidRPr="0096186E">
        <w:rPr>
          <w:rFonts w:ascii="Calibri" w:hAnsi="Calibri" w:cs="Calibri"/>
          <w:bCs/>
          <w:sz w:val="22"/>
          <w:szCs w:val="22"/>
        </w:rPr>
        <w:t xml:space="preserve"> </w:t>
      </w:r>
      <w:r w:rsidRPr="0014421F">
        <w:rPr>
          <w:rFonts w:ascii="Calibri" w:hAnsi="Calibri"/>
          <w:snapToGrid w:val="0"/>
          <w:sz w:val="21"/>
          <w:szCs w:val="21"/>
        </w:rPr>
        <w:t>(dále jen „PD“)</w:t>
      </w:r>
      <w:r w:rsidR="00B71561">
        <w:rPr>
          <w:rFonts w:ascii="Calibri" w:hAnsi="Calibri"/>
          <w:snapToGrid w:val="0"/>
          <w:sz w:val="21"/>
          <w:szCs w:val="21"/>
        </w:rPr>
        <w:t>.</w:t>
      </w:r>
    </w:p>
    <w:p w:rsidR="00AE4370" w:rsidRPr="00AE4370" w:rsidRDefault="00AE4370" w:rsidP="00AE4370">
      <w:pPr>
        <w:pStyle w:val="Odstavecseseznamem"/>
        <w:keepNext/>
        <w:widowControl w:val="0"/>
        <w:numPr>
          <w:ilvl w:val="1"/>
          <w:numId w:val="5"/>
        </w:numPr>
        <w:tabs>
          <w:tab w:val="left" w:pos="567"/>
          <w:tab w:val="right" w:pos="9070"/>
        </w:tabs>
        <w:spacing w:before="40"/>
        <w:rPr>
          <w:rFonts w:ascii="Calibri" w:hAnsi="Calibri" w:cs="Calibri"/>
          <w:b/>
          <w:bCs/>
          <w:sz w:val="21"/>
          <w:szCs w:val="21"/>
        </w:rPr>
      </w:pPr>
      <w:r w:rsidRPr="006574AD">
        <w:rPr>
          <w:rFonts w:ascii="Calibri" w:hAnsi="Calibri" w:cs="Calibri"/>
          <w:sz w:val="21"/>
          <w:szCs w:val="21"/>
        </w:rPr>
        <w:t>Detailní vymezení předmětu plnění</w:t>
      </w:r>
      <w:r w:rsidR="00535919">
        <w:rPr>
          <w:rFonts w:ascii="Calibri" w:hAnsi="Calibri" w:cs="Calibri"/>
          <w:sz w:val="21"/>
          <w:szCs w:val="21"/>
        </w:rPr>
        <w:t xml:space="preserve"> zahrnuje</w:t>
      </w:r>
      <w:r w:rsidRPr="006574AD">
        <w:rPr>
          <w:rFonts w:ascii="Calibri" w:hAnsi="Calibri" w:cs="Calibri"/>
          <w:sz w:val="21"/>
          <w:szCs w:val="21"/>
        </w:rPr>
        <w:t>:</w:t>
      </w:r>
    </w:p>
    <w:p w:rsidR="00F73FFC" w:rsidRPr="00F73FFC" w:rsidRDefault="00F73FFC" w:rsidP="00F73FFC">
      <w:pPr>
        <w:pStyle w:val="Odstavecseseznamem"/>
        <w:keepNext/>
        <w:widowControl w:val="0"/>
        <w:numPr>
          <w:ilvl w:val="2"/>
          <w:numId w:val="5"/>
        </w:numPr>
        <w:tabs>
          <w:tab w:val="left" w:pos="567"/>
          <w:tab w:val="right" w:pos="9070"/>
        </w:tabs>
        <w:spacing w:before="40"/>
        <w:jc w:val="both"/>
        <w:rPr>
          <w:rFonts w:ascii="Calibri" w:hAnsi="Calibri" w:cs="Calibri"/>
          <w:b/>
          <w:bCs/>
          <w:sz w:val="21"/>
          <w:szCs w:val="21"/>
        </w:rPr>
      </w:pPr>
      <w:r w:rsidRPr="00F73FFC">
        <w:rPr>
          <w:rFonts w:ascii="Calibri" w:hAnsi="Calibri" w:cs="Calibri"/>
          <w:sz w:val="21"/>
          <w:szCs w:val="21"/>
        </w:rPr>
        <w:t>Oprava říms nádvoří</w:t>
      </w:r>
    </w:p>
    <w:p w:rsidR="00F73FFC" w:rsidRPr="00AB4284" w:rsidRDefault="00F73FFC" w:rsidP="00F73FFC">
      <w:pPr>
        <w:tabs>
          <w:tab w:val="left" w:pos="567"/>
        </w:tabs>
        <w:spacing w:before="40"/>
        <w:jc w:val="both"/>
        <w:rPr>
          <w:rFonts w:asciiTheme="minorHAnsi" w:hAnsiTheme="minorHAnsi" w:cstheme="minorHAnsi"/>
          <w:sz w:val="21"/>
          <w:szCs w:val="21"/>
        </w:rPr>
      </w:pPr>
      <w:r w:rsidRPr="00AB4284">
        <w:rPr>
          <w:rFonts w:asciiTheme="minorHAnsi" w:hAnsiTheme="minorHAnsi" w:cstheme="minorHAnsi"/>
          <w:sz w:val="21"/>
          <w:szCs w:val="21"/>
        </w:rPr>
        <w:tab/>
      </w:r>
      <w:r w:rsidRPr="00AB4284">
        <w:rPr>
          <w:rFonts w:asciiTheme="minorHAnsi" w:hAnsiTheme="minorHAnsi" w:cstheme="minorHAnsi"/>
          <w:sz w:val="21"/>
          <w:szCs w:val="21"/>
        </w:rPr>
        <w:tab/>
        <w:t xml:space="preserve">- Bourací práce zde budou spočívat v odstranění </w:t>
      </w:r>
      <w:r>
        <w:rPr>
          <w:rFonts w:asciiTheme="minorHAnsi" w:hAnsiTheme="minorHAnsi" w:cstheme="minorHAnsi"/>
          <w:sz w:val="21"/>
          <w:szCs w:val="21"/>
        </w:rPr>
        <w:t xml:space="preserve">zvětralých částí říms nádvoří a </w:t>
      </w:r>
      <w:r w:rsidRPr="00AB4284">
        <w:rPr>
          <w:rFonts w:asciiTheme="minorHAnsi" w:hAnsiTheme="minorHAnsi" w:cstheme="minorHAnsi"/>
          <w:sz w:val="21"/>
          <w:szCs w:val="21"/>
        </w:rPr>
        <w:t>v jejich celkovém přebroušení z důvodu odpadávající původní</w:t>
      </w:r>
      <w:r>
        <w:rPr>
          <w:rFonts w:asciiTheme="minorHAnsi" w:hAnsiTheme="minorHAnsi" w:cstheme="minorHAnsi"/>
          <w:sz w:val="21"/>
          <w:szCs w:val="21"/>
        </w:rPr>
        <w:t xml:space="preserve"> omítky. Očistění jednotlivých </w:t>
      </w:r>
      <w:r w:rsidRPr="00AB4284">
        <w:rPr>
          <w:rFonts w:asciiTheme="minorHAnsi" w:hAnsiTheme="minorHAnsi" w:cstheme="minorHAnsi"/>
          <w:sz w:val="21"/>
          <w:szCs w:val="21"/>
        </w:rPr>
        <w:t>říms od nesoudržné omítky bude provedeno až na ciheln</w:t>
      </w:r>
      <w:r>
        <w:rPr>
          <w:rFonts w:asciiTheme="minorHAnsi" w:hAnsiTheme="minorHAnsi" w:cstheme="minorHAnsi"/>
          <w:sz w:val="21"/>
          <w:szCs w:val="21"/>
        </w:rPr>
        <w:t xml:space="preserve">ý podklad z důvodu </w:t>
      </w:r>
      <w:proofErr w:type="spellStart"/>
      <w:r>
        <w:rPr>
          <w:rFonts w:asciiTheme="minorHAnsi" w:hAnsiTheme="minorHAnsi" w:cstheme="minorHAnsi"/>
          <w:sz w:val="21"/>
          <w:szCs w:val="21"/>
        </w:rPr>
        <w:t>reprofilace</w:t>
      </w:r>
      <w:proofErr w:type="spellEnd"/>
      <w:r>
        <w:rPr>
          <w:rFonts w:asciiTheme="minorHAnsi" w:hAnsiTheme="minorHAnsi" w:cstheme="minorHAnsi"/>
          <w:sz w:val="21"/>
          <w:szCs w:val="21"/>
        </w:rPr>
        <w:t xml:space="preserve"> </w:t>
      </w:r>
      <w:r w:rsidRPr="00AB4284">
        <w:rPr>
          <w:rFonts w:asciiTheme="minorHAnsi" w:hAnsiTheme="minorHAnsi" w:cstheme="minorHAnsi"/>
          <w:sz w:val="21"/>
          <w:szCs w:val="21"/>
        </w:rPr>
        <w:t>těchto ří</w:t>
      </w:r>
      <w:r>
        <w:rPr>
          <w:rFonts w:asciiTheme="minorHAnsi" w:hAnsiTheme="minorHAnsi" w:cstheme="minorHAnsi"/>
          <w:sz w:val="21"/>
          <w:szCs w:val="21"/>
        </w:rPr>
        <w:t xml:space="preserve">ms nádvoří do původního stavu. </w:t>
      </w:r>
      <w:r w:rsidRPr="00AB4284">
        <w:rPr>
          <w:rFonts w:asciiTheme="minorHAnsi" w:hAnsiTheme="minorHAnsi" w:cstheme="minorHAnsi"/>
          <w:sz w:val="21"/>
          <w:szCs w:val="21"/>
        </w:rPr>
        <w:t xml:space="preserve"> V současném stavu říms je omítka horního podlaží </w:t>
      </w:r>
      <w:r>
        <w:rPr>
          <w:rFonts w:asciiTheme="minorHAnsi" w:hAnsiTheme="minorHAnsi" w:cstheme="minorHAnsi"/>
          <w:sz w:val="21"/>
          <w:szCs w:val="21"/>
        </w:rPr>
        <w:t xml:space="preserve">ukončena přímo na plechu, čímž </w:t>
      </w:r>
      <w:r w:rsidRPr="00AB4284">
        <w:rPr>
          <w:rFonts w:asciiTheme="minorHAnsi" w:hAnsiTheme="minorHAnsi" w:cstheme="minorHAnsi"/>
          <w:sz w:val="21"/>
          <w:szCs w:val="21"/>
        </w:rPr>
        <w:t xml:space="preserve">vznikla kompletní degradace tohoto ukončení omítek </w:t>
      </w:r>
      <w:r>
        <w:rPr>
          <w:rFonts w:asciiTheme="minorHAnsi" w:hAnsiTheme="minorHAnsi" w:cstheme="minorHAnsi"/>
          <w:sz w:val="21"/>
          <w:szCs w:val="21"/>
        </w:rPr>
        <w:t xml:space="preserve">a je nutné toto místo opravit. </w:t>
      </w:r>
      <w:r w:rsidRPr="00AB4284">
        <w:rPr>
          <w:rFonts w:asciiTheme="minorHAnsi" w:hAnsiTheme="minorHAnsi" w:cstheme="minorHAnsi"/>
          <w:sz w:val="21"/>
          <w:szCs w:val="21"/>
        </w:rPr>
        <w:t xml:space="preserve">V místech, kde se v původním stavu tyto místa nachází, </w:t>
      </w:r>
      <w:r>
        <w:rPr>
          <w:rFonts w:asciiTheme="minorHAnsi" w:hAnsiTheme="minorHAnsi" w:cstheme="minorHAnsi"/>
          <w:sz w:val="21"/>
          <w:szCs w:val="21"/>
        </w:rPr>
        <w:t xml:space="preserve">bude vytvořena drážka po celém </w:t>
      </w:r>
      <w:r w:rsidRPr="00AB4284">
        <w:rPr>
          <w:rFonts w:asciiTheme="minorHAnsi" w:hAnsiTheme="minorHAnsi" w:cstheme="minorHAnsi"/>
          <w:sz w:val="21"/>
          <w:szCs w:val="21"/>
        </w:rPr>
        <w:t>obvodu římsy v minimálním možném rozsahu. Předpoklad je</w:t>
      </w:r>
      <w:r>
        <w:rPr>
          <w:rFonts w:asciiTheme="minorHAnsi" w:hAnsiTheme="minorHAnsi" w:cstheme="minorHAnsi"/>
          <w:sz w:val="21"/>
          <w:szCs w:val="21"/>
        </w:rPr>
        <w:t xml:space="preserve"> ten, že se bude jednat o 30mm </w:t>
      </w:r>
      <w:r w:rsidRPr="00AB4284">
        <w:rPr>
          <w:rFonts w:asciiTheme="minorHAnsi" w:hAnsiTheme="minorHAnsi" w:cstheme="minorHAnsi"/>
          <w:sz w:val="21"/>
          <w:szCs w:val="21"/>
        </w:rPr>
        <w:t>širokou drážku. Hluboká bude tak, aby pronikla celk</w:t>
      </w:r>
      <w:r>
        <w:rPr>
          <w:rFonts w:asciiTheme="minorHAnsi" w:hAnsiTheme="minorHAnsi" w:cstheme="minorHAnsi"/>
          <w:sz w:val="21"/>
          <w:szCs w:val="21"/>
        </w:rPr>
        <w:t xml:space="preserve">ovou skladbou vnější omítky na </w:t>
      </w:r>
      <w:r w:rsidRPr="00AB4284">
        <w:rPr>
          <w:rFonts w:asciiTheme="minorHAnsi" w:hAnsiTheme="minorHAnsi" w:cstheme="minorHAnsi"/>
          <w:sz w:val="21"/>
          <w:szCs w:val="21"/>
        </w:rPr>
        <w:t>obvodové zdivo (cca 20-40mm) pro uložení nového op</w:t>
      </w:r>
      <w:r>
        <w:rPr>
          <w:rFonts w:asciiTheme="minorHAnsi" w:hAnsiTheme="minorHAnsi" w:cstheme="minorHAnsi"/>
          <w:sz w:val="21"/>
          <w:szCs w:val="21"/>
        </w:rPr>
        <w:t xml:space="preserve">lechování. Tímto bude zamezeno </w:t>
      </w:r>
      <w:r w:rsidRPr="00AB4284">
        <w:rPr>
          <w:rFonts w:asciiTheme="minorHAnsi" w:hAnsiTheme="minorHAnsi" w:cstheme="minorHAnsi"/>
          <w:sz w:val="21"/>
          <w:szCs w:val="21"/>
        </w:rPr>
        <w:t xml:space="preserve">vzlínání vody do omítky tak, </w:t>
      </w:r>
      <w:r>
        <w:rPr>
          <w:rFonts w:asciiTheme="minorHAnsi" w:hAnsiTheme="minorHAnsi" w:cstheme="minorHAnsi"/>
          <w:sz w:val="21"/>
          <w:szCs w:val="21"/>
        </w:rPr>
        <w:t xml:space="preserve">jak je tomu ve stavu původním. </w:t>
      </w:r>
      <w:r w:rsidRPr="00AB4284">
        <w:rPr>
          <w:rFonts w:asciiTheme="minorHAnsi" w:hAnsiTheme="minorHAnsi" w:cstheme="minorHAnsi"/>
          <w:sz w:val="21"/>
          <w:szCs w:val="21"/>
        </w:rPr>
        <w:t xml:space="preserve"> Bude provedena demontáž čtyř původních de</w:t>
      </w:r>
      <w:r>
        <w:rPr>
          <w:rFonts w:asciiTheme="minorHAnsi" w:hAnsiTheme="minorHAnsi" w:cstheme="minorHAnsi"/>
          <w:sz w:val="21"/>
          <w:szCs w:val="21"/>
        </w:rPr>
        <w:t xml:space="preserve">šťových svodů, které nejsou ve </w:t>
      </w:r>
      <w:r w:rsidRPr="00AB4284">
        <w:rPr>
          <w:rFonts w:asciiTheme="minorHAnsi" w:hAnsiTheme="minorHAnsi" w:cstheme="minorHAnsi"/>
          <w:sz w:val="21"/>
          <w:szCs w:val="21"/>
        </w:rPr>
        <w:t>stávajícím stavu vyhovující a jsou na několika místech pošk</w:t>
      </w:r>
      <w:r>
        <w:rPr>
          <w:rFonts w:asciiTheme="minorHAnsi" w:hAnsiTheme="minorHAnsi" w:cstheme="minorHAnsi"/>
          <w:sz w:val="21"/>
          <w:szCs w:val="21"/>
        </w:rPr>
        <w:t xml:space="preserve">ozeny. </w:t>
      </w:r>
      <w:r w:rsidRPr="00AB4284">
        <w:rPr>
          <w:rFonts w:asciiTheme="minorHAnsi" w:hAnsiTheme="minorHAnsi" w:cstheme="minorHAnsi"/>
          <w:sz w:val="21"/>
          <w:szCs w:val="21"/>
        </w:rPr>
        <w:t>Nutné počítat s demontáží a zpětnou montáží dešťových žlabů střešní římsy.</w:t>
      </w:r>
    </w:p>
    <w:p w:rsidR="00F73FFC" w:rsidRPr="00AB4284" w:rsidRDefault="00F73FFC" w:rsidP="00F73FFC">
      <w:pPr>
        <w:tabs>
          <w:tab w:val="left" w:pos="567"/>
        </w:tabs>
        <w:spacing w:before="40"/>
        <w:jc w:val="both"/>
        <w:rPr>
          <w:rFonts w:asciiTheme="minorHAnsi" w:hAnsiTheme="minorHAnsi" w:cstheme="minorHAnsi"/>
          <w:sz w:val="21"/>
          <w:szCs w:val="21"/>
        </w:rPr>
      </w:pPr>
      <w:r w:rsidRPr="00AB4284">
        <w:rPr>
          <w:rFonts w:asciiTheme="minorHAnsi" w:hAnsiTheme="minorHAnsi" w:cstheme="minorHAnsi"/>
          <w:sz w:val="21"/>
          <w:szCs w:val="21"/>
        </w:rPr>
        <w:tab/>
        <w:t>- Vzhledem k pracím, které na budově proběhn</w:t>
      </w:r>
      <w:r>
        <w:rPr>
          <w:rFonts w:asciiTheme="minorHAnsi" w:hAnsiTheme="minorHAnsi" w:cstheme="minorHAnsi"/>
          <w:sz w:val="21"/>
          <w:szCs w:val="21"/>
        </w:rPr>
        <w:t xml:space="preserve">ou, nebude nijak zasahováno do </w:t>
      </w:r>
      <w:r w:rsidRPr="00AB4284">
        <w:rPr>
          <w:rFonts w:asciiTheme="minorHAnsi" w:hAnsiTheme="minorHAnsi" w:cstheme="minorHAnsi"/>
          <w:sz w:val="21"/>
          <w:szCs w:val="21"/>
        </w:rPr>
        <w:t>otvorových výplní. Původní dveře a okna budou zachována.</w:t>
      </w:r>
    </w:p>
    <w:p w:rsidR="00F73FFC" w:rsidRPr="00AB4284" w:rsidRDefault="00F73FFC" w:rsidP="00F73FFC">
      <w:pPr>
        <w:tabs>
          <w:tab w:val="left" w:pos="567"/>
        </w:tabs>
        <w:spacing w:before="40"/>
        <w:jc w:val="both"/>
        <w:rPr>
          <w:rFonts w:asciiTheme="minorHAnsi" w:hAnsiTheme="minorHAnsi" w:cstheme="minorHAnsi"/>
          <w:sz w:val="21"/>
          <w:szCs w:val="21"/>
        </w:rPr>
      </w:pPr>
      <w:r w:rsidRPr="00AB4284">
        <w:rPr>
          <w:rFonts w:asciiTheme="minorHAnsi" w:hAnsiTheme="minorHAnsi" w:cstheme="minorHAnsi"/>
          <w:sz w:val="21"/>
          <w:szCs w:val="21"/>
        </w:rPr>
        <w:tab/>
        <w:t xml:space="preserve">-  Po provedení drážek a očištění jednotlivých říms </w:t>
      </w:r>
      <w:r>
        <w:rPr>
          <w:rFonts w:asciiTheme="minorHAnsi" w:hAnsiTheme="minorHAnsi" w:cstheme="minorHAnsi"/>
          <w:sz w:val="21"/>
          <w:szCs w:val="21"/>
        </w:rPr>
        <w:t xml:space="preserve">budou římsy lokálně zapraveny, </w:t>
      </w:r>
      <w:proofErr w:type="spellStart"/>
      <w:r w:rsidRPr="00AB4284">
        <w:rPr>
          <w:rFonts w:asciiTheme="minorHAnsi" w:hAnsiTheme="minorHAnsi" w:cstheme="minorHAnsi"/>
          <w:sz w:val="21"/>
          <w:szCs w:val="21"/>
        </w:rPr>
        <w:t>reprofilovány</w:t>
      </w:r>
      <w:proofErr w:type="spellEnd"/>
      <w:r w:rsidRPr="00AB4284">
        <w:rPr>
          <w:rFonts w:asciiTheme="minorHAnsi" w:hAnsiTheme="minorHAnsi" w:cstheme="minorHAnsi"/>
          <w:sz w:val="21"/>
          <w:szCs w:val="21"/>
        </w:rPr>
        <w:t xml:space="preserve"> v místech, kde došlo k jejich poškozen</w:t>
      </w:r>
      <w:r>
        <w:rPr>
          <w:rFonts w:asciiTheme="minorHAnsi" w:hAnsiTheme="minorHAnsi" w:cstheme="minorHAnsi"/>
          <w:sz w:val="21"/>
          <w:szCs w:val="21"/>
        </w:rPr>
        <w:t xml:space="preserve">í vápennou maltou s ohledem na </w:t>
      </w:r>
      <w:r w:rsidRPr="00AB4284">
        <w:rPr>
          <w:rFonts w:asciiTheme="minorHAnsi" w:hAnsiTheme="minorHAnsi" w:cstheme="minorHAnsi"/>
          <w:sz w:val="21"/>
          <w:szCs w:val="21"/>
        </w:rPr>
        <w:t>zachování jejich původního tvarování. Následně bude do</w:t>
      </w:r>
      <w:r>
        <w:rPr>
          <w:rFonts w:asciiTheme="minorHAnsi" w:hAnsiTheme="minorHAnsi" w:cstheme="minorHAnsi"/>
          <w:sz w:val="21"/>
          <w:szCs w:val="21"/>
        </w:rPr>
        <w:t xml:space="preserve">plněna omítka s provedením jen </w:t>
      </w:r>
      <w:r w:rsidRPr="00AB4284">
        <w:rPr>
          <w:rFonts w:asciiTheme="minorHAnsi" w:hAnsiTheme="minorHAnsi" w:cstheme="minorHAnsi"/>
          <w:sz w:val="21"/>
          <w:szCs w:val="21"/>
        </w:rPr>
        <w:t>základního pačoku, jako je tomu na opravovaném dešťové</w:t>
      </w:r>
      <w:r>
        <w:rPr>
          <w:rFonts w:asciiTheme="minorHAnsi" w:hAnsiTheme="minorHAnsi" w:cstheme="minorHAnsi"/>
          <w:sz w:val="21"/>
          <w:szCs w:val="21"/>
        </w:rPr>
        <w:t xml:space="preserve">m svodu v severovýchodním rohu </w:t>
      </w:r>
      <w:r w:rsidRPr="00AB4284">
        <w:rPr>
          <w:rFonts w:asciiTheme="minorHAnsi" w:hAnsiTheme="minorHAnsi" w:cstheme="minorHAnsi"/>
          <w:sz w:val="21"/>
          <w:szCs w:val="21"/>
        </w:rPr>
        <w:t>zámeckého nádvoří. Barevné sjednocení fasády nádv</w:t>
      </w:r>
      <w:r>
        <w:rPr>
          <w:rFonts w:asciiTheme="minorHAnsi" w:hAnsiTheme="minorHAnsi" w:cstheme="minorHAnsi"/>
          <w:sz w:val="21"/>
          <w:szCs w:val="21"/>
        </w:rPr>
        <w:t xml:space="preserve">oří bude provedeno samostatně. </w:t>
      </w:r>
      <w:r w:rsidRPr="00AB4284">
        <w:rPr>
          <w:rFonts w:asciiTheme="minorHAnsi" w:hAnsiTheme="minorHAnsi" w:cstheme="minorHAnsi"/>
          <w:sz w:val="21"/>
          <w:szCs w:val="21"/>
        </w:rPr>
        <w:t xml:space="preserve"> Při úpravě povrchů je nutné dbát na to, aby bylo </w:t>
      </w:r>
      <w:r>
        <w:rPr>
          <w:rFonts w:asciiTheme="minorHAnsi" w:hAnsiTheme="minorHAnsi" w:cstheme="minorHAnsi"/>
          <w:sz w:val="21"/>
          <w:szCs w:val="21"/>
        </w:rPr>
        <w:t xml:space="preserve">zachováno tradiční materiálové </w:t>
      </w:r>
      <w:r w:rsidRPr="00AB4284">
        <w:rPr>
          <w:rFonts w:asciiTheme="minorHAnsi" w:hAnsiTheme="minorHAnsi" w:cstheme="minorHAnsi"/>
          <w:sz w:val="21"/>
          <w:szCs w:val="21"/>
        </w:rPr>
        <w:t>řešení stejné, jako je ve stavu původním (vápenná malta,</w:t>
      </w:r>
      <w:r>
        <w:rPr>
          <w:rFonts w:asciiTheme="minorHAnsi" w:hAnsiTheme="minorHAnsi" w:cstheme="minorHAnsi"/>
          <w:sz w:val="21"/>
          <w:szCs w:val="21"/>
        </w:rPr>
        <w:t xml:space="preserve"> pálené cihly, apod.).</w:t>
      </w:r>
    </w:p>
    <w:p w:rsidR="00F73FFC" w:rsidRPr="00AB4284" w:rsidRDefault="00F73FFC" w:rsidP="00F73FFC">
      <w:pPr>
        <w:tabs>
          <w:tab w:val="left" w:pos="567"/>
        </w:tabs>
        <w:spacing w:before="40"/>
        <w:jc w:val="both"/>
        <w:rPr>
          <w:rFonts w:asciiTheme="minorHAnsi" w:hAnsiTheme="minorHAnsi" w:cstheme="minorHAnsi"/>
          <w:sz w:val="21"/>
          <w:szCs w:val="21"/>
        </w:rPr>
      </w:pPr>
      <w:r w:rsidRPr="00AB4284">
        <w:rPr>
          <w:rFonts w:asciiTheme="minorHAnsi" w:hAnsiTheme="minorHAnsi" w:cstheme="minorHAnsi"/>
          <w:sz w:val="21"/>
          <w:szCs w:val="21"/>
        </w:rPr>
        <w:tab/>
        <w:t>-  Původní oplechování říms nádvoří bude demontován</w:t>
      </w:r>
      <w:r>
        <w:rPr>
          <w:rFonts w:asciiTheme="minorHAnsi" w:hAnsiTheme="minorHAnsi" w:cstheme="minorHAnsi"/>
          <w:sz w:val="21"/>
          <w:szCs w:val="21"/>
        </w:rPr>
        <w:t xml:space="preserve">o. Jednotlivé římsy budou nově </w:t>
      </w:r>
      <w:r w:rsidRPr="00AB4284">
        <w:rPr>
          <w:rFonts w:asciiTheme="minorHAnsi" w:hAnsiTheme="minorHAnsi" w:cstheme="minorHAnsi"/>
          <w:sz w:val="21"/>
          <w:szCs w:val="21"/>
        </w:rPr>
        <w:t xml:space="preserve">oplechovány s tím, že budou zapuštěny do vnější omítky, jako v současné době, ale omítka </w:t>
      </w:r>
      <w:r>
        <w:rPr>
          <w:rFonts w:asciiTheme="minorHAnsi" w:hAnsiTheme="minorHAnsi" w:cstheme="minorHAnsi"/>
          <w:sz w:val="21"/>
          <w:szCs w:val="21"/>
        </w:rPr>
        <w:t>b</w:t>
      </w:r>
      <w:r w:rsidRPr="00AB4284">
        <w:rPr>
          <w:rFonts w:asciiTheme="minorHAnsi" w:hAnsiTheme="minorHAnsi" w:cstheme="minorHAnsi"/>
          <w:sz w:val="21"/>
          <w:szCs w:val="21"/>
        </w:rPr>
        <w:t xml:space="preserve">ude ukončena u </w:t>
      </w:r>
      <w:proofErr w:type="spellStart"/>
      <w:r w:rsidRPr="00AB4284">
        <w:rPr>
          <w:rFonts w:asciiTheme="minorHAnsi" w:hAnsiTheme="minorHAnsi" w:cstheme="minorHAnsi"/>
          <w:sz w:val="21"/>
          <w:szCs w:val="21"/>
        </w:rPr>
        <w:t>protiplechu</w:t>
      </w:r>
      <w:proofErr w:type="spellEnd"/>
      <w:r w:rsidRPr="00AB4284">
        <w:rPr>
          <w:rFonts w:asciiTheme="minorHAnsi" w:hAnsiTheme="minorHAnsi" w:cstheme="minorHAnsi"/>
          <w:sz w:val="21"/>
          <w:szCs w:val="21"/>
        </w:rPr>
        <w:t xml:space="preserve"> (viz výkresy), aby nedocház</w:t>
      </w:r>
      <w:r>
        <w:rPr>
          <w:rFonts w:asciiTheme="minorHAnsi" w:hAnsiTheme="minorHAnsi" w:cstheme="minorHAnsi"/>
          <w:sz w:val="21"/>
          <w:szCs w:val="21"/>
        </w:rPr>
        <w:t xml:space="preserve">elo ke vzlínání vody do omítky fasády nádvoří. </w:t>
      </w:r>
      <w:r w:rsidRPr="00AB4284">
        <w:rPr>
          <w:rFonts w:asciiTheme="minorHAnsi" w:hAnsiTheme="minorHAnsi" w:cstheme="minorHAnsi"/>
          <w:sz w:val="21"/>
          <w:szCs w:val="21"/>
        </w:rPr>
        <w:t>Veškeré nové oplechování říms nádvoří bude z ple</w:t>
      </w:r>
      <w:r>
        <w:rPr>
          <w:rFonts w:asciiTheme="minorHAnsi" w:hAnsiTheme="minorHAnsi" w:cstheme="minorHAnsi"/>
          <w:sz w:val="21"/>
          <w:szCs w:val="21"/>
        </w:rPr>
        <w:t xml:space="preserve">chu měděného o tloušťce 0,6mm. </w:t>
      </w:r>
      <w:r w:rsidRPr="00AB4284">
        <w:rPr>
          <w:rFonts w:asciiTheme="minorHAnsi" w:hAnsiTheme="minorHAnsi" w:cstheme="minorHAnsi"/>
          <w:sz w:val="21"/>
          <w:szCs w:val="21"/>
        </w:rPr>
        <w:t xml:space="preserve"> Nové dešťové svody budou měděné z měděného plechu </w:t>
      </w:r>
      <w:r>
        <w:rPr>
          <w:rFonts w:asciiTheme="minorHAnsi" w:hAnsiTheme="minorHAnsi" w:cstheme="minorHAnsi"/>
          <w:sz w:val="21"/>
          <w:szCs w:val="21"/>
        </w:rPr>
        <w:t xml:space="preserve">tloušťky 0,6mm o průměru 140mm </w:t>
      </w:r>
      <w:r w:rsidRPr="00AB4284">
        <w:rPr>
          <w:rFonts w:asciiTheme="minorHAnsi" w:hAnsiTheme="minorHAnsi" w:cstheme="minorHAnsi"/>
          <w:sz w:val="21"/>
          <w:szCs w:val="21"/>
        </w:rPr>
        <w:t>a to včetně měděných oválných kotlíků.</w:t>
      </w:r>
    </w:p>
    <w:p w:rsidR="00F73FFC" w:rsidRPr="00AB4284" w:rsidRDefault="00F73FFC" w:rsidP="00F73FFC">
      <w:pPr>
        <w:tabs>
          <w:tab w:val="left" w:pos="567"/>
        </w:tabs>
        <w:spacing w:before="40"/>
        <w:jc w:val="both"/>
        <w:rPr>
          <w:rFonts w:asciiTheme="minorHAnsi" w:hAnsiTheme="minorHAnsi" w:cstheme="minorHAnsi"/>
          <w:sz w:val="21"/>
          <w:szCs w:val="21"/>
        </w:rPr>
      </w:pPr>
      <w:r w:rsidRPr="00AB4284">
        <w:rPr>
          <w:rFonts w:asciiTheme="minorHAnsi" w:hAnsiTheme="minorHAnsi" w:cstheme="minorHAnsi"/>
          <w:sz w:val="21"/>
          <w:szCs w:val="21"/>
        </w:rPr>
        <w:tab/>
      </w:r>
      <w:r>
        <w:rPr>
          <w:rFonts w:asciiTheme="minorHAnsi" w:hAnsiTheme="minorHAnsi" w:cstheme="minorHAnsi"/>
          <w:sz w:val="21"/>
          <w:szCs w:val="21"/>
        </w:rPr>
        <w:t>1</w:t>
      </w:r>
      <w:r w:rsidRPr="00AB4284">
        <w:rPr>
          <w:rFonts w:asciiTheme="minorHAnsi" w:hAnsiTheme="minorHAnsi" w:cstheme="minorHAnsi"/>
          <w:sz w:val="21"/>
          <w:szCs w:val="21"/>
        </w:rPr>
        <w:t>.2.2. Oprava říms věže</w:t>
      </w:r>
    </w:p>
    <w:p w:rsidR="00F73FFC" w:rsidRPr="00AB4284" w:rsidRDefault="00F73FFC" w:rsidP="00F73FFC">
      <w:pPr>
        <w:tabs>
          <w:tab w:val="left" w:pos="567"/>
        </w:tabs>
        <w:spacing w:before="40"/>
        <w:jc w:val="both"/>
        <w:rPr>
          <w:rFonts w:asciiTheme="minorHAnsi" w:hAnsiTheme="minorHAnsi" w:cstheme="minorHAnsi"/>
          <w:sz w:val="21"/>
          <w:szCs w:val="21"/>
        </w:rPr>
      </w:pPr>
      <w:r w:rsidRPr="00AB4284">
        <w:rPr>
          <w:rFonts w:asciiTheme="minorHAnsi" w:hAnsiTheme="minorHAnsi" w:cstheme="minorHAnsi"/>
          <w:sz w:val="21"/>
          <w:szCs w:val="21"/>
        </w:rPr>
        <w:tab/>
        <w:t xml:space="preserve">   -  Bourací práce zde budou spočívat v odstranění zvětral</w:t>
      </w:r>
      <w:r>
        <w:rPr>
          <w:rFonts w:asciiTheme="minorHAnsi" w:hAnsiTheme="minorHAnsi" w:cstheme="minorHAnsi"/>
          <w:sz w:val="21"/>
          <w:szCs w:val="21"/>
        </w:rPr>
        <w:t xml:space="preserve">ých částí říms věže a v jejich </w:t>
      </w:r>
      <w:r w:rsidRPr="00AB4284">
        <w:rPr>
          <w:rFonts w:asciiTheme="minorHAnsi" w:hAnsiTheme="minorHAnsi" w:cstheme="minorHAnsi"/>
          <w:sz w:val="21"/>
          <w:szCs w:val="21"/>
        </w:rPr>
        <w:t>celkovém přebroušení z důvodu odpadávající původní omítky.</w:t>
      </w:r>
      <w:r>
        <w:rPr>
          <w:rFonts w:asciiTheme="minorHAnsi" w:hAnsiTheme="minorHAnsi" w:cstheme="minorHAnsi"/>
          <w:sz w:val="21"/>
          <w:szCs w:val="21"/>
        </w:rPr>
        <w:t xml:space="preserve"> Očistění jednotlivých říms od </w:t>
      </w:r>
      <w:r w:rsidRPr="00AB4284">
        <w:rPr>
          <w:rFonts w:asciiTheme="minorHAnsi" w:hAnsiTheme="minorHAnsi" w:cstheme="minorHAnsi"/>
          <w:sz w:val="21"/>
          <w:szCs w:val="21"/>
        </w:rPr>
        <w:t xml:space="preserve">nesoudržné omítky bude provedeno až na cihelný podklad z </w:t>
      </w:r>
      <w:r>
        <w:rPr>
          <w:rFonts w:asciiTheme="minorHAnsi" w:hAnsiTheme="minorHAnsi" w:cstheme="minorHAnsi"/>
          <w:sz w:val="21"/>
          <w:szCs w:val="21"/>
        </w:rPr>
        <w:t xml:space="preserve">důvodu </w:t>
      </w:r>
      <w:proofErr w:type="spellStart"/>
      <w:r>
        <w:rPr>
          <w:rFonts w:asciiTheme="minorHAnsi" w:hAnsiTheme="minorHAnsi" w:cstheme="minorHAnsi"/>
          <w:sz w:val="21"/>
          <w:szCs w:val="21"/>
        </w:rPr>
        <w:t>reprofilace</w:t>
      </w:r>
      <w:proofErr w:type="spellEnd"/>
      <w:r>
        <w:rPr>
          <w:rFonts w:asciiTheme="minorHAnsi" w:hAnsiTheme="minorHAnsi" w:cstheme="minorHAnsi"/>
          <w:sz w:val="21"/>
          <w:szCs w:val="21"/>
        </w:rPr>
        <w:t xml:space="preserve"> těchto říms </w:t>
      </w:r>
      <w:r w:rsidRPr="00AB4284">
        <w:rPr>
          <w:rFonts w:asciiTheme="minorHAnsi" w:hAnsiTheme="minorHAnsi" w:cstheme="minorHAnsi"/>
          <w:sz w:val="21"/>
          <w:szCs w:val="21"/>
        </w:rPr>
        <w:t>v</w:t>
      </w:r>
      <w:r>
        <w:rPr>
          <w:rFonts w:asciiTheme="minorHAnsi" w:hAnsiTheme="minorHAnsi" w:cstheme="minorHAnsi"/>
          <w:sz w:val="21"/>
          <w:szCs w:val="21"/>
        </w:rPr>
        <w:t xml:space="preserve">ěže do jejich původního stavu. </w:t>
      </w:r>
      <w:r w:rsidRPr="00AB4284">
        <w:rPr>
          <w:rFonts w:asciiTheme="minorHAnsi" w:hAnsiTheme="minorHAnsi" w:cstheme="minorHAnsi"/>
          <w:sz w:val="21"/>
          <w:szCs w:val="21"/>
        </w:rPr>
        <w:t xml:space="preserve">V současném stavu říms je omítka horního podlaží </w:t>
      </w:r>
      <w:r>
        <w:rPr>
          <w:rFonts w:asciiTheme="minorHAnsi" w:hAnsiTheme="minorHAnsi" w:cstheme="minorHAnsi"/>
          <w:sz w:val="21"/>
          <w:szCs w:val="21"/>
        </w:rPr>
        <w:t xml:space="preserve">ukončena přímo na plechu, čímž </w:t>
      </w:r>
      <w:r w:rsidRPr="00AB4284">
        <w:rPr>
          <w:rFonts w:asciiTheme="minorHAnsi" w:hAnsiTheme="minorHAnsi" w:cstheme="minorHAnsi"/>
          <w:sz w:val="21"/>
          <w:szCs w:val="21"/>
        </w:rPr>
        <w:t>vznikla kompletní degradace tohoto ukončení omítek a</w:t>
      </w:r>
      <w:r>
        <w:rPr>
          <w:rFonts w:asciiTheme="minorHAnsi" w:hAnsiTheme="minorHAnsi" w:cstheme="minorHAnsi"/>
          <w:sz w:val="21"/>
          <w:szCs w:val="21"/>
        </w:rPr>
        <w:t xml:space="preserve"> je nutné toto místo opravit. </w:t>
      </w:r>
      <w:r w:rsidRPr="00AB4284">
        <w:rPr>
          <w:rFonts w:asciiTheme="minorHAnsi" w:hAnsiTheme="minorHAnsi" w:cstheme="minorHAnsi"/>
          <w:sz w:val="21"/>
          <w:szCs w:val="21"/>
        </w:rPr>
        <w:t xml:space="preserve">Bude provedena demontáž původních dešťových </w:t>
      </w:r>
      <w:r>
        <w:rPr>
          <w:rFonts w:asciiTheme="minorHAnsi" w:hAnsiTheme="minorHAnsi" w:cstheme="minorHAnsi"/>
          <w:sz w:val="21"/>
          <w:szCs w:val="21"/>
        </w:rPr>
        <w:t xml:space="preserve">žlabů a svodů, které nejsou ve </w:t>
      </w:r>
      <w:r w:rsidRPr="00AB4284">
        <w:rPr>
          <w:rFonts w:asciiTheme="minorHAnsi" w:hAnsiTheme="minorHAnsi" w:cstheme="minorHAnsi"/>
          <w:sz w:val="21"/>
          <w:szCs w:val="21"/>
        </w:rPr>
        <w:t>stávajícím stavu vyhovující a jsou na několika místech pošk</w:t>
      </w:r>
      <w:r>
        <w:rPr>
          <w:rFonts w:asciiTheme="minorHAnsi" w:hAnsiTheme="minorHAnsi" w:cstheme="minorHAnsi"/>
          <w:sz w:val="21"/>
          <w:szCs w:val="21"/>
        </w:rPr>
        <w:t>ozeny.</w:t>
      </w:r>
      <w:r w:rsidRPr="00AB4284">
        <w:rPr>
          <w:rFonts w:asciiTheme="minorHAnsi" w:hAnsiTheme="minorHAnsi" w:cstheme="minorHAnsi"/>
          <w:sz w:val="21"/>
          <w:szCs w:val="21"/>
        </w:rPr>
        <w:t xml:space="preserve"> Bude provedena demontáž původního oplechování jednotlivých říms a následný</w:t>
      </w:r>
      <w:r>
        <w:rPr>
          <w:rFonts w:asciiTheme="minorHAnsi" w:hAnsiTheme="minorHAnsi" w:cstheme="minorHAnsi"/>
          <w:sz w:val="21"/>
          <w:szCs w:val="21"/>
        </w:rPr>
        <w:t xml:space="preserve">m </w:t>
      </w:r>
      <w:r w:rsidRPr="00AB4284">
        <w:rPr>
          <w:rFonts w:asciiTheme="minorHAnsi" w:hAnsiTheme="minorHAnsi" w:cstheme="minorHAnsi"/>
          <w:sz w:val="21"/>
          <w:szCs w:val="21"/>
        </w:rPr>
        <w:t>novým oplechováním těchto říms. Bude vyrobeno oplechov</w:t>
      </w:r>
      <w:r>
        <w:rPr>
          <w:rFonts w:asciiTheme="minorHAnsi" w:hAnsiTheme="minorHAnsi" w:cstheme="minorHAnsi"/>
          <w:sz w:val="21"/>
          <w:szCs w:val="21"/>
        </w:rPr>
        <w:t xml:space="preserve">ání nové z měděného plechu. Ve </w:t>
      </w:r>
      <w:r w:rsidRPr="00AB4284">
        <w:rPr>
          <w:rFonts w:asciiTheme="minorHAnsi" w:hAnsiTheme="minorHAnsi" w:cstheme="minorHAnsi"/>
          <w:sz w:val="21"/>
          <w:szCs w:val="21"/>
        </w:rPr>
        <w:t>většině bude práce spočívat ve vyrobení jednotlivých částí oplechování, v některých místech se však liší rozvinuté šířky kusů jednotlivých oplechování. Projektová dok</w:t>
      </w:r>
      <w:r>
        <w:rPr>
          <w:rFonts w:asciiTheme="minorHAnsi" w:hAnsiTheme="minorHAnsi" w:cstheme="minorHAnsi"/>
          <w:sz w:val="21"/>
          <w:szCs w:val="21"/>
        </w:rPr>
        <w:t xml:space="preserve">umentace počítá </w:t>
      </w:r>
      <w:r w:rsidRPr="00AB4284">
        <w:rPr>
          <w:rFonts w:asciiTheme="minorHAnsi" w:hAnsiTheme="minorHAnsi" w:cstheme="minorHAnsi"/>
          <w:sz w:val="21"/>
          <w:szCs w:val="21"/>
        </w:rPr>
        <w:t>s provedením jednotli</w:t>
      </w:r>
      <w:r>
        <w:rPr>
          <w:rFonts w:asciiTheme="minorHAnsi" w:hAnsiTheme="minorHAnsi" w:cstheme="minorHAnsi"/>
          <w:sz w:val="21"/>
          <w:szCs w:val="21"/>
        </w:rPr>
        <w:t xml:space="preserve">vých kusů oplechování na míru. </w:t>
      </w:r>
      <w:r w:rsidRPr="00AB4284">
        <w:rPr>
          <w:rFonts w:asciiTheme="minorHAnsi" w:hAnsiTheme="minorHAnsi" w:cstheme="minorHAnsi"/>
          <w:sz w:val="21"/>
          <w:szCs w:val="21"/>
        </w:rPr>
        <w:t>Projektová dokumentace počítá s demontáží a z</w:t>
      </w:r>
      <w:r>
        <w:rPr>
          <w:rFonts w:asciiTheme="minorHAnsi" w:hAnsiTheme="minorHAnsi" w:cstheme="minorHAnsi"/>
          <w:sz w:val="21"/>
          <w:szCs w:val="21"/>
        </w:rPr>
        <w:t xml:space="preserve">pětnou montáží dešťových žlabů </w:t>
      </w:r>
      <w:r w:rsidRPr="00AB4284">
        <w:rPr>
          <w:rFonts w:asciiTheme="minorHAnsi" w:hAnsiTheme="minorHAnsi" w:cstheme="minorHAnsi"/>
          <w:sz w:val="21"/>
          <w:szCs w:val="21"/>
        </w:rPr>
        <w:t>střešních říms, s nahrazením oplechování jednotlivých ří</w:t>
      </w:r>
      <w:r>
        <w:rPr>
          <w:rFonts w:asciiTheme="minorHAnsi" w:hAnsiTheme="minorHAnsi" w:cstheme="minorHAnsi"/>
          <w:sz w:val="21"/>
          <w:szCs w:val="21"/>
        </w:rPr>
        <w:t xml:space="preserve">ms </w:t>
      </w:r>
      <w:proofErr w:type="gramStart"/>
      <w:r>
        <w:rPr>
          <w:rFonts w:asciiTheme="minorHAnsi" w:hAnsiTheme="minorHAnsi" w:cstheme="minorHAnsi"/>
          <w:sz w:val="21"/>
          <w:szCs w:val="21"/>
        </w:rPr>
        <w:t>ve</w:t>
      </w:r>
      <w:proofErr w:type="gramEnd"/>
      <w:r>
        <w:rPr>
          <w:rFonts w:asciiTheme="minorHAnsi" w:hAnsiTheme="minorHAnsi" w:cstheme="minorHAnsi"/>
          <w:sz w:val="21"/>
          <w:szCs w:val="21"/>
        </w:rPr>
        <w:t xml:space="preserve"> 100% míře.</w:t>
      </w:r>
    </w:p>
    <w:p w:rsidR="00F73FFC" w:rsidRPr="00AB4284" w:rsidRDefault="00F73FFC" w:rsidP="00F73FFC">
      <w:pPr>
        <w:pStyle w:val="Odstavecseseznamem"/>
        <w:tabs>
          <w:tab w:val="left" w:pos="567"/>
        </w:tabs>
        <w:spacing w:before="40"/>
        <w:ind w:left="0" w:firstLine="709"/>
        <w:jc w:val="both"/>
        <w:rPr>
          <w:rFonts w:asciiTheme="minorHAnsi" w:hAnsiTheme="minorHAnsi" w:cstheme="minorHAnsi"/>
          <w:sz w:val="21"/>
          <w:szCs w:val="21"/>
        </w:rPr>
      </w:pPr>
      <w:r>
        <w:rPr>
          <w:rFonts w:asciiTheme="minorHAnsi" w:hAnsiTheme="minorHAnsi" w:cstheme="minorHAnsi"/>
          <w:sz w:val="21"/>
          <w:szCs w:val="21"/>
        </w:rPr>
        <w:t xml:space="preserve">- </w:t>
      </w:r>
      <w:r w:rsidRPr="00AB4284">
        <w:rPr>
          <w:rFonts w:asciiTheme="minorHAnsi" w:hAnsiTheme="minorHAnsi" w:cstheme="minorHAnsi"/>
          <w:sz w:val="21"/>
          <w:szCs w:val="21"/>
        </w:rPr>
        <w:t xml:space="preserve">Proběhne zde vytvoření bezpečnostních drážek do svislé nosné obvodové </w:t>
      </w:r>
      <w:r>
        <w:rPr>
          <w:rFonts w:asciiTheme="minorHAnsi" w:hAnsiTheme="minorHAnsi" w:cstheme="minorHAnsi"/>
          <w:sz w:val="21"/>
          <w:szCs w:val="21"/>
        </w:rPr>
        <w:t xml:space="preserve">konstrukce po celém  </w:t>
      </w:r>
      <w:r w:rsidRPr="00AB4284">
        <w:rPr>
          <w:rFonts w:asciiTheme="minorHAnsi" w:hAnsiTheme="minorHAnsi" w:cstheme="minorHAnsi"/>
          <w:sz w:val="21"/>
          <w:szCs w:val="21"/>
        </w:rPr>
        <w:t>obvodu jednotlivých říms pro uložení nového oplechování. Tím se zamezí vzlínání vody do omítky jako je tomu ve stavu stávajícím.  Drážka bude přibližně 30mm široká a 20-40mm hluboká (v závislosti na tloušťce skladby vnější omítky).</w:t>
      </w:r>
    </w:p>
    <w:p w:rsidR="00F73FFC" w:rsidRPr="00AB4284" w:rsidRDefault="00F73FFC" w:rsidP="00F73FFC">
      <w:pPr>
        <w:tabs>
          <w:tab w:val="left" w:pos="567"/>
        </w:tabs>
        <w:spacing w:before="40"/>
        <w:jc w:val="both"/>
        <w:rPr>
          <w:rFonts w:asciiTheme="minorHAnsi" w:hAnsiTheme="minorHAnsi" w:cstheme="minorHAnsi"/>
          <w:sz w:val="21"/>
          <w:szCs w:val="21"/>
        </w:rPr>
      </w:pPr>
      <w:r>
        <w:rPr>
          <w:rFonts w:asciiTheme="minorHAnsi" w:hAnsiTheme="minorHAnsi" w:cstheme="minorHAnsi"/>
          <w:sz w:val="21"/>
          <w:szCs w:val="21"/>
        </w:rPr>
        <w:lastRenderedPageBreak/>
        <w:tab/>
        <w:t xml:space="preserve">- </w:t>
      </w:r>
      <w:r w:rsidRPr="00004F21">
        <w:rPr>
          <w:rFonts w:asciiTheme="minorHAnsi" w:hAnsiTheme="minorHAnsi" w:cstheme="minorHAnsi"/>
          <w:sz w:val="21"/>
          <w:szCs w:val="21"/>
        </w:rPr>
        <w:t xml:space="preserve"> </w:t>
      </w:r>
      <w:r>
        <w:rPr>
          <w:rFonts w:asciiTheme="minorHAnsi" w:hAnsiTheme="minorHAnsi" w:cstheme="minorHAnsi"/>
          <w:sz w:val="21"/>
          <w:szCs w:val="21"/>
        </w:rPr>
        <w:t>Bude provedeno nové oplechování</w:t>
      </w:r>
      <w:r w:rsidRPr="00004F21">
        <w:rPr>
          <w:rFonts w:asciiTheme="minorHAnsi" w:hAnsiTheme="minorHAnsi" w:cstheme="minorHAnsi"/>
          <w:sz w:val="21"/>
          <w:szCs w:val="21"/>
        </w:rPr>
        <w:t xml:space="preserve"> krčku, který spojuje nádvoří </w:t>
      </w:r>
      <w:r w:rsidRPr="00AB4284">
        <w:rPr>
          <w:rFonts w:asciiTheme="minorHAnsi" w:hAnsiTheme="minorHAnsi" w:cstheme="minorHAnsi"/>
          <w:sz w:val="21"/>
          <w:szCs w:val="21"/>
        </w:rPr>
        <w:t xml:space="preserve">s věží. </w:t>
      </w:r>
      <w:r>
        <w:rPr>
          <w:rFonts w:asciiTheme="minorHAnsi" w:hAnsiTheme="minorHAnsi" w:cstheme="minorHAnsi"/>
          <w:sz w:val="21"/>
          <w:szCs w:val="21"/>
        </w:rPr>
        <w:t xml:space="preserve">Tato úprava </w:t>
      </w:r>
      <w:r w:rsidRPr="00AB4284">
        <w:rPr>
          <w:rFonts w:asciiTheme="minorHAnsi" w:hAnsiTheme="minorHAnsi" w:cstheme="minorHAnsi"/>
          <w:sz w:val="21"/>
          <w:szCs w:val="21"/>
        </w:rPr>
        <w:t>vyvolá demontáž části hromosvodu. Po dokončení stavebn</w:t>
      </w:r>
      <w:r>
        <w:rPr>
          <w:rFonts w:asciiTheme="minorHAnsi" w:hAnsiTheme="minorHAnsi" w:cstheme="minorHAnsi"/>
          <w:sz w:val="21"/>
          <w:szCs w:val="21"/>
        </w:rPr>
        <w:t xml:space="preserve">ích úprav této konstrukce bude </w:t>
      </w:r>
      <w:r w:rsidRPr="00AB4284">
        <w:rPr>
          <w:rFonts w:asciiTheme="minorHAnsi" w:hAnsiTheme="minorHAnsi" w:cstheme="minorHAnsi"/>
          <w:sz w:val="21"/>
          <w:szCs w:val="21"/>
        </w:rPr>
        <w:t xml:space="preserve">hromosvod instalován na své původní místo s použitím novým měděných kotevních prvků. </w:t>
      </w:r>
    </w:p>
    <w:p w:rsidR="00F73FFC" w:rsidRPr="00AB4284" w:rsidRDefault="00F73FFC" w:rsidP="00F73FFC">
      <w:pPr>
        <w:tabs>
          <w:tab w:val="left" w:pos="567"/>
        </w:tabs>
        <w:spacing w:before="40"/>
        <w:jc w:val="both"/>
        <w:rPr>
          <w:rFonts w:asciiTheme="minorHAnsi" w:hAnsiTheme="minorHAnsi" w:cstheme="minorHAnsi"/>
          <w:sz w:val="21"/>
          <w:szCs w:val="21"/>
        </w:rPr>
      </w:pPr>
      <w:r>
        <w:rPr>
          <w:rFonts w:asciiTheme="minorHAnsi" w:hAnsiTheme="minorHAnsi" w:cstheme="minorHAnsi"/>
          <w:sz w:val="21"/>
          <w:szCs w:val="21"/>
        </w:rPr>
        <w:tab/>
        <w:t xml:space="preserve">- </w:t>
      </w:r>
      <w:r w:rsidRPr="00004F21">
        <w:rPr>
          <w:rFonts w:asciiTheme="minorHAnsi" w:hAnsiTheme="minorHAnsi" w:cstheme="minorHAnsi"/>
          <w:sz w:val="21"/>
          <w:szCs w:val="21"/>
        </w:rPr>
        <w:t xml:space="preserve">Vzhledem k pracím, které na budově proběhnou, nebude nijak zasahováno do </w:t>
      </w:r>
      <w:r w:rsidRPr="00AB4284">
        <w:rPr>
          <w:rFonts w:asciiTheme="minorHAnsi" w:hAnsiTheme="minorHAnsi" w:cstheme="minorHAnsi"/>
          <w:sz w:val="21"/>
          <w:szCs w:val="21"/>
        </w:rPr>
        <w:t>otvorových výplní. Původní dveře a okna budou zachována.</w:t>
      </w:r>
    </w:p>
    <w:p w:rsidR="00F73FFC" w:rsidRPr="00AB4284" w:rsidRDefault="00F73FFC" w:rsidP="00F73FFC">
      <w:pPr>
        <w:tabs>
          <w:tab w:val="left" w:pos="567"/>
        </w:tabs>
        <w:spacing w:before="40"/>
        <w:jc w:val="both"/>
        <w:rPr>
          <w:rFonts w:asciiTheme="minorHAnsi" w:hAnsiTheme="minorHAnsi" w:cstheme="minorHAnsi"/>
          <w:sz w:val="21"/>
          <w:szCs w:val="21"/>
        </w:rPr>
      </w:pPr>
      <w:r>
        <w:rPr>
          <w:rFonts w:asciiTheme="minorHAnsi" w:hAnsiTheme="minorHAnsi" w:cstheme="minorHAnsi"/>
          <w:sz w:val="21"/>
          <w:szCs w:val="21"/>
        </w:rPr>
        <w:tab/>
        <w:t xml:space="preserve">- </w:t>
      </w:r>
      <w:r w:rsidRPr="00004F21">
        <w:rPr>
          <w:rFonts w:asciiTheme="minorHAnsi" w:hAnsiTheme="minorHAnsi" w:cstheme="minorHAnsi"/>
          <w:sz w:val="21"/>
          <w:szCs w:val="21"/>
        </w:rPr>
        <w:t xml:space="preserve">Po provedení drážek a očištění jednotlivých říms budou římsy lokálně zapraveny, </w:t>
      </w:r>
      <w:proofErr w:type="spellStart"/>
      <w:r w:rsidRPr="00AB4284">
        <w:rPr>
          <w:rFonts w:asciiTheme="minorHAnsi" w:hAnsiTheme="minorHAnsi" w:cstheme="minorHAnsi"/>
          <w:sz w:val="21"/>
          <w:szCs w:val="21"/>
        </w:rPr>
        <w:t>reprofilovány</w:t>
      </w:r>
      <w:proofErr w:type="spellEnd"/>
      <w:r w:rsidRPr="00AB4284">
        <w:rPr>
          <w:rFonts w:asciiTheme="minorHAnsi" w:hAnsiTheme="minorHAnsi" w:cstheme="minorHAnsi"/>
          <w:sz w:val="21"/>
          <w:szCs w:val="21"/>
        </w:rPr>
        <w:t xml:space="preserve"> v místech, kde došlo k jejich poškozen</w:t>
      </w:r>
      <w:r>
        <w:rPr>
          <w:rFonts w:asciiTheme="minorHAnsi" w:hAnsiTheme="minorHAnsi" w:cstheme="minorHAnsi"/>
          <w:sz w:val="21"/>
          <w:szCs w:val="21"/>
        </w:rPr>
        <w:t xml:space="preserve">í vápennou maltou s ohledem na </w:t>
      </w:r>
      <w:r w:rsidRPr="00AB4284">
        <w:rPr>
          <w:rFonts w:asciiTheme="minorHAnsi" w:hAnsiTheme="minorHAnsi" w:cstheme="minorHAnsi"/>
          <w:sz w:val="21"/>
          <w:szCs w:val="21"/>
        </w:rPr>
        <w:t>zachování jejich původního tvarování. Následně bude do</w:t>
      </w:r>
      <w:r>
        <w:rPr>
          <w:rFonts w:asciiTheme="minorHAnsi" w:hAnsiTheme="minorHAnsi" w:cstheme="minorHAnsi"/>
          <w:sz w:val="21"/>
          <w:szCs w:val="21"/>
        </w:rPr>
        <w:t xml:space="preserve">plněna omítka s provedením jen </w:t>
      </w:r>
      <w:r w:rsidRPr="00AB4284">
        <w:rPr>
          <w:rFonts w:asciiTheme="minorHAnsi" w:hAnsiTheme="minorHAnsi" w:cstheme="minorHAnsi"/>
          <w:sz w:val="21"/>
          <w:szCs w:val="21"/>
        </w:rPr>
        <w:t>základního pačoku, jako je tomu na opravovaném dešťové</w:t>
      </w:r>
      <w:r>
        <w:rPr>
          <w:rFonts w:asciiTheme="minorHAnsi" w:hAnsiTheme="minorHAnsi" w:cstheme="minorHAnsi"/>
          <w:sz w:val="21"/>
          <w:szCs w:val="21"/>
        </w:rPr>
        <w:t xml:space="preserve">m svodu v severovýchodním rohu </w:t>
      </w:r>
      <w:r w:rsidRPr="00AB4284">
        <w:rPr>
          <w:rFonts w:asciiTheme="minorHAnsi" w:hAnsiTheme="minorHAnsi" w:cstheme="minorHAnsi"/>
          <w:sz w:val="21"/>
          <w:szCs w:val="21"/>
        </w:rPr>
        <w:t>zámeckého nádvoří. Barevné sjednocení fasády nádv</w:t>
      </w:r>
      <w:r>
        <w:rPr>
          <w:rFonts w:asciiTheme="minorHAnsi" w:hAnsiTheme="minorHAnsi" w:cstheme="minorHAnsi"/>
          <w:sz w:val="21"/>
          <w:szCs w:val="21"/>
        </w:rPr>
        <w:t xml:space="preserve">oří bude provedeno samostatně. </w:t>
      </w:r>
      <w:r w:rsidRPr="00AB4284">
        <w:rPr>
          <w:rFonts w:asciiTheme="minorHAnsi" w:hAnsiTheme="minorHAnsi" w:cstheme="minorHAnsi"/>
          <w:sz w:val="21"/>
          <w:szCs w:val="21"/>
        </w:rPr>
        <w:t xml:space="preserve">Proběhne zde lokální oprava omítky v okolí hodin a oblouku ve střeše zámecké věže. </w:t>
      </w:r>
    </w:p>
    <w:p w:rsidR="00F73FFC" w:rsidRPr="00AB4284" w:rsidRDefault="00F73FFC" w:rsidP="00F73FFC">
      <w:pPr>
        <w:tabs>
          <w:tab w:val="left" w:pos="567"/>
        </w:tabs>
        <w:spacing w:before="40"/>
        <w:jc w:val="both"/>
        <w:rPr>
          <w:rFonts w:asciiTheme="minorHAnsi" w:hAnsiTheme="minorHAnsi" w:cstheme="minorHAnsi"/>
          <w:sz w:val="21"/>
          <w:szCs w:val="21"/>
        </w:rPr>
      </w:pPr>
      <w:r w:rsidRPr="00AB4284">
        <w:rPr>
          <w:rFonts w:asciiTheme="minorHAnsi" w:hAnsiTheme="minorHAnsi" w:cstheme="minorHAnsi"/>
          <w:sz w:val="21"/>
          <w:szCs w:val="21"/>
        </w:rPr>
        <w:t xml:space="preserve">Při úpravě povrchů je nutné dbát na to, aby bylo </w:t>
      </w:r>
      <w:r>
        <w:rPr>
          <w:rFonts w:asciiTheme="minorHAnsi" w:hAnsiTheme="minorHAnsi" w:cstheme="minorHAnsi"/>
          <w:sz w:val="21"/>
          <w:szCs w:val="21"/>
        </w:rPr>
        <w:t xml:space="preserve">zachováno tradiční materiálové </w:t>
      </w:r>
      <w:r w:rsidRPr="00AB4284">
        <w:rPr>
          <w:rFonts w:asciiTheme="minorHAnsi" w:hAnsiTheme="minorHAnsi" w:cstheme="minorHAnsi"/>
          <w:sz w:val="21"/>
          <w:szCs w:val="21"/>
        </w:rPr>
        <w:t>řešení stejné, jako je ve stavu původním (vápenná malta,</w:t>
      </w:r>
      <w:r>
        <w:rPr>
          <w:rFonts w:asciiTheme="minorHAnsi" w:hAnsiTheme="minorHAnsi" w:cstheme="minorHAnsi"/>
          <w:sz w:val="21"/>
          <w:szCs w:val="21"/>
        </w:rPr>
        <w:t xml:space="preserve"> pálené cihly, apod.)</w:t>
      </w:r>
      <w:r w:rsidRPr="00AB4284">
        <w:rPr>
          <w:rFonts w:asciiTheme="minorHAnsi" w:hAnsiTheme="minorHAnsi" w:cstheme="minorHAnsi"/>
          <w:sz w:val="21"/>
          <w:szCs w:val="21"/>
        </w:rPr>
        <w:t>.</w:t>
      </w:r>
    </w:p>
    <w:p w:rsidR="00F73FFC" w:rsidRPr="00AB4284" w:rsidRDefault="00F73FFC" w:rsidP="00F73FFC">
      <w:pPr>
        <w:tabs>
          <w:tab w:val="left" w:pos="567"/>
        </w:tabs>
        <w:spacing w:before="40"/>
        <w:jc w:val="both"/>
        <w:rPr>
          <w:rFonts w:asciiTheme="minorHAnsi" w:hAnsiTheme="minorHAnsi" w:cstheme="minorHAnsi"/>
          <w:sz w:val="21"/>
          <w:szCs w:val="21"/>
        </w:rPr>
      </w:pPr>
      <w:r w:rsidRPr="00AB4284">
        <w:rPr>
          <w:rFonts w:asciiTheme="minorHAnsi" w:hAnsiTheme="minorHAnsi" w:cstheme="minorHAnsi"/>
          <w:sz w:val="21"/>
          <w:szCs w:val="21"/>
        </w:rPr>
        <w:tab/>
        <w:t>- Původní oplechování říms nádvoří bude demontován</w:t>
      </w:r>
      <w:r>
        <w:rPr>
          <w:rFonts w:asciiTheme="minorHAnsi" w:hAnsiTheme="minorHAnsi" w:cstheme="minorHAnsi"/>
          <w:sz w:val="21"/>
          <w:szCs w:val="21"/>
        </w:rPr>
        <w:t xml:space="preserve">o. Jednotlivé římsy budou nově </w:t>
      </w:r>
      <w:r w:rsidRPr="00AB4284">
        <w:rPr>
          <w:rFonts w:asciiTheme="minorHAnsi" w:hAnsiTheme="minorHAnsi" w:cstheme="minorHAnsi"/>
          <w:sz w:val="21"/>
          <w:szCs w:val="21"/>
        </w:rPr>
        <w:t>oplechovány s tím, že budou zapuštěny do vnější omítky, ja</w:t>
      </w:r>
      <w:r>
        <w:rPr>
          <w:rFonts w:asciiTheme="minorHAnsi" w:hAnsiTheme="minorHAnsi" w:cstheme="minorHAnsi"/>
          <w:sz w:val="21"/>
          <w:szCs w:val="21"/>
        </w:rPr>
        <w:t xml:space="preserve">ko v současné době, ale omítka </w:t>
      </w:r>
      <w:r w:rsidRPr="00AB4284">
        <w:rPr>
          <w:rFonts w:asciiTheme="minorHAnsi" w:hAnsiTheme="minorHAnsi" w:cstheme="minorHAnsi"/>
          <w:sz w:val="21"/>
          <w:szCs w:val="21"/>
        </w:rPr>
        <w:t xml:space="preserve">bude ukončena u </w:t>
      </w:r>
      <w:proofErr w:type="spellStart"/>
      <w:r w:rsidRPr="00AB4284">
        <w:rPr>
          <w:rFonts w:asciiTheme="minorHAnsi" w:hAnsiTheme="minorHAnsi" w:cstheme="minorHAnsi"/>
          <w:sz w:val="21"/>
          <w:szCs w:val="21"/>
        </w:rPr>
        <w:t>protiplechu</w:t>
      </w:r>
      <w:proofErr w:type="spellEnd"/>
      <w:r w:rsidRPr="00AB4284">
        <w:rPr>
          <w:rFonts w:asciiTheme="minorHAnsi" w:hAnsiTheme="minorHAnsi" w:cstheme="minorHAnsi"/>
          <w:sz w:val="21"/>
          <w:szCs w:val="21"/>
        </w:rPr>
        <w:t xml:space="preserve"> (viz výkresy), aby nedocházelo ke vzlínání vody do omítky</w:t>
      </w:r>
      <w:r>
        <w:rPr>
          <w:rFonts w:asciiTheme="minorHAnsi" w:hAnsiTheme="minorHAnsi" w:cstheme="minorHAnsi"/>
          <w:sz w:val="21"/>
          <w:szCs w:val="21"/>
        </w:rPr>
        <w:t xml:space="preserve"> fasády. </w:t>
      </w:r>
      <w:r w:rsidRPr="00AB4284">
        <w:rPr>
          <w:rFonts w:asciiTheme="minorHAnsi" w:hAnsiTheme="minorHAnsi" w:cstheme="minorHAnsi"/>
          <w:sz w:val="21"/>
          <w:szCs w:val="21"/>
        </w:rPr>
        <w:t>Veškeré nové oplechování říms nádvoří bude z ple</w:t>
      </w:r>
      <w:r>
        <w:rPr>
          <w:rFonts w:asciiTheme="minorHAnsi" w:hAnsiTheme="minorHAnsi" w:cstheme="minorHAnsi"/>
          <w:sz w:val="21"/>
          <w:szCs w:val="21"/>
        </w:rPr>
        <w:t xml:space="preserve">chu měděného o tloušťce 0,6mm. </w:t>
      </w:r>
      <w:r w:rsidRPr="00AB4284">
        <w:rPr>
          <w:rFonts w:asciiTheme="minorHAnsi" w:hAnsiTheme="minorHAnsi" w:cstheme="minorHAnsi"/>
          <w:sz w:val="21"/>
          <w:szCs w:val="21"/>
        </w:rPr>
        <w:t>Nové dešťové svody budou měděné z měděného p</w:t>
      </w:r>
      <w:r>
        <w:rPr>
          <w:rFonts w:asciiTheme="minorHAnsi" w:hAnsiTheme="minorHAnsi" w:cstheme="minorHAnsi"/>
          <w:sz w:val="21"/>
          <w:szCs w:val="21"/>
        </w:rPr>
        <w:t xml:space="preserve">lechu tloušťky 0,6mm o průměru 140mm a </w:t>
      </w:r>
      <w:r w:rsidRPr="00AB4284">
        <w:rPr>
          <w:rFonts w:asciiTheme="minorHAnsi" w:hAnsiTheme="minorHAnsi" w:cstheme="minorHAnsi"/>
          <w:sz w:val="21"/>
          <w:szCs w:val="21"/>
        </w:rPr>
        <w:t>to včet</w:t>
      </w:r>
      <w:r>
        <w:rPr>
          <w:rFonts w:asciiTheme="minorHAnsi" w:hAnsiTheme="minorHAnsi" w:cstheme="minorHAnsi"/>
          <w:sz w:val="21"/>
          <w:szCs w:val="21"/>
        </w:rPr>
        <w:t xml:space="preserve">ně měděných oválných kotlíků a </w:t>
      </w:r>
      <w:r w:rsidRPr="00AB4284">
        <w:rPr>
          <w:rFonts w:asciiTheme="minorHAnsi" w:hAnsiTheme="minorHAnsi" w:cstheme="minorHAnsi"/>
          <w:sz w:val="21"/>
          <w:szCs w:val="21"/>
        </w:rPr>
        <w:t>měděných kotevních prvků.</w:t>
      </w:r>
    </w:p>
    <w:p w:rsidR="00091485" w:rsidRPr="008F2374" w:rsidRDefault="00091485" w:rsidP="008F2374">
      <w:pPr>
        <w:keepNext/>
        <w:widowControl w:val="0"/>
        <w:tabs>
          <w:tab w:val="left" w:pos="567"/>
          <w:tab w:val="right" w:pos="9070"/>
        </w:tabs>
        <w:spacing w:before="40"/>
        <w:jc w:val="both"/>
        <w:rPr>
          <w:rFonts w:ascii="Calibri" w:hAnsi="Calibri" w:cs="Calibri"/>
          <w:b/>
          <w:bCs/>
          <w:sz w:val="21"/>
          <w:szCs w:val="21"/>
        </w:rPr>
      </w:pPr>
    </w:p>
    <w:p w:rsidR="00AE4370" w:rsidRPr="00FB0200" w:rsidRDefault="00AE4370" w:rsidP="00AE4370">
      <w:pPr>
        <w:pStyle w:val="Odstavecseseznamem"/>
        <w:keepNext/>
        <w:widowControl w:val="0"/>
        <w:numPr>
          <w:ilvl w:val="0"/>
          <w:numId w:val="5"/>
        </w:numPr>
        <w:tabs>
          <w:tab w:val="left" w:pos="567"/>
          <w:tab w:val="right" w:pos="9070"/>
        </w:tabs>
        <w:spacing w:before="40"/>
        <w:jc w:val="both"/>
        <w:rPr>
          <w:rFonts w:ascii="Calibri" w:hAnsi="Calibri" w:cs="Calibri"/>
          <w:b/>
          <w:bCs/>
          <w:sz w:val="21"/>
          <w:szCs w:val="21"/>
        </w:rPr>
      </w:pPr>
      <w:r w:rsidRPr="00FB0200">
        <w:rPr>
          <w:rFonts w:ascii="Calibri" w:hAnsi="Calibri" w:cs="Calibri"/>
          <w:sz w:val="21"/>
          <w:szCs w:val="21"/>
        </w:rPr>
        <w:t>Dílo je specifikováno těmito dokumenty:</w:t>
      </w:r>
    </w:p>
    <w:p w:rsidR="00AE4370" w:rsidRDefault="00AE4370" w:rsidP="00AE4370">
      <w:pPr>
        <w:pStyle w:val="Odstavecseseznamem"/>
        <w:tabs>
          <w:tab w:val="right" w:pos="9070"/>
        </w:tabs>
        <w:spacing w:before="40"/>
        <w:jc w:val="both"/>
        <w:rPr>
          <w:rStyle w:val="Zdraznnintenzivn"/>
          <w:rFonts w:ascii="Calibri" w:hAnsi="Calibri"/>
          <w:b w:val="0"/>
          <w:bCs/>
          <w:i w:val="0"/>
          <w:iCs/>
          <w:color w:val="auto"/>
          <w:sz w:val="21"/>
          <w:szCs w:val="21"/>
        </w:rPr>
      </w:pPr>
      <w:r>
        <w:rPr>
          <w:rStyle w:val="Zdraznnintenzivn"/>
          <w:rFonts w:ascii="Calibri" w:hAnsi="Calibri"/>
          <w:b w:val="0"/>
          <w:bCs/>
          <w:i w:val="0"/>
          <w:iCs/>
          <w:color w:val="auto"/>
          <w:sz w:val="21"/>
          <w:szCs w:val="21"/>
        </w:rPr>
        <w:t xml:space="preserve">Zadávací dokumentací </w:t>
      </w:r>
    </w:p>
    <w:p w:rsidR="00AE4370" w:rsidRDefault="00AE4370" w:rsidP="00AE4370">
      <w:pPr>
        <w:pStyle w:val="Odstavecseseznamem"/>
        <w:tabs>
          <w:tab w:val="right" w:pos="9070"/>
        </w:tabs>
        <w:spacing w:before="40"/>
        <w:jc w:val="both"/>
        <w:rPr>
          <w:rStyle w:val="Zdraznnintenzivn"/>
          <w:rFonts w:ascii="Calibri" w:hAnsi="Calibri"/>
          <w:b w:val="0"/>
          <w:bCs/>
          <w:i w:val="0"/>
          <w:iCs/>
          <w:color w:val="auto"/>
          <w:sz w:val="21"/>
          <w:szCs w:val="21"/>
        </w:rPr>
      </w:pPr>
      <w:r>
        <w:rPr>
          <w:rStyle w:val="Zdraznnintenzivn"/>
          <w:rFonts w:ascii="Calibri" w:hAnsi="Calibri"/>
          <w:b w:val="0"/>
          <w:bCs/>
          <w:i w:val="0"/>
          <w:iCs/>
          <w:color w:val="auto"/>
          <w:sz w:val="21"/>
          <w:szCs w:val="21"/>
        </w:rPr>
        <w:t>S</w:t>
      </w:r>
      <w:r w:rsidRPr="00FB0200">
        <w:rPr>
          <w:rStyle w:val="Zdraznnintenzivn"/>
          <w:rFonts w:ascii="Calibri" w:hAnsi="Calibri"/>
          <w:b w:val="0"/>
          <w:bCs/>
          <w:i w:val="0"/>
          <w:iCs/>
          <w:color w:val="auto"/>
          <w:sz w:val="21"/>
          <w:szCs w:val="21"/>
        </w:rPr>
        <w:t>mlouvou o dílo</w:t>
      </w:r>
    </w:p>
    <w:p w:rsidR="00AE4370" w:rsidRPr="00AE4370" w:rsidRDefault="00F73FFC" w:rsidP="00AE4370">
      <w:pPr>
        <w:pStyle w:val="Odstavecseseznamem"/>
        <w:tabs>
          <w:tab w:val="right" w:pos="9070"/>
        </w:tabs>
        <w:spacing w:before="40"/>
        <w:jc w:val="both"/>
        <w:rPr>
          <w:rStyle w:val="Zdraznnintenzivn"/>
          <w:rFonts w:ascii="Calibri" w:hAnsi="Calibri"/>
          <w:b w:val="0"/>
          <w:bCs/>
          <w:i w:val="0"/>
          <w:iCs/>
          <w:color w:val="auto"/>
          <w:sz w:val="21"/>
          <w:szCs w:val="21"/>
        </w:rPr>
      </w:pPr>
      <w:r>
        <w:rPr>
          <w:rStyle w:val="Zdraznnintenzivn"/>
          <w:rFonts w:ascii="Calibri" w:hAnsi="Calibri"/>
          <w:b w:val="0"/>
          <w:bCs/>
          <w:i w:val="0"/>
          <w:iCs/>
          <w:color w:val="auto"/>
          <w:sz w:val="21"/>
          <w:szCs w:val="21"/>
        </w:rPr>
        <w:t>Projektovou dokumentací</w:t>
      </w:r>
    </w:p>
    <w:p w:rsidR="00AE4370" w:rsidRDefault="00AE4370" w:rsidP="00AE4370">
      <w:pPr>
        <w:pStyle w:val="Odstavecseseznamem"/>
        <w:tabs>
          <w:tab w:val="right" w:pos="9070"/>
        </w:tabs>
        <w:spacing w:before="40"/>
        <w:jc w:val="both"/>
        <w:rPr>
          <w:rStyle w:val="Zdraznnintenzivn"/>
          <w:rFonts w:ascii="Calibri" w:hAnsi="Calibri"/>
          <w:b w:val="0"/>
          <w:bCs/>
          <w:i w:val="0"/>
          <w:iCs/>
          <w:color w:val="auto"/>
          <w:sz w:val="21"/>
          <w:szCs w:val="21"/>
        </w:rPr>
      </w:pPr>
      <w:r w:rsidRPr="00AE4370">
        <w:rPr>
          <w:rStyle w:val="Zdraznnintenzivn"/>
          <w:rFonts w:ascii="Calibri" w:hAnsi="Calibri"/>
          <w:b w:val="0"/>
          <w:bCs/>
          <w:i w:val="0"/>
          <w:iCs/>
          <w:color w:val="000000"/>
          <w:sz w:val="21"/>
          <w:szCs w:val="21"/>
        </w:rPr>
        <w:t xml:space="preserve">Výkazem výměr (příloha č. 1 této </w:t>
      </w:r>
      <w:r w:rsidRPr="00AE4370">
        <w:rPr>
          <w:rStyle w:val="Zdraznnintenzivn"/>
          <w:rFonts w:ascii="Calibri" w:hAnsi="Calibri"/>
          <w:b w:val="0"/>
          <w:bCs/>
          <w:i w:val="0"/>
          <w:iCs/>
          <w:color w:val="auto"/>
          <w:sz w:val="21"/>
          <w:szCs w:val="21"/>
        </w:rPr>
        <w:t>smlouvy)</w:t>
      </w:r>
    </w:p>
    <w:p w:rsidR="004D4E02" w:rsidRPr="00AE4370" w:rsidRDefault="00AE4370" w:rsidP="000009A9">
      <w:pPr>
        <w:tabs>
          <w:tab w:val="right" w:pos="9070"/>
        </w:tabs>
        <w:jc w:val="both"/>
        <w:rPr>
          <w:rStyle w:val="OdstavecseseznamemChar"/>
          <w:rFonts w:ascii="Calibri" w:hAnsi="Calibri"/>
          <w:bCs/>
          <w:iCs/>
          <w:sz w:val="21"/>
          <w:szCs w:val="21"/>
        </w:rPr>
      </w:pPr>
      <w:r w:rsidRPr="00AE4370">
        <w:rPr>
          <w:rFonts w:ascii="Calibri" w:hAnsi="Calibri" w:cs="Calibri"/>
          <w:sz w:val="21"/>
          <w:szCs w:val="21"/>
        </w:rPr>
        <w:t>Objednatel</w:t>
      </w:r>
      <w:r w:rsidRPr="00AE4370">
        <w:rPr>
          <w:rStyle w:val="OdstavecseseznamemChar"/>
          <w:rFonts w:ascii="Calibri" w:hAnsi="Calibri"/>
          <w:bCs/>
          <w:iCs/>
          <w:sz w:val="21"/>
          <w:szCs w:val="21"/>
        </w:rPr>
        <w:t xml:space="preserve"> i zhotovitel prohlašují, že jsou s d</w:t>
      </w:r>
      <w:r w:rsidR="00F73FFC">
        <w:rPr>
          <w:rStyle w:val="OdstavecseseznamemChar"/>
          <w:rFonts w:ascii="Calibri" w:hAnsi="Calibri"/>
          <w:bCs/>
          <w:iCs/>
          <w:sz w:val="21"/>
          <w:szCs w:val="21"/>
        </w:rPr>
        <w:t xml:space="preserve">okumenty tohoto článku </w:t>
      </w:r>
      <w:r w:rsidRPr="00AE4370">
        <w:rPr>
          <w:rStyle w:val="OdstavecseseznamemChar"/>
          <w:rFonts w:ascii="Calibri" w:hAnsi="Calibri"/>
          <w:bCs/>
          <w:iCs/>
          <w:sz w:val="21"/>
          <w:szCs w:val="21"/>
        </w:rPr>
        <w:t xml:space="preserve">obeznámeni. Předmětem díla je provedení všech činností, prací a dodávek obsažených v této smlouvě (viz rozsah prací v článku II., </w:t>
      </w:r>
      <w:r w:rsidR="00850E3D">
        <w:rPr>
          <w:rStyle w:val="OdstavecseseznamemChar"/>
          <w:rFonts w:ascii="Calibri" w:hAnsi="Calibri"/>
          <w:bCs/>
          <w:iCs/>
          <w:sz w:val="21"/>
          <w:szCs w:val="21"/>
        </w:rPr>
        <w:t xml:space="preserve">        </w:t>
      </w:r>
      <w:r w:rsidRPr="00AE4370">
        <w:rPr>
          <w:rStyle w:val="OdstavecseseznamemChar"/>
          <w:rFonts w:ascii="Calibri" w:hAnsi="Calibri"/>
          <w:bCs/>
          <w:iCs/>
          <w:sz w:val="21"/>
          <w:szCs w:val="21"/>
        </w:rPr>
        <w:t xml:space="preserve">odst. </w:t>
      </w:r>
      <w:r w:rsidR="00F73FFC">
        <w:rPr>
          <w:rStyle w:val="OdstavecseseznamemChar"/>
          <w:rFonts w:ascii="Calibri" w:hAnsi="Calibri"/>
          <w:bCs/>
          <w:iCs/>
          <w:sz w:val="21"/>
          <w:szCs w:val="21"/>
        </w:rPr>
        <w:t>1.</w:t>
      </w:r>
      <w:r w:rsidRPr="00AE4370">
        <w:rPr>
          <w:rStyle w:val="OdstavecseseznamemChar"/>
          <w:rFonts w:ascii="Calibri" w:hAnsi="Calibri"/>
          <w:bCs/>
          <w:iCs/>
          <w:sz w:val="21"/>
          <w:szCs w:val="21"/>
        </w:rPr>
        <w:t>2</w:t>
      </w:r>
      <w:r w:rsidR="00F73FFC">
        <w:rPr>
          <w:rStyle w:val="OdstavecseseznamemChar"/>
          <w:rFonts w:ascii="Calibri" w:hAnsi="Calibri"/>
          <w:bCs/>
          <w:iCs/>
          <w:sz w:val="21"/>
          <w:szCs w:val="21"/>
        </w:rPr>
        <w:t>.</w:t>
      </w:r>
      <w:r w:rsidR="00850E3D">
        <w:rPr>
          <w:rStyle w:val="OdstavecseseznamemChar"/>
          <w:rFonts w:ascii="Calibri" w:hAnsi="Calibri"/>
          <w:bCs/>
          <w:iCs/>
          <w:sz w:val="21"/>
          <w:szCs w:val="21"/>
        </w:rPr>
        <w:t xml:space="preserve">) </w:t>
      </w:r>
      <w:r w:rsidRPr="00AE4370">
        <w:rPr>
          <w:rStyle w:val="OdstavecseseznamemChar"/>
          <w:rFonts w:ascii="Calibri" w:hAnsi="Calibri"/>
          <w:bCs/>
          <w:iCs/>
          <w:sz w:val="21"/>
          <w:szCs w:val="21"/>
        </w:rPr>
        <w:t>v souladu se</w:t>
      </w:r>
      <w:r w:rsidRPr="00AE4370">
        <w:rPr>
          <w:rStyle w:val="OdstavecseseznamemChar"/>
          <w:rFonts w:ascii="Calibri" w:hAnsi="Calibri"/>
          <w:b/>
          <w:bCs/>
          <w:i/>
          <w:iCs/>
          <w:sz w:val="21"/>
          <w:szCs w:val="21"/>
        </w:rPr>
        <w:t xml:space="preserve"> </w:t>
      </w:r>
      <w:r w:rsidR="00850E3D" w:rsidRPr="00850E3D">
        <w:rPr>
          <w:rStyle w:val="OdstavecseseznamemChar"/>
          <w:rFonts w:ascii="Calibri" w:hAnsi="Calibri"/>
          <w:bCs/>
          <w:iCs/>
          <w:sz w:val="21"/>
          <w:szCs w:val="21"/>
        </w:rPr>
        <w:t>z</w:t>
      </w:r>
      <w:r w:rsidRPr="00850E3D">
        <w:rPr>
          <w:rStyle w:val="OdstavecseseznamemChar"/>
          <w:rFonts w:ascii="Calibri" w:hAnsi="Calibri"/>
          <w:bCs/>
          <w:iCs/>
          <w:sz w:val="21"/>
          <w:szCs w:val="21"/>
        </w:rPr>
        <w:t>á</w:t>
      </w:r>
      <w:r w:rsidR="00C6374C">
        <w:rPr>
          <w:rStyle w:val="OdstavecseseznamemChar"/>
          <w:rFonts w:ascii="Calibri" w:hAnsi="Calibri"/>
          <w:bCs/>
          <w:iCs/>
          <w:sz w:val="21"/>
          <w:szCs w:val="21"/>
        </w:rPr>
        <w:t>vazným stanoviskem vydaným</w:t>
      </w:r>
      <w:r w:rsidRPr="00AE4370">
        <w:rPr>
          <w:rStyle w:val="OdstavecseseznamemChar"/>
          <w:rFonts w:ascii="Calibri" w:hAnsi="Calibri"/>
          <w:bCs/>
          <w:iCs/>
          <w:sz w:val="21"/>
          <w:szCs w:val="21"/>
        </w:rPr>
        <w:t xml:space="preserve"> </w:t>
      </w:r>
      <w:r w:rsidRPr="00AE4370">
        <w:rPr>
          <w:rFonts w:ascii="Calibri" w:hAnsi="Calibri" w:cs="Calibri"/>
          <w:sz w:val="21"/>
          <w:szCs w:val="21"/>
        </w:rPr>
        <w:t xml:space="preserve">Krajským úřadem Libereckého kraje, </w:t>
      </w:r>
      <w:r w:rsidR="00C95417">
        <w:rPr>
          <w:rFonts w:ascii="Calibri" w:hAnsi="Calibri" w:cs="Calibri"/>
          <w:sz w:val="21"/>
          <w:szCs w:val="21"/>
        </w:rPr>
        <w:t>o</w:t>
      </w:r>
      <w:r w:rsidRPr="00AE4370">
        <w:rPr>
          <w:rFonts w:ascii="Calibri" w:hAnsi="Calibri" w:cs="Calibri"/>
          <w:sz w:val="21"/>
          <w:szCs w:val="21"/>
        </w:rPr>
        <w:t>dbor kultury, památkové péče a cestov</w:t>
      </w:r>
      <w:r w:rsidR="00F73FFC">
        <w:rPr>
          <w:rFonts w:ascii="Calibri" w:hAnsi="Calibri" w:cs="Calibri"/>
          <w:sz w:val="21"/>
          <w:szCs w:val="21"/>
        </w:rPr>
        <w:t xml:space="preserve">ního ruchu, </w:t>
      </w:r>
      <w:proofErr w:type="gramStart"/>
      <w:r w:rsidR="00F73FFC">
        <w:rPr>
          <w:rFonts w:ascii="Calibri" w:hAnsi="Calibri" w:cs="Calibri"/>
          <w:sz w:val="21"/>
          <w:szCs w:val="21"/>
        </w:rPr>
        <w:t>č.j.</w:t>
      </w:r>
      <w:proofErr w:type="gramEnd"/>
      <w:r w:rsidR="00F73FFC">
        <w:rPr>
          <w:rFonts w:ascii="Calibri" w:hAnsi="Calibri" w:cs="Calibri"/>
          <w:sz w:val="21"/>
          <w:szCs w:val="21"/>
        </w:rPr>
        <w:t xml:space="preserve"> KULK 20392</w:t>
      </w:r>
      <w:r w:rsidR="00C6374C">
        <w:rPr>
          <w:rFonts w:ascii="Calibri" w:hAnsi="Calibri" w:cs="Calibri"/>
          <w:sz w:val="21"/>
          <w:szCs w:val="21"/>
        </w:rPr>
        <w:t>/</w:t>
      </w:r>
      <w:r w:rsidR="00C6374C" w:rsidRPr="00C6374C">
        <w:rPr>
          <w:rFonts w:ascii="Calibri" w:hAnsi="Calibri" w:cs="Calibri"/>
          <w:sz w:val="21"/>
          <w:szCs w:val="21"/>
        </w:rPr>
        <w:t>2018</w:t>
      </w:r>
      <w:r w:rsidR="00F73FFC">
        <w:rPr>
          <w:rStyle w:val="OdstavecseseznamemChar"/>
          <w:rFonts w:ascii="Calibri" w:hAnsi="Calibri"/>
          <w:bCs/>
          <w:iCs/>
          <w:sz w:val="21"/>
          <w:szCs w:val="21"/>
        </w:rPr>
        <w:t xml:space="preserve"> z 5. března</w:t>
      </w:r>
      <w:r w:rsidR="00C6374C" w:rsidRPr="00C6374C">
        <w:rPr>
          <w:rStyle w:val="OdstavecseseznamemChar"/>
          <w:rFonts w:ascii="Calibri" w:hAnsi="Calibri"/>
          <w:bCs/>
          <w:iCs/>
          <w:sz w:val="21"/>
          <w:szCs w:val="21"/>
        </w:rPr>
        <w:t xml:space="preserve"> 2018</w:t>
      </w:r>
      <w:r w:rsidR="00F73FFC">
        <w:rPr>
          <w:rStyle w:val="OdstavecseseznamemChar"/>
          <w:rFonts w:ascii="Calibri" w:hAnsi="Calibri"/>
          <w:bCs/>
          <w:iCs/>
          <w:sz w:val="21"/>
          <w:szCs w:val="21"/>
        </w:rPr>
        <w:t>, závazným stanoviskem vydaným Krajským úřadem L</w:t>
      </w:r>
      <w:r w:rsidR="008F2374">
        <w:rPr>
          <w:rStyle w:val="OdstavecseseznamemChar"/>
          <w:rFonts w:ascii="Calibri" w:hAnsi="Calibri"/>
          <w:bCs/>
          <w:iCs/>
          <w:sz w:val="21"/>
          <w:szCs w:val="21"/>
        </w:rPr>
        <w:t>ibereckého kraje čj. 18847/2019 ze dne 8. března 2019</w:t>
      </w:r>
      <w:r w:rsidR="00F73FFC">
        <w:rPr>
          <w:rStyle w:val="OdstavecseseznamemChar"/>
          <w:rFonts w:ascii="Calibri" w:hAnsi="Calibri"/>
          <w:bCs/>
          <w:iCs/>
          <w:sz w:val="21"/>
          <w:szCs w:val="21"/>
        </w:rPr>
        <w:t xml:space="preserve"> </w:t>
      </w:r>
      <w:r w:rsidR="00C6374C">
        <w:rPr>
          <w:rStyle w:val="OdstavecseseznamemChar"/>
          <w:rFonts w:ascii="Calibri" w:hAnsi="Calibri"/>
          <w:bCs/>
          <w:iCs/>
          <w:sz w:val="21"/>
          <w:szCs w:val="21"/>
        </w:rPr>
        <w:t xml:space="preserve"> a „Souhlasem s provedením ohlášeného stavebního záměru“, který vydal Městský </w:t>
      </w:r>
      <w:r w:rsidR="008F2374">
        <w:rPr>
          <w:rStyle w:val="OdstavecseseznamemChar"/>
          <w:rFonts w:ascii="Calibri" w:hAnsi="Calibri"/>
          <w:bCs/>
          <w:iCs/>
          <w:sz w:val="21"/>
          <w:szCs w:val="21"/>
        </w:rPr>
        <w:t>úřad Turnov, stavební úřad dne 16. května 2018 pod čj. SU/18/2606/HAI a „Souhlasem s provedením ohlášené</w:t>
      </w:r>
      <w:r w:rsidR="000009A9">
        <w:rPr>
          <w:rStyle w:val="OdstavecseseznamemChar"/>
          <w:rFonts w:ascii="Calibri" w:hAnsi="Calibri"/>
          <w:bCs/>
          <w:iCs/>
          <w:sz w:val="21"/>
          <w:szCs w:val="21"/>
        </w:rPr>
        <w:t>ho stavebního záměru“, který vyd</w:t>
      </w:r>
      <w:r w:rsidR="008F2374">
        <w:rPr>
          <w:rStyle w:val="OdstavecseseznamemChar"/>
          <w:rFonts w:ascii="Calibri" w:hAnsi="Calibri"/>
          <w:bCs/>
          <w:iCs/>
          <w:sz w:val="21"/>
          <w:szCs w:val="21"/>
        </w:rPr>
        <w:t>al Městský úřad Turnov, stavební úřad dne 3. dubna 2019 pod čj. SU/19/1716/PEJ</w:t>
      </w:r>
      <w:r w:rsidR="00C6374C">
        <w:rPr>
          <w:rStyle w:val="OdstavecseseznamemChar"/>
          <w:rFonts w:ascii="Calibri" w:hAnsi="Calibri"/>
          <w:bCs/>
          <w:iCs/>
          <w:sz w:val="21"/>
          <w:szCs w:val="21"/>
        </w:rPr>
        <w:t>.</w:t>
      </w:r>
    </w:p>
    <w:p w:rsidR="00AE4370" w:rsidRPr="000A11CB" w:rsidRDefault="00AE4370" w:rsidP="000009A9">
      <w:pPr>
        <w:pStyle w:val="Odstavecseseznamem"/>
        <w:keepNext/>
        <w:widowControl w:val="0"/>
        <w:numPr>
          <w:ilvl w:val="0"/>
          <w:numId w:val="5"/>
        </w:numPr>
        <w:tabs>
          <w:tab w:val="right" w:pos="9070"/>
        </w:tabs>
        <w:jc w:val="both"/>
        <w:rPr>
          <w:rFonts w:ascii="Calibri" w:hAnsi="Calibri" w:cs="Arial"/>
          <w:b/>
          <w:sz w:val="21"/>
          <w:szCs w:val="21"/>
        </w:rPr>
      </w:pPr>
      <w:r w:rsidRPr="000A11CB">
        <w:rPr>
          <w:rStyle w:val="Zdraznnintenzivn"/>
          <w:rFonts w:ascii="Calibri" w:hAnsi="Calibri"/>
          <w:b w:val="0"/>
          <w:bCs/>
          <w:i w:val="0"/>
          <w:iCs/>
          <w:color w:val="auto"/>
          <w:sz w:val="21"/>
          <w:szCs w:val="21"/>
        </w:rPr>
        <w:t xml:space="preserve">Dále jsou předmětem díla i položky výše výslovně neuvedené, pokud </w:t>
      </w:r>
      <w:r>
        <w:rPr>
          <w:rStyle w:val="Zdraznnintenzivn"/>
          <w:rFonts w:ascii="Calibri" w:hAnsi="Calibri"/>
          <w:b w:val="0"/>
          <w:bCs/>
          <w:i w:val="0"/>
          <w:iCs/>
          <w:color w:val="auto"/>
          <w:sz w:val="21"/>
          <w:szCs w:val="21"/>
        </w:rPr>
        <w:t xml:space="preserve">o nich zhotovitel věděl nebo na </w:t>
      </w:r>
      <w:r w:rsidRPr="000A11CB">
        <w:rPr>
          <w:rStyle w:val="Zdraznnintenzivn"/>
          <w:rFonts w:ascii="Calibri" w:hAnsi="Calibri"/>
          <w:b w:val="0"/>
          <w:bCs/>
          <w:i w:val="0"/>
          <w:iCs/>
          <w:color w:val="auto"/>
          <w:sz w:val="21"/>
          <w:szCs w:val="21"/>
        </w:rPr>
        <w:t xml:space="preserve">základě své odborné kvalifikace měl či mohl vědět, že provedení takových dodávek je k řádnému a kvalitnímu zhotovení díla třeba. </w:t>
      </w:r>
      <w:r w:rsidRPr="000A11CB">
        <w:rPr>
          <w:rFonts w:ascii="Calibri" w:hAnsi="Calibri" w:cs="Arial"/>
          <w:sz w:val="21"/>
          <w:szCs w:val="21"/>
        </w:rPr>
        <w:t>Objednatel se zavazuje řádně zhotovené dílo převzít a zaplatit cenu za provedení díla dle podmínek stanovených touto smlouvou.</w:t>
      </w:r>
    </w:p>
    <w:p w:rsidR="00AE4370" w:rsidRPr="00FB0200" w:rsidRDefault="00AE4370" w:rsidP="00AE4370">
      <w:pPr>
        <w:pStyle w:val="Zkladntext"/>
        <w:keepNext/>
        <w:widowControl w:val="0"/>
        <w:numPr>
          <w:ilvl w:val="0"/>
          <w:numId w:val="5"/>
        </w:numPr>
        <w:spacing w:after="0"/>
        <w:rPr>
          <w:rFonts w:ascii="Calibri" w:hAnsi="Calibri" w:cs="Arial"/>
          <w:b/>
          <w:sz w:val="21"/>
          <w:szCs w:val="21"/>
        </w:rPr>
      </w:pPr>
      <w:r w:rsidRPr="00FB0200">
        <w:rPr>
          <w:rFonts w:ascii="Calibri" w:hAnsi="Calibri" w:cs="Arial"/>
          <w:sz w:val="21"/>
          <w:szCs w:val="21"/>
        </w:rPr>
        <w:t>Zhotovitel se zavazuje podle pokynů</w:t>
      </w:r>
      <w:r>
        <w:rPr>
          <w:rFonts w:ascii="Calibri" w:hAnsi="Calibri" w:cs="Arial"/>
          <w:sz w:val="21"/>
          <w:szCs w:val="21"/>
        </w:rPr>
        <w:t xml:space="preserve"> pověřeného zaměstnance objednatele</w:t>
      </w:r>
      <w:r w:rsidRPr="00FB0200">
        <w:rPr>
          <w:rFonts w:ascii="Calibri" w:hAnsi="Calibri" w:cs="Arial"/>
          <w:sz w:val="21"/>
          <w:szCs w:val="21"/>
        </w:rPr>
        <w:t xml:space="preserve"> provést dílo, a to v</w:t>
      </w:r>
      <w:r>
        <w:rPr>
          <w:rFonts w:ascii="Calibri" w:hAnsi="Calibri" w:cs="Arial"/>
          <w:sz w:val="21"/>
          <w:szCs w:val="21"/>
        </w:rPr>
        <w:t xml:space="preserve"> </w:t>
      </w:r>
      <w:r w:rsidR="008F2374">
        <w:rPr>
          <w:rFonts w:ascii="Calibri" w:hAnsi="Calibri" w:cs="Arial"/>
          <w:sz w:val="21"/>
          <w:szCs w:val="21"/>
        </w:rPr>
        <w:t>rozsahu dle článku II. odst. 1,</w:t>
      </w:r>
      <w:r>
        <w:rPr>
          <w:rFonts w:ascii="Calibri" w:hAnsi="Calibri" w:cs="Arial"/>
          <w:sz w:val="21"/>
          <w:szCs w:val="21"/>
        </w:rPr>
        <w:t xml:space="preserve"> </w:t>
      </w:r>
      <w:r w:rsidRPr="00FB0200">
        <w:rPr>
          <w:rFonts w:ascii="Calibri" w:hAnsi="Calibri" w:cs="Arial"/>
          <w:sz w:val="21"/>
          <w:szCs w:val="21"/>
        </w:rPr>
        <w:t>2</w:t>
      </w:r>
      <w:r w:rsidR="008F2374">
        <w:rPr>
          <w:rFonts w:ascii="Calibri" w:hAnsi="Calibri" w:cs="Arial"/>
          <w:sz w:val="21"/>
          <w:szCs w:val="21"/>
        </w:rPr>
        <w:t xml:space="preserve"> a 3</w:t>
      </w:r>
      <w:r w:rsidR="00C95417">
        <w:rPr>
          <w:rFonts w:ascii="Calibri" w:hAnsi="Calibri" w:cs="Arial"/>
          <w:sz w:val="21"/>
          <w:szCs w:val="21"/>
        </w:rPr>
        <w:t>.</w:t>
      </w:r>
    </w:p>
    <w:p w:rsidR="00AE4370" w:rsidRPr="004D4E02" w:rsidRDefault="00AE4370" w:rsidP="004D4E02">
      <w:pPr>
        <w:pStyle w:val="Zkladntext"/>
        <w:keepNext/>
        <w:widowControl w:val="0"/>
        <w:numPr>
          <w:ilvl w:val="0"/>
          <w:numId w:val="5"/>
        </w:numPr>
        <w:spacing w:after="0"/>
        <w:rPr>
          <w:rFonts w:ascii="Calibri" w:hAnsi="Calibri" w:cs="Arial"/>
          <w:b/>
          <w:sz w:val="21"/>
          <w:szCs w:val="21"/>
        </w:rPr>
      </w:pPr>
      <w:r w:rsidRPr="00FB0200">
        <w:rPr>
          <w:rFonts w:ascii="Calibri" w:hAnsi="Calibri" w:cs="Arial"/>
          <w:snapToGrid w:val="0"/>
          <w:sz w:val="21"/>
          <w:szCs w:val="21"/>
        </w:rPr>
        <w:t xml:space="preserve">Zhotovitel prohlašuje, že v rozsahu odpovídajícím jeho odborné kvalifikaci, před podpisem této smlouvy o dílo řádně překontroloval veškeré podklady. Místní podmínky na staveništi shledal zhotovitel bez závad a způsobilé k zahájení zhotovení díla. Zhotovitel prohlašuje, že neexistuje žádná nejasnost, technická či právní překážka, pro kterou by nemohl po podpisu smlouvy bez odkladu zahájit práce na zhotovení díla a dílo řádně dokončit. Zhotovitel prohlašuje, že zadání je kompletní a nepotřebuje žádné změny či úpravy. </w:t>
      </w:r>
    </w:p>
    <w:p w:rsidR="00AE4370" w:rsidRPr="00246701" w:rsidRDefault="00AE4370" w:rsidP="00AE4370">
      <w:pPr>
        <w:pStyle w:val="Zkladntext"/>
        <w:keepNext/>
        <w:widowControl w:val="0"/>
        <w:jc w:val="center"/>
        <w:rPr>
          <w:rFonts w:ascii="Calibri" w:hAnsi="Calibri" w:cs="Arial"/>
          <w:b/>
          <w:snapToGrid w:val="0"/>
          <w:sz w:val="22"/>
          <w:szCs w:val="22"/>
        </w:rPr>
      </w:pPr>
      <w:r w:rsidRPr="00246701">
        <w:rPr>
          <w:rFonts w:ascii="Calibri" w:hAnsi="Calibri" w:cs="Arial"/>
          <w:b/>
          <w:snapToGrid w:val="0"/>
          <w:sz w:val="22"/>
          <w:szCs w:val="22"/>
        </w:rPr>
        <w:t>III.</w:t>
      </w:r>
    </w:p>
    <w:p w:rsidR="00AE4370" w:rsidRDefault="00AE4370" w:rsidP="00AE4370">
      <w:pPr>
        <w:pStyle w:val="Zkladntext"/>
        <w:keepNext/>
        <w:widowControl w:val="0"/>
        <w:jc w:val="center"/>
        <w:rPr>
          <w:rFonts w:ascii="Calibri" w:hAnsi="Calibri" w:cs="Arial"/>
          <w:snapToGrid w:val="0"/>
          <w:sz w:val="22"/>
          <w:szCs w:val="22"/>
        </w:rPr>
      </w:pPr>
      <w:r>
        <w:rPr>
          <w:rFonts w:ascii="Calibri" w:hAnsi="Calibri" w:cs="Arial"/>
          <w:b/>
          <w:snapToGrid w:val="0"/>
          <w:sz w:val="22"/>
          <w:szCs w:val="22"/>
        </w:rPr>
        <w:t>Doba</w:t>
      </w:r>
      <w:r w:rsidRPr="00246701">
        <w:rPr>
          <w:rFonts w:ascii="Calibri" w:hAnsi="Calibri" w:cs="Arial"/>
          <w:b/>
          <w:snapToGrid w:val="0"/>
          <w:sz w:val="22"/>
          <w:szCs w:val="22"/>
        </w:rPr>
        <w:t xml:space="preserve"> plnění</w:t>
      </w:r>
    </w:p>
    <w:p w:rsidR="00AE4370" w:rsidRPr="00AE4370" w:rsidRDefault="00AE4370" w:rsidP="00AE4370">
      <w:pPr>
        <w:pStyle w:val="Zkladntext"/>
        <w:keepNext/>
        <w:widowControl w:val="0"/>
        <w:numPr>
          <w:ilvl w:val="0"/>
          <w:numId w:val="10"/>
        </w:numPr>
        <w:spacing w:after="0"/>
        <w:rPr>
          <w:rFonts w:ascii="Calibri" w:hAnsi="Calibri" w:cs="Arial"/>
          <w:snapToGrid w:val="0"/>
          <w:sz w:val="22"/>
          <w:szCs w:val="22"/>
        </w:rPr>
      </w:pPr>
      <w:r w:rsidRPr="00123539">
        <w:rPr>
          <w:rFonts w:ascii="Calibri" w:hAnsi="Calibri" w:cs="Arial"/>
          <w:sz w:val="21"/>
          <w:szCs w:val="21"/>
        </w:rPr>
        <w:t>Smluvní</w:t>
      </w:r>
      <w:r w:rsidRPr="00123539">
        <w:rPr>
          <w:rFonts w:ascii="Calibri" w:hAnsi="Calibri"/>
          <w:color w:val="000000"/>
          <w:sz w:val="21"/>
          <w:szCs w:val="21"/>
        </w:rPr>
        <w:t xml:space="preserve"> </w:t>
      </w:r>
      <w:r w:rsidRPr="00123539">
        <w:rPr>
          <w:rFonts w:ascii="Calibri" w:hAnsi="Calibri" w:cs="Arial"/>
          <w:snapToGrid w:val="0"/>
          <w:sz w:val="21"/>
          <w:szCs w:val="21"/>
        </w:rPr>
        <w:t>strany</w:t>
      </w:r>
      <w:r w:rsidRPr="00E342CB">
        <w:rPr>
          <w:rFonts w:ascii="Calibri" w:hAnsi="Calibri"/>
          <w:color w:val="000000"/>
          <w:sz w:val="21"/>
          <w:szCs w:val="21"/>
        </w:rPr>
        <w:t xml:space="preserve"> se dohodly na provedení díla v následujících lhůtách:</w:t>
      </w:r>
    </w:p>
    <w:p w:rsidR="00AE4370" w:rsidRPr="00AE4370" w:rsidRDefault="00091485" w:rsidP="00AE4370">
      <w:pPr>
        <w:pStyle w:val="Zkladntext"/>
        <w:keepNext/>
        <w:widowControl w:val="0"/>
        <w:numPr>
          <w:ilvl w:val="1"/>
          <w:numId w:val="10"/>
        </w:numPr>
        <w:spacing w:after="0"/>
        <w:rPr>
          <w:rFonts w:ascii="Calibri" w:hAnsi="Calibri" w:cs="Arial"/>
          <w:snapToGrid w:val="0"/>
          <w:sz w:val="22"/>
          <w:szCs w:val="22"/>
        </w:rPr>
      </w:pPr>
      <w:r>
        <w:rPr>
          <w:rFonts w:ascii="Calibri" w:hAnsi="Calibri"/>
          <w:color w:val="000000"/>
          <w:sz w:val="21"/>
          <w:szCs w:val="21"/>
        </w:rPr>
        <w:t>Z</w:t>
      </w:r>
      <w:r w:rsidR="00AE4370" w:rsidRPr="00AE4370">
        <w:rPr>
          <w:rFonts w:ascii="Calibri" w:hAnsi="Calibri"/>
          <w:color w:val="000000"/>
          <w:sz w:val="21"/>
          <w:szCs w:val="21"/>
        </w:rPr>
        <w:t xml:space="preserve">ahájení činnosti </w:t>
      </w:r>
      <w:r w:rsidR="00AE4370" w:rsidRPr="00AE4370">
        <w:rPr>
          <w:rFonts w:ascii="Calibri" w:hAnsi="Calibri"/>
          <w:sz w:val="21"/>
          <w:szCs w:val="21"/>
        </w:rPr>
        <w:t>zhotovitele  po nabytí účinnosti této smlouvy</w:t>
      </w:r>
      <w:r>
        <w:rPr>
          <w:rFonts w:ascii="Calibri" w:hAnsi="Calibri"/>
          <w:sz w:val="21"/>
          <w:szCs w:val="21"/>
        </w:rPr>
        <w:t>,</w:t>
      </w:r>
      <w:r w:rsidR="00AE4370" w:rsidRPr="00AE4370">
        <w:rPr>
          <w:rFonts w:ascii="Calibri" w:hAnsi="Calibri"/>
          <w:sz w:val="21"/>
          <w:szCs w:val="21"/>
        </w:rPr>
        <w:t xml:space="preserve"> tj. zveřejněním v </w:t>
      </w:r>
      <w:r w:rsidR="00B20CA5">
        <w:rPr>
          <w:rFonts w:ascii="Calibri" w:hAnsi="Calibri"/>
          <w:sz w:val="21"/>
          <w:szCs w:val="21"/>
        </w:rPr>
        <w:t>r</w:t>
      </w:r>
      <w:r w:rsidR="00AE4370" w:rsidRPr="00AE4370">
        <w:rPr>
          <w:rFonts w:ascii="Calibri" w:hAnsi="Calibri"/>
          <w:sz w:val="21"/>
          <w:szCs w:val="21"/>
        </w:rPr>
        <w:t xml:space="preserve">egistru smluv </w:t>
      </w:r>
      <w:r w:rsidR="00AE4370" w:rsidRPr="00AE4370">
        <w:rPr>
          <w:rFonts w:ascii="Calibri" w:hAnsi="Calibri"/>
          <w:color w:val="000000"/>
          <w:sz w:val="21"/>
          <w:szCs w:val="21"/>
        </w:rPr>
        <w:t>a protokolárním předání a převzetí staveniště zhotoviteli včetně předání podkladů pro provedení díla</w:t>
      </w:r>
      <w:r>
        <w:rPr>
          <w:rFonts w:ascii="Calibri" w:hAnsi="Calibri"/>
          <w:color w:val="000000"/>
          <w:sz w:val="21"/>
          <w:szCs w:val="21"/>
        </w:rPr>
        <w:t>.</w:t>
      </w:r>
    </w:p>
    <w:p w:rsidR="00AE4370" w:rsidRPr="00AE4370" w:rsidRDefault="00091485" w:rsidP="00AE4370">
      <w:pPr>
        <w:pStyle w:val="Zkladntext"/>
        <w:keepNext/>
        <w:widowControl w:val="0"/>
        <w:numPr>
          <w:ilvl w:val="1"/>
          <w:numId w:val="10"/>
        </w:numPr>
        <w:spacing w:after="0"/>
        <w:rPr>
          <w:rFonts w:ascii="Calibri" w:hAnsi="Calibri" w:cs="Arial"/>
          <w:snapToGrid w:val="0"/>
          <w:sz w:val="22"/>
          <w:szCs w:val="22"/>
        </w:rPr>
      </w:pPr>
      <w:r>
        <w:rPr>
          <w:rFonts w:ascii="Calibri" w:hAnsi="Calibri"/>
          <w:color w:val="000000"/>
          <w:sz w:val="21"/>
          <w:szCs w:val="21"/>
        </w:rPr>
        <w:t>O</w:t>
      </w:r>
      <w:r w:rsidR="00AE4370" w:rsidRPr="00AE4370">
        <w:rPr>
          <w:rFonts w:ascii="Calibri" w:hAnsi="Calibri"/>
          <w:color w:val="000000"/>
          <w:sz w:val="21"/>
          <w:szCs w:val="21"/>
        </w:rPr>
        <w:t xml:space="preserve">bjednatel předá zhotoviteli staveniště a podklady pro provedení díla (viz článek II. </w:t>
      </w:r>
      <w:r w:rsidR="008F2374">
        <w:rPr>
          <w:rFonts w:ascii="Calibri" w:hAnsi="Calibri"/>
          <w:color w:val="000000"/>
          <w:sz w:val="21"/>
          <w:szCs w:val="21"/>
        </w:rPr>
        <w:t>odst. 2</w:t>
      </w:r>
      <w:r w:rsidR="00AE4370" w:rsidRPr="00AE4370">
        <w:rPr>
          <w:rFonts w:ascii="Calibri" w:hAnsi="Calibri"/>
          <w:color w:val="000000"/>
          <w:sz w:val="21"/>
          <w:szCs w:val="21"/>
        </w:rPr>
        <w:t xml:space="preserve">) </w:t>
      </w:r>
      <w:r w:rsidR="00AE4370" w:rsidRPr="00AE4370">
        <w:rPr>
          <w:rFonts w:ascii="Calibri" w:hAnsi="Calibri"/>
          <w:color w:val="000000"/>
          <w:sz w:val="21"/>
          <w:szCs w:val="21"/>
        </w:rPr>
        <w:lastRenderedPageBreak/>
        <w:t>nejpozději do 10 pracovních dnů od nabytí účinnosti této smlouvy o dílo</w:t>
      </w:r>
      <w:r>
        <w:rPr>
          <w:rFonts w:ascii="Calibri" w:hAnsi="Calibri"/>
          <w:color w:val="000000"/>
          <w:sz w:val="21"/>
          <w:szCs w:val="21"/>
        </w:rPr>
        <w:t>.</w:t>
      </w:r>
    </w:p>
    <w:p w:rsidR="00AE4370" w:rsidRPr="00AE4370" w:rsidRDefault="00091485" w:rsidP="00AE4370">
      <w:pPr>
        <w:pStyle w:val="Zkladntext"/>
        <w:keepNext/>
        <w:widowControl w:val="0"/>
        <w:numPr>
          <w:ilvl w:val="1"/>
          <w:numId w:val="10"/>
        </w:numPr>
        <w:spacing w:after="0"/>
        <w:rPr>
          <w:rFonts w:ascii="Calibri" w:hAnsi="Calibri" w:cs="Arial"/>
          <w:snapToGrid w:val="0"/>
          <w:sz w:val="22"/>
          <w:szCs w:val="22"/>
        </w:rPr>
      </w:pPr>
      <w:r>
        <w:rPr>
          <w:rFonts w:ascii="Calibri" w:hAnsi="Calibri"/>
          <w:color w:val="000000"/>
          <w:sz w:val="21"/>
          <w:szCs w:val="21"/>
        </w:rPr>
        <w:t>Ř</w:t>
      </w:r>
      <w:r w:rsidR="00AE4370" w:rsidRPr="00AE4370">
        <w:rPr>
          <w:rFonts w:ascii="Calibri" w:hAnsi="Calibri"/>
          <w:color w:val="000000"/>
          <w:sz w:val="21"/>
          <w:szCs w:val="21"/>
        </w:rPr>
        <w:t>ádné dokončení a předání díla: </w:t>
      </w:r>
      <w:r w:rsidR="00AE4370" w:rsidRPr="007E66EF">
        <w:rPr>
          <w:rFonts w:ascii="Calibri" w:hAnsi="Calibri"/>
          <w:b/>
          <w:bCs/>
          <w:color w:val="000000"/>
          <w:sz w:val="21"/>
          <w:szCs w:val="21"/>
        </w:rPr>
        <w:t xml:space="preserve">nejpozději do </w:t>
      </w:r>
      <w:proofErr w:type="gramStart"/>
      <w:r w:rsidR="00A516E9" w:rsidRPr="007E66EF">
        <w:rPr>
          <w:rFonts w:ascii="Calibri" w:hAnsi="Calibri"/>
          <w:b/>
          <w:bCs/>
          <w:color w:val="000000"/>
          <w:sz w:val="21"/>
          <w:szCs w:val="21"/>
        </w:rPr>
        <w:t>31.10</w:t>
      </w:r>
      <w:r w:rsidR="008F2374" w:rsidRPr="007E66EF">
        <w:rPr>
          <w:rFonts w:ascii="Calibri" w:hAnsi="Calibri"/>
          <w:b/>
          <w:bCs/>
          <w:color w:val="000000"/>
          <w:sz w:val="21"/>
          <w:szCs w:val="21"/>
        </w:rPr>
        <w:t>.2021</w:t>
      </w:r>
      <w:proofErr w:type="gramEnd"/>
      <w:r w:rsidRPr="007E66EF">
        <w:rPr>
          <w:rFonts w:ascii="Calibri" w:hAnsi="Calibri"/>
          <w:b/>
          <w:bCs/>
          <w:color w:val="000000"/>
          <w:sz w:val="21"/>
          <w:szCs w:val="21"/>
        </w:rPr>
        <w:t>.</w:t>
      </w:r>
    </w:p>
    <w:p w:rsidR="004D4E02" w:rsidRPr="004D4E02" w:rsidRDefault="00C95417" w:rsidP="002070DB">
      <w:pPr>
        <w:pStyle w:val="Odstavecseseznamem"/>
        <w:keepNext/>
        <w:widowControl w:val="0"/>
        <w:numPr>
          <w:ilvl w:val="0"/>
          <w:numId w:val="10"/>
        </w:numPr>
        <w:shd w:val="clear" w:color="auto" w:fill="FFFFFF"/>
        <w:jc w:val="both"/>
        <w:rPr>
          <w:rFonts w:ascii="Calibri" w:hAnsi="Calibri" w:cs="Arial"/>
          <w:b/>
          <w:bCs/>
          <w:snapToGrid w:val="0"/>
          <w:color w:val="FF0000"/>
          <w:sz w:val="21"/>
          <w:szCs w:val="21"/>
        </w:rPr>
      </w:pPr>
      <w:r w:rsidRPr="004D4E02">
        <w:rPr>
          <w:rFonts w:ascii="Calibri" w:hAnsi="Calibri"/>
          <w:color w:val="000000"/>
          <w:sz w:val="21"/>
          <w:szCs w:val="21"/>
        </w:rPr>
        <w:t>P</w:t>
      </w:r>
      <w:r w:rsidR="00AE4370" w:rsidRPr="004D4E02">
        <w:rPr>
          <w:rFonts w:ascii="Calibri" w:hAnsi="Calibri"/>
          <w:color w:val="000000"/>
          <w:sz w:val="21"/>
          <w:szCs w:val="21"/>
        </w:rPr>
        <w:t>ovinnost dokončit dílo je splněna řádným předáním a převzetím staveniště, včetně jeho vyklizení. Povinnost převzít dokončené dílo je splněna prohlášením objednatele v zápise o předání a převzetí, že dílo přejímá</w:t>
      </w:r>
      <w:r w:rsidRPr="004D4E02">
        <w:rPr>
          <w:rFonts w:ascii="Calibri" w:hAnsi="Calibri"/>
          <w:color w:val="000000"/>
          <w:sz w:val="21"/>
          <w:szCs w:val="21"/>
        </w:rPr>
        <w:t>.</w:t>
      </w:r>
      <w:r w:rsidR="004D4E02">
        <w:rPr>
          <w:rFonts w:ascii="Calibri" w:hAnsi="Calibri"/>
          <w:color w:val="000000"/>
          <w:sz w:val="21"/>
          <w:szCs w:val="21"/>
        </w:rPr>
        <w:t xml:space="preserve"> </w:t>
      </w:r>
      <w:r w:rsidRPr="004D4E02">
        <w:rPr>
          <w:rFonts w:ascii="Calibri" w:hAnsi="Calibri"/>
          <w:color w:val="000000"/>
          <w:sz w:val="21"/>
          <w:szCs w:val="21"/>
        </w:rPr>
        <w:t>L</w:t>
      </w:r>
      <w:r w:rsidR="00AE4370" w:rsidRPr="004D4E02">
        <w:rPr>
          <w:rFonts w:ascii="Calibri" w:hAnsi="Calibri"/>
          <w:color w:val="000000"/>
          <w:sz w:val="21"/>
          <w:szCs w:val="21"/>
        </w:rPr>
        <w:t>hůta pro odstranění vad a nedodělků: nejpozději do 15</w:t>
      </w:r>
      <w:r w:rsidRPr="004D4E02">
        <w:rPr>
          <w:rFonts w:ascii="Calibri" w:hAnsi="Calibri"/>
          <w:color w:val="000000"/>
          <w:sz w:val="21"/>
          <w:szCs w:val="21"/>
        </w:rPr>
        <w:t xml:space="preserve"> </w:t>
      </w:r>
      <w:r w:rsidR="00AE4370" w:rsidRPr="004D4E02">
        <w:rPr>
          <w:rFonts w:ascii="Calibri" w:hAnsi="Calibri"/>
          <w:color w:val="000000"/>
          <w:sz w:val="21"/>
          <w:szCs w:val="21"/>
        </w:rPr>
        <w:t>kalendářních d</w:t>
      </w:r>
      <w:r w:rsidR="002070DB" w:rsidRPr="004D4E02">
        <w:rPr>
          <w:rFonts w:ascii="Calibri" w:hAnsi="Calibri"/>
          <w:color w:val="000000"/>
          <w:sz w:val="21"/>
          <w:szCs w:val="21"/>
        </w:rPr>
        <w:t xml:space="preserve">nů od doručení písemné reklamace. </w:t>
      </w:r>
      <w:r w:rsidR="002070DB" w:rsidRPr="004D4E02">
        <w:rPr>
          <w:rFonts w:ascii="Calibri" w:hAnsi="Calibri" w:cs="Arial"/>
          <w:sz w:val="21"/>
          <w:szCs w:val="21"/>
        </w:rPr>
        <w:t>Zhotovitel</w:t>
      </w:r>
      <w:r w:rsidR="002070DB" w:rsidRPr="004D4E02">
        <w:rPr>
          <w:rFonts w:ascii="Calibri" w:hAnsi="Calibri" w:cs="Arial"/>
          <w:snapToGrid w:val="0"/>
          <w:color w:val="FF0000"/>
          <w:sz w:val="21"/>
          <w:szCs w:val="21"/>
        </w:rPr>
        <w:t xml:space="preserve"> </w:t>
      </w:r>
      <w:r w:rsidR="002070DB" w:rsidRPr="004D4E02">
        <w:rPr>
          <w:rFonts w:ascii="Calibri" w:hAnsi="Calibri" w:cs="Arial"/>
          <w:snapToGrid w:val="0"/>
          <w:sz w:val="21"/>
          <w:szCs w:val="21"/>
        </w:rPr>
        <w:t>je oprávněn dílo nebo jeho části provést před termínem sjednaným v odst. 1.3 tohoto článku smlouvy.</w:t>
      </w:r>
      <w:r w:rsidR="004D4E02" w:rsidRPr="004D4E02">
        <w:rPr>
          <w:rFonts w:ascii="Calibri" w:hAnsi="Calibri" w:cs="Arial"/>
          <w:snapToGrid w:val="0"/>
          <w:sz w:val="21"/>
          <w:szCs w:val="21"/>
        </w:rPr>
        <w:t xml:space="preserve"> </w:t>
      </w:r>
    </w:p>
    <w:p w:rsidR="00F769B4" w:rsidRPr="00A64A38" w:rsidRDefault="00F769B4" w:rsidP="002070DB">
      <w:pPr>
        <w:pStyle w:val="Odstavecseseznamem"/>
        <w:keepNext/>
        <w:widowControl w:val="0"/>
        <w:numPr>
          <w:ilvl w:val="0"/>
          <w:numId w:val="10"/>
        </w:numPr>
        <w:shd w:val="clear" w:color="auto" w:fill="FFFFFF"/>
        <w:jc w:val="both"/>
        <w:rPr>
          <w:rFonts w:ascii="Calibri" w:hAnsi="Calibri" w:cs="Arial"/>
          <w:b/>
          <w:bCs/>
          <w:snapToGrid w:val="0"/>
          <w:color w:val="FF0000"/>
          <w:sz w:val="21"/>
          <w:szCs w:val="21"/>
        </w:rPr>
      </w:pPr>
      <w:r w:rsidRPr="00A64A38">
        <w:rPr>
          <w:rFonts w:ascii="Calibri" w:hAnsi="Calibri" w:cs="Arial"/>
          <w:sz w:val="21"/>
          <w:szCs w:val="21"/>
        </w:rPr>
        <w:t>Výše</w:t>
      </w:r>
      <w:r w:rsidRPr="00A64A38">
        <w:rPr>
          <w:rFonts w:ascii="Calibri" w:hAnsi="Calibri" w:cs="Arial"/>
          <w:bCs/>
          <w:snapToGrid w:val="0"/>
          <w:sz w:val="21"/>
          <w:szCs w:val="21"/>
        </w:rPr>
        <w:t xml:space="preserve"> uvedené termíny se přiměřeně prodlužují v těchto případech:</w:t>
      </w:r>
    </w:p>
    <w:p w:rsidR="007F3F0D" w:rsidRPr="007F3F0D" w:rsidRDefault="007F3F0D" w:rsidP="00C95417">
      <w:pPr>
        <w:pStyle w:val="Zkladntext"/>
        <w:keepNext/>
        <w:widowControl w:val="0"/>
        <w:numPr>
          <w:ilvl w:val="0"/>
          <w:numId w:val="38"/>
        </w:numPr>
        <w:spacing w:after="0"/>
        <w:rPr>
          <w:rFonts w:ascii="Calibri" w:hAnsi="Calibri" w:cs="Arial"/>
          <w:bCs/>
          <w:snapToGrid w:val="0"/>
          <w:sz w:val="21"/>
          <w:szCs w:val="21"/>
        </w:rPr>
      </w:pPr>
      <w:r w:rsidRPr="007F3F0D">
        <w:rPr>
          <w:rFonts w:ascii="Calibri" w:hAnsi="Calibri" w:cs="Arial"/>
          <w:bCs/>
          <w:snapToGrid w:val="0"/>
          <w:sz w:val="21"/>
          <w:szCs w:val="21"/>
        </w:rPr>
        <w:t xml:space="preserve">Při neplnění platebních podmínek objednatelem dle č. VI. </w:t>
      </w:r>
      <w:r w:rsidR="00C95417">
        <w:rPr>
          <w:rFonts w:ascii="Calibri" w:hAnsi="Calibri" w:cs="Arial"/>
          <w:bCs/>
          <w:snapToGrid w:val="0"/>
          <w:sz w:val="21"/>
          <w:szCs w:val="21"/>
        </w:rPr>
        <w:t>s</w:t>
      </w:r>
      <w:r w:rsidRPr="007F3F0D">
        <w:rPr>
          <w:rFonts w:ascii="Calibri" w:hAnsi="Calibri" w:cs="Arial"/>
          <w:bCs/>
          <w:snapToGrid w:val="0"/>
          <w:sz w:val="21"/>
          <w:szCs w:val="21"/>
        </w:rPr>
        <w:t>mlouvy</w:t>
      </w:r>
      <w:r w:rsidR="00C95417">
        <w:rPr>
          <w:rFonts w:ascii="Calibri" w:hAnsi="Calibri" w:cs="Arial"/>
          <w:bCs/>
          <w:snapToGrid w:val="0"/>
          <w:sz w:val="21"/>
          <w:szCs w:val="21"/>
        </w:rPr>
        <w:t>.</w:t>
      </w:r>
    </w:p>
    <w:p w:rsidR="007F3F0D" w:rsidRPr="007F3F0D" w:rsidRDefault="007F3F0D" w:rsidP="00C95417">
      <w:pPr>
        <w:pStyle w:val="Zkladntext"/>
        <w:keepNext/>
        <w:widowControl w:val="0"/>
        <w:numPr>
          <w:ilvl w:val="0"/>
          <w:numId w:val="38"/>
        </w:numPr>
        <w:spacing w:after="0"/>
        <w:rPr>
          <w:rFonts w:ascii="Calibri" w:hAnsi="Calibri" w:cs="Arial"/>
          <w:bCs/>
          <w:snapToGrid w:val="0"/>
          <w:sz w:val="21"/>
          <w:szCs w:val="21"/>
        </w:rPr>
      </w:pPr>
      <w:r w:rsidRPr="007F3F0D">
        <w:rPr>
          <w:rFonts w:ascii="Calibri" w:hAnsi="Calibri" w:cs="Arial"/>
          <w:bCs/>
          <w:snapToGrid w:val="0"/>
          <w:sz w:val="21"/>
          <w:szCs w:val="21"/>
        </w:rPr>
        <w:t>Jestliže objednatel nebo osoby k tomu oprávněné písemně přeruší provádění díla</w:t>
      </w:r>
      <w:r w:rsidR="00C95417">
        <w:rPr>
          <w:rFonts w:ascii="Calibri" w:hAnsi="Calibri" w:cs="Arial"/>
          <w:bCs/>
          <w:snapToGrid w:val="0"/>
          <w:sz w:val="21"/>
          <w:szCs w:val="21"/>
        </w:rPr>
        <w:t>.</w:t>
      </w:r>
    </w:p>
    <w:p w:rsidR="007F3F0D" w:rsidRPr="007F3F0D" w:rsidRDefault="007F3F0D" w:rsidP="00C95417">
      <w:pPr>
        <w:pStyle w:val="Zkladntext"/>
        <w:keepNext/>
        <w:widowControl w:val="0"/>
        <w:numPr>
          <w:ilvl w:val="0"/>
          <w:numId w:val="38"/>
        </w:numPr>
        <w:spacing w:after="0"/>
        <w:rPr>
          <w:rFonts w:ascii="Calibri" w:hAnsi="Calibri" w:cs="Arial"/>
          <w:bCs/>
          <w:snapToGrid w:val="0"/>
          <w:sz w:val="21"/>
          <w:szCs w:val="21"/>
        </w:rPr>
      </w:pPr>
      <w:r w:rsidRPr="007F3F0D">
        <w:rPr>
          <w:rFonts w:ascii="Calibri" w:hAnsi="Calibri" w:cs="Arial"/>
          <w:bCs/>
          <w:snapToGrid w:val="0"/>
          <w:sz w:val="21"/>
          <w:szCs w:val="21"/>
        </w:rPr>
        <w:t>Jestliže objednatel neposkytne součinnost dle čl. VIII., odst. 8 smlouvy</w:t>
      </w:r>
      <w:r w:rsidR="00C95417">
        <w:rPr>
          <w:rFonts w:ascii="Calibri" w:hAnsi="Calibri" w:cs="Arial"/>
          <w:bCs/>
          <w:snapToGrid w:val="0"/>
          <w:sz w:val="21"/>
          <w:szCs w:val="21"/>
        </w:rPr>
        <w:t>.</w:t>
      </w:r>
    </w:p>
    <w:p w:rsidR="00AE4370" w:rsidRPr="00F769B4" w:rsidRDefault="00F769B4" w:rsidP="00F769B4">
      <w:pPr>
        <w:pStyle w:val="Zkladntext"/>
        <w:keepNext/>
        <w:widowControl w:val="0"/>
        <w:numPr>
          <w:ilvl w:val="0"/>
          <w:numId w:val="10"/>
        </w:numPr>
        <w:spacing w:after="0"/>
        <w:rPr>
          <w:rFonts w:ascii="Calibri" w:hAnsi="Calibri" w:cs="Arial"/>
          <w:b/>
          <w:bCs/>
          <w:snapToGrid w:val="0"/>
          <w:color w:val="FF0000"/>
          <w:sz w:val="21"/>
          <w:szCs w:val="21"/>
        </w:rPr>
      </w:pPr>
      <w:r w:rsidRPr="00F769B4">
        <w:rPr>
          <w:rFonts w:ascii="Calibri" w:hAnsi="Calibri" w:cs="Arial"/>
          <w:bCs/>
          <w:snapToGrid w:val="0"/>
          <w:sz w:val="21"/>
          <w:szCs w:val="21"/>
        </w:rPr>
        <w:t>Ve vztahu k povinnost</w:t>
      </w:r>
      <w:r>
        <w:rPr>
          <w:rFonts w:ascii="Calibri" w:hAnsi="Calibri" w:cs="Arial"/>
          <w:bCs/>
          <w:snapToGrid w:val="0"/>
          <w:sz w:val="21"/>
          <w:szCs w:val="21"/>
        </w:rPr>
        <w:t>i předat staveniště platí toto:</w:t>
      </w:r>
    </w:p>
    <w:p w:rsidR="00F769B4" w:rsidRDefault="00C95417" w:rsidP="00F769B4">
      <w:pPr>
        <w:pStyle w:val="Zkladntext"/>
        <w:keepNext/>
        <w:widowControl w:val="0"/>
        <w:numPr>
          <w:ilvl w:val="1"/>
          <w:numId w:val="10"/>
        </w:numPr>
        <w:spacing w:after="0"/>
        <w:rPr>
          <w:rFonts w:ascii="Calibri" w:hAnsi="Calibri" w:cs="Arial"/>
          <w:bCs/>
          <w:snapToGrid w:val="0"/>
          <w:sz w:val="21"/>
          <w:szCs w:val="21"/>
        </w:rPr>
      </w:pPr>
      <w:r>
        <w:rPr>
          <w:rFonts w:ascii="Calibri" w:hAnsi="Calibri" w:cs="Arial"/>
          <w:bCs/>
          <w:snapToGrid w:val="0"/>
          <w:sz w:val="21"/>
          <w:szCs w:val="21"/>
        </w:rPr>
        <w:t>P</w:t>
      </w:r>
      <w:r w:rsidR="00F769B4" w:rsidRPr="00AF1431">
        <w:rPr>
          <w:rFonts w:ascii="Calibri" w:hAnsi="Calibri" w:cs="Arial"/>
          <w:bCs/>
          <w:snapToGrid w:val="0"/>
          <w:sz w:val="21"/>
          <w:szCs w:val="21"/>
        </w:rPr>
        <w:t>řed zahájením provádění díla předá objednatel protokolárně staveniště zhotoviteli.</w:t>
      </w:r>
    </w:p>
    <w:p w:rsidR="00F769B4" w:rsidRDefault="00F769B4" w:rsidP="00F769B4">
      <w:pPr>
        <w:pStyle w:val="Zkladntext"/>
        <w:keepNext/>
        <w:widowControl w:val="0"/>
        <w:numPr>
          <w:ilvl w:val="1"/>
          <w:numId w:val="10"/>
        </w:numPr>
        <w:spacing w:after="0"/>
        <w:rPr>
          <w:rFonts w:ascii="Calibri" w:hAnsi="Calibri" w:cs="Arial"/>
          <w:bCs/>
          <w:snapToGrid w:val="0"/>
          <w:sz w:val="21"/>
          <w:szCs w:val="21"/>
        </w:rPr>
      </w:pPr>
      <w:r w:rsidRPr="00AF1431">
        <w:rPr>
          <w:rFonts w:ascii="Calibri" w:hAnsi="Calibri" w:cs="Arial"/>
          <w:bCs/>
          <w:snapToGrid w:val="0"/>
          <w:sz w:val="21"/>
          <w:szCs w:val="21"/>
        </w:rPr>
        <w:t>Součástí předání staveniště jsou následující povinnosti objednatele:</w:t>
      </w:r>
    </w:p>
    <w:p w:rsidR="00F769B4" w:rsidRPr="00AF1431" w:rsidRDefault="00850E3D" w:rsidP="00F769B4">
      <w:pPr>
        <w:pStyle w:val="Zkladntext"/>
        <w:keepNext/>
        <w:widowControl w:val="0"/>
        <w:numPr>
          <w:ilvl w:val="2"/>
          <w:numId w:val="20"/>
        </w:numPr>
        <w:spacing w:after="0"/>
        <w:rPr>
          <w:rFonts w:ascii="Calibri" w:hAnsi="Calibri" w:cs="Arial"/>
          <w:bCs/>
          <w:snapToGrid w:val="0"/>
          <w:sz w:val="21"/>
          <w:szCs w:val="21"/>
        </w:rPr>
      </w:pPr>
      <w:r>
        <w:rPr>
          <w:rFonts w:ascii="Calibri" w:hAnsi="Calibri" w:cs="Arial"/>
          <w:bCs/>
          <w:snapToGrid w:val="0"/>
          <w:sz w:val="21"/>
          <w:szCs w:val="21"/>
        </w:rPr>
        <w:t>S</w:t>
      </w:r>
      <w:r w:rsidR="00F769B4" w:rsidRPr="00AF1431">
        <w:rPr>
          <w:rFonts w:ascii="Calibri" w:hAnsi="Calibri" w:cs="Arial"/>
          <w:bCs/>
          <w:snapToGrid w:val="0"/>
          <w:sz w:val="21"/>
          <w:szCs w:val="21"/>
        </w:rPr>
        <w:t>taveniště bude předáno prosté práv a nároků třetích osob</w:t>
      </w:r>
      <w:r>
        <w:rPr>
          <w:rFonts w:ascii="Calibri" w:hAnsi="Calibri" w:cs="Arial"/>
          <w:bCs/>
          <w:snapToGrid w:val="0"/>
          <w:sz w:val="21"/>
          <w:szCs w:val="21"/>
        </w:rPr>
        <w:t>.</w:t>
      </w:r>
      <w:r w:rsidR="00F769B4" w:rsidRPr="00AF1431">
        <w:rPr>
          <w:rFonts w:ascii="Calibri" w:hAnsi="Calibri" w:cs="Arial"/>
          <w:bCs/>
          <w:snapToGrid w:val="0"/>
          <w:sz w:val="21"/>
          <w:szCs w:val="21"/>
        </w:rPr>
        <w:t xml:space="preserve"> </w:t>
      </w:r>
    </w:p>
    <w:p w:rsidR="00F769B4" w:rsidRPr="00F769B4" w:rsidRDefault="00850E3D" w:rsidP="00F769B4">
      <w:pPr>
        <w:pStyle w:val="Zkladntext"/>
        <w:keepNext/>
        <w:widowControl w:val="0"/>
        <w:numPr>
          <w:ilvl w:val="2"/>
          <w:numId w:val="20"/>
        </w:numPr>
        <w:spacing w:after="0"/>
        <w:rPr>
          <w:rFonts w:ascii="Calibri" w:hAnsi="Calibri" w:cs="Arial"/>
          <w:bCs/>
          <w:snapToGrid w:val="0"/>
          <w:sz w:val="21"/>
          <w:szCs w:val="21"/>
        </w:rPr>
      </w:pPr>
      <w:r>
        <w:rPr>
          <w:rFonts w:ascii="Calibri" w:hAnsi="Calibri" w:cs="Arial"/>
          <w:bCs/>
          <w:snapToGrid w:val="0"/>
          <w:sz w:val="21"/>
          <w:szCs w:val="21"/>
        </w:rPr>
        <w:t>B</w:t>
      </w:r>
      <w:r w:rsidR="00F769B4" w:rsidRPr="00AF1431">
        <w:rPr>
          <w:rFonts w:ascii="Calibri" w:hAnsi="Calibri" w:cs="Arial"/>
          <w:bCs/>
          <w:snapToGrid w:val="0"/>
          <w:sz w:val="21"/>
          <w:szCs w:val="21"/>
        </w:rPr>
        <w:t xml:space="preserve">udou určeny </w:t>
      </w:r>
      <w:proofErr w:type="spellStart"/>
      <w:r w:rsidR="00F769B4" w:rsidRPr="00AF1431">
        <w:rPr>
          <w:rFonts w:ascii="Calibri" w:hAnsi="Calibri" w:cs="Arial"/>
          <w:bCs/>
          <w:snapToGrid w:val="0"/>
          <w:sz w:val="21"/>
          <w:szCs w:val="21"/>
        </w:rPr>
        <w:t>napojovací</w:t>
      </w:r>
      <w:proofErr w:type="spellEnd"/>
      <w:r w:rsidR="00F769B4" w:rsidRPr="00AF1431">
        <w:rPr>
          <w:rFonts w:ascii="Calibri" w:hAnsi="Calibri" w:cs="Arial"/>
          <w:bCs/>
          <w:snapToGrid w:val="0"/>
          <w:sz w:val="21"/>
          <w:szCs w:val="21"/>
        </w:rPr>
        <w:t xml:space="preserve"> body elektrické energie a vody</w:t>
      </w:r>
      <w:r>
        <w:rPr>
          <w:rFonts w:ascii="Calibri" w:hAnsi="Calibri" w:cs="Arial"/>
          <w:bCs/>
          <w:snapToGrid w:val="0"/>
          <w:sz w:val="21"/>
          <w:szCs w:val="21"/>
        </w:rPr>
        <w:t>.</w:t>
      </w:r>
    </w:p>
    <w:p w:rsidR="00F769B4" w:rsidRDefault="00F769B4" w:rsidP="00F769B4">
      <w:pPr>
        <w:pStyle w:val="Zkladntext"/>
        <w:keepNext/>
        <w:widowControl w:val="0"/>
        <w:numPr>
          <w:ilvl w:val="1"/>
          <w:numId w:val="10"/>
        </w:numPr>
        <w:spacing w:after="0"/>
        <w:rPr>
          <w:rFonts w:ascii="Calibri" w:hAnsi="Calibri" w:cs="Arial"/>
          <w:bCs/>
          <w:snapToGrid w:val="0"/>
          <w:sz w:val="21"/>
          <w:szCs w:val="21"/>
        </w:rPr>
      </w:pPr>
      <w:r w:rsidRPr="00F769B4">
        <w:rPr>
          <w:rFonts w:ascii="Calibri" w:hAnsi="Calibri" w:cs="Arial"/>
          <w:bCs/>
          <w:snapToGrid w:val="0"/>
          <w:sz w:val="21"/>
          <w:szCs w:val="21"/>
        </w:rPr>
        <w:t>Užívání plochy staveniště zhotovitelem je bezplatné. Zhotovitel má právo zřídit na svůj náklad na ploše staveniště veškerá zařízení nezbytná pro provedení díla.</w:t>
      </w:r>
    </w:p>
    <w:p w:rsidR="00F769B4" w:rsidRDefault="00F769B4" w:rsidP="00F769B4">
      <w:pPr>
        <w:pStyle w:val="Zkladntext"/>
        <w:keepNext/>
        <w:widowControl w:val="0"/>
        <w:numPr>
          <w:ilvl w:val="1"/>
          <w:numId w:val="10"/>
        </w:numPr>
        <w:spacing w:after="0"/>
        <w:rPr>
          <w:rFonts w:ascii="Calibri" w:hAnsi="Calibri" w:cs="Arial"/>
          <w:bCs/>
          <w:snapToGrid w:val="0"/>
          <w:sz w:val="21"/>
          <w:szCs w:val="21"/>
        </w:rPr>
      </w:pPr>
      <w:r w:rsidRPr="00AF1431">
        <w:rPr>
          <w:rFonts w:ascii="Calibri" w:hAnsi="Calibri" w:cs="Arial"/>
          <w:bCs/>
          <w:snapToGrid w:val="0"/>
          <w:sz w:val="21"/>
          <w:szCs w:val="21"/>
        </w:rPr>
        <w:t>Zhotovitel zodpovídá za bezpečnost a ochranu zdraví (BOZP) a požární ochranu (PO) svých zaměstnanců, jakož i ostatních osob, které se s jeho vědomím pohybují po staveništi.</w:t>
      </w:r>
    </w:p>
    <w:p w:rsidR="00F769B4" w:rsidRPr="00AF1431" w:rsidRDefault="00F769B4" w:rsidP="00F769B4">
      <w:pPr>
        <w:pStyle w:val="Zkladntext"/>
        <w:keepNext/>
        <w:widowControl w:val="0"/>
        <w:numPr>
          <w:ilvl w:val="1"/>
          <w:numId w:val="10"/>
        </w:numPr>
        <w:spacing w:after="0"/>
        <w:rPr>
          <w:rFonts w:ascii="Calibri" w:hAnsi="Calibri" w:cs="Arial"/>
          <w:bCs/>
          <w:snapToGrid w:val="0"/>
          <w:sz w:val="21"/>
          <w:szCs w:val="21"/>
        </w:rPr>
      </w:pPr>
      <w:r w:rsidRPr="00AF1431">
        <w:rPr>
          <w:rFonts w:ascii="Calibri" w:hAnsi="Calibri" w:cs="Arial"/>
          <w:bCs/>
          <w:snapToGrid w:val="0"/>
          <w:sz w:val="21"/>
          <w:szCs w:val="21"/>
        </w:rPr>
        <w:t xml:space="preserve">Zhotovitel vyklidí staveniště do </w:t>
      </w:r>
      <w:r w:rsidR="00C95417">
        <w:rPr>
          <w:rFonts w:ascii="Calibri" w:hAnsi="Calibri" w:cs="Arial"/>
          <w:bCs/>
          <w:snapToGrid w:val="0"/>
          <w:sz w:val="21"/>
          <w:szCs w:val="21"/>
        </w:rPr>
        <w:t>7</w:t>
      </w:r>
      <w:r w:rsidRPr="00AF1431">
        <w:rPr>
          <w:rFonts w:ascii="Calibri" w:hAnsi="Calibri" w:cs="Arial"/>
          <w:bCs/>
          <w:snapToGrid w:val="0"/>
          <w:sz w:val="21"/>
          <w:szCs w:val="21"/>
        </w:rPr>
        <w:t xml:space="preserve"> dnů po podpisu Protokolu o předání a převzetí </w:t>
      </w:r>
      <w:r w:rsidR="00F933C7">
        <w:rPr>
          <w:rFonts w:ascii="Calibri" w:hAnsi="Calibri" w:cs="Arial"/>
          <w:bCs/>
          <w:snapToGrid w:val="0"/>
          <w:sz w:val="21"/>
          <w:szCs w:val="21"/>
        </w:rPr>
        <w:t xml:space="preserve">hotového </w:t>
      </w:r>
      <w:r w:rsidRPr="00AF1431">
        <w:rPr>
          <w:rFonts w:ascii="Calibri" w:hAnsi="Calibri" w:cs="Arial"/>
          <w:bCs/>
          <w:snapToGrid w:val="0"/>
          <w:sz w:val="21"/>
          <w:szCs w:val="21"/>
        </w:rPr>
        <w:t>díla.</w:t>
      </w:r>
    </w:p>
    <w:p w:rsidR="002070DB" w:rsidRPr="00F769B4" w:rsidRDefault="002070DB" w:rsidP="00F769B4">
      <w:pPr>
        <w:pStyle w:val="Zkladntext"/>
        <w:keepNext/>
        <w:widowControl w:val="0"/>
        <w:tabs>
          <w:tab w:val="left" w:pos="5670"/>
        </w:tabs>
        <w:spacing w:after="0"/>
        <w:rPr>
          <w:rFonts w:ascii="Calibri" w:hAnsi="Calibri" w:cs="Arial"/>
          <w:b/>
          <w:bCs/>
          <w:snapToGrid w:val="0"/>
          <w:color w:val="FF0000"/>
          <w:sz w:val="21"/>
          <w:szCs w:val="21"/>
        </w:rPr>
      </w:pPr>
    </w:p>
    <w:p w:rsidR="00F769B4" w:rsidRPr="00C30322" w:rsidRDefault="00F769B4" w:rsidP="00F769B4">
      <w:pPr>
        <w:pStyle w:val="Zkladntext"/>
        <w:keepNext/>
        <w:widowControl w:val="0"/>
        <w:jc w:val="center"/>
        <w:rPr>
          <w:rFonts w:ascii="Calibri" w:hAnsi="Calibri" w:cs="Arial"/>
          <w:b/>
          <w:sz w:val="21"/>
          <w:szCs w:val="21"/>
        </w:rPr>
      </w:pPr>
      <w:r w:rsidRPr="00C30322">
        <w:rPr>
          <w:rFonts w:ascii="Calibri" w:hAnsi="Calibri" w:cs="Arial"/>
          <w:b/>
          <w:sz w:val="21"/>
          <w:szCs w:val="21"/>
        </w:rPr>
        <w:t>Článek IV.</w:t>
      </w:r>
    </w:p>
    <w:p w:rsidR="00F769B4" w:rsidRPr="00C30322" w:rsidRDefault="00F769B4" w:rsidP="00F769B4">
      <w:pPr>
        <w:pStyle w:val="Zkladntext"/>
        <w:keepNext/>
        <w:widowControl w:val="0"/>
        <w:jc w:val="center"/>
        <w:rPr>
          <w:rFonts w:ascii="Calibri" w:hAnsi="Calibri" w:cs="Arial"/>
          <w:b/>
          <w:sz w:val="21"/>
          <w:szCs w:val="21"/>
        </w:rPr>
      </w:pPr>
      <w:r w:rsidRPr="00C30322">
        <w:rPr>
          <w:rFonts w:ascii="Calibri" w:hAnsi="Calibri" w:cs="Arial"/>
          <w:b/>
          <w:sz w:val="21"/>
          <w:szCs w:val="21"/>
        </w:rPr>
        <w:t>Poddodávky</w:t>
      </w:r>
    </w:p>
    <w:p w:rsidR="00F769B4" w:rsidRPr="00C30322" w:rsidRDefault="00F769B4" w:rsidP="00F769B4">
      <w:pPr>
        <w:pStyle w:val="Zkladntext"/>
        <w:keepNext/>
        <w:widowControl w:val="0"/>
        <w:numPr>
          <w:ilvl w:val="0"/>
          <w:numId w:val="19"/>
        </w:numPr>
        <w:spacing w:after="0"/>
        <w:ind w:left="426"/>
        <w:rPr>
          <w:rFonts w:ascii="Calibri" w:hAnsi="Calibri" w:cs="Arial"/>
          <w:bCs/>
          <w:sz w:val="21"/>
          <w:szCs w:val="21"/>
        </w:rPr>
      </w:pPr>
      <w:r w:rsidRPr="00C30322">
        <w:rPr>
          <w:rFonts w:ascii="Calibri" w:hAnsi="Calibri" w:cs="Arial"/>
          <w:sz w:val="21"/>
          <w:szCs w:val="21"/>
        </w:rPr>
        <w:t>Zhotovitel je dle § 2589 občanského zákoníku oprávněn použít ke zhotovení díla poddodavatele, jejichž objem prací je větší než jedna třetina hodnoty zakázky jen s předchozím písemným souhlasem objednatele. Pokud se objednatel do jednoho týdne nevyjádří k písemnému požadavku zhotovitele o souhlas s vybraným poddodavatelem, m</w:t>
      </w:r>
      <w:r>
        <w:rPr>
          <w:rFonts w:ascii="Calibri" w:hAnsi="Calibri" w:cs="Arial"/>
          <w:sz w:val="21"/>
          <w:szCs w:val="21"/>
        </w:rPr>
        <w:t>á se za to, že souhlas byl dán.</w:t>
      </w:r>
      <w:r w:rsidRPr="00C30322">
        <w:rPr>
          <w:rFonts w:ascii="Calibri" w:hAnsi="Calibri" w:cs="Arial"/>
          <w:sz w:val="21"/>
          <w:szCs w:val="21"/>
        </w:rPr>
        <w:t xml:space="preserve"> Použije-li zhotovitel k části díla poddodavatele, nese zhotovitel odpovědnost za provedené práce stejně jako by prováděl dílo</w:t>
      </w:r>
      <w:r w:rsidRPr="00C30322">
        <w:rPr>
          <w:rFonts w:ascii="Calibri" w:hAnsi="Calibri"/>
          <w:sz w:val="21"/>
          <w:szCs w:val="21"/>
        </w:rPr>
        <w:t xml:space="preserve"> sám.</w:t>
      </w:r>
      <w:r w:rsidRPr="00C30322">
        <w:rPr>
          <w:rFonts w:ascii="Calibri" w:hAnsi="Calibri" w:cs="Arial"/>
          <w:sz w:val="21"/>
          <w:szCs w:val="21"/>
        </w:rPr>
        <w:t xml:space="preserve"> </w:t>
      </w:r>
    </w:p>
    <w:p w:rsidR="00F769B4" w:rsidRPr="004D4E02" w:rsidRDefault="00F769B4" w:rsidP="00F769B4">
      <w:pPr>
        <w:pStyle w:val="Zkladntext"/>
        <w:keepNext/>
        <w:widowControl w:val="0"/>
        <w:numPr>
          <w:ilvl w:val="0"/>
          <w:numId w:val="19"/>
        </w:numPr>
        <w:spacing w:after="0"/>
        <w:ind w:left="426"/>
        <w:rPr>
          <w:rFonts w:ascii="Calibri" w:hAnsi="Calibri" w:cs="Arial"/>
          <w:b/>
          <w:bCs/>
          <w:sz w:val="21"/>
          <w:szCs w:val="21"/>
        </w:rPr>
      </w:pPr>
      <w:r w:rsidRPr="00C30322">
        <w:rPr>
          <w:rFonts w:ascii="Calibri" w:hAnsi="Calibri" w:cs="Arial"/>
          <w:bCs/>
          <w:snapToGrid w:val="0"/>
          <w:sz w:val="21"/>
          <w:szCs w:val="21"/>
        </w:rPr>
        <w:t>Mezi účastníky je nesporné, že objednatel neudělil zhotoviteli žádné pověření sjednávat na zhotovení díla jakékoliv osoby jménem objednatele. Každá taková osoba bude zaměstnávaná nebo jinak smluvně zapojená do procesu zhotovení díla a placena zhotovitelem.</w:t>
      </w:r>
    </w:p>
    <w:p w:rsidR="002070DB" w:rsidRPr="00F769B4" w:rsidRDefault="002070DB" w:rsidP="00F769B4">
      <w:pPr>
        <w:pStyle w:val="Zkladntext"/>
        <w:keepNext/>
        <w:widowControl w:val="0"/>
        <w:spacing w:after="0"/>
        <w:rPr>
          <w:rFonts w:ascii="Calibri" w:hAnsi="Calibri" w:cs="Arial"/>
          <w:bCs/>
          <w:snapToGrid w:val="0"/>
          <w:sz w:val="21"/>
          <w:szCs w:val="21"/>
        </w:rPr>
      </w:pPr>
    </w:p>
    <w:p w:rsidR="00F769B4" w:rsidRPr="00AF1431" w:rsidRDefault="00F769B4" w:rsidP="00F769B4">
      <w:pPr>
        <w:pStyle w:val="Zkladntext"/>
        <w:keepNext/>
        <w:widowControl w:val="0"/>
        <w:jc w:val="center"/>
        <w:rPr>
          <w:rFonts w:ascii="Calibri" w:hAnsi="Calibri" w:cs="Arial"/>
          <w:b/>
          <w:snapToGrid w:val="0"/>
          <w:sz w:val="21"/>
          <w:szCs w:val="21"/>
        </w:rPr>
      </w:pPr>
      <w:r w:rsidRPr="00AF1431">
        <w:rPr>
          <w:rFonts w:ascii="Calibri" w:hAnsi="Calibri" w:cs="Arial"/>
          <w:b/>
          <w:snapToGrid w:val="0"/>
          <w:sz w:val="21"/>
          <w:szCs w:val="21"/>
        </w:rPr>
        <w:t>Článek V.</w:t>
      </w:r>
    </w:p>
    <w:p w:rsidR="00F769B4" w:rsidRPr="00AF1431" w:rsidRDefault="00F769B4" w:rsidP="00F769B4">
      <w:pPr>
        <w:pStyle w:val="Zkladntext"/>
        <w:keepNext/>
        <w:widowControl w:val="0"/>
        <w:jc w:val="center"/>
        <w:rPr>
          <w:rFonts w:ascii="Calibri" w:hAnsi="Calibri" w:cs="Arial"/>
          <w:b/>
          <w:snapToGrid w:val="0"/>
          <w:sz w:val="21"/>
          <w:szCs w:val="21"/>
        </w:rPr>
      </w:pPr>
      <w:r w:rsidRPr="00AF1431">
        <w:rPr>
          <w:rFonts w:ascii="Calibri" w:hAnsi="Calibri" w:cs="Arial"/>
          <w:b/>
          <w:snapToGrid w:val="0"/>
          <w:sz w:val="21"/>
          <w:szCs w:val="21"/>
        </w:rPr>
        <w:t>Vlastnické právo k zhotovené věci a nebezpečí škody na ní</w:t>
      </w:r>
    </w:p>
    <w:p w:rsidR="00AE4370" w:rsidRPr="004D4E02" w:rsidRDefault="00F769B4" w:rsidP="004D4E02">
      <w:pPr>
        <w:pStyle w:val="Zkladntext"/>
        <w:keepNext/>
        <w:widowControl w:val="0"/>
        <w:numPr>
          <w:ilvl w:val="0"/>
          <w:numId w:val="22"/>
        </w:numPr>
        <w:spacing w:after="0"/>
        <w:rPr>
          <w:rFonts w:ascii="Calibri" w:hAnsi="Calibri" w:cs="Arial"/>
          <w:snapToGrid w:val="0"/>
          <w:sz w:val="21"/>
          <w:szCs w:val="21"/>
        </w:rPr>
      </w:pPr>
      <w:r w:rsidRPr="00AF1431">
        <w:rPr>
          <w:rFonts w:ascii="Calibri" w:hAnsi="Calibri" w:cs="Arial"/>
          <w:snapToGrid w:val="0"/>
          <w:sz w:val="21"/>
          <w:szCs w:val="21"/>
        </w:rPr>
        <w:t>Vlastnické právo ke zhotovenému díl</w:t>
      </w:r>
      <w:r>
        <w:rPr>
          <w:rFonts w:ascii="Calibri" w:hAnsi="Calibri" w:cs="Arial"/>
          <w:snapToGrid w:val="0"/>
          <w:sz w:val="21"/>
          <w:szCs w:val="21"/>
        </w:rPr>
        <w:t>u</w:t>
      </w:r>
      <w:r w:rsidRPr="00AF1431">
        <w:rPr>
          <w:rFonts w:ascii="Calibri" w:hAnsi="Calibri" w:cs="Arial"/>
          <w:snapToGrid w:val="0"/>
          <w:sz w:val="21"/>
          <w:szCs w:val="21"/>
        </w:rPr>
        <w:t xml:space="preserve"> v celém rozsahu svědčí objednateli. Bez ohledu na výhradu vlastnického práva objednatele</w:t>
      </w:r>
      <w:r w:rsidR="00BE6EBD">
        <w:rPr>
          <w:rFonts w:ascii="Calibri" w:hAnsi="Calibri" w:cs="Arial"/>
          <w:snapToGrid w:val="0"/>
          <w:sz w:val="21"/>
          <w:szCs w:val="21"/>
        </w:rPr>
        <w:t>,</w:t>
      </w:r>
      <w:r w:rsidRPr="00AF1431">
        <w:rPr>
          <w:rFonts w:ascii="Calibri" w:hAnsi="Calibri" w:cs="Arial"/>
          <w:snapToGrid w:val="0"/>
          <w:sz w:val="21"/>
          <w:szCs w:val="21"/>
        </w:rPr>
        <w:t xml:space="preserve"> nese nebezpečí škody na zhotovované věci zhotovitel. Toto nebezpečí nese zhotovitel počínaje dnem převzetí staveniště do dne předání </w:t>
      </w:r>
      <w:r>
        <w:rPr>
          <w:rFonts w:ascii="Calibri" w:hAnsi="Calibri" w:cs="Arial"/>
          <w:snapToGrid w:val="0"/>
          <w:sz w:val="21"/>
          <w:szCs w:val="21"/>
        </w:rPr>
        <w:t>staveniště zpět</w:t>
      </w:r>
      <w:r w:rsidRPr="00AF1431">
        <w:rPr>
          <w:rFonts w:ascii="Calibri" w:hAnsi="Calibri" w:cs="Arial"/>
          <w:snapToGrid w:val="0"/>
          <w:sz w:val="21"/>
          <w:szCs w:val="21"/>
        </w:rPr>
        <w:t xml:space="preserve"> objednateli. </w:t>
      </w:r>
    </w:p>
    <w:p w:rsidR="00F769B4" w:rsidRPr="00AF1431" w:rsidRDefault="00F769B4" w:rsidP="00F769B4">
      <w:pPr>
        <w:pStyle w:val="Zkladntext"/>
        <w:keepNext/>
        <w:widowControl w:val="0"/>
        <w:jc w:val="center"/>
        <w:rPr>
          <w:rFonts w:ascii="Calibri" w:hAnsi="Calibri" w:cs="Arial"/>
          <w:b/>
          <w:snapToGrid w:val="0"/>
          <w:sz w:val="21"/>
          <w:szCs w:val="21"/>
        </w:rPr>
      </w:pPr>
      <w:r w:rsidRPr="00AF1431">
        <w:rPr>
          <w:rFonts w:ascii="Calibri" w:hAnsi="Calibri" w:cs="Arial"/>
          <w:b/>
          <w:snapToGrid w:val="0"/>
          <w:sz w:val="21"/>
          <w:szCs w:val="21"/>
        </w:rPr>
        <w:t>Článek VI.</w:t>
      </w:r>
    </w:p>
    <w:p w:rsidR="00F769B4" w:rsidRPr="00AF1431" w:rsidRDefault="00F769B4" w:rsidP="00F769B4">
      <w:pPr>
        <w:pStyle w:val="Zkladntext"/>
        <w:keepNext/>
        <w:widowControl w:val="0"/>
        <w:jc w:val="center"/>
        <w:rPr>
          <w:rFonts w:ascii="Calibri" w:hAnsi="Calibri" w:cs="Arial"/>
          <w:b/>
          <w:snapToGrid w:val="0"/>
          <w:sz w:val="21"/>
          <w:szCs w:val="21"/>
        </w:rPr>
      </w:pPr>
      <w:r w:rsidRPr="00AF1431">
        <w:rPr>
          <w:rFonts w:ascii="Calibri" w:hAnsi="Calibri" w:cs="Arial"/>
          <w:b/>
          <w:snapToGrid w:val="0"/>
          <w:sz w:val="21"/>
          <w:szCs w:val="21"/>
        </w:rPr>
        <w:t>Cena díla a platební podmínky</w:t>
      </w:r>
    </w:p>
    <w:p w:rsidR="00F769B4" w:rsidRPr="00123539" w:rsidRDefault="00F769B4" w:rsidP="00F769B4">
      <w:pPr>
        <w:pStyle w:val="Zkladntext"/>
        <w:keepNext/>
        <w:widowControl w:val="0"/>
        <w:numPr>
          <w:ilvl w:val="0"/>
          <w:numId w:val="24"/>
        </w:numPr>
        <w:spacing w:after="0"/>
        <w:outlineLvl w:val="0"/>
        <w:rPr>
          <w:rFonts w:ascii="Calibri" w:hAnsi="Calibri" w:cs="Arial"/>
          <w:b/>
          <w:bCs/>
          <w:sz w:val="21"/>
          <w:szCs w:val="21"/>
        </w:rPr>
      </w:pPr>
      <w:r w:rsidRPr="00123539">
        <w:rPr>
          <w:rFonts w:ascii="Calibri" w:hAnsi="Calibri" w:cs="Arial"/>
          <w:sz w:val="21"/>
          <w:szCs w:val="21"/>
        </w:rPr>
        <w:t>Účas</w:t>
      </w:r>
      <w:r w:rsidR="00C04D6E">
        <w:rPr>
          <w:rFonts w:ascii="Calibri" w:hAnsi="Calibri" w:cs="Arial"/>
          <w:sz w:val="21"/>
          <w:szCs w:val="21"/>
        </w:rPr>
        <w:t>tníci mezi sebou sjednali</w:t>
      </w:r>
      <w:r w:rsidRPr="00123539">
        <w:rPr>
          <w:rFonts w:ascii="Calibri" w:hAnsi="Calibri" w:cs="Arial"/>
          <w:sz w:val="21"/>
          <w:szCs w:val="21"/>
        </w:rPr>
        <w:t xml:space="preserve"> celkovou cenu za zhotovení díla na základě zákona č. 526/1990 Sb., o cenách, v platném a účinném znění, a činí částku v českých korunách:</w:t>
      </w:r>
    </w:p>
    <w:p w:rsidR="00F769B4" w:rsidRPr="00AF1431" w:rsidRDefault="00F769B4" w:rsidP="00F769B4">
      <w:pPr>
        <w:pStyle w:val="Odstavecseseznamem"/>
        <w:tabs>
          <w:tab w:val="left" w:pos="567"/>
        </w:tabs>
        <w:ind w:left="360"/>
        <w:jc w:val="both"/>
        <w:rPr>
          <w:rFonts w:ascii="Calibri" w:hAnsi="Calibri" w:cs="Calibri"/>
          <w:b/>
          <w:sz w:val="21"/>
          <w:szCs w:val="21"/>
        </w:rPr>
      </w:pPr>
    </w:p>
    <w:p w:rsidR="00F769B4" w:rsidRPr="007E66EF" w:rsidRDefault="00F769B4" w:rsidP="00F769B4">
      <w:pPr>
        <w:pStyle w:val="Odstavecseseznamem"/>
        <w:tabs>
          <w:tab w:val="left" w:pos="567"/>
        </w:tabs>
        <w:ind w:left="360"/>
        <w:jc w:val="both"/>
        <w:rPr>
          <w:rFonts w:ascii="Calibri" w:hAnsi="Calibri" w:cs="Calibri"/>
          <w:sz w:val="21"/>
          <w:szCs w:val="21"/>
        </w:rPr>
      </w:pPr>
      <w:r w:rsidRPr="007E66EF">
        <w:rPr>
          <w:rFonts w:ascii="Calibri" w:hAnsi="Calibri" w:cs="Calibri"/>
          <w:b/>
          <w:sz w:val="21"/>
          <w:szCs w:val="21"/>
        </w:rPr>
        <w:t>Celková cena bez DPH činí:</w:t>
      </w:r>
      <w:r w:rsidR="00F933C7" w:rsidRPr="007E66EF">
        <w:rPr>
          <w:rFonts w:ascii="Calibri" w:hAnsi="Calibri" w:cs="Calibri"/>
          <w:b/>
          <w:sz w:val="21"/>
          <w:szCs w:val="21"/>
        </w:rPr>
        <w:tab/>
      </w:r>
      <w:r w:rsidR="00F933C7" w:rsidRPr="007E66EF">
        <w:rPr>
          <w:rFonts w:ascii="Calibri" w:hAnsi="Calibri" w:cs="Calibri"/>
          <w:b/>
          <w:sz w:val="21"/>
          <w:szCs w:val="21"/>
        </w:rPr>
        <w:tab/>
      </w:r>
      <w:r w:rsidR="00F933C7" w:rsidRPr="007E66EF">
        <w:rPr>
          <w:rFonts w:ascii="Calibri" w:hAnsi="Calibri" w:cs="Calibri"/>
          <w:b/>
          <w:sz w:val="21"/>
          <w:szCs w:val="21"/>
        </w:rPr>
        <w:tab/>
      </w:r>
      <w:r w:rsidR="00F933C7" w:rsidRPr="007E66EF">
        <w:rPr>
          <w:rFonts w:ascii="Calibri" w:hAnsi="Calibri" w:cs="Calibri"/>
          <w:b/>
          <w:sz w:val="21"/>
          <w:szCs w:val="21"/>
        </w:rPr>
        <w:tab/>
      </w:r>
      <w:r w:rsidR="00F933C7" w:rsidRPr="007E66EF">
        <w:rPr>
          <w:rFonts w:ascii="Calibri" w:hAnsi="Calibri" w:cs="Calibri"/>
          <w:b/>
          <w:sz w:val="21"/>
          <w:szCs w:val="21"/>
        </w:rPr>
        <w:tab/>
      </w:r>
      <w:r w:rsidR="00F933C7" w:rsidRPr="007E66EF">
        <w:rPr>
          <w:rFonts w:ascii="Calibri" w:hAnsi="Calibri" w:cs="Calibri"/>
          <w:b/>
          <w:sz w:val="21"/>
          <w:szCs w:val="21"/>
        </w:rPr>
        <w:tab/>
      </w:r>
      <w:r w:rsidR="007E66EF" w:rsidRPr="007E66EF">
        <w:rPr>
          <w:rFonts w:ascii="Calibri" w:hAnsi="Calibri" w:cs="Calibri"/>
          <w:b/>
          <w:sz w:val="21"/>
          <w:szCs w:val="21"/>
        </w:rPr>
        <w:t>2,432.641,65</w:t>
      </w:r>
      <w:r w:rsidR="005942D3" w:rsidRPr="007E66EF">
        <w:rPr>
          <w:rFonts w:ascii="Calibri" w:hAnsi="Calibri" w:cs="Calibri"/>
          <w:b/>
          <w:sz w:val="21"/>
          <w:szCs w:val="21"/>
        </w:rPr>
        <w:t xml:space="preserve"> Kč</w:t>
      </w:r>
    </w:p>
    <w:p w:rsidR="00F769B4" w:rsidRPr="007E66EF" w:rsidRDefault="00F769B4" w:rsidP="00F769B4">
      <w:pPr>
        <w:pStyle w:val="Odstavecseseznamem"/>
        <w:tabs>
          <w:tab w:val="left" w:pos="567"/>
          <w:tab w:val="right" w:pos="9354"/>
        </w:tabs>
        <w:ind w:left="360"/>
        <w:jc w:val="both"/>
        <w:rPr>
          <w:rFonts w:ascii="Calibri" w:hAnsi="Calibri" w:cs="Calibri"/>
          <w:b/>
          <w:sz w:val="21"/>
          <w:szCs w:val="21"/>
        </w:rPr>
      </w:pPr>
      <w:r w:rsidRPr="007E66EF">
        <w:rPr>
          <w:rFonts w:ascii="Calibri" w:hAnsi="Calibri" w:cs="Calibri"/>
          <w:b/>
          <w:sz w:val="21"/>
          <w:szCs w:val="21"/>
        </w:rPr>
        <w:t>DPH v platné sazbě 21 % činí</w:t>
      </w:r>
      <w:r w:rsidR="005942D3" w:rsidRPr="007E66EF">
        <w:rPr>
          <w:rFonts w:ascii="Calibri" w:hAnsi="Calibri" w:cs="Calibri"/>
          <w:b/>
          <w:sz w:val="21"/>
          <w:szCs w:val="21"/>
        </w:rPr>
        <w:t xml:space="preserve">: </w:t>
      </w:r>
      <w:r w:rsidR="00F933C7" w:rsidRPr="007E66EF">
        <w:rPr>
          <w:rFonts w:ascii="Calibri" w:hAnsi="Calibri" w:cs="Calibri"/>
          <w:b/>
          <w:sz w:val="21"/>
          <w:szCs w:val="21"/>
        </w:rPr>
        <w:t xml:space="preserve">                                         </w:t>
      </w:r>
      <w:r w:rsidR="00BB4C5D" w:rsidRPr="007E66EF">
        <w:rPr>
          <w:rFonts w:ascii="Calibri" w:hAnsi="Calibri" w:cs="Calibri"/>
          <w:b/>
          <w:sz w:val="21"/>
          <w:szCs w:val="21"/>
        </w:rPr>
        <w:t xml:space="preserve">  </w:t>
      </w:r>
      <w:r w:rsidR="007E66EF" w:rsidRPr="007E66EF">
        <w:rPr>
          <w:rFonts w:ascii="Calibri" w:hAnsi="Calibri" w:cs="Calibri"/>
          <w:b/>
          <w:sz w:val="21"/>
          <w:szCs w:val="21"/>
        </w:rPr>
        <w:t xml:space="preserve">                                 510.855</w:t>
      </w:r>
      <w:r w:rsidR="005942D3" w:rsidRPr="007E66EF">
        <w:rPr>
          <w:rFonts w:ascii="Calibri" w:hAnsi="Calibri" w:cs="Calibri"/>
          <w:b/>
          <w:sz w:val="21"/>
          <w:szCs w:val="21"/>
        </w:rPr>
        <w:t>,- Kč</w:t>
      </w:r>
    </w:p>
    <w:p w:rsidR="00F769B4" w:rsidRPr="007E66EF" w:rsidRDefault="00F769B4" w:rsidP="00F769B4">
      <w:pPr>
        <w:pStyle w:val="Odstavecseseznamem"/>
        <w:tabs>
          <w:tab w:val="right" w:pos="9354"/>
        </w:tabs>
        <w:ind w:left="360"/>
        <w:jc w:val="both"/>
        <w:rPr>
          <w:rFonts w:ascii="Calibri" w:hAnsi="Calibri" w:cs="Calibri"/>
          <w:b/>
          <w:sz w:val="21"/>
          <w:szCs w:val="21"/>
        </w:rPr>
      </w:pPr>
      <w:r w:rsidRPr="007E66EF">
        <w:rPr>
          <w:rFonts w:ascii="Calibri" w:hAnsi="Calibri" w:cs="Calibri"/>
          <w:b/>
          <w:sz w:val="21"/>
          <w:szCs w:val="21"/>
        </w:rPr>
        <w:t xml:space="preserve">Celková cena četně DPH činí: </w:t>
      </w:r>
      <w:r w:rsidR="00F933C7" w:rsidRPr="007E66EF">
        <w:rPr>
          <w:rFonts w:ascii="Calibri" w:hAnsi="Calibri" w:cs="Calibri"/>
          <w:b/>
          <w:sz w:val="21"/>
          <w:szCs w:val="21"/>
        </w:rPr>
        <w:t xml:space="preserve">                                          </w:t>
      </w:r>
      <w:r w:rsidR="00BB4C5D" w:rsidRPr="007E66EF">
        <w:rPr>
          <w:rFonts w:ascii="Calibri" w:hAnsi="Calibri" w:cs="Calibri"/>
          <w:b/>
          <w:sz w:val="21"/>
          <w:szCs w:val="21"/>
        </w:rPr>
        <w:t xml:space="preserve">  </w:t>
      </w:r>
      <w:r w:rsidR="007E66EF" w:rsidRPr="007E66EF">
        <w:rPr>
          <w:rFonts w:ascii="Calibri" w:hAnsi="Calibri" w:cs="Calibri"/>
          <w:b/>
          <w:sz w:val="21"/>
          <w:szCs w:val="21"/>
        </w:rPr>
        <w:t xml:space="preserve">                             2,943.497</w:t>
      </w:r>
      <w:r w:rsidR="005942D3" w:rsidRPr="007E66EF">
        <w:rPr>
          <w:rFonts w:ascii="Calibri" w:hAnsi="Calibri" w:cs="Calibri"/>
          <w:b/>
          <w:sz w:val="21"/>
          <w:szCs w:val="21"/>
        </w:rPr>
        <w:t>,- Kč</w:t>
      </w:r>
    </w:p>
    <w:p w:rsidR="00F769B4" w:rsidRPr="00AF1431" w:rsidRDefault="00F769B4" w:rsidP="00F769B4">
      <w:pPr>
        <w:pStyle w:val="Odstavecseseznamem"/>
        <w:tabs>
          <w:tab w:val="right" w:pos="9354"/>
        </w:tabs>
        <w:ind w:left="360"/>
        <w:jc w:val="both"/>
        <w:rPr>
          <w:rFonts w:ascii="Calibri" w:hAnsi="Calibri" w:cs="Arial"/>
          <w:sz w:val="21"/>
          <w:szCs w:val="21"/>
        </w:rPr>
      </w:pPr>
      <w:r w:rsidRPr="007E66EF">
        <w:rPr>
          <w:rFonts w:ascii="Calibri" w:hAnsi="Calibri" w:cs="Calibri"/>
          <w:b/>
          <w:sz w:val="21"/>
          <w:szCs w:val="21"/>
        </w:rPr>
        <w:t xml:space="preserve"> (slovy:</w:t>
      </w:r>
      <w:r w:rsidR="00F933C7" w:rsidRPr="007E66EF">
        <w:rPr>
          <w:rFonts w:ascii="Calibri" w:hAnsi="Calibri" w:cs="Calibri"/>
          <w:b/>
          <w:sz w:val="21"/>
          <w:szCs w:val="21"/>
        </w:rPr>
        <w:t xml:space="preserve"> </w:t>
      </w:r>
      <w:r w:rsidR="007E66EF" w:rsidRPr="007E66EF">
        <w:rPr>
          <w:rFonts w:ascii="Calibri" w:hAnsi="Calibri" w:cs="Calibri"/>
          <w:b/>
          <w:sz w:val="21"/>
          <w:szCs w:val="21"/>
        </w:rPr>
        <w:t>dvamilionydevětsetčtyřicettřitisícčtyřistadevadesátsedm</w:t>
      </w:r>
      <w:r w:rsidR="005942D3" w:rsidRPr="007E66EF">
        <w:rPr>
          <w:rFonts w:ascii="Calibri" w:hAnsi="Calibri" w:cs="Calibri"/>
          <w:b/>
          <w:sz w:val="21"/>
          <w:szCs w:val="21"/>
        </w:rPr>
        <w:t>korunčeských</w:t>
      </w:r>
      <w:r w:rsidR="00732224" w:rsidRPr="007E66EF">
        <w:rPr>
          <w:rFonts w:ascii="Calibri" w:hAnsi="Calibri" w:cs="Calibri"/>
          <w:b/>
          <w:sz w:val="21"/>
          <w:szCs w:val="21"/>
        </w:rPr>
        <w:t>)</w:t>
      </w:r>
      <w:r w:rsidRPr="00AF1431">
        <w:rPr>
          <w:rFonts w:ascii="Calibri" w:hAnsi="Calibri" w:cs="Arial"/>
          <w:sz w:val="21"/>
          <w:szCs w:val="21"/>
        </w:rPr>
        <w:tab/>
      </w:r>
    </w:p>
    <w:p w:rsidR="00F769B4" w:rsidRPr="00AF1431" w:rsidRDefault="00F769B4" w:rsidP="00F769B4">
      <w:pPr>
        <w:pStyle w:val="Odstavecseseznamem"/>
        <w:tabs>
          <w:tab w:val="right" w:pos="9354"/>
        </w:tabs>
        <w:ind w:left="360"/>
        <w:jc w:val="both"/>
        <w:rPr>
          <w:rFonts w:ascii="Calibri" w:hAnsi="Calibri" w:cs="Arial"/>
          <w:sz w:val="21"/>
          <w:szCs w:val="21"/>
        </w:rPr>
      </w:pPr>
    </w:p>
    <w:p w:rsidR="00F769B4" w:rsidRDefault="00F769B4" w:rsidP="00F769B4">
      <w:pPr>
        <w:pStyle w:val="Odstavecseseznamem"/>
        <w:tabs>
          <w:tab w:val="right" w:pos="9354"/>
        </w:tabs>
        <w:ind w:left="360"/>
        <w:jc w:val="both"/>
        <w:rPr>
          <w:rFonts w:ascii="Calibri" w:hAnsi="Calibri" w:cs="Arial"/>
          <w:sz w:val="21"/>
          <w:szCs w:val="21"/>
        </w:rPr>
      </w:pPr>
      <w:r w:rsidRPr="00AF1431">
        <w:rPr>
          <w:rFonts w:ascii="Calibri" w:hAnsi="Calibri" w:cs="Arial"/>
          <w:sz w:val="21"/>
          <w:szCs w:val="21"/>
        </w:rPr>
        <w:t xml:space="preserve">Zhotovitel – plátce daně z přidané hodnoty – přičte k dohodnuté ceně daň z přidané hodnoty v zákonné výši platné </w:t>
      </w:r>
      <w:r>
        <w:rPr>
          <w:rFonts w:ascii="Calibri" w:hAnsi="Calibri" w:cs="Arial"/>
          <w:sz w:val="21"/>
          <w:szCs w:val="21"/>
        </w:rPr>
        <w:t xml:space="preserve">a účinné </w:t>
      </w:r>
      <w:r w:rsidRPr="00AF1431">
        <w:rPr>
          <w:rFonts w:ascii="Calibri" w:hAnsi="Calibri" w:cs="Arial"/>
          <w:sz w:val="21"/>
          <w:szCs w:val="21"/>
        </w:rPr>
        <w:t xml:space="preserve">v den uskutečnění zdanitelného plnění. Cena za dílo stanovená v čl. VI. odst. 1 této smlouvy je konečná a nepřekročitelná. Cena za dílo zahrnuje veškeré náklady a stavební materiál </w:t>
      </w:r>
      <w:r w:rsidRPr="00AF1431">
        <w:rPr>
          <w:rFonts w:ascii="Calibri" w:hAnsi="Calibri" w:cs="Arial"/>
          <w:sz w:val="21"/>
          <w:szCs w:val="21"/>
        </w:rPr>
        <w:lastRenderedPageBreak/>
        <w:t>zhotovitele související s realizací díla a jeho předáním objednateli. V ceně jsou zahrnuty veškeré práce, dodávky, výkony a služby nutné ke zhotovení díla. V ceně jsou dále zahrnuty i veškeré další případné nutné projektové náklady na provedení díla.</w:t>
      </w:r>
    </w:p>
    <w:p w:rsidR="00F769B4" w:rsidRDefault="00F769B4" w:rsidP="00F769B4">
      <w:pPr>
        <w:pStyle w:val="Odstavecseseznamem"/>
        <w:numPr>
          <w:ilvl w:val="0"/>
          <w:numId w:val="24"/>
        </w:numPr>
        <w:tabs>
          <w:tab w:val="right" w:pos="9354"/>
        </w:tabs>
        <w:jc w:val="both"/>
        <w:rPr>
          <w:rFonts w:ascii="Calibri" w:hAnsi="Calibri" w:cs="Arial"/>
          <w:sz w:val="21"/>
          <w:szCs w:val="21"/>
        </w:rPr>
      </w:pPr>
      <w:r w:rsidRPr="001A7456">
        <w:rPr>
          <w:rFonts w:ascii="Calibri" w:hAnsi="Calibri" w:cs="Arial"/>
          <w:sz w:val="21"/>
          <w:szCs w:val="21"/>
        </w:rPr>
        <w:t>Objednatel neposkytuje zhotoviteli žádné zálohy.</w:t>
      </w:r>
    </w:p>
    <w:p w:rsidR="00F769B4" w:rsidRDefault="00F769B4" w:rsidP="00F769B4">
      <w:pPr>
        <w:pStyle w:val="Odstavecseseznamem"/>
        <w:numPr>
          <w:ilvl w:val="0"/>
          <w:numId w:val="24"/>
        </w:numPr>
        <w:tabs>
          <w:tab w:val="right" w:pos="9354"/>
        </w:tabs>
        <w:jc w:val="both"/>
        <w:rPr>
          <w:rFonts w:ascii="Calibri" w:hAnsi="Calibri" w:cs="Arial"/>
          <w:sz w:val="21"/>
          <w:szCs w:val="21"/>
        </w:rPr>
      </w:pPr>
      <w:r w:rsidRPr="00F769B4">
        <w:rPr>
          <w:rFonts w:ascii="Calibri" w:hAnsi="Calibri" w:cs="Arial"/>
          <w:sz w:val="21"/>
          <w:szCs w:val="21"/>
        </w:rPr>
        <w:t>Za správnost uvedení výše DPH na faktuře zodpovídá zhotovitel</w:t>
      </w:r>
      <w:r w:rsidR="00EC256E">
        <w:rPr>
          <w:rFonts w:ascii="Calibri" w:hAnsi="Calibri" w:cs="Arial"/>
          <w:sz w:val="21"/>
          <w:szCs w:val="21"/>
        </w:rPr>
        <w:t>.</w:t>
      </w:r>
    </w:p>
    <w:p w:rsidR="00F769B4" w:rsidRPr="00F769B4" w:rsidRDefault="00F769B4" w:rsidP="00F769B4">
      <w:pPr>
        <w:pStyle w:val="Odstavecseseznamem"/>
        <w:numPr>
          <w:ilvl w:val="0"/>
          <w:numId w:val="24"/>
        </w:numPr>
        <w:tabs>
          <w:tab w:val="right" w:pos="9354"/>
        </w:tabs>
        <w:jc w:val="both"/>
        <w:rPr>
          <w:rFonts w:ascii="Calibri" w:hAnsi="Calibri" w:cs="Arial"/>
          <w:sz w:val="21"/>
          <w:szCs w:val="21"/>
        </w:rPr>
      </w:pPr>
      <w:r w:rsidRPr="00F769B4">
        <w:rPr>
          <w:rFonts w:ascii="Calibri" w:hAnsi="Calibri" w:cs="Arial"/>
          <w:color w:val="000000"/>
          <w:sz w:val="21"/>
          <w:szCs w:val="21"/>
        </w:rPr>
        <w:t>Účastníci smlouvy se dohodli, že fakturace bude dílčí.</w:t>
      </w:r>
    </w:p>
    <w:p w:rsidR="00F769B4" w:rsidRDefault="00F769B4" w:rsidP="00F769B4">
      <w:pPr>
        <w:pStyle w:val="Odstavecseseznamem"/>
        <w:numPr>
          <w:ilvl w:val="0"/>
          <w:numId w:val="24"/>
        </w:numPr>
        <w:tabs>
          <w:tab w:val="right" w:pos="9354"/>
        </w:tabs>
        <w:jc w:val="both"/>
        <w:rPr>
          <w:rFonts w:ascii="Calibri" w:hAnsi="Calibri" w:cs="Arial"/>
          <w:sz w:val="21"/>
          <w:szCs w:val="21"/>
        </w:rPr>
      </w:pPr>
      <w:r w:rsidRPr="00F769B4">
        <w:rPr>
          <w:rFonts w:ascii="Calibri" w:hAnsi="Calibri" w:cs="Arial"/>
          <w:sz w:val="21"/>
          <w:szCs w:val="21"/>
        </w:rPr>
        <w:t xml:space="preserve">Podkladem pro vystavení příslušné faktury a pro její úhradu bude výkaz prací, podepsaný technickým dozorem stavebníka a pověřenou osobou objednatele, potvrzující splnění podmínky proplacení příslušné faktury. Zhotovitel předloží výkaz prací objednateli nejdříve následující den po té, kdy byla podmínka jeho vystavení splněna. Zástupce objednatele je povinen se k němu vyjádřit (potvrdit ho, nebo uvést písemně důvody odmítnutí) v termínu do </w:t>
      </w:r>
      <w:r w:rsidR="00BE6EBD">
        <w:rPr>
          <w:rFonts w:ascii="Calibri" w:hAnsi="Calibri" w:cs="Arial"/>
          <w:sz w:val="21"/>
          <w:szCs w:val="21"/>
        </w:rPr>
        <w:t>10</w:t>
      </w:r>
      <w:r w:rsidRPr="00F769B4">
        <w:rPr>
          <w:rFonts w:ascii="Calibri" w:hAnsi="Calibri" w:cs="Arial"/>
          <w:sz w:val="21"/>
          <w:szCs w:val="21"/>
        </w:rPr>
        <w:t xml:space="preserve"> dní po jeho převzetí. Po marném uplynutí této lhůty se má za to, že zjišťovací protokol byl vystaven oprávněně</w:t>
      </w:r>
      <w:r>
        <w:rPr>
          <w:rFonts w:ascii="Calibri" w:hAnsi="Calibri" w:cs="Arial"/>
          <w:sz w:val="21"/>
          <w:szCs w:val="21"/>
        </w:rPr>
        <w:t>.</w:t>
      </w:r>
    </w:p>
    <w:p w:rsidR="00F769B4" w:rsidRPr="00F769B4" w:rsidRDefault="00F769B4" w:rsidP="00F769B4">
      <w:pPr>
        <w:pStyle w:val="Odstavecseseznamem"/>
        <w:numPr>
          <w:ilvl w:val="0"/>
          <w:numId w:val="24"/>
        </w:numPr>
        <w:tabs>
          <w:tab w:val="right" w:pos="9354"/>
        </w:tabs>
        <w:jc w:val="both"/>
        <w:rPr>
          <w:rFonts w:ascii="Calibri" w:hAnsi="Calibri" w:cs="Arial"/>
          <w:sz w:val="21"/>
          <w:szCs w:val="21"/>
        </w:rPr>
      </w:pPr>
      <w:r w:rsidRPr="00F769B4">
        <w:rPr>
          <w:rFonts w:ascii="Calibri" w:hAnsi="Calibri" w:cs="Arial"/>
          <w:bCs/>
          <w:snapToGrid w:val="0"/>
          <w:color w:val="000000"/>
          <w:sz w:val="21"/>
          <w:szCs w:val="21"/>
        </w:rPr>
        <w:t xml:space="preserve">Účastníci smlouvy se dohodli, že odměna bude zhotoviteli vyplacena na základě faktury se splatností nejméně </w:t>
      </w:r>
      <w:r w:rsidRPr="00F769B4">
        <w:rPr>
          <w:rFonts w:ascii="Calibri" w:hAnsi="Calibri" w:cs="Arial"/>
          <w:bCs/>
          <w:snapToGrid w:val="0"/>
          <w:sz w:val="21"/>
          <w:szCs w:val="21"/>
        </w:rPr>
        <w:t>60 dnů.</w:t>
      </w:r>
    </w:p>
    <w:p w:rsidR="00F769B4" w:rsidRPr="00F769B4" w:rsidRDefault="00F769B4" w:rsidP="00F769B4">
      <w:pPr>
        <w:pStyle w:val="Odstavecseseznamem"/>
        <w:numPr>
          <w:ilvl w:val="0"/>
          <w:numId w:val="24"/>
        </w:numPr>
        <w:tabs>
          <w:tab w:val="right" w:pos="9354"/>
        </w:tabs>
        <w:jc w:val="both"/>
        <w:rPr>
          <w:rFonts w:ascii="Calibri" w:hAnsi="Calibri" w:cs="Arial"/>
          <w:sz w:val="21"/>
          <w:szCs w:val="21"/>
        </w:rPr>
      </w:pPr>
      <w:r w:rsidRPr="00F769B4">
        <w:rPr>
          <w:rFonts w:ascii="Calibri" w:hAnsi="Calibri" w:cs="Arial"/>
          <w:bCs/>
          <w:snapToGrid w:val="0"/>
          <w:color w:val="000000"/>
          <w:sz w:val="21"/>
          <w:szCs w:val="21"/>
        </w:rPr>
        <w:t xml:space="preserve">Faktura musí obsahovat všechny náležitosti dle této smlouvy a dle příslušných právních předpisů, jinak je objednatel oprávněn ji do data splatnosti vrátit s tím, že zhotovitel je poté povinen vystavit novou </w:t>
      </w:r>
      <w:r w:rsidR="00C95417">
        <w:rPr>
          <w:rFonts w:ascii="Calibri" w:hAnsi="Calibri" w:cs="Arial"/>
          <w:bCs/>
          <w:snapToGrid w:val="0"/>
          <w:color w:val="000000"/>
          <w:sz w:val="21"/>
          <w:szCs w:val="21"/>
        </w:rPr>
        <w:t xml:space="preserve">fakturu, </w:t>
      </w:r>
      <w:r w:rsidRPr="00F769B4">
        <w:rPr>
          <w:rFonts w:ascii="Calibri" w:hAnsi="Calibri" w:cs="Arial"/>
          <w:bCs/>
          <w:snapToGrid w:val="0"/>
          <w:color w:val="000000"/>
          <w:sz w:val="21"/>
          <w:szCs w:val="21"/>
        </w:rPr>
        <w:t>s novým termínem splatnosti. V takovém případě není objednatel v prodlení s úhradou.</w:t>
      </w:r>
    </w:p>
    <w:p w:rsidR="00F769B4" w:rsidRPr="00F769B4" w:rsidRDefault="00F769B4" w:rsidP="00F769B4">
      <w:pPr>
        <w:pStyle w:val="Odstavecseseznamem"/>
        <w:numPr>
          <w:ilvl w:val="0"/>
          <w:numId w:val="24"/>
        </w:numPr>
        <w:tabs>
          <w:tab w:val="right" w:pos="9354"/>
        </w:tabs>
        <w:jc w:val="both"/>
        <w:rPr>
          <w:rFonts w:ascii="Calibri" w:hAnsi="Calibri" w:cs="Arial"/>
          <w:sz w:val="21"/>
          <w:szCs w:val="21"/>
        </w:rPr>
      </w:pPr>
      <w:r w:rsidRPr="00F769B4">
        <w:rPr>
          <w:rFonts w:ascii="Calibri" w:hAnsi="Calibri" w:cs="Arial"/>
          <w:bCs/>
          <w:snapToGrid w:val="0"/>
          <w:sz w:val="21"/>
          <w:szCs w:val="21"/>
        </w:rPr>
        <w:t>Nárok na zaplacení ceny díla či na sjednané smluvní pokuty není zhotovitel a ani objednatel oprávněn postoupit třetí osobě s tím, že takové případné postoupení by odporovalo dohodě účastníků a bylo neplatné.</w:t>
      </w:r>
    </w:p>
    <w:p w:rsidR="00F769B4" w:rsidRPr="00F769B4" w:rsidRDefault="00F769B4" w:rsidP="00F769B4">
      <w:pPr>
        <w:pStyle w:val="Odstavecseseznamem"/>
        <w:numPr>
          <w:ilvl w:val="0"/>
          <w:numId w:val="24"/>
        </w:numPr>
        <w:tabs>
          <w:tab w:val="right" w:pos="9354"/>
        </w:tabs>
        <w:jc w:val="both"/>
        <w:rPr>
          <w:rFonts w:ascii="Calibri" w:hAnsi="Calibri" w:cs="Arial"/>
          <w:sz w:val="21"/>
          <w:szCs w:val="21"/>
        </w:rPr>
      </w:pPr>
      <w:r w:rsidRPr="00F769B4">
        <w:rPr>
          <w:rFonts w:ascii="Calibri" w:hAnsi="Calibri" w:cs="Arial"/>
          <w:bCs/>
          <w:snapToGrid w:val="0"/>
          <w:sz w:val="21"/>
          <w:szCs w:val="21"/>
        </w:rPr>
        <w:t xml:space="preserve">Zhotovitel prohlašuje, že ke dni podpisu smlouvy není nespolehlivým plátcem DPH dle § 106 zákona </w:t>
      </w:r>
      <w:r w:rsidR="00A83004">
        <w:rPr>
          <w:rFonts w:ascii="Calibri" w:hAnsi="Calibri" w:cs="Arial"/>
          <w:bCs/>
          <w:snapToGrid w:val="0"/>
          <w:sz w:val="21"/>
          <w:szCs w:val="21"/>
        </w:rPr>
        <w:t xml:space="preserve">      </w:t>
      </w:r>
      <w:r w:rsidRPr="00F769B4">
        <w:rPr>
          <w:rFonts w:ascii="Calibri" w:hAnsi="Calibri" w:cs="Arial"/>
          <w:bCs/>
          <w:snapToGrid w:val="0"/>
          <w:sz w:val="21"/>
          <w:szCs w:val="21"/>
        </w:rPr>
        <w:t xml:space="preserve">č. 235/2004 Sb., o dani z přidané hodnoty, v platném a účinném znění, a není veden v registru nespolehlivých plátců DPH. Zhotovitel se dále zavazuje uvádět pro účely bezhotovostního převodu pouze účet či účty, které jsou správcem daně zveřejněny způsobem umožňujícím dálkový přístup dle zákona č. 235/2004 Sb., o dani z přidané hodnoty, v platném a účinném znění. V případě, že se </w:t>
      </w:r>
      <w:r w:rsidR="00A83004">
        <w:rPr>
          <w:rFonts w:ascii="Calibri" w:hAnsi="Calibri" w:cs="Arial"/>
          <w:bCs/>
          <w:snapToGrid w:val="0"/>
          <w:sz w:val="21"/>
          <w:szCs w:val="21"/>
        </w:rPr>
        <w:t>z</w:t>
      </w:r>
      <w:r w:rsidRPr="00F769B4">
        <w:rPr>
          <w:rFonts w:ascii="Calibri" w:hAnsi="Calibri" w:cs="Arial"/>
          <w:bCs/>
          <w:snapToGrid w:val="0"/>
          <w:sz w:val="21"/>
          <w:szCs w:val="21"/>
        </w:rPr>
        <w:t>hotovitel stane nespolehlivým plátcem DPH, je povinen tuto skutečnost oznámit objednateli nejpozději do 5 pracovních dnů ode dne, kdy tato skutečnost nastala, přičemž oznámením se rozumí den, kdy objednatel předmětnou informaci prokazatelně obdržel. V případě porušení některé z těchto povinnosti je zhotovitel povinen uhradit objednateli smluvní pokutu ve výši 50.000,- Kč, a to za každý jednotlivý případ porušení povinnosti. Uhrazení smluvní pokuty se nikterak nedotýká nároku na náhradu škody způsobené porušením této povinnosti.</w:t>
      </w:r>
    </w:p>
    <w:p w:rsidR="002070DB" w:rsidRPr="004D4E02" w:rsidRDefault="00F769B4" w:rsidP="004D4E02">
      <w:pPr>
        <w:pStyle w:val="Odstavecseseznamem"/>
        <w:numPr>
          <w:ilvl w:val="0"/>
          <w:numId w:val="24"/>
        </w:numPr>
        <w:tabs>
          <w:tab w:val="right" w:pos="9354"/>
        </w:tabs>
        <w:jc w:val="both"/>
        <w:rPr>
          <w:rFonts w:ascii="Calibri" w:hAnsi="Calibri" w:cs="Arial"/>
          <w:sz w:val="21"/>
          <w:szCs w:val="21"/>
        </w:rPr>
      </w:pPr>
      <w:r w:rsidRPr="00F769B4">
        <w:rPr>
          <w:rFonts w:ascii="Calibri" w:hAnsi="Calibri" w:cs="Arial"/>
          <w:bCs/>
          <w:snapToGrid w:val="0"/>
          <w:sz w:val="21"/>
          <w:szCs w:val="21"/>
        </w:rPr>
        <w:t xml:space="preserve">Smluvní strany si ujednaly, že pokud bude v průběhu trvání smlouvy  zhotovitel veden jakožto nespolehlivý plátce daně </w:t>
      </w:r>
      <w:r w:rsidR="003B1452">
        <w:rPr>
          <w:rFonts w:ascii="Calibri" w:hAnsi="Calibri" w:cs="Arial"/>
          <w:bCs/>
          <w:snapToGrid w:val="0"/>
          <w:sz w:val="21"/>
          <w:szCs w:val="21"/>
        </w:rPr>
        <w:t>dle</w:t>
      </w:r>
      <w:r w:rsidRPr="00F769B4">
        <w:rPr>
          <w:rFonts w:ascii="Calibri" w:hAnsi="Calibri" w:cs="Arial"/>
          <w:bCs/>
          <w:snapToGrid w:val="0"/>
          <w:sz w:val="21"/>
          <w:szCs w:val="21"/>
        </w:rPr>
        <w:t xml:space="preserve"> § 106</w:t>
      </w:r>
      <w:r w:rsidR="00CB77CD">
        <w:rPr>
          <w:rFonts w:ascii="Calibri" w:hAnsi="Calibri" w:cs="Arial"/>
          <w:bCs/>
          <w:snapToGrid w:val="0"/>
          <w:sz w:val="21"/>
          <w:szCs w:val="21"/>
        </w:rPr>
        <w:t>,</w:t>
      </w:r>
      <w:r w:rsidRPr="00F769B4">
        <w:rPr>
          <w:rFonts w:ascii="Calibri" w:hAnsi="Calibri" w:cs="Arial"/>
          <w:bCs/>
          <w:snapToGrid w:val="0"/>
          <w:sz w:val="21"/>
          <w:szCs w:val="21"/>
        </w:rPr>
        <w:t xml:space="preserve"> zák. č. 235/2004 Sb., o dani z přidané hodnoty, souhlasí zhotovitel s tím, že bude cena za poskytnutá plnění dle této smlouvy hrazena objednatelem (NP</w:t>
      </w:r>
      <w:r w:rsidR="00CB77CD">
        <w:rPr>
          <w:rFonts w:ascii="Calibri" w:hAnsi="Calibri" w:cs="Arial"/>
          <w:bCs/>
          <w:snapToGrid w:val="0"/>
          <w:sz w:val="21"/>
          <w:szCs w:val="21"/>
        </w:rPr>
        <w:t>Ú</w:t>
      </w:r>
      <w:r w:rsidRPr="00F769B4">
        <w:rPr>
          <w:rFonts w:ascii="Calibri" w:hAnsi="Calibri" w:cs="Arial"/>
          <w:bCs/>
          <w:snapToGrid w:val="0"/>
          <w:sz w:val="21"/>
          <w:szCs w:val="21"/>
        </w:rPr>
        <w:t xml:space="preserve">) zhotoviteli ve výši bez částky odpovídající DPH s tím, že objednatel uhradí částku odpovídající DPH sám finančnímu úřadu místně příslušnému sídlu dodavatele </w:t>
      </w:r>
      <w:r w:rsidRPr="00F769B4">
        <w:rPr>
          <w:rFonts w:ascii="Calibri" w:hAnsi="Calibri"/>
          <w:iCs/>
          <w:color w:val="000000"/>
          <w:sz w:val="21"/>
          <w:szCs w:val="21"/>
        </w:rPr>
        <w:t xml:space="preserve">na číslo </w:t>
      </w:r>
      <w:r w:rsidRPr="007E66EF">
        <w:rPr>
          <w:rFonts w:ascii="Calibri" w:hAnsi="Calibri"/>
          <w:iCs/>
          <w:color w:val="000000"/>
          <w:sz w:val="21"/>
          <w:szCs w:val="21"/>
        </w:rPr>
        <w:t xml:space="preserve">účtu </w:t>
      </w:r>
      <w:r w:rsidR="007E66EF" w:rsidRPr="007E66EF">
        <w:rPr>
          <w:rFonts w:ascii="Calibri" w:hAnsi="Calibri"/>
          <w:iCs/>
          <w:color w:val="000000"/>
          <w:sz w:val="21"/>
          <w:szCs w:val="21"/>
        </w:rPr>
        <w:t>705-77622561/0710</w:t>
      </w:r>
      <w:r w:rsidRPr="007E66EF">
        <w:rPr>
          <w:rFonts w:ascii="Calibri" w:hAnsi="Calibri"/>
          <w:iCs/>
          <w:color w:val="000000"/>
          <w:sz w:val="21"/>
          <w:szCs w:val="21"/>
        </w:rPr>
        <w:t>, var</w:t>
      </w:r>
      <w:r w:rsidRPr="00F769B4">
        <w:rPr>
          <w:rFonts w:ascii="Calibri" w:hAnsi="Calibri"/>
          <w:iCs/>
          <w:color w:val="000000"/>
          <w:sz w:val="21"/>
          <w:szCs w:val="21"/>
        </w:rPr>
        <w:t xml:space="preserve">iabilní symbol (kmenová část DIČ zhotovitele-bez </w:t>
      </w:r>
      <w:proofErr w:type="gramStart"/>
      <w:r w:rsidRPr="00F769B4">
        <w:rPr>
          <w:rFonts w:ascii="Calibri" w:hAnsi="Calibri"/>
          <w:iCs/>
          <w:color w:val="000000"/>
          <w:sz w:val="21"/>
          <w:szCs w:val="21"/>
        </w:rPr>
        <w:t xml:space="preserve">CZ ) </w:t>
      </w:r>
      <w:r w:rsidR="007E66EF">
        <w:rPr>
          <w:rFonts w:ascii="Calibri" w:hAnsi="Calibri"/>
          <w:iCs/>
          <w:color w:val="000000"/>
          <w:sz w:val="21"/>
          <w:szCs w:val="21"/>
        </w:rPr>
        <w:t>45537453</w:t>
      </w:r>
      <w:proofErr w:type="gramEnd"/>
      <w:r w:rsidRPr="00F769B4">
        <w:rPr>
          <w:rFonts w:ascii="Calibri" w:hAnsi="Calibri"/>
          <w:iCs/>
          <w:color w:val="000000"/>
          <w:sz w:val="21"/>
          <w:szCs w:val="21"/>
        </w:rPr>
        <w:t xml:space="preserve"> specifický symbol 75032333</w:t>
      </w:r>
      <w:r w:rsidRPr="00F769B4">
        <w:rPr>
          <w:rFonts w:ascii="Calibri" w:hAnsi="Calibri"/>
          <w:iCs/>
          <w:color w:val="000000"/>
          <w:sz w:val="22"/>
          <w:szCs w:val="22"/>
        </w:rPr>
        <w:t>.</w:t>
      </w:r>
    </w:p>
    <w:p w:rsidR="004D4E02" w:rsidRPr="004D4E02" w:rsidRDefault="004D4E02" w:rsidP="00A516E9">
      <w:pPr>
        <w:pStyle w:val="Odstavecseseznamem"/>
        <w:tabs>
          <w:tab w:val="right" w:pos="9354"/>
        </w:tabs>
        <w:ind w:left="360"/>
        <w:jc w:val="both"/>
        <w:rPr>
          <w:rFonts w:ascii="Calibri" w:hAnsi="Calibri" w:cs="Arial"/>
          <w:sz w:val="21"/>
          <w:szCs w:val="21"/>
        </w:rPr>
      </w:pPr>
    </w:p>
    <w:p w:rsidR="00F769B4" w:rsidRPr="00AF1431" w:rsidRDefault="00F769B4" w:rsidP="00F769B4">
      <w:pPr>
        <w:pStyle w:val="Zkladntext"/>
        <w:keepNext/>
        <w:widowControl w:val="0"/>
        <w:jc w:val="center"/>
        <w:rPr>
          <w:rFonts w:ascii="Calibri" w:hAnsi="Calibri" w:cs="Arial"/>
          <w:b/>
          <w:snapToGrid w:val="0"/>
          <w:sz w:val="21"/>
          <w:szCs w:val="21"/>
        </w:rPr>
      </w:pPr>
      <w:r w:rsidRPr="00AF1431">
        <w:rPr>
          <w:rFonts w:ascii="Calibri" w:hAnsi="Calibri" w:cs="Arial"/>
          <w:b/>
          <w:snapToGrid w:val="0"/>
          <w:sz w:val="21"/>
          <w:szCs w:val="21"/>
        </w:rPr>
        <w:t>Článek VII.</w:t>
      </w:r>
    </w:p>
    <w:p w:rsidR="00F769B4" w:rsidRPr="00AF1431" w:rsidRDefault="00F769B4" w:rsidP="00F769B4">
      <w:pPr>
        <w:pStyle w:val="Zkladntext"/>
        <w:keepNext/>
        <w:widowControl w:val="0"/>
        <w:jc w:val="center"/>
        <w:rPr>
          <w:rFonts w:ascii="Calibri" w:hAnsi="Calibri" w:cs="Arial"/>
          <w:b/>
          <w:snapToGrid w:val="0"/>
          <w:sz w:val="21"/>
          <w:szCs w:val="21"/>
        </w:rPr>
      </w:pPr>
      <w:r w:rsidRPr="00AF1431">
        <w:rPr>
          <w:rFonts w:ascii="Calibri" w:hAnsi="Calibri" w:cs="Arial"/>
          <w:b/>
          <w:snapToGrid w:val="0"/>
          <w:sz w:val="21"/>
          <w:szCs w:val="21"/>
        </w:rPr>
        <w:t xml:space="preserve">Odpovědnost za vady, </w:t>
      </w:r>
      <w:r w:rsidRPr="00AF1431">
        <w:rPr>
          <w:rFonts w:ascii="Calibri" w:hAnsi="Calibri"/>
          <w:b/>
          <w:sz w:val="21"/>
          <w:szCs w:val="21"/>
        </w:rPr>
        <w:t>odpovědnost za škodu</w:t>
      </w:r>
      <w:r w:rsidRPr="00AF1431">
        <w:rPr>
          <w:rFonts w:ascii="Calibri" w:hAnsi="Calibri" w:cs="Arial"/>
          <w:b/>
          <w:snapToGrid w:val="0"/>
          <w:sz w:val="21"/>
          <w:szCs w:val="21"/>
        </w:rPr>
        <w:t xml:space="preserve"> a záruka za jakost</w:t>
      </w:r>
    </w:p>
    <w:p w:rsidR="00F769B4" w:rsidRPr="00C42AD8" w:rsidRDefault="00F769B4" w:rsidP="00F769B4">
      <w:pPr>
        <w:pStyle w:val="Zkladntext"/>
        <w:keepNext/>
        <w:widowControl w:val="0"/>
        <w:numPr>
          <w:ilvl w:val="1"/>
          <w:numId w:val="25"/>
        </w:numPr>
        <w:spacing w:after="0"/>
        <w:rPr>
          <w:rFonts w:ascii="Calibri" w:hAnsi="Calibri" w:cs="Arial"/>
          <w:snapToGrid w:val="0"/>
          <w:sz w:val="21"/>
          <w:szCs w:val="21"/>
        </w:rPr>
      </w:pPr>
      <w:r w:rsidRPr="00AF1431">
        <w:rPr>
          <w:rFonts w:ascii="Calibri" w:hAnsi="Calibri" w:cs="Arial"/>
          <w:snapToGrid w:val="0"/>
          <w:sz w:val="21"/>
          <w:szCs w:val="21"/>
        </w:rPr>
        <w:t xml:space="preserve">Zhotovitel odpovídá za úplné a kvalitní provedení předmětu díla bez vad a nedodělků, </w:t>
      </w:r>
      <w:r w:rsidRPr="00AF1431">
        <w:rPr>
          <w:rFonts w:ascii="Calibri" w:hAnsi="Calibri" w:cs="Arial"/>
          <w:sz w:val="21"/>
          <w:szCs w:val="21"/>
        </w:rPr>
        <w:t>jakož i za kvalitu výrobků a materiálů použitého k jeho zhotovení.</w:t>
      </w:r>
    </w:p>
    <w:p w:rsidR="00F769B4" w:rsidRPr="00C42AD8" w:rsidRDefault="00F769B4" w:rsidP="00F769B4">
      <w:pPr>
        <w:pStyle w:val="Zkladntext"/>
        <w:numPr>
          <w:ilvl w:val="1"/>
          <w:numId w:val="25"/>
        </w:numPr>
        <w:spacing w:after="0"/>
        <w:rPr>
          <w:rFonts w:ascii="Calibri" w:hAnsi="Calibri"/>
          <w:sz w:val="21"/>
          <w:szCs w:val="21"/>
        </w:rPr>
      </w:pPr>
      <w:r w:rsidRPr="00C42AD8">
        <w:rPr>
          <w:rFonts w:ascii="Calibri" w:hAnsi="Calibri"/>
          <w:sz w:val="21"/>
          <w:szCs w:val="21"/>
        </w:rPr>
        <w:t>Smluvní strany sjednaly, že objednatel má nad rámec ustanovení § 2605 občanského zákoníku lhůtu 14 dní, po kterou může na zhotoviteli nad rámec zákona dále uplatňovat zjevné vady díla.</w:t>
      </w:r>
    </w:p>
    <w:p w:rsidR="00F769B4" w:rsidRPr="002B68CE" w:rsidRDefault="00F769B4" w:rsidP="00F769B4">
      <w:pPr>
        <w:pStyle w:val="Zkladntext"/>
        <w:widowControl w:val="0"/>
        <w:numPr>
          <w:ilvl w:val="1"/>
          <w:numId w:val="25"/>
        </w:numPr>
        <w:spacing w:after="0"/>
        <w:rPr>
          <w:rFonts w:ascii="Calibri" w:hAnsi="Calibri" w:cs="Arial"/>
          <w:snapToGrid w:val="0"/>
          <w:sz w:val="21"/>
          <w:szCs w:val="21"/>
        </w:rPr>
      </w:pPr>
      <w:r w:rsidRPr="002B68CE">
        <w:rPr>
          <w:rFonts w:ascii="Calibri" w:hAnsi="Calibri" w:cs="Arial"/>
          <w:snapToGrid w:val="0"/>
          <w:sz w:val="21"/>
          <w:szCs w:val="21"/>
        </w:rPr>
        <w:t xml:space="preserve">Zhotovitel je povinen po dobu trvání záruční doby odstranit bezplatně zjištěné vady svých prací nebo dodávek. Zhotovitel se zavazuje vady na svůj náklad bezodkladně odstranit, nejpozději však do </w:t>
      </w:r>
      <w:r>
        <w:rPr>
          <w:rFonts w:ascii="Calibri" w:hAnsi="Calibri" w:cs="Arial"/>
          <w:snapToGrid w:val="0"/>
          <w:sz w:val="21"/>
          <w:szCs w:val="21"/>
        </w:rPr>
        <w:t>15</w:t>
      </w:r>
      <w:r w:rsidRPr="002B68CE">
        <w:rPr>
          <w:rFonts w:ascii="Calibri" w:hAnsi="Calibri" w:cs="Arial"/>
          <w:snapToGrid w:val="0"/>
          <w:sz w:val="21"/>
          <w:szCs w:val="21"/>
        </w:rPr>
        <w:t xml:space="preserve"> kalendářních dnů ode dne oznámení vad a nedostatků objednatelem. V případě, že se bude jednat o vady a nedostatky, které vzhledem k jejich náročnosti či rozsahu nebude možné odstranit v uvedené lhůtě, smluvní strany se zavazují přiměřeně lhůtu pro odstranění vad a nedostatků na žádost zhotovitele prodloužit.</w:t>
      </w:r>
    </w:p>
    <w:p w:rsidR="00F769B4" w:rsidRPr="00AF1431" w:rsidRDefault="00F769B4" w:rsidP="00F769B4">
      <w:pPr>
        <w:pStyle w:val="Zkladntext"/>
        <w:keepNext/>
        <w:widowControl w:val="0"/>
        <w:numPr>
          <w:ilvl w:val="1"/>
          <w:numId w:val="25"/>
        </w:numPr>
        <w:spacing w:after="0"/>
        <w:rPr>
          <w:rFonts w:ascii="Calibri" w:hAnsi="Calibri" w:cs="Arial"/>
          <w:snapToGrid w:val="0"/>
          <w:sz w:val="21"/>
          <w:szCs w:val="21"/>
        </w:rPr>
      </w:pPr>
      <w:r w:rsidRPr="00AF1431">
        <w:rPr>
          <w:rFonts w:ascii="Calibri" w:hAnsi="Calibri" w:cs="Arial"/>
          <w:sz w:val="21"/>
          <w:szCs w:val="21"/>
        </w:rPr>
        <w:t xml:space="preserve">Zhotovitel odpovídá za škody způsobené při realizaci díla nebo v souvislosti s ní objednateli nebo třetím osobám podle obecně </w:t>
      </w:r>
      <w:r>
        <w:rPr>
          <w:rFonts w:ascii="Calibri" w:hAnsi="Calibri" w:cs="Arial"/>
          <w:sz w:val="21"/>
          <w:szCs w:val="21"/>
        </w:rPr>
        <w:t>závazných</w:t>
      </w:r>
      <w:r w:rsidRPr="00AF1431">
        <w:rPr>
          <w:rFonts w:ascii="Calibri" w:hAnsi="Calibri" w:cs="Arial"/>
          <w:sz w:val="21"/>
          <w:szCs w:val="21"/>
        </w:rPr>
        <w:t xml:space="preserve"> předpisů. </w:t>
      </w:r>
    </w:p>
    <w:p w:rsidR="00F769B4" w:rsidRPr="00AF1431" w:rsidRDefault="00F769B4" w:rsidP="00F769B4">
      <w:pPr>
        <w:pStyle w:val="Zkladntext"/>
        <w:keepNext/>
        <w:widowControl w:val="0"/>
        <w:numPr>
          <w:ilvl w:val="1"/>
          <w:numId w:val="25"/>
        </w:numPr>
        <w:spacing w:after="0"/>
        <w:rPr>
          <w:rFonts w:ascii="Calibri" w:hAnsi="Calibri" w:cs="Arial"/>
          <w:snapToGrid w:val="0"/>
          <w:sz w:val="21"/>
          <w:szCs w:val="21"/>
        </w:rPr>
      </w:pPr>
      <w:r w:rsidRPr="00AF1431">
        <w:rPr>
          <w:rFonts w:ascii="Calibri" w:hAnsi="Calibri" w:cs="Arial"/>
          <w:sz w:val="21"/>
          <w:szCs w:val="21"/>
        </w:rPr>
        <w:t xml:space="preserve">Zhotovitel se zavazuje učinit potřebná účinná opatření k zamezení vzniku škod či k její případné </w:t>
      </w:r>
      <w:r w:rsidRPr="00AF1431">
        <w:rPr>
          <w:rFonts w:ascii="Calibri" w:hAnsi="Calibri" w:cs="Arial"/>
          <w:sz w:val="21"/>
          <w:szCs w:val="21"/>
        </w:rPr>
        <w:lastRenderedPageBreak/>
        <w:t xml:space="preserve">náhradě. </w:t>
      </w:r>
    </w:p>
    <w:p w:rsidR="00F769B4" w:rsidRPr="00AF1431" w:rsidRDefault="00F769B4" w:rsidP="00F769B4">
      <w:pPr>
        <w:pStyle w:val="Zkladntext"/>
        <w:keepNext/>
        <w:widowControl w:val="0"/>
        <w:numPr>
          <w:ilvl w:val="1"/>
          <w:numId w:val="25"/>
        </w:numPr>
        <w:spacing w:after="0"/>
        <w:rPr>
          <w:rFonts w:ascii="Calibri" w:hAnsi="Calibri"/>
          <w:color w:val="FF0000"/>
          <w:sz w:val="21"/>
          <w:szCs w:val="21"/>
        </w:rPr>
      </w:pPr>
      <w:r w:rsidRPr="00AF1431">
        <w:rPr>
          <w:rFonts w:ascii="Calibri" w:hAnsi="Calibri"/>
          <w:sz w:val="21"/>
          <w:szCs w:val="21"/>
        </w:rPr>
        <w:t xml:space="preserve">S ohledem na rozsah plnění, které navazuje na plnění dle této smlouvy, je </w:t>
      </w:r>
      <w:r>
        <w:rPr>
          <w:rFonts w:ascii="Calibri" w:hAnsi="Calibri"/>
          <w:sz w:val="21"/>
          <w:szCs w:val="21"/>
        </w:rPr>
        <w:t>zhotovitel</w:t>
      </w:r>
      <w:r w:rsidRPr="00AF1431">
        <w:rPr>
          <w:rFonts w:ascii="Calibri" w:hAnsi="Calibri"/>
          <w:sz w:val="21"/>
          <w:szCs w:val="21"/>
        </w:rPr>
        <w:t xml:space="preserve"> povinen mít po celou dobu smluvního vztahu platnou pojistnou smlouvu zahrnující pojištění odpovědnosti za škody způsobené činností zhotovitele, a to nejméně ve výši pojistného krytí </w:t>
      </w:r>
      <w:r>
        <w:rPr>
          <w:rFonts w:ascii="Calibri" w:hAnsi="Calibri"/>
          <w:sz w:val="21"/>
          <w:szCs w:val="21"/>
        </w:rPr>
        <w:t>10.</w:t>
      </w:r>
      <w:r w:rsidRPr="0001645F">
        <w:rPr>
          <w:rFonts w:ascii="Calibri" w:hAnsi="Calibri"/>
          <w:sz w:val="21"/>
          <w:szCs w:val="21"/>
        </w:rPr>
        <w:t>000.000</w:t>
      </w:r>
      <w:r w:rsidRPr="00AF1431">
        <w:rPr>
          <w:rFonts w:ascii="Calibri" w:hAnsi="Calibri"/>
          <w:sz w:val="21"/>
          <w:szCs w:val="21"/>
        </w:rPr>
        <w:t>,- Kč</w:t>
      </w:r>
      <w:r w:rsidR="00C95417">
        <w:rPr>
          <w:rFonts w:ascii="Calibri" w:hAnsi="Calibri"/>
          <w:sz w:val="21"/>
          <w:szCs w:val="21"/>
        </w:rPr>
        <w:t xml:space="preserve">, </w:t>
      </w:r>
      <w:r w:rsidRPr="00AF1431">
        <w:rPr>
          <w:rFonts w:ascii="Calibri" w:hAnsi="Calibri"/>
          <w:sz w:val="21"/>
          <w:szCs w:val="21"/>
        </w:rPr>
        <w:t xml:space="preserve">slovy: </w:t>
      </w:r>
      <w:r w:rsidRPr="0001645F">
        <w:rPr>
          <w:rFonts w:ascii="Calibri" w:hAnsi="Calibri"/>
          <w:sz w:val="21"/>
          <w:szCs w:val="21"/>
        </w:rPr>
        <w:t>deset</w:t>
      </w:r>
      <w:r w:rsidR="00C95417">
        <w:rPr>
          <w:rFonts w:ascii="Calibri" w:hAnsi="Calibri"/>
          <w:sz w:val="21"/>
          <w:szCs w:val="21"/>
        </w:rPr>
        <w:t xml:space="preserve"> </w:t>
      </w:r>
      <w:r w:rsidRPr="0001645F">
        <w:rPr>
          <w:rFonts w:ascii="Calibri" w:hAnsi="Calibri"/>
          <w:sz w:val="21"/>
          <w:szCs w:val="21"/>
        </w:rPr>
        <w:t>miliónů</w:t>
      </w:r>
      <w:r w:rsidR="00C95417">
        <w:rPr>
          <w:rFonts w:ascii="Calibri" w:hAnsi="Calibri"/>
          <w:sz w:val="21"/>
          <w:szCs w:val="21"/>
        </w:rPr>
        <w:t xml:space="preserve"> </w:t>
      </w:r>
      <w:r w:rsidRPr="0001645F">
        <w:rPr>
          <w:rFonts w:ascii="Calibri" w:hAnsi="Calibri"/>
          <w:sz w:val="21"/>
          <w:szCs w:val="21"/>
        </w:rPr>
        <w:t>korun</w:t>
      </w:r>
      <w:r w:rsidR="00C95417">
        <w:rPr>
          <w:rFonts w:ascii="Calibri" w:hAnsi="Calibri"/>
          <w:sz w:val="21"/>
          <w:szCs w:val="21"/>
        </w:rPr>
        <w:t xml:space="preserve"> </w:t>
      </w:r>
      <w:r w:rsidRPr="0001645F">
        <w:rPr>
          <w:rFonts w:ascii="Calibri" w:hAnsi="Calibri"/>
          <w:sz w:val="21"/>
          <w:szCs w:val="21"/>
        </w:rPr>
        <w:t>českých</w:t>
      </w:r>
      <w:r w:rsidR="00C95417">
        <w:rPr>
          <w:rFonts w:ascii="Calibri" w:hAnsi="Calibri"/>
          <w:color w:val="000000"/>
          <w:sz w:val="21"/>
          <w:szCs w:val="21"/>
        </w:rPr>
        <w:t>.</w:t>
      </w:r>
      <w:r w:rsidRPr="000149C2">
        <w:rPr>
          <w:rFonts w:ascii="Calibri" w:hAnsi="Calibri"/>
          <w:color w:val="000000"/>
          <w:sz w:val="21"/>
          <w:szCs w:val="21"/>
        </w:rPr>
        <w:t xml:space="preserve">      </w:t>
      </w:r>
    </w:p>
    <w:p w:rsidR="00F933C7" w:rsidRDefault="00F769B4" w:rsidP="00F933C7">
      <w:pPr>
        <w:pStyle w:val="Zkladntext"/>
        <w:widowControl w:val="0"/>
        <w:numPr>
          <w:ilvl w:val="1"/>
          <w:numId w:val="25"/>
        </w:numPr>
        <w:spacing w:after="0"/>
        <w:rPr>
          <w:rFonts w:ascii="Calibri" w:hAnsi="Calibri" w:cs="Arial"/>
          <w:snapToGrid w:val="0"/>
          <w:sz w:val="21"/>
          <w:szCs w:val="21"/>
        </w:rPr>
      </w:pPr>
      <w:r w:rsidRPr="004D6053">
        <w:rPr>
          <w:rFonts w:ascii="Calibri" w:hAnsi="Calibri" w:cs="Arial"/>
          <w:snapToGrid w:val="0"/>
          <w:sz w:val="21"/>
          <w:szCs w:val="21"/>
        </w:rPr>
        <w:t>Smluvní strany si sjednávají záruční dobu pro zhotovené dílo v </w:t>
      </w:r>
      <w:r>
        <w:rPr>
          <w:rFonts w:ascii="Calibri" w:hAnsi="Calibri" w:cs="Arial"/>
          <w:snapToGrid w:val="0"/>
          <w:sz w:val="21"/>
          <w:szCs w:val="21"/>
        </w:rPr>
        <w:t>délce 36</w:t>
      </w:r>
      <w:r w:rsidRPr="004D6053">
        <w:rPr>
          <w:rFonts w:ascii="Calibri" w:hAnsi="Calibri" w:cs="Arial"/>
          <w:snapToGrid w:val="0"/>
          <w:sz w:val="21"/>
          <w:szCs w:val="21"/>
        </w:rPr>
        <w:t xml:space="preserve"> měsíců. Tato lhůta počíná běžet dnem podpisu protokolu o předání a převzetí dokončeného </w:t>
      </w:r>
      <w:r w:rsidR="00C95417">
        <w:rPr>
          <w:rFonts w:ascii="Calibri" w:hAnsi="Calibri" w:cs="Arial"/>
          <w:snapToGrid w:val="0"/>
          <w:sz w:val="21"/>
          <w:szCs w:val="21"/>
        </w:rPr>
        <w:t>d</w:t>
      </w:r>
      <w:r w:rsidRPr="004D6053">
        <w:rPr>
          <w:rFonts w:ascii="Calibri" w:hAnsi="Calibri" w:cs="Arial"/>
          <w:snapToGrid w:val="0"/>
          <w:sz w:val="21"/>
          <w:szCs w:val="21"/>
        </w:rPr>
        <w:t xml:space="preserve">íla. </w:t>
      </w:r>
    </w:p>
    <w:p w:rsidR="004D4E02" w:rsidRDefault="004D4E02" w:rsidP="004D4E02">
      <w:pPr>
        <w:pStyle w:val="Zkladntext"/>
        <w:keepNext/>
        <w:widowControl w:val="0"/>
        <w:numPr>
          <w:ilvl w:val="1"/>
          <w:numId w:val="25"/>
        </w:numPr>
        <w:spacing w:after="0"/>
        <w:rPr>
          <w:rFonts w:ascii="Calibri" w:hAnsi="Calibri" w:cs="Arial"/>
          <w:snapToGrid w:val="0"/>
          <w:sz w:val="21"/>
          <w:szCs w:val="21"/>
        </w:rPr>
      </w:pPr>
      <w:r w:rsidRPr="004D6053">
        <w:rPr>
          <w:rFonts w:ascii="Calibri" w:hAnsi="Calibri" w:cs="Arial"/>
          <w:sz w:val="21"/>
          <w:szCs w:val="21"/>
        </w:rPr>
        <w:t xml:space="preserve">Záruční doba na reklamovanou část díla neběží po dobu počínající dnem uplatnění reklamace a končící dnem odstranění vady. Za den uplatnění reklamace dle předchozí věty se rozumí den, ve kterém byla reklamace </w:t>
      </w:r>
      <w:r>
        <w:rPr>
          <w:rFonts w:ascii="Calibri" w:hAnsi="Calibri" w:cs="Arial"/>
          <w:sz w:val="21"/>
          <w:szCs w:val="21"/>
        </w:rPr>
        <w:t>o</w:t>
      </w:r>
      <w:r w:rsidRPr="004D6053">
        <w:rPr>
          <w:rFonts w:ascii="Calibri" w:hAnsi="Calibri" w:cs="Arial"/>
          <w:sz w:val="21"/>
          <w:szCs w:val="21"/>
        </w:rPr>
        <w:t xml:space="preserve">bjednatelem odeslána </w:t>
      </w:r>
      <w:r>
        <w:rPr>
          <w:rFonts w:ascii="Calibri" w:hAnsi="Calibri" w:cs="Arial"/>
          <w:sz w:val="21"/>
          <w:szCs w:val="21"/>
        </w:rPr>
        <w:t>z</w:t>
      </w:r>
      <w:r w:rsidRPr="004D6053">
        <w:rPr>
          <w:rFonts w:ascii="Calibri" w:hAnsi="Calibri" w:cs="Arial"/>
          <w:sz w:val="21"/>
          <w:szCs w:val="21"/>
        </w:rPr>
        <w:t>hotoviteli.</w:t>
      </w:r>
    </w:p>
    <w:p w:rsidR="004D4E02" w:rsidRPr="002070DB" w:rsidRDefault="004D4E02" w:rsidP="004D4E02">
      <w:pPr>
        <w:pStyle w:val="Zkladntext"/>
        <w:widowControl w:val="0"/>
        <w:spacing w:after="0"/>
        <w:ind w:left="360"/>
        <w:rPr>
          <w:rFonts w:ascii="Calibri" w:hAnsi="Calibri" w:cs="Arial"/>
          <w:snapToGrid w:val="0"/>
          <w:sz w:val="21"/>
          <w:szCs w:val="21"/>
        </w:rPr>
      </w:pPr>
    </w:p>
    <w:p w:rsidR="004D4E02" w:rsidRPr="004D4E02" w:rsidRDefault="004D4E02" w:rsidP="004D4E02">
      <w:pPr>
        <w:pStyle w:val="Zkladntext"/>
        <w:keepNext/>
        <w:widowControl w:val="0"/>
        <w:spacing w:after="0"/>
        <w:ind w:left="360"/>
        <w:rPr>
          <w:rFonts w:ascii="Calibri" w:hAnsi="Calibri" w:cs="Arial"/>
          <w:snapToGrid w:val="0"/>
          <w:sz w:val="21"/>
          <w:szCs w:val="21"/>
        </w:rPr>
      </w:pPr>
    </w:p>
    <w:p w:rsidR="00F769B4" w:rsidRPr="00AF1431" w:rsidRDefault="00F769B4" w:rsidP="00F769B4">
      <w:pPr>
        <w:pStyle w:val="Zkladntext"/>
        <w:keepNext/>
        <w:widowControl w:val="0"/>
        <w:jc w:val="center"/>
        <w:rPr>
          <w:rFonts w:ascii="Calibri" w:hAnsi="Calibri" w:cs="Arial"/>
          <w:b/>
          <w:snapToGrid w:val="0"/>
          <w:sz w:val="21"/>
          <w:szCs w:val="21"/>
        </w:rPr>
      </w:pPr>
      <w:r w:rsidRPr="00AF1431">
        <w:rPr>
          <w:rFonts w:ascii="Calibri" w:hAnsi="Calibri" w:cs="Arial"/>
          <w:b/>
          <w:snapToGrid w:val="0"/>
          <w:sz w:val="21"/>
          <w:szCs w:val="21"/>
        </w:rPr>
        <w:t>Článek VIII.</w:t>
      </w:r>
    </w:p>
    <w:p w:rsidR="00F769B4" w:rsidRPr="00AF1431" w:rsidRDefault="00F769B4" w:rsidP="00F769B4">
      <w:pPr>
        <w:pStyle w:val="Zkladntext"/>
        <w:keepNext/>
        <w:widowControl w:val="0"/>
        <w:jc w:val="center"/>
        <w:rPr>
          <w:rFonts w:ascii="Calibri" w:hAnsi="Calibri" w:cs="Arial"/>
          <w:b/>
          <w:snapToGrid w:val="0"/>
          <w:sz w:val="21"/>
          <w:szCs w:val="21"/>
        </w:rPr>
      </w:pPr>
      <w:r w:rsidRPr="00AF1431">
        <w:rPr>
          <w:rFonts w:ascii="Calibri" w:hAnsi="Calibri" w:cs="Arial"/>
          <w:b/>
          <w:snapToGrid w:val="0"/>
          <w:sz w:val="21"/>
          <w:szCs w:val="21"/>
        </w:rPr>
        <w:t>Zhotovení díla, předání a převzetí díla</w:t>
      </w:r>
    </w:p>
    <w:p w:rsidR="00F769B4" w:rsidRPr="00AF1431" w:rsidRDefault="00F769B4" w:rsidP="00F769B4">
      <w:pPr>
        <w:pStyle w:val="Zkladntext"/>
        <w:keepNext/>
        <w:widowControl w:val="0"/>
        <w:numPr>
          <w:ilvl w:val="1"/>
          <w:numId w:val="26"/>
        </w:numPr>
        <w:spacing w:after="0"/>
        <w:rPr>
          <w:rFonts w:ascii="Calibri" w:hAnsi="Calibri" w:cs="Arial"/>
          <w:sz w:val="21"/>
          <w:szCs w:val="21"/>
        </w:rPr>
      </w:pPr>
      <w:r w:rsidRPr="00AF1431">
        <w:rPr>
          <w:rFonts w:ascii="Calibri" w:hAnsi="Calibri" w:cs="Arial"/>
          <w:sz w:val="21"/>
          <w:szCs w:val="21"/>
        </w:rPr>
        <w:t xml:space="preserve">Zhotovitel je povinen udržovat na staveništi pořádek, zajistit odpovídajícím způsobem ekologickou likvidaci stavebního odpadu a zajistit, aby pozemky, na kterých je stavba prováděna či stavba samotná, nebyly kontaminovány závadnými látkami. Zařízení staveniště, potřebné k provádění díla, jakož i všechny další náklady spojené s jeho zhotovením budou zajištěny na náklad zhotovitele. </w:t>
      </w:r>
    </w:p>
    <w:p w:rsidR="00F769B4" w:rsidRPr="00AF1431" w:rsidRDefault="00F769B4" w:rsidP="00F769B4">
      <w:pPr>
        <w:pStyle w:val="Zkladntext"/>
        <w:keepNext/>
        <w:widowControl w:val="0"/>
        <w:numPr>
          <w:ilvl w:val="1"/>
          <w:numId w:val="26"/>
        </w:numPr>
        <w:spacing w:after="0"/>
        <w:rPr>
          <w:rFonts w:ascii="Calibri" w:hAnsi="Calibri" w:cs="Arial"/>
          <w:sz w:val="21"/>
          <w:szCs w:val="21"/>
        </w:rPr>
      </w:pPr>
      <w:r w:rsidRPr="00AF1431">
        <w:rPr>
          <w:rFonts w:ascii="Calibri" w:hAnsi="Calibri" w:cs="Arial"/>
          <w:sz w:val="21"/>
          <w:szCs w:val="21"/>
        </w:rPr>
        <w:t>Zhotovitel se při provádění díla zavazuje neomezovat veřejná prostranství, či jiné dotčené pozemky, neobtěžovat třetí osoby hlukem, pachem, emisemi, vibracemi exhalacemi nad míru nezbytně nutnou</w:t>
      </w:r>
      <w:r w:rsidR="00C95417">
        <w:rPr>
          <w:rFonts w:ascii="Calibri" w:hAnsi="Calibri" w:cs="Arial"/>
          <w:sz w:val="21"/>
          <w:szCs w:val="21"/>
        </w:rPr>
        <w:t xml:space="preserve">  </w:t>
      </w:r>
      <w:r w:rsidRPr="00AF1431">
        <w:rPr>
          <w:rFonts w:ascii="Calibri" w:hAnsi="Calibri" w:cs="Arial"/>
          <w:sz w:val="21"/>
          <w:szCs w:val="21"/>
        </w:rPr>
        <w:t xml:space="preserve"> k provedení díla. Zavazuje se postupovat tak, aby minimalizoval nepříznivé vlivy na životní prostředí </w:t>
      </w:r>
      <w:r w:rsidR="00C95417">
        <w:rPr>
          <w:rFonts w:ascii="Calibri" w:hAnsi="Calibri" w:cs="Arial"/>
          <w:sz w:val="21"/>
          <w:szCs w:val="21"/>
        </w:rPr>
        <w:t xml:space="preserve">       </w:t>
      </w:r>
      <w:r w:rsidRPr="00AF1431">
        <w:rPr>
          <w:rFonts w:ascii="Calibri" w:hAnsi="Calibri" w:cs="Arial"/>
          <w:sz w:val="21"/>
          <w:szCs w:val="21"/>
        </w:rPr>
        <w:t xml:space="preserve">a okolí stavby. </w:t>
      </w:r>
    </w:p>
    <w:p w:rsidR="00F769B4" w:rsidRPr="00AF1431" w:rsidRDefault="00F769B4" w:rsidP="00F769B4">
      <w:pPr>
        <w:pStyle w:val="Zkladntext"/>
        <w:keepNext/>
        <w:widowControl w:val="0"/>
        <w:numPr>
          <w:ilvl w:val="1"/>
          <w:numId w:val="26"/>
        </w:numPr>
        <w:spacing w:after="0"/>
        <w:rPr>
          <w:rFonts w:ascii="Calibri" w:hAnsi="Calibri" w:cs="Arial"/>
          <w:sz w:val="21"/>
          <w:szCs w:val="21"/>
        </w:rPr>
      </w:pPr>
      <w:r w:rsidRPr="00AF1431">
        <w:rPr>
          <w:rFonts w:ascii="Calibri" w:hAnsi="Calibri" w:cs="Arial"/>
          <w:sz w:val="21"/>
          <w:szCs w:val="21"/>
        </w:rPr>
        <w:t>Zhotovitel zajistí, aby stavba probíhala pod odborným dozorem kvalifikovaných a oprávněných osob, který bude garantovat dodržování technologických postupů. Zhotovitel dále odpovídá za to, že odborné práce nebo činnosti, na které sám nemá živnostenská oprávnění, nebo nejsou zapsány v obchodním rejstří</w:t>
      </w:r>
      <w:r>
        <w:rPr>
          <w:rFonts w:ascii="Calibri" w:hAnsi="Calibri" w:cs="Arial"/>
          <w:sz w:val="21"/>
          <w:szCs w:val="21"/>
        </w:rPr>
        <w:t>ku, budou provedeny výhradně pod</w:t>
      </w:r>
      <w:r w:rsidRPr="00AF1431">
        <w:rPr>
          <w:rFonts w:ascii="Calibri" w:hAnsi="Calibri" w:cs="Arial"/>
          <w:sz w:val="21"/>
          <w:szCs w:val="21"/>
        </w:rPr>
        <w:t>dodavateli s odpovídající</w:t>
      </w:r>
      <w:r w:rsidR="00F933C7">
        <w:rPr>
          <w:rFonts w:ascii="Calibri" w:hAnsi="Calibri" w:cs="Arial"/>
          <w:sz w:val="21"/>
          <w:szCs w:val="21"/>
        </w:rPr>
        <w:t xml:space="preserve"> odbornou způsobilostí. Doklady</w:t>
      </w:r>
      <w:r w:rsidR="00C95417">
        <w:rPr>
          <w:rFonts w:ascii="Calibri" w:hAnsi="Calibri" w:cs="Arial"/>
          <w:sz w:val="21"/>
          <w:szCs w:val="21"/>
        </w:rPr>
        <w:t xml:space="preserve"> </w:t>
      </w:r>
      <w:r w:rsidRPr="00AF1431">
        <w:rPr>
          <w:rFonts w:ascii="Calibri" w:hAnsi="Calibri" w:cs="Arial"/>
          <w:sz w:val="21"/>
          <w:szCs w:val="21"/>
        </w:rPr>
        <w:t>o této jejich způsobilosti předloží zhotoviteli spolu se žádostí dle čl. IV</w:t>
      </w:r>
      <w:r w:rsidR="00C95417">
        <w:rPr>
          <w:rFonts w:ascii="Calibri" w:hAnsi="Calibri" w:cs="Arial"/>
          <w:sz w:val="21"/>
          <w:szCs w:val="21"/>
        </w:rPr>
        <w:t>.</w:t>
      </w:r>
      <w:r w:rsidRPr="00AF1431">
        <w:rPr>
          <w:rFonts w:ascii="Calibri" w:hAnsi="Calibri" w:cs="Arial"/>
          <w:sz w:val="21"/>
          <w:szCs w:val="21"/>
        </w:rPr>
        <w:t xml:space="preserve"> smlouvy. </w:t>
      </w:r>
    </w:p>
    <w:p w:rsidR="00C04D6E" w:rsidRPr="00C04D6E" w:rsidRDefault="00F769B4" w:rsidP="00C04D6E">
      <w:pPr>
        <w:pStyle w:val="Zkladntext"/>
        <w:keepNext/>
        <w:widowControl w:val="0"/>
        <w:numPr>
          <w:ilvl w:val="1"/>
          <w:numId w:val="26"/>
        </w:numPr>
        <w:spacing w:after="0"/>
        <w:rPr>
          <w:rFonts w:ascii="Calibri" w:hAnsi="Calibri" w:cs="Arial"/>
          <w:sz w:val="21"/>
          <w:szCs w:val="21"/>
        </w:rPr>
      </w:pPr>
      <w:r w:rsidRPr="00AF1431">
        <w:rPr>
          <w:rFonts w:ascii="Calibri" w:hAnsi="Calibri" w:cs="Arial"/>
          <w:sz w:val="21"/>
          <w:szCs w:val="21"/>
        </w:rPr>
        <w:t xml:space="preserve">Práce na objektu podléhají zákonu č. 20/1987 Sb., o státní památkové péči v platném </w:t>
      </w:r>
      <w:r>
        <w:rPr>
          <w:rFonts w:ascii="Calibri" w:hAnsi="Calibri" w:cs="Arial"/>
          <w:bCs/>
          <w:snapToGrid w:val="0"/>
          <w:sz w:val="21"/>
          <w:szCs w:val="21"/>
        </w:rPr>
        <w:t xml:space="preserve">a účinném </w:t>
      </w:r>
      <w:r w:rsidRPr="00AF1431">
        <w:rPr>
          <w:rFonts w:ascii="Calibri" w:hAnsi="Calibri" w:cs="Arial"/>
          <w:sz w:val="21"/>
          <w:szCs w:val="21"/>
        </w:rPr>
        <w:t xml:space="preserve">znění a ve znění prováděcích předpisů. Zhotovitel se zavazuje dodržovat podmínky závazného stanoviska orgánu státní památkové péče, </w:t>
      </w:r>
      <w:r w:rsidRPr="00AF1431">
        <w:rPr>
          <w:rFonts w:ascii="Calibri" w:hAnsi="Calibri" w:cs="Calibri"/>
          <w:snapToGrid w:val="0"/>
          <w:sz w:val="21"/>
          <w:szCs w:val="21"/>
        </w:rPr>
        <w:t>které bude dodáno při podpisu této smlouvy o dílo</w:t>
      </w:r>
      <w:r w:rsidRPr="00AF1431">
        <w:rPr>
          <w:rFonts w:ascii="Calibri" w:hAnsi="Calibri" w:cs="Arial"/>
          <w:sz w:val="21"/>
          <w:szCs w:val="21"/>
        </w:rPr>
        <w:t xml:space="preserve">, vydaného podle </w:t>
      </w:r>
      <w:r w:rsidR="00C95417">
        <w:rPr>
          <w:rFonts w:ascii="Calibri" w:hAnsi="Calibri" w:cs="Arial"/>
          <w:sz w:val="21"/>
          <w:szCs w:val="21"/>
        </w:rPr>
        <w:t xml:space="preserve">         </w:t>
      </w:r>
      <w:r w:rsidRPr="00AF1431">
        <w:rPr>
          <w:rFonts w:ascii="Calibri" w:hAnsi="Calibri" w:cs="Arial"/>
          <w:sz w:val="21"/>
          <w:szCs w:val="21"/>
        </w:rPr>
        <w:t xml:space="preserve">§ 14 odst. 1 zákona č. 20/1987 Sb., o státní památkové péči, ve znění pozdějších předpisů. Zhotovitel dále bude dbát pokynů zaměstnance objednatele nebo jiné jím pověřené osoby </w:t>
      </w:r>
      <w:r w:rsidR="00C04D6E">
        <w:rPr>
          <w:rFonts w:ascii="Calibri" w:hAnsi="Calibri" w:cs="Arial"/>
          <w:sz w:val="21"/>
          <w:szCs w:val="21"/>
        </w:rPr>
        <w:t>Bc. Jiří Reichel</w:t>
      </w:r>
      <w:r>
        <w:rPr>
          <w:rFonts w:ascii="Calibri" w:hAnsi="Calibri" w:cs="Arial"/>
          <w:sz w:val="21"/>
          <w:szCs w:val="21"/>
        </w:rPr>
        <w:t xml:space="preserve">, </w:t>
      </w:r>
      <w:r w:rsidR="00E56F48">
        <w:rPr>
          <w:rFonts w:ascii="Calibri" w:hAnsi="Calibri" w:cs="Arial"/>
          <w:sz w:val="21"/>
          <w:szCs w:val="21"/>
        </w:rPr>
        <w:t xml:space="preserve">         </w:t>
      </w:r>
      <w:r w:rsidR="00C04D6E">
        <w:rPr>
          <w:rFonts w:ascii="Calibri" w:hAnsi="Calibri" w:cs="Arial"/>
          <w:sz w:val="21"/>
          <w:szCs w:val="21"/>
        </w:rPr>
        <w:t>tel. +420 606 238 247</w:t>
      </w:r>
      <w:r w:rsidRPr="0047062A">
        <w:rPr>
          <w:rFonts w:ascii="Calibri" w:hAnsi="Calibri" w:cs="Arial"/>
          <w:sz w:val="21"/>
          <w:szCs w:val="21"/>
        </w:rPr>
        <w:t>, email:</w:t>
      </w:r>
      <w:r w:rsidR="00C04D6E">
        <w:rPr>
          <w:rFonts w:ascii="Calibri" w:hAnsi="Calibri" w:cs="Arial"/>
          <w:sz w:val="21"/>
          <w:szCs w:val="21"/>
        </w:rPr>
        <w:t xml:space="preserve"> reichel.jiri</w:t>
      </w:r>
      <w:r>
        <w:rPr>
          <w:rFonts w:ascii="Calibri" w:hAnsi="Calibri" w:cs="Arial"/>
          <w:sz w:val="21"/>
          <w:szCs w:val="21"/>
        </w:rPr>
        <w:t>@npu.cz</w:t>
      </w:r>
      <w:r w:rsidR="00C04D6E">
        <w:rPr>
          <w:rFonts w:ascii="Calibri" w:hAnsi="Calibri"/>
          <w:sz w:val="21"/>
          <w:szCs w:val="21"/>
        </w:rPr>
        <w:t>;</w:t>
      </w:r>
    </w:p>
    <w:p w:rsidR="00F769B4" w:rsidRPr="00F91CFA" w:rsidRDefault="00F769B4" w:rsidP="00F91CFA">
      <w:pPr>
        <w:pStyle w:val="Zkladntext"/>
        <w:widowControl w:val="0"/>
        <w:numPr>
          <w:ilvl w:val="1"/>
          <w:numId w:val="26"/>
        </w:numPr>
        <w:spacing w:after="0"/>
        <w:rPr>
          <w:rFonts w:ascii="Calibri" w:hAnsi="Calibri" w:cs="Arial"/>
          <w:sz w:val="21"/>
          <w:szCs w:val="21"/>
        </w:rPr>
      </w:pPr>
      <w:r w:rsidRPr="00AF1431">
        <w:rPr>
          <w:rFonts w:ascii="Calibri" w:hAnsi="Calibri" w:cs="Arial"/>
          <w:sz w:val="21"/>
          <w:szCs w:val="21"/>
        </w:rPr>
        <w:t xml:space="preserve">Zhotovitel se zavazuje v průběhu provádění díla umožnit objednateli nebo jeho zástupci pravidelné prohlídky a kontrolu průběhu stavby. </w:t>
      </w:r>
      <w:r>
        <w:rPr>
          <w:rFonts w:ascii="Calibri" w:hAnsi="Calibri"/>
          <w:sz w:val="21"/>
          <w:szCs w:val="21"/>
        </w:rPr>
        <w:t>Zhotovitel je povinen vyzvat o</w:t>
      </w:r>
      <w:r w:rsidRPr="00C30AE6">
        <w:rPr>
          <w:rFonts w:ascii="Calibri" w:hAnsi="Calibri"/>
          <w:sz w:val="21"/>
          <w:szCs w:val="21"/>
        </w:rPr>
        <w:t>bj</w:t>
      </w:r>
      <w:r>
        <w:rPr>
          <w:rFonts w:ascii="Calibri" w:hAnsi="Calibri"/>
          <w:sz w:val="21"/>
          <w:szCs w:val="21"/>
        </w:rPr>
        <w:t>ednatele ke kontrole provádění d</w:t>
      </w:r>
      <w:r w:rsidRPr="00C30AE6">
        <w:rPr>
          <w:rFonts w:ascii="Calibri" w:hAnsi="Calibri"/>
          <w:sz w:val="21"/>
          <w:szCs w:val="21"/>
        </w:rPr>
        <w:t>íla vždy, kdy</w:t>
      </w:r>
      <w:r>
        <w:rPr>
          <w:rFonts w:ascii="Calibri" w:hAnsi="Calibri"/>
          <w:sz w:val="21"/>
          <w:szCs w:val="21"/>
        </w:rPr>
        <w:t xml:space="preserve"> bude docházet k zakrytí částí d</w:t>
      </w:r>
      <w:r w:rsidRPr="00C30AE6">
        <w:rPr>
          <w:rFonts w:ascii="Calibri" w:hAnsi="Calibri"/>
          <w:sz w:val="21"/>
          <w:szCs w:val="21"/>
        </w:rPr>
        <w:t>íla, a to nejméně 2 pracovní dny</w:t>
      </w:r>
      <w:r>
        <w:rPr>
          <w:rFonts w:ascii="Calibri" w:hAnsi="Calibri"/>
          <w:sz w:val="21"/>
          <w:szCs w:val="21"/>
        </w:rPr>
        <w:t xml:space="preserve"> předem. Nebude-li možno účast o</w:t>
      </w:r>
      <w:r w:rsidRPr="00C30AE6">
        <w:rPr>
          <w:rFonts w:ascii="Calibri" w:hAnsi="Calibri"/>
          <w:sz w:val="21"/>
          <w:szCs w:val="21"/>
        </w:rPr>
        <w:t>bjednatele zajistit a provádění prací z technologickéh</w:t>
      </w:r>
      <w:r>
        <w:rPr>
          <w:rFonts w:ascii="Calibri" w:hAnsi="Calibri"/>
          <w:sz w:val="21"/>
          <w:szCs w:val="21"/>
        </w:rPr>
        <w:t>o hlediska nesnese odkladu, je z</w:t>
      </w:r>
      <w:r w:rsidRPr="00C30AE6">
        <w:rPr>
          <w:rFonts w:ascii="Calibri" w:hAnsi="Calibri"/>
          <w:sz w:val="21"/>
          <w:szCs w:val="21"/>
        </w:rPr>
        <w:t xml:space="preserve">hotovitel </w:t>
      </w:r>
      <w:r>
        <w:rPr>
          <w:rFonts w:ascii="Calibri" w:hAnsi="Calibri"/>
          <w:sz w:val="21"/>
          <w:szCs w:val="21"/>
        </w:rPr>
        <w:t>povinen zakrytí takových částí d</w:t>
      </w:r>
      <w:r w:rsidRPr="00C30AE6">
        <w:rPr>
          <w:rFonts w:ascii="Calibri" w:hAnsi="Calibri"/>
          <w:sz w:val="21"/>
          <w:szCs w:val="21"/>
        </w:rPr>
        <w:t>íla (prací) zadokumentovat videozáznamem a fotografiemi, z nichž bude patrný způsob provedení zakrývanýc</w:t>
      </w:r>
      <w:r>
        <w:rPr>
          <w:rFonts w:ascii="Calibri" w:hAnsi="Calibri"/>
          <w:sz w:val="21"/>
          <w:szCs w:val="21"/>
        </w:rPr>
        <w:t>h prací. Totéž platí, pokud se o</w:t>
      </w:r>
      <w:r w:rsidRPr="00C30AE6">
        <w:rPr>
          <w:rFonts w:ascii="Calibri" w:hAnsi="Calibri"/>
          <w:sz w:val="21"/>
          <w:szCs w:val="21"/>
        </w:rPr>
        <w:t>bjednatel nebo jeho zástupce na proh</w:t>
      </w:r>
      <w:r>
        <w:rPr>
          <w:rFonts w:ascii="Calibri" w:hAnsi="Calibri"/>
          <w:sz w:val="21"/>
          <w:szCs w:val="21"/>
        </w:rPr>
        <w:t>lídku nedostaví. V případě, že z</w:t>
      </w:r>
      <w:r w:rsidRPr="00C30AE6">
        <w:rPr>
          <w:rFonts w:ascii="Calibri" w:hAnsi="Calibri"/>
          <w:sz w:val="21"/>
          <w:szCs w:val="21"/>
        </w:rPr>
        <w:t>hotovitel po</w:t>
      </w:r>
      <w:r>
        <w:rPr>
          <w:rFonts w:ascii="Calibri" w:hAnsi="Calibri"/>
          <w:sz w:val="21"/>
          <w:szCs w:val="21"/>
        </w:rPr>
        <w:t>ruší své povinnosti informovat objednatele o zakrývání částí d</w:t>
      </w:r>
      <w:r w:rsidRPr="00C30AE6">
        <w:rPr>
          <w:rFonts w:ascii="Calibri" w:hAnsi="Calibri"/>
          <w:sz w:val="21"/>
          <w:szCs w:val="21"/>
        </w:rPr>
        <w:t>íla nebo nepořídí videozáznam a fotografie, nebo je sice pořídí, ale nebude z nich zřejmý způsob p</w:t>
      </w:r>
      <w:r>
        <w:rPr>
          <w:rFonts w:ascii="Calibri" w:hAnsi="Calibri"/>
          <w:sz w:val="21"/>
          <w:szCs w:val="21"/>
        </w:rPr>
        <w:t>rovedení zakrývaných prací, je o</w:t>
      </w:r>
      <w:r w:rsidRPr="00C30AE6">
        <w:rPr>
          <w:rFonts w:ascii="Calibri" w:hAnsi="Calibri"/>
          <w:sz w:val="21"/>
          <w:szCs w:val="21"/>
        </w:rPr>
        <w:t>bjednatel oprávněn požadovat odkrytí p</w:t>
      </w:r>
      <w:r>
        <w:rPr>
          <w:rFonts w:ascii="Calibri" w:hAnsi="Calibri"/>
          <w:sz w:val="21"/>
          <w:szCs w:val="21"/>
        </w:rPr>
        <w:t xml:space="preserve">ředmětné části </w:t>
      </w:r>
      <w:r w:rsidR="00C95417">
        <w:rPr>
          <w:rFonts w:ascii="Calibri" w:hAnsi="Calibri"/>
          <w:sz w:val="21"/>
          <w:szCs w:val="21"/>
        </w:rPr>
        <w:t>d</w:t>
      </w:r>
      <w:r>
        <w:rPr>
          <w:rFonts w:ascii="Calibri" w:hAnsi="Calibri"/>
          <w:sz w:val="21"/>
          <w:szCs w:val="21"/>
        </w:rPr>
        <w:t>íla na náklady z</w:t>
      </w:r>
      <w:r w:rsidRPr="00C30AE6">
        <w:rPr>
          <w:rFonts w:ascii="Calibri" w:hAnsi="Calibri"/>
          <w:sz w:val="21"/>
          <w:szCs w:val="21"/>
        </w:rPr>
        <w:t>hotovitele.</w:t>
      </w:r>
    </w:p>
    <w:p w:rsidR="00F769B4" w:rsidRPr="005A007B" w:rsidRDefault="00F769B4" w:rsidP="00F769B4">
      <w:pPr>
        <w:pStyle w:val="Zkladntext"/>
        <w:widowControl w:val="0"/>
        <w:numPr>
          <w:ilvl w:val="1"/>
          <w:numId w:val="26"/>
        </w:numPr>
        <w:spacing w:after="0"/>
        <w:rPr>
          <w:rFonts w:ascii="Calibri" w:hAnsi="Calibri" w:cs="Arial"/>
          <w:sz w:val="21"/>
          <w:szCs w:val="21"/>
        </w:rPr>
      </w:pPr>
      <w:r w:rsidRPr="00AF1431">
        <w:rPr>
          <w:rFonts w:ascii="Calibri" w:hAnsi="Calibri" w:cs="Arial"/>
          <w:sz w:val="21"/>
          <w:szCs w:val="21"/>
        </w:rPr>
        <w:t xml:space="preserve">Po zhotovení díla vyzve zhotovitel objednatele písemně k převzetí díla a to nejpozději </w:t>
      </w:r>
      <w:r w:rsidR="00C95417">
        <w:rPr>
          <w:rFonts w:ascii="Calibri" w:hAnsi="Calibri" w:cs="Arial"/>
          <w:sz w:val="21"/>
          <w:szCs w:val="21"/>
        </w:rPr>
        <w:t>3</w:t>
      </w:r>
      <w:r w:rsidRPr="00AF1431">
        <w:rPr>
          <w:rFonts w:ascii="Calibri" w:hAnsi="Calibri" w:cs="Arial"/>
          <w:sz w:val="21"/>
          <w:szCs w:val="21"/>
        </w:rPr>
        <w:t xml:space="preserve"> dny před termínem předání. Za řádně zhotovené dílo se považuje vyzkoušené dílo, funkční ve všech svých částech, bez vad a nedodělků a zhotovené ve vlastnostech předpokládaných projektem a touto smlouvou. Dílo se považuje za řádně dokončené a objednatelem převzaté oboustranným podpisem prot</w:t>
      </w:r>
      <w:r>
        <w:rPr>
          <w:rFonts w:ascii="Calibri" w:hAnsi="Calibri" w:cs="Arial"/>
          <w:sz w:val="21"/>
          <w:szCs w:val="21"/>
        </w:rPr>
        <w:t>okolu o předání a převzetí díla, ledaže by v tomto protokolu o</w:t>
      </w:r>
      <w:r w:rsidRPr="005A007B">
        <w:rPr>
          <w:rFonts w:ascii="Calibri" w:hAnsi="Calibri" w:cs="Arial"/>
          <w:sz w:val="21"/>
          <w:szCs w:val="21"/>
        </w:rPr>
        <w:t xml:space="preserve">bjednatel </w:t>
      </w:r>
      <w:r>
        <w:rPr>
          <w:rFonts w:ascii="Calibri" w:hAnsi="Calibri" w:cs="Arial"/>
          <w:sz w:val="21"/>
          <w:szCs w:val="21"/>
        </w:rPr>
        <w:t>vytknul vady či nedodělky d</w:t>
      </w:r>
      <w:r w:rsidRPr="005A007B">
        <w:rPr>
          <w:rFonts w:ascii="Calibri" w:hAnsi="Calibri" w:cs="Arial"/>
          <w:sz w:val="21"/>
          <w:szCs w:val="21"/>
        </w:rPr>
        <w:t>íla.</w:t>
      </w:r>
    </w:p>
    <w:p w:rsidR="00F769B4" w:rsidRPr="00135BE4" w:rsidRDefault="00F769B4" w:rsidP="00F769B4">
      <w:pPr>
        <w:pStyle w:val="Zkladntext"/>
        <w:widowControl w:val="0"/>
        <w:numPr>
          <w:ilvl w:val="1"/>
          <w:numId w:val="26"/>
        </w:numPr>
        <w:spacing w:after="0"/>
        <w:rPr>
          <w:rFonts w:ascii="Calibri" w:hAnsi="Calibri" w:cs="Arial"/>
          <w:sz w:val="21"/>
          <w:szCs w:val="21"/>
        </w:rPr>
      </w:pPr>
      <w:r w:rsidRPr="00AF1431">
        <w:rPr>
          <w:rFonts w:ascii="Calibri" w:hAnsi="Calibri" w:cs="Arial"/>
          <w:sz w:val="21"/>
          <w:szCs w:val="21"/>
        </w:rPr>
        <w:t xml:space="preserve">Jestliže objednatel odmítne převzetí díla, sepíše se o tom zápis, ve kterém smluvní strany uvedou svá stanoviska a důvody. Objednatel není oprávněn odmítnout převzít hotové dílo, které splňuje technické parametry a je funkční, </w:t>
      </w:r>
      <w:bookmarkStart w:id="0" w:name="_Ref40864372"/>
      <w:r w:rsidRPr="00AF1431">
        <w:rPr>
          <w:rFonts w:ascii="Calibri" w:hAnsi="Calibri" w:cs="Arial"/>
          <w:sz w:val="21"/>
          <w:szCs w:val="21"/>
        </w:rPr>
        <w:t>pro ojedinělé drobné vady, které samy o sobě ani ve spojení s jinými nebrání užívání stavby funkčně nebo esteticky, ani její užívání podstatným způsobem neomezují.</w:t>
      </w:r>
      <w:r>
        <w:rPr>
          <w:rFonts w:ascii="Calibri" w:hAnsi="Calibri" w:cs="Arial"/>
          <w:sz w:val="21"/>
          <w:szCs w:val="21"/>
        </w:rPr>
        <w:t xml:space="preserve"> </w:t>
      </w:r>
      <w:r w:rsidRPr="00135BE4">
        <w:rPr>
          <w:rFonts w:ascii="Calibri" w:hAnsi="Calibri" w:cs="Arial"/>
          <w:sz w:val="21"/>
          <w:szCs w:val="21"/>
        </w:rPr>
        <w:t xml:space="preserve">Objednatel je </w:t>
      </w:r>
      <w:r w:rsidRPr="00135BE4">
        <w:rPr>
          <w:rFonts w:ascii="Calibri" w:hAnsi="Calibri" w:cs="Arial"/>
          <w:sz w:val="21"/>
          <w:szCs w:val="21"/>
        </w:rPr>
        <w:lastRenderedPageBreak/>
        <w:t xml:space="preserve">oprávněn takové vady </w:t>
      </w:r>
      <w:r w:rsidR="00371A8C">
        <w:rPr>
          <w:rFonts w:ascii="Calibri" w:hAnsi="Calibri" w:cs="Arial"/>
          <w:sz w:val="21"/>
          <w:szCs w:val="21"/>
        </w:rPr>
        <w:t>d</w:t>
      </w:r>
      <w:r w:rsidRPr="00135BE4">
        <w:rPr>
          <w:rFonts w:ascii="Calibri" w:hAnsi="Calibri" w:cs="Arial"/>
          <w:sz w:val="21"/>
          <w:szCs w:val="21"/>
        </w:rPr>
        <w:t xml:space="preserve">íla </w:t>
      </w:r>
      <w:r w:rsidR="00371A8C">
        <w:rPr>
          <w:rFonts w:ascii="Calibri" w:hAnsi="Calibri" w:cs="Arial"/>
          <w:sz w:val="21"/>
          <w:szCs w:val="21"/>
        </w:rPr>
        <w:t>z</w:t>
      </w:r>
      <w:r w:rsidRPr="00135BE4">
        <w:rPr>
          <w:rFonts w:ascii="Calibri" w:hAnsi="Calibri" w:cs="Arial"/>
          <w:sz w:val="21"/>
          <w:szCs w:val="21"/>
        </w:rPr>
        <w:t xml:space="preserve">hotoviteli vytknout v protokolu o předání a převzetí </w:t>
      </w:r>
      <w:r w:rsidR="00371A8C">
        <w:rPr>
          <w:rFonts w:ascii="Calibri" w:hAnsi="Calibri" w:cs="Arial"/>
          <w:sz w:val="21"/>
          <w:szCs w:val="21"/>
        </w:rPr>
        <w:t>d</w:t>
      </w:r>
      <w:r w:rsidRPr="00135BE4">
        <w:rPr>
          <w:rFonts w:ascii="Calibri" w:hAnsi="Calibri" w:cs="Arial"/>
          <w:sz w:val="21"/>
          <w:szCs w:val="21"/>
        </w:rPr>
        <w:t xml:space="preserve">íla. Zhotovitel je v takovém případě povinen odstranit vytknuté vady a nedodělky, a to v řádném termínu pro dokončení </w:t>
      </w:r>
      <w:r w:rsidR="00371A8C">
        <w:rPr>
          <w:rFonts w:ascii="Calibri" w:hAnsi="Calibri" w:cs="Arial"/>
          <w:sz w:val="21"/>
          <w:szCs w:val="21"/>
        </w:rPr>
        <w:t>d</w:t>
      </w:r>
      <w:r w:rsidRPr="00135BE4">
        <w:rPr>
          <w:rFonts w:ascii="Calibri" w:hAnsi="Calibri" w:cs="Arial"/>
          <w:sz w:val="21"/>
          <w:szCs w:val="21"/>
        </w:rPr>
        <w:t xml:space="preserve">íla, jinak se dostane do prodlení s předáním </w:t>
      </w:r>
      <w:r w:rsidR="00371A8C">
        <w:rPr>
          <w:rFonts w:ascii="Calibri" w:hAnsi="Calibri" w:cs="Arial"/>
          <w:sz w:val="21"/>
          <w:szCs w:val="21"/>
        </w:rPr>
        <w:t>d</w:t>
      </w:r>
      <w:r w:rsidRPr="00135BE4">
        <w:rPr>
          <w:rFonts w:ascii="Calibri" w:hAnsi="Calibri" w:cs="Arial"/>
          <w:sz w:val="21"/>
          <w:szCs w:val="21"/>
        </w:rPr>
        <w:t xml:space="preserve">íla dle čl. III. </w:t>
      </w:r>
      <w:r w:rsidR="00371A8C">
        <w:rPr>
          <w:rFonts w:ascii="Calibri" w:hAnsi="Calibri" w:cs="Arial"/>
          <w:sz w:val="21"/>
          <w:szCs w:val="21"/>
        </w:rPr>
        <w:t>s</w:t>
      </w:r>
      <w:r w:rsidRPr="00135BE4">
        <w:rPr>
          <w:rFonts w:ascii="Calibri" w:hAnsi="Calibri" w:cs="Arial"/>
          <w:sz w:val="21"/>
          <w:szCs w:val="21"/>
        </w:rPr>
        <w:t>mlouvy.</w:t>
      </w:r>
    </w:p>
    <w:p w:rsidR="00F769B4" w:rsidRPr="00AF1431" w:rsidRDefault="00F769B4" w:rsidP="00F769B4">
      <w:pPr>
        <w:pStyle w:val="Zkladntext"/>
        <w:keepNext/>
        <w:widowControl w:val="0"/>
        <w:numPr>
          <w:ilvl w:val="1"/>
          <w:numId w:val="26"/>
        </w:numPr>
        <w:spacing w:after="0"/>
        <w:rPr>
          <w:rFonts w:ascii="Calibri" w:hAnsi="Calibri" w:cs="Arial"/>
          <w:sz w:val="21"/>
          <w:szCs w:val="21"/>
        </w:rPr>
      </w:pPr>
      <w:r w:rsidRPr="00AF1431">
        <w:rPr>
          <w:rFonts w:ascii="Calibri" w:hAnsi="Calibri" w:cs="Arial"/>
          <w:sz w:val="21"/>
          <w:szCs w:val="21"/>
        </w:rPr>
        <w:t>Objednatel se zavazuje poskytnout zhotoviteli při provádění díla potřebnou součinnost, zejména</w:t>
      </w:r>
      <w:bookmarkEnd w:id="0"/>
      <w:r w:rsidRPr="00AF1431">
        <w:rPr>
          <w:rFonts w:ascii="Calibri" w:hAnsi="Calibri" w:cs="Arial"/>
          <w:sz w:val="21"/>
          <w:szCs w:val="21"/>
        </w:rPr>
        <w:t xml:space="preserve"> na základě požadavků zhotovitele vydat a učinit doplňující rozhodnutí, poskytovat souhlasy či pokyny k provádění díla, pokud si je zhotovitel vyžádá.</w:t>
      </w:r>
    </w:p>
    <w:p w:rsidR="00F769B4" w:rsidRDefault="00F769B4" w:rsidP="00F769B4">
      <w:pPr>
        <w:pStyle w:val="Zkladntext"/>
        <w:widowControl w:val="0"/>
        <w:numPr>
          <w:ilvl w:val="1"/>
          <w:numId w:val="26"/>
        </w:numPr>
        <w:spacing w:after="0"/>
        <w:rPr>
          <w:rFonts w:ascii="Calibri" w:hAnsi="Calibri" w:cs="Arial"/>
          <w:sz w:val="22"/>
          <w:szCs w:val="22"/>
        </w:rPr>
      </w:pPr>
      <w:r w:rsidRPr="00AF1431">
        <w:rPr>
          <w:rFonts w:ascii="Calibri" w:hAnsi="Calibri" w:cs="Arial"/>
          <w:sz w:val="21"/>
          <w:szCs w:val="21"/>
        </w:rPr>
        <w:t>Objednatel a zhotovitel se zavazují vzájemně se podporovat v plnění smluvních povinností a při provádění díla.</w:t>
      </w:r>
      <w:r w:rsidRPr="001C09BF">
        <w:rPr>
          <w:rFonts w:ascii="Calibri" w:hAnsi="Calibri" w:cs="Arial"/>
          <w:sz w:val="22"/>
          <w:szCs w:val="22"/>
        </w:rPr>
        <w:t xml:space="preserve"> </w:t>
      </w:r>
      <w:r w:rsidRPr="001C09BF">
        <w:rPr>
          <w:rFonts w:ascii="Calibri" w:hAnsi="Calibri" w:cs="Arial"/>
          <w:sz w:val="21"/>
          <w:szCs w:val="21"/>
        </w:rPr>
        <w:t xml:space="preserve">Objednatel souhlasí s tím, že </w:t>
      </w:r>
      <w:r>
        <w:rPr>
          <w:rFonts w:ascii="Calibri" w:hAnsi="Calibri" w:cs="Arial"/>
          <w:sz w:val="21"/>
          <w:szCs w:val="21"/>
        </w:rPr>
        <w:t>z</w:t>
      </w:r>
      <w:r w:rsidRPr="001C09BF">
        <w:rPr>
          <w:rFonts w:ascii="Calibri" w:hAnsi="Calibri" w:cs="Arial"/>
          <w:sz w:val="21"/>
          <w:szCs w:val="21"/>
        </w:rPr>
        <w:t xml:space="preserve">hotovitel si v průběhu realizace </w:t>
      </w:r>
      <w:r>
        <w:rPr>
          <w:rFonts w:ascii="Calibri" w:hAnsi="Calibri" w:cs="Arial"/>
          <w:sz w:val="21"/>
          <w:szCs w:val="21"/>
        </w:rPr>
        <w:t>d</w:t>
      </w:r>
      <w:r w:rsidRPr="001C09BF">
        <w:rPr>
          <w:rFonts w:ascii="Calibri" w:hAnsi="Calibri" w:cs="Arial"/>
          <w:sz w:val="21"/>
          <w:szCs w:val="21"/>
        </w:rPr>
        <w:t xml:space="preserve">íla a po jeho dokončení vyhotoví pro svoji potřebu fotografickou a video dokumentaci </w:t>
      </w:r>
      <w:r>
        <w:rPr>
          <w:rFonts w:ascii="Calibri" w:hAnsi="Calibri" w:cs="Arial"/>
          <w:sz w:val="21"/>
          <w:szCs w:val="21"/>
        </w:rPr>
        <w:t>d</w:t>
      </w:r>
      <w:r w:rsidRPr="001C09BF">
        <w:rPr>
          <w:rFonts w:ascii="Calibri" w:hAnsi="Calibri" w:cs="Arial"/>
          <w:sz w:val="21"/>
          <w:szCs w:val="21"/>
        </w:rPr>
        <w:t xml:space="preserve">íla. Objednatel souhlasí s tím, že </w:t>
      </w:r>
      <w:r>
        <w:rPr>
          <w:rFonts w:ascii="Calibri" w:hAnsi="Calibri" w:cs="Arial"/>
          <w:sz w:val="21"/>
          <w:szCs w:val="21"/>
        </w:rPr>
        <w:t>z</w:t>
      </w:r>
      <w:r w:rsidRPr="001C09BF">
        <w:rPr>
          <w:rFonts w:ascii="Calibri" w:hAnsi="Calibri" w:cs="Arial"/>
          <w:sz w:val="21"/>
          <w:szCs w:val="21"/>
        </w:rPr>
        <w:t xml:space="preserve">hotovitel použije fotografickou a video dokumentaci dokončeného </w:t>
      </w:r>
      <w:r>
        <w:rPr>
          <w:rFonts w:ascii="Calibri" w:hAnsi="Calibri" w:cs="Arial"/>
          <w:sz w:val="21"/>
          <w:szCs w:val="21"/>
        </w:rPr>
        <w:t>d</w:t>
      </w:r>
      <w:r w:rsidRPr="001C09BF">
        <w:rPr>
          <w:rFonts w:ascii="Calibri" w:hAnsi="Calibri" w:cs="Arial"/>
          <w:sz w:val="21"/>
          <w:szCs w:val="21"/>
        </w:rPr>
        <w:t>íla pro účely veřejné prezentace svých referencí</w:t>
      </w:r>
      <w:r>
        <w:rPr>
          <w:rFonts w:ascii="Calibri" w:hAnsi="Calibri" w:cs="Arial"/>
          <w:sz w:val="21"/>
          <w:szCs w:val="21"/>
        </w:rPr>
        <w:t xml:space="preserve"> s uvedením objednatele jako vlastníka d</w:t>
      </w:r>
      <w:r w:rsidRPr="001C09BF">
        <w:rPr>
          <w:rFonts w:ascii="Calibri" w:hAnsi="Calibri" w:cs="Arial"/>
          <w:sz w:val="21"/>
          <w:szCs w:val="21"/>
        </w:rPr>
        <w:t>íla.</w:t>
      </w:r>
      <w:r w:rsidRPr="00E0558A">
        <w:rPr>
          <w:rFonts w:ascii="Calibri" w:hAnsi="Calibri" w:cs="Arial"/>
          <w:sz w:val="22"/>
          <w:szCs w:val="22"/>
        </w:rPr>
        <w:t xml:space="preserve"> </w:t>
      </w:r>
    </w:p>
    <w:p w:rsidR="004D4E02" w:rsidRDefault="004D4E02" w:rsidP="004D4E02">
      <w:pPr>
        <w:pStyle w:val="Zkladntext"/>
        <w:keepNext/>
        <w:widowControl w:val="0"/>
        <w:numPr>
          <w:ilvl w:val="1"/>
          <w:numId w:val="26"/>
        </w:numPr>
        <w:spacing w:after="0"/>
        <w:rPr>
          <w:rFonts w:ascii="Calibri" w:hAnsi="Calibri" w:cs="Arial"/>
          <w:sz w:val="21"/>
          <w:szCs w:val="21"/>
        </w:rPr>
      </w:pPr>
      <w:r w:rsidRPr="00AF1431">
        <w:rPr>
          <w:rFonts w:ascii="Calibri" w:hAnsi="Calibri" w:cs="Arial"/>
          <w:sz w:val="21"/>
          <w:szCs w:val="21"/>
        </w:rPr>
        <w:t>Zhotovitel bude při pohybu v prostorách národní kulturní památky respektovat speciální bezpečnost</w:t>
      </w:r>
      <w:r>
        <w:rPr>
          <w:rFonts w:ascii="Calibri" w:hAnsi="Calibri" w:cs="Arial"/>
          <w:sz w:val="21"/>
          <w:szCs w:val="21"/>
        </w:rPr>
        <w:t>ní režim</w:t>
      </w:r>
      <w:r w:rsidRPr="00AF1431">
        <w:rPr>
          <w:rFonts w:ascii="Calibri" w:hAnsi="Calibri" w:cs="Arial"/>
          <w:sz w:val="21"/>
          <w:szCs w:val="21"/>
        </w:rPr>
        <w:t xml:space="preserve"> dle instrukcí vedoucího správy památkového </w:t>
      </w:r>
      <w:r w:rsidR="00C04D6E">
        <w:rPr>
          <w:rFonts w:ascii="Calibri" w:hAnsi="Calibri" w:cs="Arial"/>
          <w:sz w:val="21"/>
          <w:szCs w:val="21"/>
        </w:rPr>
        <w:t>objektu SZ Hrubý Rohozec</w:t>
      </w:r>
      <w:r>
        <w:rPr>
          <w:rFonts w:ascii="Calibri" w:hAnsi="Calibri" w:cs="Arial"/>
          <w:sz w:val="21"/>
          <w:szCs w:val="21"/>
        </w:rPr>
        <w:t>.</w:t>
      </w:r>
    </w:p>
    <w:p w:rsidR="004D4E02" w:rsidRPr="004D4E02" w:rsidRDefault="004D4E02" w:rsidP="000009A9">
      <w:pPr>
        <w:pStyle w:val="Zkladntext"/>
        <w:keepNext/>
        <w:widowControl w:val="0"/>
        <w:spacing w:after="0"/>
        <w:rPr>
          <w:rFonts w:ascii="Calibri" w:hAnsi="Calibri" w:cs="Arial"/>
          <w:sz w:val="21"/>
          <w:szCs w:val="21"/>
        </w:rPr>
      </w:pPr>
    </w:p>
    <w:p w:rsidR="00F769B4" w:rsidRPr="00AF1431" w:rsidRDefault="00F769B4" w:rsidP="00F769B4">
      <w:pPr>
        <w:pStyle w:val="Podnadpis"/>
        <w:keepNext/>
        <w:rPr>
          <w:rFonts w:ascii="Calibri" w:hAnsi="Calibri"/>
          <w:sz w:val="21"/>
          <w:szCs w:val="21"/>
          <w:u w:val="none"/>
        </w:rPr>
      </w:pPr>
      <w:r w:rsidRPr="00AF1431">
        <w:rPr>
          <w:rFonts w:ascii="Calibri" w:hAnsi="Calibri"/>
          <w:sz w:val="21"/>
          <w:szCs w:val="21"/>
          <w:u w:val="none"/>
        </w:rPr>
        <w:t>Článek IX.</w:t>
      </w:r>
    </w:p>
    <w:p w:rsidR="00F769B4" w:rsidRDefault="00F769B4" w:rsidP="00F769B4">
      <w:pPr>
        <w:pStyle w:val="Podnadpis"/>
        <w:keepNext/>
        <w:rPr>
          <w:rFonts w:ascii="Calibri" w:hAnsi="Calibri"/>
          <w:sz w:val="21"/>
          <w:szCs w:val="21"/>
          <w:u w:val="none"/>
        </w:rPr>
      </w:pPr>
      <w:r w:rsidRPr="00AF1431">
        <w:rPr>
          <w:rFonts w:ascii="Calibri" w:hAnsi="Calibri"/>
          <w:sz w:val="21"/>
          <w:szCs w:val="21"/>
          <w:u w:val="none"/>
        </w:rPr>
        <w:t>Stavební deník</w:t>
      </w:r>
    </w:p>
    <w:p w:rsidR="00F91CFA" w:rsidRPr="00AF1431" w:rsidRDefault="00F91CFA" w:rsidP="00F769B4">
      <w:pPr>
        <w:pStyle w:val="Podnadpis"/>
        <w:keepNext/>
        <w:rPr>
          <w:rFonts w:ascii="Calibri" w:hAnsi="Calibri"/>
          <w:sz w:val="21"/>
          <w:szCs w:val="21"/>
          <w:u w:val="none"/>
        </w:rPr>
      </w:pPr>
    </w:p>
    <w:p w:rsidR="00F769B4" w:rsidRDefault="00F769B4" w:rsidP="00F769B4">
      <w:pPr>
        <w:pStyle w:val="Podnadpis"/>
        <w:keepNext/>
        <w:numPr>
          <w:ilvl w:val="1"/>
          <w:numId w:val="28"/>
        </w:numPr>
        <w:tabs>
          <w:tab w:val="clear" w:pos="567"/>
          <w:tab w:val="left" w:pos="426"/>
        </w:tabs>
        <w:snapToGrid/>
        <w:jc w:val="both"/>
        <w:rPr>
          <w:rFonts w:ascii="Calibri" w:hAnsi="Calibri"/>
          <w:b w:val="0"/>
          <w:sz w:val="21"/>
          <w:szCs w:val="21"/>
          <w:u w:val="none"/>
        </w:rPr>
      </w:pPr>
      <w:r w:rsidRPr="00AF1431">
        <w:rPr>
          <w:rFonts w:ascii="Calibri" w:hAnsi="Calibri"/>
          <w:b w:val="0"/>
          <w:sz w:val="21"/>
          <w:szCs w:val="21"/>
          <w:u w:val="none"/>
        </w:rPr>
        <w:t>Smluvní strany si k vedení stavebního deníku sjednaly, že do něj budou osobami oprávněnými jednat v technických věcech</w:t>
      </w:r>
      <w:r w:rsidR="003D5AAD">
        <w:rPr>
          <w:rFonts w:ascii="Calibri" w:hAnsi="Calibri"/>
          <w:b w:val="0"/>
          <w:sz w:val="21"/>
          <w:szCs w:val="21"/>
          <w:u w:val="none"/>
        </w:rPr>
        <w:t>,</w:t>
      </w:r>
      <w:r w:rsidRPr="00AF1431">
        <w:rPr>
          <w:rFonts w:ascii="Calibri" w:hAnsi="Calibri"/>
          <w:b w:val="0"/>
          <w:sz w:val="21"/>
          <w:szCs w:val="21"/>
          <w:u w:val="none"/>
        </w:rPr>
        <w:t xml:space="preserve"> zapisovány všechny skutečnosti týkající se provádění díla, tj. veškeré technické otázky řešené mezi účastníky ve vztahu k provádění díla, použití materiálů, výbavě, použití barev atd.</w:t>
      </w:r>
    </w:p>
    <w:p w:rsidR="00F769B4" w:rsidRPr="00AF1431" w:rsidRDefault="00F769B4" w:rsidP="00F769B4">
      <w:pPr>
        <w:pStyle w:val="Podnadpis"/>
        <w:keepNext/>
        <w:numPr>
          <w:ilvl w:val="1"/>
          <w:numId w:val="28"/>
        </w:numPr>
        <w:tabs>
          <w:tab w:val="clear" w:pos="567"/>
          <w:tab w:val="left" w:pos="426"/>
        </w:tabs>
        <w:snapToGrid/>
        <w:jc w:val="both"/>
        <w:rPr>
          <w:rFonts w:ascii="Calibri" w:hAnsi="Calibri"/>
          <w:b w:val="0"/>
          <w:sz w:val="21"/>
          <w:szCs w:val="21"/>
          <w:u w:val="none"/>
        </w:rPr>
      </w:pPr>
      <w:r w:rsidRPr="000149C2">
        <w:rPr>
          <w:rFonts w:ascii="Calibri" w:hAnsi="Calibri"/>
          <w:b w:val="0"/>
          <w:sz w:val="21"/>
          <w:szCs w:val="21"/>
          <w:u w:val="none"/>
        </w:rPr>
        <w:t>Zhotovitel je povinen vést stavební a montážní deník stavby v rozsahu dle § 157 zákona č. 183/2006 Sb., tento deník mít trvale na stavbě, zaznamenávat denní údaje a umožnit provedení zápisu oprávněným osobám dle této smlouvy (zástupce zhotovitele, zástupc</w:t>
      </w:r>
      <w:r w:rsidR="003D5AAD">
        <w:rPr>
          <w:rFonts w:ascii="Calibri" w:hAnsi="Calibri"/>
          <w:b w:val="0"/>
          <w:sz w:val="21"/>
          <w:szCs w:val="21"/>
          <w:u w:val="none"/>
        </w:rPr>
        <w:t>e</w:t>
      </w:r>
      <w:r w:rsidRPr="000149C2">
        <w:rPr>
          <w:rFonts w:ascii="Calibri" w:hAnsi="Calibri"/>
          <w:b w:val="0"/>
          <w:sz w:val="21"/>
          <w:szCs w:val="21"/>
          <w:u w:val="none"/>
        </w:rPr>
        <w:t xml:space="preserve"> objednatele, osoba vykonávající autorský dozor, osoba vykonávající technický dozor stavebníka, zpracovatel plánu BOZP), dále pracovníkům státního stavebního dohledu a pracovníkům státní památkové péče. Konkrétní jména osob budou uvedena ve stavebním deníku formou zápisu při předání staveniště. Vedení stavebního deníku končí dnem, kdy se odstraní stavební vady a nedodělky podle kolaudačního rozhodnutí.</w:t>
      </w:r>
    </w:p>
    <w:p w:rsidR="00F769B4" w:rsidRPr="00AF1431" w:rsidRDefault="00F769B4" w:rsidP="00F769B4">
      <w:pPr>
        <w:pStyle w:val="Podnadpis"/>
        <w:keepNext/>
        <w:numPr>
          <w:ilvl w:val="1"/>
          <w:numId w:val="28"/>
        </w:numPr>
        <w:tabs>
          <w:tab w:val="clear" w:pos="567"/>
          <w:tab w:val="left" w:pos="426"/>
        </w:tabs>
        <w:snapToGrid/>
        <w:jc w:val="both"/>
        <w:rPr>
          <w:rFonts w:ascii="Calibri" w:hAnsi="Calibri"/>
          <w:b w:val="0"/>
          <w:sz w:val="21"/>
          <w:szCs w:val="21"/>
          <w:u w:val="none"/>
        </w:rPr>
      </w:pPr>
      <w:r w:rsidRPr="00AF1431">
        <w:rPr>
          <w:rFonts w:ascii="Calibri" w:hAnsi="Calibri"/>
          <w:b w:val="0"/>
          <w:sz w:val="21"/>
          <w:szCs w:val="21"/>
          <w:u w:val="none"/>
        </w:rPr>
        <w:t xml:space="preserve">Termíny kontrolních dnů (KD) budou technickým dozorem stavby (TDI) svolávány nejméně </w:t>
      </w:r>
      <w:r w:rsidR="00371A8C">
        <w:rPr>
          <w:rFonts w:ascii="Calibri" w:hAnsi="Calibri"/>
          <w:b w:val="0"/>
          <w:sz w:val="21"/>
          <w:szCs w:val="21"/>
          <w:u w:val="none"/>
        </w:rPr>
        <w:t>5</w:t>
      </w:r>
      <w:r w:rsidRPr="00AF1431">
        <w:rPr>
          <w:rFonts w:ascii="Calibri" w:hAnsi="Calibri"/>
          <w:b w:val="0"/>
          <w:sz w:val="21"/>
          <w:szCs w:val="21"/>
          <w:u w:val="none"/>
        </w:rPr>
        <w:t xml:space="preserve"> dní předem elektronickou poštou. Termín a průběh těchto kontrolních dnů bude zaznamenán do stavebního deníku. Četnost KD bude odvozena od průběhu realizace díla.</w:t>
      </w:r>
    </w:p>
    <w:p w:rsidR="00F769B4" w:rsidRPr="007A3FC8" w:rsidRDefault="00F769B4" w:rsidP="00F769B4">
      <w:pPr>
        <w:pStyle w:val="Podnadpis"/>
        <w:keepNext/>
        <w:numPr>
          <w:ilvl w:val="1"/>
          <w:numId w:val="28"/>
        </w:numPr>
        <w:tabs>
          <w:tab w:val="clear" w:pos="567"/>
          <w:tab w:val="left" w:pos="426"/>
        </w:tabs>
        <w:snapToGrid/>
        <w:jc w:val="both"/>
        <w:rPr>
          <w:rFonts w:ascii="Calibri" w:hAnsi="Calibri"/>
          <w:b w:val="0"/>
          <w:sz w:val="21"/>
          <w:szCs w:val="21"/>
          <w:u w:val="none"/>
        </w:rPr>
      </w:pPr>
      <w:r w:rsidRPr="00AF1431">
        <w:rPr>
          <w:rFonts w:ascii="Calibri" w:hAnsi="Calibri"/>
          <w:b w:val="0"/>
          <w:sz w:val="21"/>
          <w:szCs w:val="21"/>
          <w:u w:val="none"/>
        </w:rPr>
        <w:t xml:space="preserve">Stavební deník povede stavbyvedoucí </w:t>
      </w:r>
      <w:r w:rsidRPr="007A3FC8">
        <w:rPr>
          <w:rFonts w:ascii="Calibri" w:hAnsi="Calibri"/>
          <w:b w:val="0"/>
          <w:sz w:val="21"/>
          <w:szCs w:val="21"/>
          <w:u w:val="none"/>
        </w:rPr>
        <w:t xml:space="preserve">zhotovitele </w:t>
      </w:r>
      <w:r w:rsidR="000009A9" w:rsidRPr="007A3FC8">
        <w:rPr>
          <w:rFonts w:ascii="Calibri" w:hAnsi="Calibri"/>
          <w:b w:val="0"/>
          <w:sz w:val="21"/>
          <w:szCs w:val="21"/>
          <w:u w:val="none"/>
        </w:rPr>
        <w:t>p</w:t>
      </w:r>
      <w:r w:rsidR="007A3FC8" w:rsidRPr="007A3FC8">
        <w:rPr>
          <w:rFonts w:ascii="Calibri" w:hAnsi="Calibri"/>
          <w:b w:val="0"/>
          <w:sz w:val="21"/>
          <w:szCs w:val="21"/>
          <w:u w:val="none"/>
        </w:rPr>
        <w:t xml:space="preserve">. </w:t>
      </w:r>
      <w:proofErr w:type="spellStart"/>
      <w:r w:rsidR="002E187B">
        <w:rPr>
          <w:rFonts w:ascii="Calibri" w:hAnsi="Calibri"/>
          <w:b w:val="0"/>
          <w:sz w:val="21"/>
          <w:szCs w:val="21"/>
          <w:u w:val="none"/>
        </w:rPr>
        <w:t>xxxxxxxxx</w:t>
      </w:r>
      <w:proofErr w:type="spellEnd"/>
      <w:r w:rsidRPr="007A3FC8">
        <w:rPr>
          <w:rFonts w:ascii="Calibri" w:hAnsi="Calibri"/>
          <w:b w:val="0"/>
          <w:sz w:val="21"/>
          <w:szCs w:val="21"/>
          <w:u w:val="none"/>
        </w:rPr>
        <w:t xml:space="preserve"> V případě určení jiné osoby, bude toto objednateli bez odkladu písemně oznámeno. Zhotovitel i objednatel budou mít možnost kdykoliv nahlédnout do stavebního deníku a činit do něj záznamy. Stavební deník musí být na stavbě k dispozici v pracovních dnech v době od 8</w:t>
      </w:r>
      <w:r w:rsidR="00EC256E" w:rsidRPr="007A3FC8">
        <w:rPr>
          <w:rFonts w:ascii="Calibri" w:hAnsi="Calibri"/>
          <w:b w:val="0"/>
          <w:sz w:val="21"/>
          <w:szCs w:val="21"/>
          <w:u w:val="none"/>
        </w:rPr>
        <w:t>:</w:t>
      </w:r>
      <w:r w:rsidRPr="007A3FC8">
        <w:rPr>
          <w:rFonts w:ascii="Calibri" w:hAnsi="Calibri"/>
          <w:b w:val="0"/>
          <w:sz w:val="21"/>
          <w:szCs w:val="21"/>
          <w:u w:val="none"/>
        </w:rPr>
        <w:t xml:space="preserve">00 </w:t>
      </w:r>
      <w:r w:rsidR="00371A8C" w:rsidRPr="007A3FC8">
        <w:rPr>
          <w:rFonts w:ascii="Calibri" w:hAnsi="Calibri"/>
          <w:b w:val="0"/>
          <w:sz w:val="21"/>
          <w:szCs w:val="21"/>
          <w:u w:val="none"/>
        </w:rPr>
        <w:t xml:space="preserve">hod. </w:t>
      </w:r>
      <w:r w:rsidRPr="007A3FC8">
        <w:rPr>
          <w:rFonts w:ascii="Calibri" w:hAnsi="Calibri"/>
          <w:b w:val="0"/>
          <w:sz w:val="21"/>
          <w:szCs w:val="21"/>
          <w:u w:val="none"/>
        </w:rPr>
        <w:t>do 15</w:t>
      </w:r>
      <w:r w:rsidR="00EC256E" w:rsidRPr="007A3FC8">
        <w:rPr>
          <w:rFonts w:ascii="Calibri" w:hAnsi="Calibri"/>
          <w:b w:val="0"/>
          <w:sz w:val="21"/>
          <w:szCs w:val="21"/>
          <w:u w:val="none"/>
        </w:rPr>
        <w:t>:</w:t>
      </w:r>
      <w:r w:rsidRPr="007A3FC8">
        <w:rPr>
          <w:rFonts w:ascii="Calibri" w:hAnsi="Calibri"/>
          <w:b w:val="0"/>
          <w:sz w:val="21"/>
          <w:szCs w:val="21"/>
          <w:u w:val="none"/>
        </w:rPr>
        <w:t>00</w:t>
      </w:r>
      <w:r w:rsidR="00371A8C" w:rsidRPr="007A3FC8">
        <w:rPr>
          <w:rFonts w:ascii="Calibri" w:hAnsi="Calibri"/>
          <w:b w:val="0"/>
          <w:sz w:val="21"/>
          <w:szCs w:val="21"/>
          <w:u w:val="none"/>
        </w:rPr>
        <w:t xml:space="preserve"> hod</w:t>
      </w:r>
      <w:r w:rsidRPr="007A3FC8">
        <w:rPr>
          <w:rFonts w:ascii="Calibri" w:hAnsi="Calibri"/>
          <w:b w:val="0"/>
          <w:sz w:val="21"/>
          <w:szCs w:val="21"/>
          <w:u w:val="none"/>
        </w:rPr>
        <w:t xml:space="preserve">. </w:t>
      </w:r>
    </w:p>
    <w:p w:rsidR="00F769B4" w:rsidRPr="007A3FC8" w:rsidRDefault="00F769B4" w:rsidP="00F769B4">
      <w:pPr>
        <w:pStyle w:val="Podnadpis"/>
        <w:keepNext/>
        <w:numPr>
          <w:ilvl w:val="1"/>
          <w:numId w:val="28"/>
        </w:numPr>
        <w:tabs>
          <w:tab w:val="clear" w:pos="567"/>
          <w:tab w:val="left" w:pos="426"/>
        </w:tabs>
        <w:snapToGrid/>
        <w:jc w:val="both"/>
        <w:rPr>
          <w:rFonts w:ascii="Calibri" w:hAnsi="Calibri"/>
          <w:b w:val="0"/>
          <w:sz w:val="21"/>
          <w:szCs w:val="21"/>
          <w:u w:val="none"/>
        </w:rPr>
      </w:pPr>
      <w:r w:rsidRPr="007A3FC8">
        <w:rPr>
          <w:rFonts w:ascii="Calibri" w:hAnsi="Calibri"/>
          <w:b w:val="0"/>
          <w:sz w:val="21"/>
          <w:szCs w:val="21"/>
          <w:u w:val="none"/>
        </w:rPr>
        <w:t xml:space="preserve">Denní záznamy budou pověřenou osobou zhotovitele prováděny v ten den, kdy se práce či skutečnosti, kterých se záznam týká, staly. To platí, i pokud na stavbě nebude prováděna žádná činnost. V takovém případě se toto ve stavebním deníku vyznačí s uvedením důvodů. </w:t>
      </w:r>
    </w:p>
    <w:p w:rsidR="00F769B4" w:rsidRPr="00AF1431" w:rsidRDefault="00F769B4" w:rsidP="00F769B4">
      <w:pPr>
        <w:pStyle w:val="Podnadpis"/>
        <w:keepNext/>
        <w:numPr>
          <w:ilvl w:val="1"/>
          <w:numId w:val="28"/>
        </w:numPr>
        <w:tabs>
          <w:tab w:val="clear" w:pos="567"/>
          <w:tab w:val="left" w:pos="426"/>
        </w:tabs>
        <w:snapToGrid/>
        <w:jc w:val="both"/>
        <w:rPr>
          <w:rFonts w:ascii="Calibri" w:hAnsi="Calibri"/>
          <w:b w:val="0"/>
          <w:sz w:val="21"/>
          <w:szCs w:val="21"/>
          <w:u w:val="none"/>
        </w:rPr>
      </w:pPr>
      <w:r w:rsidRPr="007A3FC8">
        <w:rPr>
          <w:rFonts w:ascii="Calibri" w:hAnsi="Calibri"/>
          <w:b w:val="0"/>
          <w:sz w:val="21"/>
          <w:szCs w:val="21"/>
          <w:u w:val="none"/>
        </w:rPr>
        <w:t xml:space="preserve">Oprávněným zástupcem zhotovitele je  </w:t>
      </w:r>
      <w:r w:rsidR="000009A9" w:rsidRPr="007A3FC8">
        <w:rPr>
          <w:rFonts w:ascii="Calibri" w:hAnsi="Calibri"/>
          <w:b w:val="0"/>
          <w:sz w:val="21"/>
          <w:szCs w:val="21"/>
          <w:u w:val="none"/>
        </w:rPr>
        <w:t xml:space="preserve">p. </w:t>
      </w:r>
      <w:proofErr w:type="spellStart"/>
      <w:r w:rsidR="002E187B">
        <w:rPr>
          <w:rFonts w:ascii="Calibri" w:hAnsi="Calibri"/>
          <w:b w:val="0"/>
          <w:sz w:val="21"/>
          <w:szCs w:val="21"/>
          <w:u w:val="none"/>
        </w:rPr>
        <w:t>xxxxxxxxx</w:t>
      </w:r>
      <w:proofErr w:type="spellEnd"/>
      <w:r w:rsidR="006E4D44" w:rsidRPr="007A3FC8">
        <w:rPr>
          <w:rFonts w:ascii="Calibri" w:hAnsi="Calibri"/>
          <w:b w:val="0"/>
          <w:sz w:val="21"/>
          <w:szCs w:val="21"/>
          <w:u w:val="none"/>
        </w:rPr>
        <w:t>;</w:t>
      </w:r>
      <w:r w:rsidRPr="007A3FC8">
        <w:rPr>
          <w:rFonts w:ascii="Calibri" w:hAnsi="Calibri"/>
          <w:b w:val="0"/>
          <w:sz w:val="21"/>
          <w:szCs w:val="21"/>
          <w:u w:val="none"/>
        </w:rPr>
        <w:t xml:space="preserve"> je</w:t>
      </w:r>
      <w:r w:rsidRPr="00AF1431">
        <w:rPr>
          <w:rFonts w:ascii="Calibri" w:hAnsi="Calibri"/>
          <w:b w:val="0"/>
          <w:sz w:val="21"/>
          <w:szCs w:val="21"/>
          <w:u w:val="none"/>
        </w:rPr>
        <w:t xml:space="preserve"> oprávněn zastupovat zhotovitele v tomto rozsahu:</w:t>
      </w:r>
    </w:p>
    <w:p w:rsidR="00F769B4" w:rsidRPr="00AF1431" w:rsidRDefault="00F769B4" w:rsidP="00F769B4">
      <w:pPr>
        <w:pStyle w:val="Podnadpis"/>
        <w:keepNext/>
        <w:numPr>
          <w:ilvl w:val="0"/>
          <w:numId w:val="27"/>
        </w:numPr>
        <w:tabs>
          <w:tab w:val="clear" w:pos="567"/>
          <w:tab w:val="left" w:pos="709"/>
        </w:tabs>
        <w:snapToGrid/>
        <w:ind w:left="709" w:hanging="283"/>
        <w:jc w:val="both"/>
        <w:rPr>
          <w:rFonts w:ascii="Calibri" w:hAnsi="Calibri"/>
          <w:b w:val="0"/>
          <w:sz w:val="21"/>
          <w:szCs w:val="21"/>
          <w:u w:val="none"/>
        </w:rPr>
      </w:pPr>
      <w:r w:rsidRPr="00AF1431">
        <w:rPr>
          <w:rFonts w:ascii="Calibri" w:hAnsi="Calibri"/>
          <w:b w:val="0"/>
          <w:sz w:val="21"/>
          <w:szCs w:val="21"/>
          <w:u w:val="none"/>
        </w:rPr>
        <w:t>řídí a zodpovídá za realizaci díla</w:t>
      </w:r>
    </w:p>
    <w:p w:rsidR="00F769B4" w:rsidRPr="00AF1431" w:rsidRDefault="00F769B4" w:rsidP="00F769B4">
      <w:pPr>
        <w:pStyle w:val="Podnadpis"/>
        <w:keepNext/>
        <w:numPr>
          <w:ilvl w:val="0"/>
          <w:numId w:val="27"/>
        </w:numPr>
        <w:tabs>
          <w:tab w:val="clear" w:pos="567"/>
          <w:tab w:val="left" w:pos="709"/>
        </w:tabs>
        <w:snapToGrid/>
        <w:ind w:left="709" w:hanging="283"/>
        <w:jc w:val="both"/>
        <w:rPr>
          <w:rFonts w:ascii="Calibri" w:hAnsi="Calibri"/>
          <w:b w:val="0"/>
          <w:sz w:val="21"/>
          <w:szCs w:val="21"/>
          <w:u w:val="none"/>
        </w:rPr>
      </w:pPr>
      <w:r w:rsidRPr="00AF1431">
        <w:rPr>
          <w:rFonts w:ascii="Calibri" w:hAnsi="Calibri"/>
          <w:b w:val="0"/>
          <w:sz w:val="21"/>
          <w:szCs w:val="21"/>
          <w:u w:val="none"/>
        </w:rPr>
        <w:t>vystavuje podklady pro vystavení faktury</w:t>
      </w:r>
    </w:p>
    <w:p w:rsidR="00F769B4" w:rsidRPr="00AF1431" w:rsidRDefault="00F769B4" w:rsidP="00F769B4">
      <w:pPr>
        <w:pStyle w:val="Podnadpis"/>
        <w:keepNext/>
        <w:numPr>
          <w:ilvl w:val="0"/>
          <w:numId w:val="27"/>
        </w:numPr>
        <w:tabs>
          <w:tab w:val="clear" w:pos="567"/>
          <w:tab w:val="left" w:pos="709"/>
        </w:tabs>
        <w:snapToGrid/>
        <w:ind w:left="709" w:hanging="283"/>
        <w:jc w:val="both"/>
        <w:rPr>
          <w:rFonts w:ascii="Calibri" w:hAnsi="Calibri"/>
          <w:b w:val="0"/>
          <w:sz w:val="21"/>
          <w:szCs w:val="21"/>
          <w:u w:val="none"/>
        </w:rPr>
      </w:pPr>
      <w:r w:rsidRPr="00AF1431">
        <w:rPr>
          <w:rFonts w:ascii="Calibri" w:hAnsi="Calibri"/>
          <w:b w:val="0"/>
          <w:sz w:val="21"/>
          <w:szCs w:val="21"/>
          <w:u w:val="none"/>
        </w:rPr>
        <w:t>provádí předávání stavebních prací a dokončeného díla objednateli</w:t>
      </w:r>
    </w:p>
    <w:p w:rsidR="00F769B4" w:rsidRPr="00AF1431" w:rsidRDefault="00F769B4" w:rsidP="00F769B4">
      <w:pPr>
        <w:pStyle w:val="Podnadpis"/>
        <w:keepNext/>
        <w:numPr>
          <w:ilvl w:val="0"/>
          <w:numId w:val="27"/>
        </w:numPr>
        <w:tabs>
          <w:tab w:val="clear" w:pos="567"/>
          <w:tab w:val="left" w:pos="709"/>
        </w:tabs>
        <w:snapToGrid/>
        <w:ind w:left="709" w:hanging="283"/>
        <w:jc w:val="both"/>
        <w:rPr>
          <w:rFonts w:ascii="Calibri" w:hAnsi="Calibri"/>
          <w:b w:val="0"/>
          <w:sz w:val="21"/>
          <w:szCs w:val="21"/>
          <w:u w:val="none"/>
        </w:rPr>
      </w:pPr>
      <w:r w:rsidRPr="00AF1431">
        <w:rPr>
          <w:rFonts w:ascii="Calibri" w:hAnsi="Calibri"/>
          <w:b w:val="0"/>
          <w:sz w:val="21"/>
          <w:szCs w:val="21"/>
          <w:u w:val="none"/>
        </w:rPr>
        <w:t>projednává a odsouhlasuje změny schématu, materiálů a dodávek</w:t>
      </w:r>
    </w:p>
    <w:p w:rsidR="00F769B4" w:rsidRPr="00AF1431" w:rsidRDefault="00F769B4" w:rsidP="00F769B4">
      <w:pPr>
        <w:pStyle w:val="Podnadpis"/>
        <w:keepNext/>
        <w:numPr>
          <w:ilvl w:val="0"/>
          <w:numId w:val="27"/>
        </w:numPr>
        <w:tabs>
          <w:tab w:val="clear" w:pos="567"/>
          <w:tab w:val="left" w:pos="709"/>
        </w:tabs>
        <w:snapToGrid/>
        <w:ind w:left="709" w:hanging="283"/>
        <w:jc w:val="both"/>
        <w:rPr>
          <w:rFonts w:ascii="Calibri" w:hAnsi="Calibri"/>
          <w:b w:val="0"/>
          <w:sz w:val="21"/>
          <w:szCs w:val="21"/>
          <w:u w:val="none"/>
        </w:rPr>
      </w:pPr>
      <w:r>
        <w:rPr>
          <w:rFonts w:ascii="Calibri" w:hAnsi="Calibri"/>
          <w:b w:val="0"/>
          <w:sz w:val="21"/>
          <w:szCs w:val="21"/>
          <w:u w:val="none"/>
        </w:rPr>
        <w:t>vede</w:t>
      </w:r>
      <w:r w:rsidRPr="00AF1431">
        <w:rPr>
          <w:rFonts w:ascii="Calibri" w:hAnsi="Calibri"/>
          <w:b w:val="0"/>
          <w:sz w:val="21"/>
          <w:szCs w:val="21"/>
          <w:u w:val="none"/>
        </w:rPr>
        <w:t xml:space="preserve"> stavební deník</w:t>
      </w:r>
    </w:p>
    <w:p w:rsidR="00F769B4" w:rsidRPr="00AF1431" w:rsidRDefault="00F769B4" w:rsidP="00F769B4">
      <w:pPr>
        <w:pStyle w:val="Podnadpis"/>
        <w:keepNext/>
        <w:numPr>
          <w:ilvl w:val="0"/>
          <w:numId w:val="27"/>
        </w:numPr>
        <w:tabs>
          <w:tab w:val="clear" w:pos="567"/>
          <w:tab w:val="left" w:pos="709"/>
        </w:tabs>
        <w:snapToGrid/>
        <w:ind w:left="709" w:hanging="283"/>
        <w:jc w:val="both"/>
        <w:rPr>
          <w:rFonts w:ascii="Calibri" w:hAnsi="Calibri"/>
          <w:b w:val="0"/>
          <w:sz w:val="21"/>
          <w:szCs w:val="21"/>
          <w:u w:val="none"/>
        </w:rPr>
      </w:pPr>
      <w:r w:rsidRPr="00AF1431">
        <w:rPr>
          <w:rFonts w:ascii="Calibri" w:hAnsi="Calibri"/>
          <w:b w:val="0"/>
          <w:sz w:val="21"/>
          <w:szCs w:val="21"/>
          <w:u w:val="none"/>
        </w:rPr>
        <w:t>zodpovídá za dodržování zásad BOZP</w:t>
      </w:r>
    </w:p>
    <w:p w:rsidR="00643620" w:rsidRDefault="00F769B4" w:rsidP="00643620">
      <w:pPr>
        <w:pStyle w:val="Podnadpis"/>
        <w:keepNext/>
        <w:numPr>
          <w:ilvl w:val="0"/>
          <w:numId w:val="27"/>
        </w:numPr>
        <w:tabs>
          <w:tab w:val="clear" w:pos="567"/>
          <w:tab w:val="left" w:pos="709"/>
        </w:tabs>
        <w:snapToGrid/>
        <w:ind w:left="709" w:hanging="283"/>
        <w:jc w:val="both"/>
        <w:rPr>
          <w:rFonts w:ascii="Calibri" w:hAnsi="Calibri"/>
          <w:b w:val="0"/>
          <w:sz w:val="21"/>
          <w:szCs w:val="21"/>
          <w:u w:val="none"/>
        </w:rPr>
      </w:pPr>
      <w:r w:rsidRPr="00AF1431">
        <w:rPr>
          <w:rFonts w:ascii="Calibri" w:hAnsi="Calibri"/>
          <w:b w:val="0"/>
          <w:sz w:val="21"/>
          <w:szCs w:val="21"/>
          <w:u w:val="none"/>
        </w:rPr>
        <w:t>zastupuje zhotovitele při všech jednáních stran předmětu smlouvy</w:t>
      </w:r>
    </w:p>
    <w:p w:rsidR="000C2DF7" w:rsidRDefault="000C2DF7" w:rsidP="00643620">
      <w:pPr>
        <w:pStyle w:val="Podnadpis"/>
        <w:keepNext/>
        <w:tabs>
          <w:tab w:val="clear" w:pos="567"/>
          <w:tab w:val="left" w:pos="709"/>
        </w:tabs>
        <w:snapToGrid/>
        <w:jc w:val="both"/>
        <w:rPr>
          <w:rFonts w:ascii="Calibri" w:hAnsi="Calibri"/>
          <w:b w:val="0"/>
          <w:sz w:val="21"/>
          <w:szCs w:val="21"/>
          <w:u w:val="none"/>
        </w:rPr>
      </w:pPr>
    </w:p>
    <w:p w:rsidR="00643620" w:rsidRPr="00AF1431" w:rsidRDefault="00643620" w:rsidP="00643620">
      <w:pPr>
        <w:pStyle w:val="Podnadpis"/>
        <w:keepNext/>
        <w:rPr>
          <w:rFonts w:ascii="Calibri" w:hAnsi="Calibri"/>
          <w:sz w:val="21"/>
          <w:szCs w:val="21"/>
          <w:u w:val="none"/>
        </w:rPr>
      </w:pPr>
      <w:r w:rsidRPr="00AF1431">
        <w:rPr>
          <w:rFonts w:ascii="Calibri" w:hAnsi="Calibri"/>
          <w:sz w:val="21"/>
          <w:szCs w:val="21"/>
          <w:u w:val="none"/>
        </w:rPr>
        <w:t xml:space="preserve">Článek X. </w:t>
      </w:r>
      <w:r w:rsidRPr="00AF1431">
        <w:rPr>
          <w:rFonts w:ascii="Calibri" w:hAnsi="Calibri"/>
          <w:sz w:val="21"/>
          <w:szCs w:val="21"/>
          <w:u w:val="none"/>
        </w:rPr>
        <w:br/>
        <w:t>Práva a povinnosti zhotovitele</w:t>
      </w:r>
    </w:p>
    <w:p w:rsidR="00643620" w:rsidRPr="00643620" w:rsidRDefault="00643620" w:rsidP="00643620">
      <w:pPr>
        <w:pStyle w:val="Podnadpis"/>
        <w:keepNext/>
        <w:tabs>
          <w:tab w:val="clear" w:pos="567"/>
          <w:tab w:val="left" w:pos="709"/>
        </w:tabs>
        <w:snapToGrid/>
        <w:jc w:val="both"/>
        <w:rPr>
          <w:rFonts w:ascii="Calibri" w:hAnsi="Calibri"/>
          <w:b w:val="0"/>
          <w:sz w:val="21"/>
          <w:szCs w:val="21"/>
          <w:u w:val="none"/>
        </w:rPr>
      </w:pPr>
    </w:p>
    <w:p w:rsidR="00643620" w:rsidRPr="00643620" w:rsidRDefault="00643620" w:rsidP="00643620">
      <w:pPr>
        <w:pStyle w:val="Podnadpis"/>
        <w:keepNext/>
        <w:numPr>
          <w:ilvl w:val="0"/>
          <w:numId w:val="35"/>
        </w:numPr>
        <w:tabs>
          <w:tab w:val="clear" w:pos="567"/>
          <w:tab w:val="left" w:pos="709"/>
        </w:tabs>
        <w:snapToGrid/>
        <w:jc w:val="both"/>
        <w:rPr>
          <w:rFonts w:ascii="Calibri" w:hAnsi="Calibri"/>
          <w:b w:val="0"/>
          <w:sz w:val="21"/>
          <w:szCs w:val="21"/>
          <w:u w:val="none"/>
        </w:rPr>
      </w:pPr>
      <w:r w:rsidRPr="00643620">
        <w:rPr>
          <w:rFonts w:ascii="Calibri" w:hAnsi="Calibri"/>
          <w:b w:val="0"/>
          <w:sz w:val="21"/>
          <w:szCs w:val="21"/>
          <w:u w:val="none"/>
        </w:rPr>
        <w:t>Zhotovitel se zavazuje provést dílo v souladu s platnými a účinnými právními předpisy, s odbornou péčí, na své nebezpečí ve sjednané době. Za prováděné dílo nese odpovědnost až do jeho řádného ukončení a předání objednateli.</w:t>
      </w:r>
    </w:p>
    <w:p w:rsidR="00643620" w:rsidRPr="00643620" w:rsidRDefault="00643620" w:rsidP="00643620">
      <w:pPr>
        <w:pStyle w:val="Podnadpis"/>
        <w:keepNext/>
        <w:numPr>
          <w:ilvl w:val="0"/>
          <w:numId w:val="35"/>
        </w:numPr>
        <w:tabs>
          <w:tab w:val="clear" w:pos="567"/>
          <w:tab w:val="left" w:pos="709"/>
        </w:tabs>
        <w:snapToGrid/>
        <w:jc w:val="both"/>
        <w:rPr>
          <w:rFonts w:ascii="Calibri" w:hAnsi="Calibri"/>
          <w:b w:val="0"/>
          <w:sz w:val="21"/>
          <w:szCs w:val="21"/>
          <w:u w:val="none"/>
        </w:rPr>
      </w:pPr>
      <w:r w:rsidRPr="00643620">
        <w:rPr>
          <w:rFonts w:ascii="Calibri" w:hAnsi="Calibri"/>
          <w:b w:val="0"/>
          <w:sz w:val="21"/>
          <w:szCs w:val="21"/>
          <w:u w:val="none"/>
        </w:rPr>
        <w:t xml:space="preserve">Zhotovitel se zavazuje při zhotovení díla postupovat podle průběžných pokynů objednatele a TDI, </w:t>
      </w:r>
      <w:r w:rsidRPr="00643620">
        <w:rPr>
          <w:rFonts w:ascii="Calibri" w:hAnsi="Calibri"/>
          <w:b w:val="0"/>
          <w:sz w:val="21"/>
          <w:szCs w:val="21"/>
          <w:u w:val="none"/>
        </w:rPr>
        <w:lastRenderedPageBreak/>
        <w:t>nedodržení se považuje za podstatné porušení smlouvy a objednatel má právo od smlouvy odstoupit.</w:t>
      </w:r>
    </w:p>
    <w:p w:rsidR="00643620" w:rsidRPr="00643620" w:rsidRDefault="00643620" w:rsidP="00643620">
      <w:pPr>
        <w:pStyle w:val="Podnadpis"/>
        <w:keepNext/>
        <w:numPr>
          <w:ilvl w:val="0"/>
          <w:numId w:val="35"/>
        </w:numPr>
        <w:tabs>
          <w:tab w:val="clear" w:pos="567"/>
          <w:tab w:val="left" w:pos="709"/>
        </w:tabs>
        <w:snapToGrid/>
        <w:jc w:val="both"/>
        <w:rPr>
          <w:rFonts w:ascii="Calibri" w:hAnsi="Calibri"/>
          <w:b w:val="0"/>
          <w:sz w:val="21"/>
          <w:szCs w:val="21"/>
          <w:u w:val="none"/>
        </w:rPr>
      </w:pPr>
      <w:r w:rsidRPr="00643620">
        <w:rPr>
          <w:rFonts w:ascii="Calibri" w:hAnsi="Calibri"/>
          <w:b w:val="0"/>
          <w:sz w:val="21"/>
          <w:szCs w:val="21"/>
          <w:u w:val="none"/>
        </w:rPr>
        <w:t xml:space="preserve">Zhotovitel je povinen před prováděním díla zjistit překážky a v průběhu provádění díla i skryté překážky bránící jeho řádnému dokončení. Je povinen to bez zbytečného odkladu oznámit objednateli a navrhnout mu změnu způsobu provádění díla. Do dosažení dohody o změně je oprávněn provádění díla přerušit. </w:t>
      </w:r>
    </w:p>
    <w:p w:rsidR="00643620" w:rsidRPr="00643620" w:rsidRDefault="00643620" w:rsidP="00643620">
      <w:pPr>
        <w:pStyle w:val="Podnadpis"/>
        <w:keepNext/>
        <w:numPr>
          <w:ilvl w:val="0"/>
          <w:numId w:val="35"/>
        </w:numPr>
        <w:tabs>
          <w:tab w:val="clear" w:pos="567"/>
          <w:tab w:val="left" w:pos="709"/>
        </w:tabs>
        <w:snapToGrid/>
        <w:jc w:val="both"/>
        <w:rPr>
          <w:rFonts w:ascii="Calibri" w:hAnsi="Calibri"/>
          <w:b w:val="0"/>
          <w:sz w:val="21"/>
          <w:szCs w:val="21"/>
          <w:u w:val="none"/>
        </w:rPr>
      </w:pPr>
      <w:r w:rsidRPr="00643620">
        <w:rPr>
          <w:rFonts w:ascii="Calibri" w:hAnsi="Calibri"/>
          <w:b w:val="0"/>
          <w:sz w:val="21"/>
          <w:szCs w:val="21"/>
          <w:u w:val="none"/>
        </w:rPr>
        <w:t>Zhotovitel je povinen upozornit objednatele na nevhodnou povahu věcí předaných mu objednatelem. Stejnou povinnost má zhotovitel i tehdy, požaduje-li objednatel, aby dílo bylo provedeno podle pokynů, které jsou nevhodné, případně jsou v rozporu se smlouvou, projektovou dokumentací nebo příslušnými právními předpisy.</w:t>
      </w:r>
    </w:p>
    <w:p w:rsidR="00643620" w:rsidRPr="00643620" w:rsidRDefault="00643620" w:rsidP="00643620">
      <w:pPr>
        <w:pStyle w:val="Podnadpis"/>
        <w:keepNext/>
        <w:numPr>
          <w:ilvl w:val="0"/>
          <w:numId w:val="35"/>
        </w:numPr>
        <w:tabs>
          <w:tab w:val="clear" w:pos="567"/>
          <w:tab w:val="left" w:pos="709"/>
        </w:tabs>
        <w:snapToGrid/>
        <w:jc w:val="both"/>
        <w:rPr>
          <w:rFonts w:ascii="Calibri" w:hAnsi="Calibri"/>
          <w:b w:val="0"/>
          <w:sz w:val="21"/>
          <w:szCs w:val="21"/>
          <w:u w:val="none"/>
        </w:rPr>
      </w:pPr>
      <w:r w:rsidRPr="00643620">
        <w:rPr>
          <w:rFonts w:ascii="Calibri" w:hAnsi="Calibri"/>
          <w:b w:val="0"/>
          <w:sz w:val="21"/>
          <w:szCs w:val="21"/>
          <w:u w:val="none"/>
        </w:rPr>
        <w:t xml:space="preserve">Zhotovitel před zahájením prací předá objednateli seznam pracovníků, kteří budou dílo provádět, a to včetně pracovníků poddodavatelů. Tento seznam bude zhotovitel průběžně aktualizovat. Zhotovitel zajistí, aby se jeho pracovníci včetně případných pracovníků poddodavatelů pohybovali pouze v prostorách určených objednatelem. Současně zajistí, aby k provádění díla byly využívány pouze osoby (trestně) bezúhonné. Objednatel má právo kontroly dokladů o školení BOZP a PO, zdravotní způsobilosti a kvalifikaci jeho zaměstnanců. Zhotovitel je povinen předložit objednateli na jeho vyzvání výpis z rejstříků trestů určených pracovníků, případně pracovníků svých poddodavatelů, a to nejpozději do </w:t>
      </w:r>
      <w:r w:rsidR="00F91CFA">
        <w:rPr>
          <w:rFonts w:ascii="Calibri" w:hAnsi="Calibri"/>
          <w:b w:val="0"/>
          <w:sz w:val="21"/>
          <w:szCs w:val="21"/>
          <w:u w:val="none"/>
        </w:rPr>
        <w:t>5</w:t>
      </w:r>
      <w:r w:rsidRPr="00643620">
        <w:rPr>
          <w:rFonts w:ascii="Calibri" w:hAnsi="Calibri"/>
          <w:b w:val="0"/>
          <w:sz w:val="21"/>
          <w:szCs w:val="21"/>
          <w:u w:val="none"/>
        </w:rPr>
        <w:t xml:space="preserve"> pracovních dnů ode dne, ve kterém písemnou (postačí e-mailem) žádost objednatele obdržel. Objednatel je oprávněn do doby předložení výpisu z rejstříků trestů zhotovitelem zakázat dotčeným pracovníkům vstup na staveniště. Takový postup objednatele nemá vliv na termín plnění dle smlouvy.</w:t>
      </w:r>
    </w:p>
    <w:p w:rsidR="00643620" w:rsidRPr="00643620" w:rsidRDefault="00643620" w:rsidP="00643620">
      <w:pPr>
        <w:pStyle w:val="Podnadpis"/>
        <w:keepNext/>
        <w:numPr>
          <w:ilvl w:val="0"/>
          <w:numId w:val="35"/>
        </w:numPr>
        <w:tabs>
          <w:tab w:val="clear" w:pos="567"/>
          <w:tab w:val="left" w:pos="709"/>
        </w:tabs>
        <w:snapToGrid/>
        <w:jc w:val="both"/>
        <w:rPr>
          <w:rFonts w:ascii="Calibri" w:hAnsi="Calibri"/>
          <w:b w:val="0"/>
          <w:sz w:val="21"/>
          <w:szCs w:val="21"/>
          <w:u w:val="none"/>
        </w:rPr>
      </w:pPr>
      <w:r w:rsidRPr="00643620">
        <w:rPr>
          <w:rFonts w:ascii="Calibri" w:hAnsi="Calibri"/>
          <w:b w:val="0"/>
          <w:sz w:val="21"/>
          <w:szCs w:val="21"/>
          <w:u w:val="none"/>
        </w:rPr>
        <w:t>Na požádání objednatele je zhotovitel povinen předložit doklady o materiálu použitém pro zhotovení díla.</w:t>
      </w:r>
    </w:p>
    <w:p w:rsidR="00643620" w:rsidRPr="00643620" w:rsidRDefault="00643620" w:rsidP="00643620">
      <w:pPr>
        <w:pStyle w:val="Podnadpis"/>
        <w:keepNext/>
        <w:numPr>
          <w:ilvl w:val="0"/>
          <w:numId w:val="35"/>
        </w:numPr>
        <w:tabs>
          <w:tab w:val="clear" w:pos="567"/>
          <w:tab w:val="left" w:pos="709"/>
        </w:tabs>
        <w:snapToGrid/>
        <w:jc w:val="both"/>
        <w:rPr>
          <w:rFonts w:ascii="Calibri" w:hAnsi="Calibri"/>
          <w:b w:val="0"/>
          <w:sz w:val="21"/>
          <w:szCs w:val="21"/>
          <w:u w:val="none"/>
        </w:rPr>
      </w:pPr>
      <w:r w:rsidRPr="00643620">
        <w:rPr>
          <w:rFonts w:ascii="Calibri" w:hAnsi="Calibri"/>
          <w:b w:val="0"/>
          <w:sz w:val="21"/>
          <w:szCs w:val="21"/>
          <w:u w:val="none"/>
        </w:rPr>
        <w:t>Zhotovitel odpovídá za dodržování platných a účinných právních předpisů BOZP a PO, zejména za dodržování požadavků kladených na BOZP při přípravě a realizaci stavby.</w:t>
      </w:r>
    </w:p>
    <w:p w:rsidR="00643620" w:rsidRPr="00643620" w:rsidRDefault="00643620" w:rsidP="00643620">
      <w:pPr>
        <w:pStyle w:val="Podnadpis"/>
        <w:keepNext/>
        <w:numPr>
          <w:ilvl w:val="0"/>
          <w:numId w:val="35"/>
        </w:numPr>
        <w:tabs>
          <w:tab w:val="clear" w:pos="567"/>
          <w:tab w:val="left" w:pos="709"/>
        </w:tabs>
        <w:snapToGrid/>
        <w:jc w:val="both"/>
        <w:rPr>
          <w:rFonts w:ascii="Calibri" w:hAnsi="Calibri"/>
          <w:b w:val="0"/>
          <w:sz w:val="21"/>
          <w:szCs w:val="21"/>
          <w:u w:val="none"/>
        </w:rPr>
      </w:pPr>
      <w:r w:rsidRPr="00643620">
        <w:rPr>
          <w:rFonts w:ascii="Calibri" w:hAnsi="Calibri"/>
          <w:b w:val="0"/>
          <w:sz w:val="21"/>
          <w:szCs w:val="21"/>
          <w:u w:val="none"/>
        </w:rPr>
        <w:t xml:space="preserve">Zhotovitel se zavazuje dbát o to, aby při provádění díla nebyl narušen provoz správy památkového </w:t>
      </w:r>
      <w:r w:rsidR="00371A8C">
        <w:rPr>
          <w:rFonts w:ascii="Calibri" w:hAnsi="Calibri"/>
          <w:b w:val="0"/>
          <w:sz w:val="21"/>
          <w:szCs w:val="21"/>
          <w:u w:val="none"/>
        </w:rPr>
        <w:t>o</w:t>
      </w:r>
      <w:r w:rsidRPr="00643620">
        <w:rPr>
          <w:rFonts w:ascii="Calibri" w:hAnsi="Calibri"/>
          <w:b w:val="0"/>
          <w:sz w:val="21"/>
          <w:szCs w:val="21"/>
          <w:u w:val="none"/>
        </w:rPr>
        <w:t>bjektu, resp. byl narušován minimálně.</w:t>
      </w:r>
    </w:p>
    <w:p w:rsidR="00643620" w:rsidRPr="00643620" w:rsidRDefault="00643620" w:rsidP="00643620">
      <w:pPr>
        <w:pStyle w:val="Podnadpis"/>
        <w:keepNext/>
        <w:numPr>
          <w:ilvl w:val="0"/>
          <w:numId w:val="35"/>
        </w:numPr>
        <w:tabs>
          <w:tab w:val="clear" w:pos="567"/>
          <w:tab w:val="left" w:pos="709"/>
        </w:tabs>
        <w:snapToGrid/>
        <w:jc w:val="both"/>
        <w:rPr>
          <w:rFonts w:ascii="Calibri" w:hAnsi="Calibri"/>
          <w:b w:val="0"/>
          <w:sz w:val="21"/>
          <w:szCs w:val="21"/>
          <w:u w:val="none"/>
        </w:rPr>
      </w:pPr>
      <w:r w:rsidRPr="00643620">
        <w:rPr>
          <w:rFonts w:ascii="Calibri" w:hAnsi="Calibri"/>
          <w:b w:val="0"/>
          <w:sz w:val="21"/>
          <w:szCs w:val="21"/>
          <w:u w:val="none"/>
        </w:rPr>
        <w:t>Zhotovitel se zavazuje během plnění smlouvy i po ukončení smlouvy zachovávat mlčenlivost o skutečnostech týkajících se zabezpečení objektu či jiných skutečnostech, pokud jej k tomu objednatel vyzve, o kterých se dozví od objednatele v souvislosti s plněním smlouvy.</w:t>
      </w:r>
    </w:p>
    <w:p w:rsidR="00643620" w:rsidRPr="00643620" w:rsidRDefault="00643620" w:rsidP="00643620">
      <w:pPr>
        <w:pStyle w:val="Podnadpis"/>
        <w:keepNext/>
        <w:numPr>
          <w:ilvl w:val="0"/>
          <w:numId w:val="35"/>
        </w:numPr>
        <w:tabs>
          <w:tab w:val="clear" w:pos="567"/>
          <w:tab w:val="left" w:pos="709"/>
        </w:tabs>
        <w:snapToGrid/>
        <w:jc w:val="both"/>
        <w:rPr>
          <w:rFonts w:ascii="Calibri" w:hAnsi="Calibri"/>
          <w:b w:val="0"/>
          <w:sz w:val="21"/>
          <w:szCs w:val="21"/>
          <w:u w:val="none"/>
        </w:rPr>
      </w:pPr>
      <w:r w:rsidRPr="00643620">
        <w:rPr>
          <w:rFonts w:ascii="Calibri" w:hAnsi="Calibri"/>
          <w:b w:val="0"/>
          <w:sz w:val="21"/>
          <w:szCs w:val="21"/>
          <w:u w:val="none"/>
        </w:rPr>
        <w:t xml:space="preserve">Zhotovitel odpovídá za uspořádání </w:t>
      </w:r>
      <w:r w:rsidR="005746B5">
        <w:rPr>
          <w:rFonts w:ascii="Calibri" w:hAnsi="Calibri"/>
          <w:b w:val="0"/>
          <w:sz w:val="21"/>
          <w:szCs w:val="21"/>
          <w:u w:val="none"/>
        </w:rPr>
        <w:t>s</w:t>
      </w:r>
      <w:r w:rsidRPr="00643620">
        <w:rPr>
          <w:rFonts w:ascii="Calibri" w:hAnsi="Calibri"/>
          <w:b w:val="0"/>
          <w:sz w:val="21"/>
          <w:szCs w:val="21"/>
          <w:u w:val="none"/>
        </w:rPr>
        <w:t xml:space="preserve">taveniště v souladu s plánem a ve lhůtách v něm uvedených podle § 2 odst. 1 nařízení vlády č. 591/2006 Sb. </w:t>
      </w:r>
    </w:p>
    <w:p w:rsidR="00643620" w:rsidRPr="00643620" w:rsidRDefault="00643620" w:rsidP="00643620">
      <w:pPr>
        <w:pStyle w:val="Podnadpis"/>
        <w:keepNext/>
        <w:numPr>
          <w:ilvl w:val="0"/>
          <w:numId w:val="35"/>
        </w:numPr>
        <w:tabs>
          <w:tab w:val="clear" w:pos="567"/>
          <w:tab w:val="left" w:pos="709"/>
        </w:tabs>
        <w:snapToGrid/>
        <w:jc w:val="both"/>
        <w:rPr>
          <w:rFonts w:ascii="Calibri" w:hAnsi="Calibri"/>
          <w:b w:val="0"/>
          <w:sz w:val="21"/>
          <w:szCs w:val="21"/>
          <w:u w:val="none"/>
        </w:rPr>
      </w:pPr>
      <w:r w:rsidRPr="00643620">
        <w:rPr>
          <w:rFonts w:ascii="Calibri" w:hAnsi="Calibri"/>
          <w:b w:val="0"/>
          <w:sz w:val="21"/>
          <w:szCs w:val="21"/>
          <w:u w:val="none"/>
        </w:rPr>
        <w:t xml:space="preserve">Zhotovitel se zavazuje zajistit vybavení staveniště pro bezpečný a zdraví neohrožující výkon práce. </w:t>
      </w:r>
    </w:p>
    <w:p w:rsidR="00643620" w:rsidRPr="00643620" w:rsidRDefault="00643620" w:rsidP="00643620">
      <w:pPr>
        <w:pStyle w:val="Podnadpis"/>
        <w:keepNext/>
        <w:numPr>
          <w:ilvl w:val="0"/>
          <w:numId w:val="35"/>
        </w:numPr>
        <w:tabs>
          <w:tab w:val="clear" w:pos="567"/>
          <w:tab w:val="left" w:pos="709"/>
        </w:tabs>
        <w:snapToGrid/>
        <w:jc w:val="both"/>
        <w:rPr>
          <w:rFonts w:ascii="Calibri" w:hAnsi="Calibri"/>
          <w:b w:val="0"/>
          <w:sz w:val="21"/>
          <w:szCs w:val="21"/>
          <w:u w:val="none"/>
        </w:rPr>
      </w:pPr>
      <w:r w:rsidRPr="00643620">
        <w:rPr>
          <w:rFonts w:ascii="Calibri" w:hAnsi="Calibri"/>
          <w:b w:val="0"/>
          <w:sz w:val="21"/>
          <w:szCs w:val="21"/>
          <w:u w:val="none"/>
        </w:rPr>
        <w:t>Zhotovitel je povinen do 14 dnů před zahájením prací na staveništi písemně informovat určeného koordinátora o pracovních a technologických postupech, které pro realizaci stavby zvolí, o řešení rizik vznikajících při těchto postupech, včetně přijatých opatření na jejich odstranění podle § 16 písm. a) zákon č. 309/2006 Sb., o zajištění dalších podmínek bezpečnosti a zdraví při práci, ve znění pozdějších předpisů.</w:t>
      </w:r>
    </w:p>
    <w:p w:rsidR="00643620" w:rsidRPr="00643620" w:rsidRDefault="00643620" w:rsidP="00643620">
      <w:pPr>
        <w:pStyle w:val="Podnadpis"/>
        <w:keepNext/>
        <w:numPr>
          <w:ilvl w:val="0"/>
          <w:numId w:val="35"/>
        </w:numPr>
        <w:tabs>
          <w:tab w:val="clear" w:pos="567"/>
          <w:tab w:val="left" w:pos="709"/>
        </w:tabs>
        <w:snapToGrid/>
        <w:jc w:val="both"/>
        <w:rPr>
          <w:rFonts w:ascii="Calibri" w:hAnsi="Calibri"/>
          <w:b w:val="0"/>
          <w:sz w:val="21"/>
          <w:szCs w:val="21"/>
          <w:u w:val="none"/>
        </w:rPr>
      </w:pPr>
      <w:r w:rsidRPr="00643620">
        <w:rPr>
          <w:rFonts w:ascii="Calibri" w:hAnsi="Calibri"/>
          <w:b w:val="0"/>
          <w:sz w:val="21"/>
          <w:szCs w:val="21"/>
          <w:u w:val="none"/>
        </w:rPr>
        <w:t>Zhotovitel je povinen poskytovat koordinátorovi součinnosti potřebnou pro plnění jeho úkolů především včasně předávat informace a podklady pro zhotovení plánu a jeho změny, brát v úvahu jeho podněty a pokyny, zúčastňovat se zpracování plánu a kontrolních dnů a plán dodržovat, postupovat v souladu s plánem a stanovenými lhůtami a toto doložit objednateli dle příslušných právních předpisů.</w:t>
      </w:r>
    </w:p>
    <w:p w:rsidR="00643620" w:rsidRPr="00643620" w:rsidRDefault="00643620" w:rsidP="00643620">
      <w:pPr>
        <w:pStyle w:val="Podnadpis"/>
        <w:keepNext/>
        <w:numPr>
          <w:ilvl w:val="0"/>
          <w:numId w:val="35"/>
        </w:numPr>
        <w:tabs>
          <w:tab w:val="clear" w:pos="567"/>
          <w:tab w:val="left" w:pos="709"/>
        </w:tabs>
        <w:snapToGrid/>
        <w:jc w:val="both"/>
        <w:rPr>
          <w:rFonts w:ascii="Calibri" w:hAnsi="Calibri"/>
          <w:b w:val="0"/>
          <w:sz w:val="21"/>
          <w:szCs w:val="21"/>
          <w:u w:val="none"/>
        </w:rPr>
      </w:pPr>
      <w:r w:rsidRPr="00643620">
        <w:rPr>
          <w:rFonts w:ascii="Calibri" w:hAnsi="Calibri"/>
          <w:b w:val="0"/>
          <w:sz w:val="21"/>
          <w:szCs w:val="21"/>
          <w:u w:val="none"/>
        </w:rPr>
        <w:t xml:space="preserve">Pokud zhotovitel využije pro zhotovení díla jinou fyzickou osobu (OSVČ), musí tato osoba informovat zhotovitele a koordinátora 5 dnů před nástupem na staveniště o rizicích vyplývajících z její činnosti. Zároveň je povinna poskytovat </w:t>
      </w:r>
      <w:r w:rsidR="00371A8C">
        <w:rPr>
          <w:rFonts w:ascii="Calibri" w:hAnsi="Calibri"/>
          <w:b w:val="0"/>
          <w:sz w:val="21"/>
          <w:szCs w:val="21"/>
          <w:u w:val="none"/>
        </w:rPr>
        <w:t>z</w:t>
      </w:r>
      <w:r w:rsidRPr="00643620">
        <w:rPr>
          <w:rFonts w:ascii="Calibri" w:hAnsi="Calibri"/>
          <w:b w:val="0"/>
          <w:sz w:val="21"/>
          <w:szCs w:val="21"/>
          <w:u w:val="none"/>
        </w:rPr>
        <w:t>hotovitel</w:t>
      </w:r>
      <w:r w:rsidR="003D5AAD">
        <w:rPr>
          <w:rFonts w:ascii="Calibri" w:hAnsi="Calibri"/>
          <w:b w:val="0"/>
          <w:sz w:val="21"/>
          <w:szCs w:val="21"/>
          <w:u w:val="none"/>
        </w:rPr>
        <w:t>i</w:t>
      </w:r>
      <w:r w:rsidRPr="00643620">
        <w:rPr>
          <w:rFonts w:ascii="Calibri" w:hAnsi="Calibri"/>
          <w:b w:val="0"/>
          <w:sz w:val="21"/>
          <w:szCs w:val="21"/>
          <w:u w:val="none"/>
        </w:rPr>
        <w:t xml:space="preserve"> a koordinátorovi potřebnou součinnosti a dodržovat jejich pokyny a opatření a používat osobních ochranné pracovní prostředky dle příslušných právních předpisů. K plnění těchto povinností si zhotovitel jinou fyzickou osobu (OSVČ) smluvně zaváže.</w:t>
      </w:r>
    </w:p>
    <w:p w:rsidR="000C2DF7" w:rsidRDefault="00643620" w:rsidP="00643620">
      <w:pPr>
        <w:pStyle w:val="Podnadpis"/>
        <w:keepNext/>
        <w:numPr>
          <w:ilvl w:val="0"/>
          <w:numId w:val="35"/>
        </w:numPr>
        <w:tabs>
          <w:tab w:val="clear" w:pos="567"/>
          <w:tab w:val="left" w:pos="709"/>
        </w:tabs>
        <w:snapToGrid/>
        <w:jc w:val="both"/>
        <w:rPr>
          <w:rFonts w:ascii="Calibri" w:hAnsi="Calibri"/>
          <w:b w:val="0"/>
          <w:sz w:val="21"/>
          <w:szCs w:val="21"/>
          <w:u w:val="none"/>
        </w:rPr>
      </w:pPr>
      <w:r w:rsidRPr="00643620">
        <w:rPr>
          <w:rFonts w:ascii="Calibri" w:hAnsi="Calibri"/>
          <w:b w:val="0"/>
          <w:sz w:val="21"/>
          <w:szCs w:val="21"/>
          <w:u w:val="none"/>
        </w:rPr>
        <w:t>Zhotovitel je povinen vymezit pracoviště pro výkon jednotlivých prací a činností dle nařízení vlády</w:t>
      </w:r>
      <w:r w:rsidR="00450E35">
        <w:rPr>
          <w:rFonts w:ascii="Calibri" w:hAnsi="Calibri"/>
          <w:b w:val="0"/>
          <w:sz w:val="21"/>
          <w:szCs w:val="21"/>
          <w:u w:val="none"/>
        </w:rPr>
        <w:t xml:space="preserve">            </w:t>
      </w:r>
      <w:r w:rsidRPr="00643620">
        <w:rPr>
          <w:rFonts w:ascii="Calibri" w:hAnsi="Calibri"/>
          <w:b w:val="0"/>
          <w:sz w:val="21"/>
          <w:szCs w:val="21"/>
          <w:u w:val="none"/>
        </w:rPr>
        <w:t xml:space="preserve"> č. 361/2007 Sb. Zhotovitel nikdy nemůže po převzetí staveniště, předat staveniště dalšímu zhotoviteli (poddodavateli); již v rámci předaného staveniště poddodavatelům předává jen vymezenou částí staveniště (pracoviště).</w:t>
      </w:r>
    </w:p>
    <w:p w:rsidR="00DF7E97" w:rsidRPr="004D4E02" w:rsidRDefault="00DF7E97" w:rsidP="00DF7E97">
      <w:pPr>
        <w:pStyle w:val="Podnadpis"/>
        <w:keepNext/>
        <w:tabs>
          <w:tab w:val="clear" w:pos="567"/>
          <w:tab w:val="left" w:pos="709"/>
        </w:tabs>
        <w:snapToGrid/>
        <w:ind w:left="360"/>
        <w:jc w:val="both"/>
        <w:rPr>
          <w:rFonts w:ascii="Calibri" w:hAnsi="Calibri"/>
          <w:b w:val="0"/>
          <w:sz w:val="21"/>
          <w:szCs w:val="21"/>
          <w:u w:val="none"/>
        </w:rPr>
      </w:pPr>
    </w:p>
    <w:p w:rsidR="00643620" w:rsidRPr="00AF1431" w:rsidRDefault="00643620" w:rsidP="00643620">
      <w:pPr>
        <w:pStyle w:val="Podnadpis"/>
        <w:keepNext/>
        <w:rPr>
          <w:rFonts w:ascii="Calibri" w:hAnsi="Calibri"/>
          <w:sz w:val="21"/>
          <w:szCs w:val="21"/>
          <w:u w:val="none"/>
        </w:rPr>
      </w:pPr>
      <w:r w:rsidRPr="00AF1431">
        <w:rPr>
          <w:rFonts w:ascii="Calibri" w:hAnsi="Calibri"/>
          <w:sz w:val="21"/>
          <w:szCs w:val="21"/>
          <w:u w:val="none"/>
        </w:rPr>
        <w:t xml:space="preserve">Článek XI. </w:t>
      </w:r>
      <w:r w:rsidRPr="00AF1431">
        <w:rPr>
          <w:rFonts w:ascii="Calibri" w:hAnsi="Calibri"/>
          <w:sz w:val="21"/>
          <w:szCs w:val="21"/>
          <w:u w:val="none"/>
        </w:rPr>
        <w:br/>
        <w:t>Práva a povinnosti objednavatele</w:t>
      </w:r>
    </w:p>
    <w:p w:rsidR="00643620" w:rsidRPr="00AF1431" w:rsidRDefault="00643620" w:rsidP="00643620">
      <w:pPr>
        <w:pStyle w:val="Podnadpis"/>
        <w:keepNext/>
        <w:jc w:val="both"/>
        <w:rPr>
          <w:rFonts w:ascii="Calibri" w:hAnsi="Calibri"/>
          <w:b w:val="0"/>
          <w:sz w:val="21"/>
          <w:szCs w:val="21"/>
          <w:u w:val="none"/>
        </w:rPr>
      </w:pPr>
    </w:p>
    <w:p w:rsidR="00643620" w:rsidRPr="00AF1431" w:rsidRDefault="00643620" w:rsidP="00643620">
      <w:pPr>
        <w:pStyle w:val="Podnadpis"/>
        <w:keepNext/>
        <w:numPr>
          <w:ilvl w:val="1"/>
          <w:numId w:val="33"/>
        </w:numPr>
        <w:snapToGrid/>
        <w:jc w:val="both"/>
        <w:rPr>
          <w:rFonts w:ascii="Calibri" w:hAnsi="Calibri"/>
          <w:b w:val="0"/>
          <w:sz w:val="21"/>
          <w:szCs w:val="21"/>
          <w:u w:val="none"/>
        </w:rPr>
      </w:pPr>
      <w:r w:rsidRPr="00AF1431">
        <w:rPr>
          <w:rFonts w:ascii="Calibri" w:hAnsi="Calibri"/>
          <w:b w:val="0"/>
          <w:sz w:val="21"/>
          <w:szCs w:val="21"/>
          <w:u w:val="none"/>
        </w:rPr>
        <w:t xml:space="preserve">Objednavatel má právo kontroly díla v každé fázi jeho provádění. K tomuto se zhotovitel zavazuje </w:t>
      </w:r>
      <w:r w:rsidRPr="00AF1431">
        <w:rPr>
          <w:rFonts w:ascii="Calibri" w:hAnsi="Calibri"/>
          <w:b w:val="0"/>
          <w:sz w:val="21"/>
          <w:szCs w:val="21"/>
          <w:u w:val="none"/>
        </w:rPr>
        <w:lastRenderedPageBreak/>
        <w:t>poskytnout objednateli nezbytnou součinnost. Zjistí-li, že zhotovitel porušuje svou povinnost, může požadovat, aby zhotovitel odstranil vady takto vzniklé či zajistil jinak nápravu a prováděl dílo řádným způsobem. Neučiní-li tak zhotovitel na základě výzvy objednatele, je objednatel oprávněn od této smlouvy odstoupit.</w:t>
      </w:r>
    </w:p>
    <w:p w:rsidR="00643620" w:rsidRDefault="00643620" w:rsidP="00643620">
      <w:pPr>
        <w:pStyle w:val="Podnadpis"/>
        <w:keepNext/>
        <w:numPr>
          <w:ilvl w:val="1"/>
          <w:numId w:val="33"/>
        </w:numPr>
        <w:snapToGrid/>
        <w:jc w:val="both"/>
        <w:rPr>
          <w:rFonts w:ascii="Calibri" w:hAnsi="Calibri"/>
          <w:b w:val="0"/>
          <w:sz w:val="21"/>
          <w:szCs w:val="21"/>
          <w:u w:val="none"/>
        </w:rPr>
      </w:pPr>
      <w:r w:rsidRPr="00AF1431">
        <w:rPr>
          <w:rFonts w:ascii="Calibri" w:hAnsi="Calibri"/>
          <w:b w:val="0"/>
          <w:sz w:val="21"/>
          <w:szCs w:val="21"/>
          <w:u w:val="none"/>
        </w:rPr>
        <w:t>Objednavatel se zavazuje ve lhůtě sjednané pro provedení díla řádně ukončené dílo převzít a ve sjednané výši a sjednaným způsobem zaplatit cenu za dílo.</w:t>
      </w:r>
    </w:p>
    <w:p w:rsidR="00643620" w:rsidRPr="00643620" w:rsidRDefault="00643620" w:rsidP="00643620">
      <w:pPr>
        <w:pStyle w:val="Podnadpis"/>
        <w:keepNext/>
        <w:numPr>
          <w:ilvl w:val="1"/>
          <w:numId w:val="33"/>
        </w:numPr>
        <w:snapToGrid/>
        <w:jc w:val="both"/>
        <w:rPr>
          <w:rFonts w:ascii="Calibri" w:hAnsi="Calibri"/>
          <w:b w:val="0"/>
          <w:sz w:val="21"/>
          <w:szCs w:val="21"/>
          <w:u w:val="none"/>
        </w:rPr>
      </w:pPr>
      <w:r w:rsidRPr="00643620">
        <w:rPr>
          <w:rFonts w:ascii="Calibri" w:hAnsi="Calibri"/>
          <w:b w:val="0"/>
          <w:sz w:val="21"/>
          <w:szCs w:val="21"/>
          <w:u w:val="none"/>
        </w:rPr>
        <w:t>Objednatel si vyhrazuje právo posunout nebo odložit začátek provádění díla s ohledem a v závislosti na výši disponibilních prostředků pro financování díla. Objednatel je oprávněn z důvodu nedostatku finančních prostředků zmenšit rozsah díla nebo provádění díla přerušit nebo zcela ukončit před dokončením díla</w:t>
      </w:r>
      <w:r w:rsidRPr="00643620">
        <w:rPr>
          <w:rFonts w:ascii="Calibri" w:hAnsi="Calibri" w:cs="Arial"/>
          <w:b w:val="0"/>
          <w:sz w:val="21"/>
          <w:szCs w:val="21"/>
          <w:u w:val="none"/>
        </w:rPr>
        <w:t xml:space="preserve"> a od </w:t>
      </w:r>
      <w:r w:rsidR="00371A8C">
        <w:rPr>
          <w:rFonts w:ascii="Calibri" w:hAnsi="Calibri" w:cs="Arial"/>
          <w:b w:val="0"/>
          <w:sz w:val="21"/>
          <w:szCs w:val="21"/>
          <w:u w:val="none"/>
        </w:rPr>
        <w:t>s</w:t>
      </w:r>
      <w:r w:rsidRPr="00643620">
        <w:rPr>
          <w:rFonts w:ascii="Calibri" w:hAnsi="Calibri" w:cs="Arial"/>
          <w:b w:val="0"/>
          <w:sz w:val="21"/>
          <w:szCs w:val="21"/>
          <w:u w:val="none"/>
        </w:rPr>
        <w:t>mlouvy odstoupit</w:t>
      </w:r>
      <w:r w:rsidRPr="00643620">
        <w:rPr>
          <w:rFonts w:ascii="Calibri" w:hAnsi="Calibri"/>
          <w:b w:val="0"/>
          <w:sz w:val="21"/>
          <w:szCs w:val="21"/>
          <w:u w:val="none"/>
        </w:rPr>
        <w:t xml:space="preserve">. V případě, že objednatel bude nucen z důvodu nedostatku finančních prostředků tato práva uplatnit, nemá zhotovitel žádné právo finančního postihu vůči objednateli z důvodu posunutí, zmenšení rozsahu, přerušení nebo předčasného ukončení díla. V případě, že objednatel provádění díla přeruší nebo zcela ukončí před dokončením díla z výše uvedených důvodů, je povinen zaplatit zhotoviteli veškeré skutečně provedené práce a použitý materiál. </w:t>
      </w:r>
    </w:p>
    <w:p w:rsidR="000C2DF7" w:rsidRDefault="00643620" w:rsidP="00643620">
      <w:pPr>
        <w:pStyle w:val="Podnadpis"/>
        <w:keepNext/>
        <w:numPr>
          <w:ilvl w:val="1"/>
          <w:numId w:val="33"/>
        </w:numPr>
        <w:snapToGrid/>
        <w:jc w:val="both"/>
        <w:rPr>
          <w:rFonts w:ascii="Calibri" w:hAnsi="Calibri"/>
          <w:b w:val="0"/>
          <w:sz w:val="21"/>
          <w:szCs w:val="21"/>
          <w:u w:val="none"/>
        </w:rPr>
      </w:pPr>
      <w:r>
        <w:rPr>
          <w:rFonts w:ascii="Calibri" w:hAnsi="Calibri"/>
          <w:b w:val="0"/>
          <w:sz w:val="21"/>
          <w:szCs w:val="21"/>
          <w:u w:val="none"/>
        </w:rPr>
        <w:t>Objedna</w:t>
      </w:r>
      <w:r w:rsidRPr="00AF1431">
        <w:rPr>
          <w:rFonts w:ascii="Calibri" w:hAnsi="Calibri"/>
          <w:b w:val="0"/>
          <w:sz w:val="21"/>
          <w:szCs w:val="21"/>
          <w:u w:val="none"/>
        </w:rPr>
        <w:t>tel zajistí zhotoviteli bezplatný odběr elektrické energie a vody pro provádění díla.</w:t>
      </w:r>
    </w:p>
    <w:p w:rsidR="004D4E02" w:rsidRPr="004D4E02" w:rsidRDefault="004D4E02" w:rsidP="00E56EC8">
      <w:pPr>
        <w:pStyle w:val="Podnadpis"/>
        <w:keepNext/>
        <w:snapToGrid/>
        <w:ind w:left="420"/>
        <w:jc w:val="both"/>
        <w:rPr>
          <w:rFonts w:ascii="Calibri" w:hAnsi="Calibri"/>
          <w:b w:val="0"/>
          <w:sz w:val="21"/>
          <w:szCs w:val="21"/>
          <w:u w:val="none"/>
        </w:rPr>
      </w:pPr>
    </w:p>
    <w:p w:rsidR="00643620" w:rsidRPr="00AF1431" w:rsidRDefault="00643620" w:rsidP="00643620">
      <w:pPr>
        <w:pStyle w:val="Zkladntext"/>
        <w:keepNext/>
        <w:widowControl w:val="0"/>
        <w:jc w:val="center"/>
        <w:rPr>
          <w:rFonts w:ascii="Calibri" w:hAnsi="Calibri" w:cs="Arial"/>
          <w:b/>
          <w:snapToGrid w:val="0"/>
          <w:sz w:val="21"/>
          <w:szCs w:val="21"/>
        </w:rPr>
      </w:pPr>
      <w:r w:rsidRPr="00AF1431">
        <w:rPr>
          <w:rFonts w:ascii="Calibri" w:hAnsi="Calibri" w:cs="Arial"/>
          <w:b/>
          <w:snapToGrid w:val="0"/>
          <w:sz w:val="21"/>
          <w:szCs w:val="21"/>
        </w:rPr>
        <w:t>XII.</w:t>
      </w:r>
    </w:p>
    <w:p w:rsidR="00643620" w:rsidRPr="00AF1431" w:rsidRDefault="00643620" w:rsidP="00643620">
      <w:pPr>
        <w:pStyle w:val="Zkladntext"/>
        <w:keepNext/>
        <w:widowControl w:val="0"/>
        <w:jc w:val="center"/>
        <w:rPr>
          <w:rFonts w:ascii="Calibri" w:hAnsi="Calibri" w:cs="Arial"/>
          <w:snapToGrid w:val="0"/>
          <w:sz w:val="21"/>
          <w:szCs w:val="21"/>
        </w:rPr>
      </w:pPr>
      <w:r w:rsidRPr="00AF1431">
        <w:rPr>
          <w:rFonts w:ascii="Calibri" w:hAnsi="Calibri" w:cs="Arial"/>
          <w:b/>
          <w:snapToGrid w:val="0"/>
          <w:sz w:val="21"/>
          <w:szCs w:val="21"/>
        </w:rPr>
        <w:t>Smluvní pokuty</w:t>
      </w:r>
    </w:p>
    <w:p w:rsidR="003666BD" w:rsidRPr="003666BD" w:rsidRDefault="00643620" w:rsidP="00EE3537">
      <w:pPr>
        <w:pStyle w:val="Zkladntext"/>
        <w:keepNext/>
        <w:widowControl w:val="0"/>
        <w:numPr>
          <w:ilvl w:val="0"/>
          <w:numId w:val="32"/>
        </w:numPr>
        <w:spacing w:after="100" w:afterAutospacing="1"/>
        <w:rPr>
          <w:rFonts w:ascii="Calibri" w:hAnsi="Calibri"/>
          <w:b/>
          <w:bCs/>
          <w:snapToGrid w:val="0"/>
          <w:sz w:val="21"/>
          <w:szCs w:val="21"/>
        </w:rPr>
      </w:pPr>
      <w:r w:rsidRPr="00AF1431">
        <w:rPr>
          <w:rFonts w:ascii="Calibri" w:hAnsi="Calibri"/>
          <w:sz w:val="21"/>
          <w:szCs w:val="21"/>
        </w:rPr>
        <w:t>Pokud bude zhotovitel v prodlení proti termínu předání a převzetí díla sjednanému podle smlouvy, je povinen zapla</w:t>
      </w:r>
      <w:r>
        <w:rPr>
          <w:rFonts w:ascii="Calibri" w:hAnsi="Calibri"/>
          <w:sz w:val="21"/>
          <w:szCs w:val="21"/>
        </w:rPr>
        <w:t>tit objednateli smluvní pokutu 1.</w:t>
      </w:r>
      <w:r w:rsidRPr="00AF1431">
        <w:rPr>
          <w:rFonts w:ascii="Calibri" w:hAnsi="Calibri"/>
          <w:sz w:val="21"/>
          <w:szCs w:val="21"/>
        </w:rPr>
        <w:t>000,-</w:t>
      </w:r>
      <w:r w:rsidR="00371A8C">
        <w:rPr>
          <w:rFonts w:ascii="Calibri" w:hAnsi="Calibri"/>
          <w:sz w:val="21"/>
          <w:szCs w:val="21"/>
        </w:rPr>
        <w:t xml:space="preserve"> </w:t>
      </w:r>
      <w:r w:rsidRPr="00AF1431">
        <w:rPr>
          <w:rFonts w:ascii="Calibri" w:hAnsi="Calibri"/>
          <w:sz w:val="21"/>
          <w:szCs w:val="21"/>
        </w:rPr>
        <w:t>Kč za každý i započatý den prodlení.</w:t>
      </w:r>
    </w:p>
    <w:p w:rsidR="00643620" w:rsidRPr="00AF1431" w:rsidRDefault="00643620" w:rsidP="00EE3537">
      <w:pPr>
        <w:pStyle w:val="A-odstavecodsazensodrkami"/>
        <w:keepNext/>
        <w:widowControl w:val="0"/>
        <w:numPr>
          <w:ilvl w:val="0"/>
          <w:numId w:val="32"/>
        </w:numPr>
        <w:spacing w:after="100" w:afterAutospacing="1"/>
        <w:rPr>
          <w:rFonts w:ascii="Calibri" w:hAnsi="Calibri"/>
          <w:b/>
          <w:bCs/>
          <w:snapToGrid w:val="0"/>
          <w:sz w:val="21"/>
          <w:szCs w:val="21"/>
        </w:rPr>
      </w:pPr>
      <w:r w:rsidRPr="00AF1431">
        <w:rPr>
          <w:rFonts w:ascii="Calibri" w:hAnsi="Calibri"/>
          <w:snapToGrid w:val="0"/>
          <w:sz w:val="21"/>
          <w:szCs w:val="21"/>
        </w:rPr>
        <w:t xml:space="preserve">Při prodlení s odstraněním vad a nedodělků v přiměřeném dohodnutém termínu zaplatí zhotovitel objednateli pokutu ve výši </w:t>
      </w:r>
      <w:r w:rsidRPr="00371A8C">
        <w:rPr>
          <w:rFonts w:ascii="Calibri" w:hAnsi="Calibri"/>
          <w:bCs/>
          <w:snapToGrid w:val="0"/>
          <w:sz w:val="21"/>
          <w:szCs w:val="21"/>
        </w:rPr>
        <w:t>1.000</w:t>
      </w:r>
      <w:r w:rsidR="00371A8C">
        <w:rPr>
          <w:rFonts w:ascii="Calibri" w:hAnsi="Calibri"/>
          <w:bCs/>
          <w:snapToGrid w:val="0"/>
          <w:sz w:val="21"/>
          <w:szCs w:val="21"/>
        </w:rPr>
        <w:t>,-</w:t>
      </w:r>
      <w:r w:rsidRPr="00371A8C">
        <w:rPr>
          <w:rFonts w:ascii="Calibri" w:hAnsi="Calibri"/>
          <w:bCs/>
          <w:snapToGrid w:val="0"/>
          <w:sz w:val="21"/>
          <w:szCs w:val="21"/>
        </w:rPr>
        <w:t xml:space="preserve"> Kč</w:t>
      </w:r>
      <w:r w:rsidRPr="00371A8C">
        <w:rPr>
          <w:rFonts w:ascii="Calibri" w:hAnsi="Calibri"/>
          <w:snapToGrid w:val="0"/>
          <w:sz w:val="21"/>
          <w:szCs w:val="21"/>
        </w:rPr>
        <w:t xml:space="preserve"> za</w:t>
      </w:r>
      <w:r w:rsidRPr="00AF1431">
        <w:rPr>
          <w:rFonts w:ascii="Calibri" w:hAnsi="Calibri"/>
          <w:snapToGrid w:val="0"/>
          <w:sz w:val="21"/>
          <w:szCs w:val="21"/>
        </w:rPr>
        <w:t xml:space="preserve"> každou vadu či nedodělek a každý den prodlení počínaje dnem, na který bylo odstranění vady či nedodělku dohodnuto až do doby úplného odstranění vady či nedodělku.  </w:t>
      </w:r>
    </w:p>
    <w:p w:rsidR="00643620" w:rsidRPr="00AF1431" w:rsidRDefault="00643620" w:rsidP="00643620">
      <w:pPr>
        <w:pStyle w:val="Odstavecseseznamem"/>
        <w:keepNext/>
        <w:widowControl w:val="0"/>
        <w:numPr>
          <w:ilvl w:val="0"/>
          <w:numId w:val="32"/>
        </w:numPr>
        <w:jc w:val="both"/>
        <w:rPr>
          <w:rFonts w:ascii="Calibri" w:hAnsi="Calibri"/>
          <w:bCs/>
          <w:sz w:val="21"/>
          <w:szCs w:val="21"/>
        </w:rPr>
      </w:pPr>
      <w:r w:rsidRPr="00AF1431">
        <w:rPr>
          <w:rFonts w:ascii="Calibri" w:hAnsi="Calibri"/>
          <w:sz w:val="21"/>
          <w:szCs w:val="21"/>
        </w:rPr>
        <w:t xml:space="preserve">Při plnění zakázky pomocí jiných osob, kromě </w:t>
      </w:r>
      <w:r>
        <w:rPr>
          <w:rFonts w:ascii="Calibri" w:hAnsi="Calibri"/>
          <w:sz w:val="21"/>
          <w:szCs w:val="21"/>
        </w:rPr>
        <w:t>pod</w:t>
      </w:r>
      <w:r w:rsidRPr="00AF1431">
        <w:rPr>
          <w:rFonts w:ascii="Calibri" w:hAnsi="Calibri"/>
          <w:sz w:val="21"/>
          <w:szCs w:val="21"/>
        </w:rPr>
        <w:t>dodávek, předem neodsouhlasených zadavatelem 50.000</w:t>
      </w:r>
      <w:r w:rsidR="00371A8C">
        <w:rPr>
          <w:rFonts w:ascii="Calibri" w:hAnsi="Calibri"/>
          <w:sz w:val="21"/>
          <w:szCs w:val="21"/>
        </w:rPr>
        <w:t>,-</w:t>
      </w:r>
      <w:r w:rsidRPr="00AF1431">
        <w:rPr>
          <w:rFonts w:ascii="Calibri" w:hAnsi="Calibri"/>
          <w:sz w:val="21"/>
          <w:szCs w:val="21"/>
        </w:rPr>
        <w:t xml:space="preserve"> Kč, a to za každý jednotlivý případ. </w:t>
      </w:r>
    </w:p>
    <w:p w:rsidR="00643620" w:rsidRPr="00371A8C" w:rsidRDefault="00643620" w:rsidP="00371A8C">
      <w:pPr>
        <w:pStyle w:val="Odstavecseseznamem"/>
        <w:keepNext/>
        <w:widowControl w:val="0"/>
        <w:numPr>
          <w:ilvl w:val="0"/>
          <w:numId w:val="32"/>
        </w:numPr>
        <w:jc w:val="both"/>
        <w:rPr>
          <w:rStyle w:val="Siln"/>
          <w:rFonts w:ascii="Calibri" w:eastAsia="Calibri" w:hAnsi="Calibri"/>
          <w:b w:val="0"/>
          <w:bCs/>
          <w:sz w:val="21"/>
          <w:szCs w:val="21"/>
        </w:rPr>
      </w:pPr>
      <w:r w:rsidRPr="00371A8C">
        <w:rPr>
          <w:rStyle w:val="Siln"/>
          <w:rFonts w:ascii="Calibri" w:eastAsia="Calibri" w:hAnsi="Calibri"/>
          <w:b w:val="0"/>
          <w:bCs/>
          <w:sz w:val="21"/>
          <w:szCs w:val="21"/>
        </w:rPr>
        <w:t>Za porušení povinnosti mlčenlivosti specifikované v této smlouvě je zhotovitel povinen uhradit objednateli smluvní pokutu ve výši 10.000</w:t>
      </w:r>
      <w:r w:rsidR="00371A8C">
        <w:rPr>
          <w:rStyle w:val="Siln"/>
          <w:rFonts w:ascii="Calibri" w:eastAsia="Calibri" w:hAnsi="Calibri"/>
          <w:b w:val="0"/>
          <w:bCs/>
          <w:sz w:val="21"/>
          <w:szCs w:val="21"/>
        </w:rPr>
        <w:t>,-</w:t>
      </w:r>
      <w:r w:rsidRPr="00371A8C">
        <w:rPr>
          <w:rStyle w:val="Siln"/>
          <w:rFonts w:ascii="Calibri" w:eastAsia="Calibri" w:hAnsi="Calibri"/>
          <w:b w:val="0"/>
          <w:bCs/>
          <w:sz w:val="21"/>
          <w:szCs w:val="21"/>
        </w:rPr>
        <w:t> Kč, a to za každý jednotlivý případ porušení povinnosti.</w:t>
      </w:r>
    </w:p>
    <w:p w:rsidR="00643620" w:rsidRPr="00AF1431" w:rsidRDefault="00643620" w:rsidP="00643620">
      <w:pPr>
        <w:pStyle w:val="A-odstavecodsazensodrkami"/>
        <w:keepNext/>
        <w:widowControl w:val="0"/>
        <w:numPr>
          <w:ilvl w:val="0"/>
          <w:numId w:val="32"/>
        </w:numPr>
        <w:rPr>
          <w:rFonts w:ascii="Calibri" w:hAnsi="Calibri"/>
          <w:b/>
          <w:bCs/>
          <w:snapToGrid w:val="0"/>
          <w:sz w:val="21"/>
          <w:szCs w:val="21"/>
        </w:rPr>
      </w:pPr>
      <w:r w:rsidRPr="00AF1431">
        <w:rPr>
          <w:rFonts w:ascii="Calibri" w:hAnsi="Calibri"/>
          <w:snapToGrid w:val="0"/>
          <w:sz w:val="21"/>
          <w:szCs w:val="21"/>
        </w:rPr>
        <w:t xml:space="preserve">Smluvní pokuty jsou splatné do </w:t>
      </w:r>
      <w:r>
        <w:rPr>
          <w:rFonts w:ascii="Calibri" w:hAnsi="Calibri"/>
          <w:snapToGrid w:val="0"/>
          <w:sz w:val="21"/>
          <w:szCs w:val="21"/>
        </w:rPr>
        <w:t>21</w:t>
      </w:r>
      <w:r w:rsidRPr="00AF1431">
        <w:rPr>
          <w:rFonts w:ascii="Calibri" w:hAnsi="Calibri"/>
          <w:snapToGrid w:val="0"/>
          <w:sz w:val="21"/>
          <w:szCs w:val="21"/>
        </w:rPr>
        <w:t xml:space="preserve"> dnů od písemného vyúčtování odeslaného druhé smluvní straně doporučeným dopisem.</w:t>
      </w:r>
      <w:r w:rsidRPr="00AF1431">
        <w:rPr>
          <w:rFonts w:ascii="Calibri" w:hAnsi="Calibri"/>
          <w:color w:val="000000"/>
          <w:sz w:val="21"/>
          <w:szCs w:val="21"/>
        </w:rPr>
        <w:t xml:space="preserve"> Ve vztahu  k náhradě škody vzniklé porušením smluvní povinnosti platí, že právo na její náhradu není zaplacením smluvní pokuty dotčeno.</w:t>
      </w:r>
      <w:r w:rsidRPr="00AF1431">
        <w:rPr>
          <w:rFonts w:ascii="Calibri" w:hAnsi="Calibri"/>
          <w:sz w:val="21"/>
          <w:szCs w:val="21"/>
        </w:rPr>
        <w:t xml:space="preserve"> Odstoupením od smlouvy není dotčen nárok na zaplacení smluvní pokuty ani nároky na náhradu škody.</w:t>
      </w:r>
    </w:p>
    <w:p w:rsidR="00643620" w:rsidRPr="001C3CCA" w:rsidRDefault="00643620" w:rsidP="00643620">
      <w:pPr>
        <w:pStyle w:val="A-odstavecodsazensodrkami"/>
        <w:keepNext/>
        <w:widowControl w:val="0"/>
        <w:numPr>
          <w:ilvl w:val="0"/>
          <w:numId w:val="32"/>
        </w:numPr>
        <w:rPr>
          <w:rFonts w:ascii="Calibri" w:hAnsi="Calibri"/>
          <w:b/>
          <w:sz w:val="21"/>
          <w:szCs w:val="21"/>
        </w:rPr>
      </w:pPr>
      <w:r w:rsidRPr="00AF1431">
        <w:rPr>
          <w:rFonts w:ascii="Calibri" w:hAnsi="Calibri"/>
          <w:snapToGrid w:val="0"/>
          <w:sz w:val="21"/>
          <w:szCs w:val="21"/>
        </w:rPr>
        <w:t>Smluvní strany se osvobozují od odpovědnosti za částečné nebo úplné nesplnění smluvních závazků, jestliže se tak stalo v důsledku vyšší moci. Za vyšší moc se pokládají okolnosti, které vznikly po uzavření smlouvy v důsledku stranami nepředvídatelných a jiných neodvratitelných událostí mimořádné povahy, které mají bezprostředně vliv na plnění předmětu smlouvy a které nebylo možné předvídat a jakkoliv jejich vliv na plnění předmětu smlouvy odvrátit</w:t>
      </w:r>
      <w:r w:rsidRPr="00AF1431">
        <w:rPr>
          <w:rFonts w:ascii="Calibri" w:hAnsi="Calibri"/>
          <w:sz w:val="21"/>
          <w:szCs w:val="21"/>
        </w:rPr>
        <w:t xml:space="preserve">. </w:t>
      </w:r>
    </w:p>
    <w:p w:rsidR="000009A9" w:rsidRDefault="00643620" w:rsidP="000009A9">
      <w:pPr>
        <w:pStyle w:val="A-odstavecodsazensodrkami"/>
        <w:numPr>
          <w:ilvl w:val="0"/>
          <w:numId w:val="32"/>
        </w:numPr>
        <w:rPr>
          <w:rFonts w:ascii="Calibri" w:hAnsi="Calibri"/>
          <w:snapToGrid w:val="0"/>
          <w:sz w:val="21"/>
          <w:szCs w:val="21"/>
        </w:rPr>
      </w:pPr>
      <w:r w:rsidRPr="001C3CCA">
        <w:rPr>
          <w:rFonts w:ascii="Calibri" w:hAnsi="Calibri"/>
          <w:snapToGrid w:val="0"/>
          <w:sz w:val="21"/>
          <w:szCs w:val="21"/>
        </w:rPr>
        <w:t>Zhotovitel se vzdává svého práva namítat nepřiměřenou výši smluvní pokuty u soudu ve smyslu § 2051 zákona č. 89/2012 Sb., občanský zákoník, ve znění pozdějších předpisů.</w:t>
      </w:r>
    </w:p>
    <w:p w:rsidR="00DF7E97" w:rsidRPr="000009A9" w:rsidRDefault="00DF7E97" w:rsidP="00DF7E97">
      <w:pPr>
        <w:pStyle w:val="A-odstavecodsazensodrkami"/>
        <w:numPr>
          <w:ilvl w:val="0"/>
          <w:numId w:val="0"/>
        </w:numPr>
        <w:ind w:left="426"/>
        <w:rPr>
          <w:rFonts w:ascii="Calibri" w:hAnsi="Calibri"/>
          <w:snapToGrid w:val="0"/>
          <w:sz w:val="21"/>
          <w:szCs w:val="21"/>
        </w:rPr>
      </w:pPr>
    </w:p>
    <w:p w:rsidR="00643620" w:rsidRPr="000009A9" w:rsidRDefault="00643620" w:rsidP="000009A9">
      <w:pPr>
        <w:pStyle w:val="A-odstavecodsazensodrkami"/>
        <w:numPr>
          <w:ilvl w:val="0"/>
          <w:numId w:val="0"/>
        </w:numPr>
        <w:ind w:left="3966" w:firstLine="282"/>
        <w:rPr>
          <w:rFonts w:ascii="Calibri" w:hAnsi="Calibri"/>
          <w:snapToGrid w:val="0"/>
          <w:sz w:val="21"/>
          <w:szCs w:val="21"/>
        </w:rPr>
      </w:pPr>
      <w:r w:rsidRPr="000009A9">
        <w:rPr>
          <w:rFonts w:ascii="Calibri" w:hAnsi="Calibri"/>
          <w:b/>
          <w:snapToGrid w:val="0"/>
          <w:sz w:val="21"/>
          <w:szCs w:val="21"/>
        </w:rPr>
        <w:t>XIII.</w:t>
      </w:r>
    </w:p>
    <w:p w:rsidR="00643620" w:rsidRPr="00AF1431" w:rsidRDefault="00643620" w:rsidP="00643620">
      <w:pPr>
        <w:pStyle w:val="Zkladntext"/>
        <w:keepNext/>
        <w:widowControl w:val="0"/>
        <w:jc w:val="center"/>
        <w:rPr>
          <w:rFonts w:ascii="Calibri" w:hAnsi="Calibri" w:cs="Arial"/>
          <w:b/>
          <w:snapToGrid w:val="0"/>
          <w:sz w:val="21"/>
          <w:szCs w:val="21"/>
        </w:rPr>
      </w:pPr>
      <w:r w:rsidRPr="00AF1431">
        <w:rPr>
          <w:rFonts w:ascii="Calibri" w:hAnsi="Calibri" w:cs="Arial"/>
          <w:b/>
          <w:snapToGrid w:val="0"/>
          <w:sz w:val="21"/>
          <w:szCs w:val="21"/>
        </w:rPr>
        <w:t>Odstoupení od smlouvy</w:t>
      </w:r>
    </w:p>
    <w:p w:rsidR="00643620" w:rsidRPr="00AF1431" w:rsidRDefault="00643620" w:rsidP="00643620">
      <w:pPr>
        <w:pStyle w:val="Zkladntext"/>
        <w:keepNext/>
        <w:widowControl w:val="0"/>
        <w:numPr>
          <w:ilvl w:val="1"/>
          <w:numId w:val="30"/>
        </w:numPr>
        <w:spacing w:after="0"/>
        <w:rPr>
          <w:rFonts w:ascii="Calibri" w:hAnsi="Calibri" w:cs="Arial"/>
          <w:b/>
          <w:bCs/>
          <w:sz w:val="21"/>
          <w:szCs w:val="21"/>
        </w:rPr>
      </w:pPr>
      <w:r w:rsidRPr="00AF1431">
        <w:rPr>
          <w:rFonts w:ascii="Calibri" w:hAnsi="Calibri" w:cs="Arial"/>
          <w:sz w:val="21"/>
          <w:szCs w:val="21"/>
        </w:rPr>
        <w:t xml:space="preserve">Odstoupení  od smlouvy je možné za podmínek stanovených zákonem či touto smlouvou. Odstoupení od smlouvy je platné a účinné okamžikem doručení projevu vůle směřujícího k odstoupení od smlouvy. </w:t>
      </w:r>
    </w:p>
    <w:p w:rsidR="00643620" w:rsidRPr="00AF1431" w:rsidRDefault="00643620" w:rsidP="00643620">
      <w:pPr>
        <w:pStyle w:val="Zkladntext"/>
        <w:keepNext/>
        <w:widowControl w:val="0"/>
        <w:numPr>
          <w:ilvl w:val="1"/>
          <w:numId w:val="30"/>
        </w:numPr>
        <w:spacing w:after="0"/>
        <w:rPr>
          <w:rFonts w:ascii="Calibri" w:hAnsi="Calibri"/>
          <w:b/>
          <w:sz w:val="21"/>
          <w:szCs w:val="21"/>
        </w:rPr>
      </w:pPr>
      <w:r w:rsidRPr="00AF1431">
        <w:rPr>
          <w:rFonts w:ascii="Calibri" w:hAnsi="Calibri" w:cs="Arial"/>
          <w:sz w:val="21"/>
          <w:szCs w:val="21"/>
        </w:rPr>
        <w:t>Objednatel je</w:t>
      </w:r>
      <w:r w:rsidRPr="00AF1431">
        <w:rPr>
          <w:rFonts w:ascii="Calibri" w:hAnsi="Calibri"/>
          <w:sz w:val="21"/>
          <w:szCs w:val="21"/>
        </w:rPr>
        <w:t xml:space="preserve"> od smlouvy </w:t>
      </w:r>
      <w:r w:rsidRPr="00AF1431">
        <w:rPr>
          <w:rFonts w:ascii="Calibri" w:hAnsi="Calibri" w:cs="Arial"/>
          <w:sz w:val="21"/>
          <w:szCs w:val="21"/>
        </w:rPr>
        <w:t xml:space="preserve">kromě jiných ve smlouvě sjednaných důvodů oprávněn </w:t>
      </w:r>
      <w:r w:rsidRPr="00AF1431">
        <w:rPr>
          <w:rFonts w:ascii="Calibri" w:hAnsi="Calibri"/>
          <w:sz w:val="21"/>
          <w:szCs w:val="21"/>
        </w:rPr>
        <w:t xml:space="preserve">odstoupit </w:t>
      </w:r>
      <w:r w:rsidRPr="00AF1431">
        <w:rPr>
          <w:rFonts w:ascii="Calibri" w:hAnsi="Calibri" w:cs="Arial"/>
          <w:sz w:val="21"/>
          <w:szCs w:val="21"/>
        </w:rPr>
        <w:t>při podstatném porušení smlouvy zhotovitelem, a to zejména při</w:t>
      </w:r>
      <w:r w:rsidRPr="00AF1431">
        <w:rPr>
          <w:rFonts w:ascii="Calibri" w:hAnsi="Calibri"/>
          <w:sz w:val="21"/>
          <w:szCs w:val="21"/>
        </w:rPr>
        <w:t xml:space="preserve">: </w:t>
      </w:r>
    </w:p>
    <w:p w:rsidR="00643620" w:rsidRPr="00AF1431" w:rsidRDefault="00643620" w:rsidP="00643620">
      <w:pPr>
        <w:pStyle w:val="Zkladntext"/>
        <w:keepNext/>
        <w:widowControl w:val="0"/>
        <w:numPr>
          <w:ilvl w:val="2"/>
          <w:numId w:val="34"/>
        </w:numPr>
        <w:spacing w:after="0"/>
        <w:ind w:left="709"/>
        <w:rPr>
          <w:rFonts w:ascii="Calibri" w:hAnsi="Calibri" w:cs="Arial"/>
          <w:sz w:val="21"/>
          <w:szCs w:val="21"/>
        </w:rPr>
      </w:pPr>
      <w:r w:rsidRPr="00AF1431">
        <w:rPr>
          <w:rFonts w:ascii="Calibri" w:hAnsi="Calibri" w:cs="Arial"/>
          <w:sz w:val="21"/>
          <w:szCs w:val="21"/>
        </w:rPr>
        <w:t>prodlení s prováděním díla o dobu delší než 30 dní</w:t>
      </w:r>
    </w:p>
    <w:p w:rsidR="00643620" w:rsidRPr="00AF1431" w:rsidRDefault="00643620" w:rsidP="00643620">
      <w:pPr>
        <w:pStyle w:val="Zkladntext"/>
        <w:keepNext/>
        <w:widowControl w:val="0"/>
        <w:numPr>
          <w:ilvl w:val="2"/>
          <w:numId w:val="34"/>
        </w:numPr>
        <w:spacing w:after="0"/>
        <w:ind w:left="709"/>
        <w:rPr>
          <w:rFonts w:ascii="Calibri" w:hAnsi="Calibri" w:cs="Arial"/>
          <w:sz w:val="21"/>
          <w:szCs w:val="21"/>
        </w:rPr>
      </w:pPr>
      <w:r w:rsidRPr="00AF1431">
        <w:rPr>
          <w:rFonts w:ascii="Calibri" w:hAnsi="Calibri" w:cs="Arial"/>
          <w:sz w:val="21"/>
          <w:szCs w:val="21"/>
        </w:rPr>
        <w:t xml:space="preserve">zjištění závažných nedostatků či chyb významně snižující kvalitu nebo hodnotu díla, jakož i jiná závažná porušení smlouvy, v důsledku kterých bude nebo může být zhotovení díla co do termínů i kvality zásadně ohroženo </w:t>
      </w:r>
    </w:p>
    <w:p w:rsidR="00643620" w:rsidRPr="001C3CCA" w:rsidRDefault="00643620" w:rsidP="00643620">
      <w:pPr>
        <w:pStyle w:val="Zkladntext"/>
        <w:keepNext/>
        <w:widowControl w:val="0"/>
        <w:numPr>
          <w:ilvl w:val="1"/>
          <w:numId w:val="30"/>
        </w:numPr>
        <w:spacing w:after="0"/>
        <w:rPr>
          <w:rFonts w:ascii="Calibri" w:hAnsi="Calibri" w:cs="Arial"/>
          <w:b/>
          <w:sz w:val="21"/>
          <w:szCs w:val="21"/>
        </w:rPr>
      </w:pPr>
      <w:r w:rsidRPr="00AF1431">
        <w:rPr>
          <w:rFonts w:ascii="Calibri" w:hAnsi="Calibri" w:cs="Arial"/>
          <w:bCs/>
          <w:sz w:val="21"/>
          <w:szCs w:val="21"/>
        </w:rPr>
        <w:t xml:space="preserve">Zhotovitel má právo od smlouvy odstoupit </w:t>
      </w:r>
      <w:r w:rsidRPr="00AF1431">
        <w:rPr>
          <w:rFonts w:ascii="Calibri" w:hAnsi="Calibri" w:cs="Arial"/>
          <w:sz w:val="21"/>
          <w:szCs w:val="21"/>
        </w:rPr>
        <w:t xml:space="preserve">v případě, že překážky na straně objednatele mu </w:t>
      </w:r>
      <w:r w:rsidRPr="00AF1431">
        <w:rPr>
          <w:rFonts w:ascii="Calibri" w:hAnsi="Calibri" w:cs="Arial"/>
          <w:sz w:val="21"/>
          <w:szCs w:val="21"/>
        </w:rPr>
        <w:lastRenderedPageBreak/>
        <w:t>dlouhodobě znemožňují řádné provádění díla.</w:t>
      </w:r>
    </w:p>
    <w:p w:rsidR="00643620" w:rsidRPr="00C41E12" w:rsidRDefault="00643620" w:rsidP="00E56EC8">
      <w:pPr>
        <w:pStyle w:val="Zkladntext"/>
        <w:widowControl w:val="0"/>
        <w:numPr>
          <w:ilvl w:val="1"/>
          <w:numId w:val="30"/>
        </w:numPr>
        <w:spacing w:after="0"/>
        <w:rPr>
          <w:rFonts w:ascii="Calibri" w:hAnsi="Calibri" w:cs="Arial"/>
          <w:b/>
          <w:sz w:val="21"/>
          <w:szCs w:val="21"/>
        </w:rPr>
      </w:pPr>
      <w:r w:rsidRPr="001C3CCA">
        <w:rPr>
          <w:rFonts w:ascii="Calibri" w:hAnsi="Calibri" w:cs="Arial"/>
          <w:sz w:val="21"/>
          <w:szCs w:val="21"/>
        </w:rPr>
        <w:t xml:space="preserve">Objednatel je </w:t>
      </w:r>
      <w:r w:rsidR="00371A8C">
        <w:rPr>
          <w:rFonts w:ascii="Calibri" w:hAnsi="Calibri" w:cs="Arial"/>
          <w:sz w:val="21"/>
          <w:szCs w:val="21"/>
        </w:rPr>
        <w:t>s</w:t>
      </w:r>
      <w:r w:rsidRPr="001C3CCA">
        <w:rPr>
          <w:rFonts w:ascii="Calibri" w:hAnsi="Calibri" w:cs="Arial"/>
          <w:sz w:val="21"/>
          <w:szCs w:val="21"/>
        </w:rPr>
        <w:t xml:space="preserve">mlouvu oprávněn vypovědět i bez udání důvodu, přičemž výpovědní lhůta </w:t>
      </w:r>
      <w:r w:rsidRPr="002E5A78">
        <w:rPr>
          <w:rFonts w:ascii="Calibri" w:hAnsi="Calibri" w:cs="Arial"/>
          <w:sz w:val="21"/>
          <w:szCs w:val="21"/>
        </w:rPr>
        <w:t>činí 15</w:t>
      </w:r>
      <w:r w:rsidR="00371A8C">
        <w:rPr>
          <w:rFonts w:ascii="Calibri" w:hAnsi="Calibri" w:cs="Arial"/>
          <w:sz w:val="21"/>
          <w:szCs w:val="21"/>
        </w:rPr>
        <w:t xml:space="preserve"> dní</w:t>
      </w:r>
      <w:r w:rsidRPr="001C3CCA">
        <w:rPr>
          <w:rFonts w:ascii="Calibri" w:hAnsi="Calibri" w:cs="Arial"/>
          <w:sz w:val="21"/>
          <w:szCs w:val="21"/>
        </w:rPr>
        <w:t xml:space="preserve"> a začíná běžet dnem po doručení písemné výpovědi druhé smluvní straně.</w:t>
      </w:r>
    </w:p>
    <w:p w:rsidR="00C41E12" w:rsidRPr="00E56EC8" w:rsidRDefault="00C41E12" w:rsidP="00C41E12">
      <w:pPr>
        <w:pStyle w:val="Zkladntext"/>
        <w:widowControl w:val="0"/>
        <w:spacing w:after="0"/>
        <w:ind w:left="420"/>
        <w:rPr>
          <w:rFonts w:ascii="Calibri" w:hAnsi="Calibri" w:cs="Arial"/>
          <w:b/>
          <w:sz w:val="21"/>
          <w:szCs w:val="21"/>
        </w:rPr>
      </w:pPr>
    </w:p>
    <w:p w:rsidR="00643620" w:rsidRPr="00AF1431" w:rsidRDefault="00643620" w:rsidP="00643620">
      <w:pPr>
        <w:pStyle w:val="Zkladntext"/>
        <w:keepNext/>
        <w:widowControl w:val="0"/>
        <w:jc w:val="center"/>
        <w:rPr>
          <w:rFonts w:ascii="Calibri" w:hAnsi="Calibri" w:cs="Arial"/>
          <w:b/>
          <w:snapToGrid w:val="0"/>
          <w:sz w:val="21"/>
          <w:szCs w:val="21"/>
        </w:rPr>
      </w:pPr>
      <w:r w:rsidRPr="00AF1431">
        <w:rPr>
          <w:rFonts w:ascii="Calibri" w:hAnsi="Calibri" w:cs="Arial"/>
          <w:b/>
          <w:snapToGrid w:val="0"/>
          <w:sz w:val="21"/>
          <w:szCs w:val="21"/>
        </w:rPr>
        <w:t>XIV.</w:t>
      </w:r>
    </w:p>
    <w:p w:rsidR="00643620" w:rsidRPr="00A45843" w:rsidRDefault="00643620" w:rsidP="00643620">
      <w:pPr>
        <w:pStyle w:val="Zkladntext"/>
        <w:keepNext/>
        <w:widowControl w:val="0"/>
        <w:jc w:val="center"/>
        <w:rPr>
          <w:rFonts w:ascii="Calibri" w:hAnsi="Calibri" w:cs="Arial"/>
          <w:b/>
          <w:sz w:val="21"/>
          <w:szCs w:val="21"/>
        </w:rPr>
      </w:pPr>
      <w:r w:rsidRPr="00A45843">
        <w:rPr>
          <w:rFonts w:ascii="Calibri" w:hAnsi="Calibri" w:cs="Arial"/>
          <w:b/>
          <w:sz w:val="21"/>
          <w:szCs w:val="21"/>
        </w:rPr>
        <w:t>Ustanovení přechodná a závěrečná</w:t>
      </w:r>
    </w:p>
    <w:p w:rsidR="00643620" w:rsidRPr="003B6310" w:rsidRDefault="00643620" w:rsidP="00643620">
      <w:pPr>
        <w:pStyle w:val="Odstavecseseznamem"/>
        <w:numPr>
          <w:ilvl w:val="1"/>
          <w:numId w:val="29"/>
        </w:numPr>
        <w:tabs>
          <w:tab w:val="left" w:pos="567"/>
        </w:tabs>
        <w:jc w:val="both"/>
        <w:rPr>
          <w:rFonts w:ascii="Calibri" w:hAnsi="Calibri" w:cs="Calibri"/>
          <w:sz w:val="21"/>
          <w:szCs w:val="21"/>
        </w:rPr>
      </w:pPr>
      <w:r w:rsidRPr="003B6310">
        <w:rPr>
          <w:rFonts w:ascii="Calibri" w:hAnsi="Calibri"/>
          <w:sz w:val="21"/>
          <w:szCs w:val="21"/>
        </w:rPr>
        <w:t xml:space="preserve">Tato smlouva nabývá platnosti dnem jejího podpisu oběma smluvními stranami, účinnosti dnem zveřejnění v registru smluv dle zákona č. 340/2015 Sb., o zvláštních podmínkách účinnosti některých smluv, uveřejňování těchto smluv a o registru smluv (zákon o registru smluv), ve znění pozdějších předpisů. Smluvní strany se zveřejněním smlouvy včetně </w:t>
      </w:r>
      <w:proofErr w:type="spellStart"/>
      <w:r w:rsidRPr="003B6310">
        <w:rPr>
          <w:rFonts w:ascii="Calibri" w:hAnsi="Calibri"/>
          <w:sz w:val="21"/>
          <w:szCs w:val="21"/>
        </w:rPr>
        <w:t>metadat</w:t>
      </w:r>
      <w:proofErr w:type="spellEnd"/>
      <w:r w:rsidRPr="003B6310">
        <w:rPr>
          <w:rFonts w:ascii="Calibri" w:hAnsi="Calibri"/>
          <w:sz w:val="21"/>
          <w:szCs w:val="21"/>
        </w:rPr>
        <w:t xml:space="preserve"> souhlasí, přičemž ujednaly, že zveřejnění zajistí o</w:t>
      </w:r>
      <w:r w:rsidR="004F157F">
        <w:rPr>
          <w:rFonts w:ascii="Calibri" w:hAnsi="Calibri"/>
          <w:sz w:val="21"/>
          <w:szCs w:val="21"/>
        </w:rPr>
        <w:t>bjednatel</w:t>
      </w:r>
      <w:r w:rsidR="00873426">
        <w:rPr>
          <w:rFonts w:ascii="Calibri" w:hAnsi="Calibri"/>
          <w:sz w:val="21"/>
          <w:szCs w:val="21"/>
        </w:rPr>
        <w:t>.</w:t>
      </w:r>
    </w:p>
    <w:p w:rsidR="00643620" w:rsidRPr="007D5894" w:rsidRDefault="00643620" w:rsidP="00643620">
      <w:pPr>
        <w:pStyle w:val="Odstavecseseznamem"/>
        <w:numPr>
          <w:ilvl w:val="1"/>
          <w:numId w:val="29"/>
        </w:numPr>
        <w:tabs>
          <w:tab w:val="left" w:pos="567"/>
        </w:tabs>
        <w:jc w:val="both"/>
        <w:rPr>
          <w:rFonts w:ascii="Calibri" w:hAnsi="Calibri" w:cs="Calibri"/>
          <w:sz w:val="21"/>
          <w:szCs w:val="21"/>
        </w:rPr>
      </w:pPr>
      <w:r w:rsidRPr="007D5894">
        <w:rPr>
          <w:rFonts w:ascii="Calibri" w:hAnsi="Calibri" w:cs="Calibri"/>
          <w:sz w:val="21"/>
          <w:szCs w:val="21"/>
        </w:rPr>
        <w:t>Vzájemné závazky a vztahy neupravené touto smlouvou se řídí občanským zákoníkem.</w:t>
      </w:r>
    </w:p>
    <w:p w:rsidR="00643620" w:rsidRPr="00A45843" w:rsidRDefault="00643620" w:rsidP="00643620">
      <w:pPr>
        <w:pStyle w:val="Odstavecseseznamem"/>
        <w:numPr>
          <w:ilvl w:val="1"/>
          <w:numId w:val="29"/>
        </w:numPr>
        <w:tabs>
          <w:tab w:val="left" w:pos="567"/>
        </w:tabs>
        <w:spacing w:before="100" w:beforeAutospacing="1" w:after="100" w:afterAutospacing="1"/>
        <w:jc w:val="both"/>
        <w:rPr>
          <w:rFonts w:ascii="Calibri" w:hAnsi="Calibri"/>
          <w:sz w:val="21"/>
          <w:szCs w:val="21"/>
        </w:rPr>
      </w:pPr>
      <w:r w:rsidRPr="00A45843">
        <w:rPr>
          <w:rFonts w:ascii="Calibri" w:hAnsi="Calibri"/>
          <w:sz w:val="21"/>
          <w:szCs w:val="21"/>
        </w:rPr>
        <w:t xml:space="preserve">Tato smlouva se vyhotovuje v jazyce českém, ve </w:t>
      </w:r>
      <w:r w:rsidR="00371A8C">
        <w:rPr>
          <w:rFonts w:ascii="Calibri" w:hAnsi="Calibri"/>
          <w:sz w:val="21"/>
          <w:szCs w:val="21"/>
        </w:rPr>
        <w:t>třech</w:t>
      </w:r>
      <w:r w:rsidRPr="00A45843">
        <w:rPr>
          <w:rFonts w:ascii="Calibri" w:hAnsi="Calibri"/>
          <w:sz w:val="21"/>
          <w:szCs w:val="21"/>
        </w:rPr>
        <w:t xml:space="preserve"> stejnopisech, každý s platností originálu, z nichž </w:t>
      </w:r>
      <w:r w:rsidR="00371A8C">
        <w:rPr>
          <w:rFonts w:ascii="Calibri" w:hAnsi="Calibri"/>
          <w:sz w:val="21"/>
          <w:szCs w:val="21"/>
        </w:rPr>
        <w:t>dvě</w:t>
      </w:r>
      <w:r w:rsidRPr="00A45843">
        <w:rPr>
          <w:rFonts w:ascii="Calibri" w:hAnsi="Calibri"/>
          <w:sz w:val="21"/>
          <w:szCs w:val="21"/>
        </w:rPr>
        <w:t xml:space="preserve"> obdrží objednatel a jedn</w:t>
      </w:r>
      <w:r w:rsidR="00371A8C">
        <w:rPr>
          <w:rFonts w:ascii="Calibri" w:hAnsi="Calibri"/>
          <w:sz w:val="21"/>
          <w:szCs w:val="21"/>
        </w:rPr>
        <w:t>o</w:t>
      </w:r>
      <w:r w:rsidRPr="00A45843">
        <w:rPr>
          <w:rFonts w:ascii="Calibri" w:hAnsi="Calibri"/>
          <w:sz w:val="21"/>
          <w:szCs w:val="21"/>
        </w:rPr>
        <w:t xml:space="preserve"> zhotovitel. </w:t>
      </w:r>
    </w:p>
    <w:p w:rsidR="00643620" w:rsidRPr="00A45843" w:rsidRDefault="00643620" w:rsidP="00643620">
      <w:pPr>
        <w:pStyle w:val="Zkladntext"/>
        <w:keepNext/>
        <w:widowControl w:val="0"/>
        <w:numPr>
          <w:ilvl w:val="1"/>
          <w:numId w:val="29"/>
        </w:numPr>
        <w:spacing w:before="100" w:beforeAutospacing="1" w:after="100" w:afterAutospacing="1"/>
        <w:rPr>
          <w:rFonts w:ascii="Calibri" w:hAnsi="Calibri" w:cs="Arial"/>
          <w:sz w:val="21"/>
          <w:szCs w:val="21"/>
        </w:rPr>
      </w:pPr>
      <w:r w:rsidRPr="00A45843">
        <w:rPr>
          <w:rFonts w:ascii="Calibri" w:hAnsi="Calibri" w:cs="Arial"/>
          <w:sz w:val="21"/>
          <w:szCs w:val="21"/>
        </w:rPr>
        <w:t xml:space="preserve">Smlouvu je možno měnit či doplňovat výhradně </w:t>
      </w:r>
      <w:r>
        <w:rPr>
          <w:rFonts w:ascii="Calibri" w:hAnsi="Calibri" w:cs="Arial"/>
          <w:sz w:val="21"/>
          <w:szCs w:val="21"/>
        </w:rPr>
        <w:t xml:space="preserve">vzestupně </w:t>
      </w:r>
      <w:r w:rsidRPr="00A45843">
        <w:rPr>
          <w:rFonts w:ascii="Calibri" w:hAnsi="Calibri" w:cs="Arial"/>
          <w:sz w:val="21"/>
          <w:szCs w:val="21"/>
        </w:rPr>
        <w:t xml:space="preserve">číslovanými </w:t>
      </w:r>
      <w:r>
        <w:rPr>
          <w:rFonts w:ascii="Calibri" w:hAnsi="Calibri" w:cs="Arial"/>
          <w:sz w:val="21"/>
          <w:szCs w:val="21"/>
        </w:rPr>
        <w:t xml:space="preserve">písemnými </w:t>
      </w:r>
      <w:r w:rsidRPr="00A45843">
        <w:rPr>
          <w:rFonts w:ascii="Calibri" w:hAnsi="Calibri" w:cs="Arial"/>
          <w:sz w:val="21"/>
          <w:szCs w:val="21"/>
        </w:rPr>
        <w:t xml:space="preserve">dodatky, obsaženými na jedné listině. Platnost a účinnost takových dodatků nastává podpisem oprávněných zástupců obou smluvních stran. </w:t>
      </w:r>
      <w:r w:rsidRPr="00A45843">
        <w:rPr>
          <w:rFonts w:ascii="Calibri" w:hAnsi="Calibri" w:cs="Calibri"/>
          <w:sz w:val="21"/>
          <w:szCs w:val="21"/>
        </w:rPr>
        <w:t xml:space="preserve">Pokud </w:t>
      </w:r>
      <w:r>
        <w:rPr>
          <w:rFonts w:ascii="Calibri" w:hAnsi="Calibri" w:cs="Calibri"/>
          <w:sz w:val="21"/>
          <w:szCs w:val="21"/>
        </w:rPr>
        <w:t>dodatek</w:t>
      </w:r>
      <w:r w:rsidRPr="00A45843">
        <w:rPr>
          <w:rFonts w:ascii="Calibri" w:hAnsi="Calibri" w:cs="Calibri"/>
          <w:sz w:val="21"/>
          <w:szCs w:val="21"/>
        </w:rPr>
        <w:t xml:space="preserve"> podléhá povinnosti uveřejnění v registru smluv, nabude účinnosti dnem uveřejnění.</w:t>
      </w:r>
    </w:p>
    <w:p w:rsidR="00643620" w:rsidRDefault="00643620" w:rsidP="00DD6A4B">
      <w:pPr>
        <w:pStyle w:val="Zkladntext"/>
        <w:keepNext/>
        <w:widowControl w:val="0"/>
        <w:numPr>
          <w:ilvl w:val="1"/>
          <w:numId w:val="29"/>
        </w:numPr>
        <w:spacing w:before="100" w:beforeAutospacing="1" w:after="100" w:afterAutospacing="1"/>
        <w:rPr>
          <w:rFonts w:ascii="Calibri" w:hAnsi="Calibri" w:cs="Arial"/>
          <w:sz w:val="21"/>
          <w:szCs w:val="21"/>
        </w:rPr>
      </w:pPr>
      <w:r w:rsidRPr="00A45843">
        <w:rPr>
          <w:rFonts w:ascii="Calibri" w:hAnsi="Calibri" w:cs="Arial"/>
          <w:sz w:val="21"/>
          <w:szCs w:val="21"/>
        </w:rPr>
        <w:t>Účastníci prohlašují, že tuto smlouvu uzavřeli podle své pravé a svobodné vůle prosté omylů, nikoliv v tísni a že vzájemné plnění dle této smlouvy není v hrubém nepoměru. Smlouva je pro obě smluvní strany určitá a srozumitelná.</w:t>
      </w:r>
    </w:p>
    <w:p w:rsidR="00643620" w:rsidRPr="00B26869" w:rsidRDefault="00643620" w:rsidP="00643620">
      <w:pPr>
        <w:pStyle w:val="Zkladntext"/>
        <w:numPr>
          <w:ilvl w:val="1"/>
          <w:numId w:val="29"/>
        </w:numPr>
        <w:spacing w:after="0"/>
        <w:rPr>
          <w:rFonts w:ascii="Calibri" w:hAnsi="Calibri"/>
          <w:sz w:val="21"/>
          <w:szCs w:val="21"/>
        </w:rPr>
      </w:pPr>
      <w:r w:rsidRPr="002E5A78">
        <w:rPr>
          <w:rFonts w:ascii="Calibri" w:hAnsi="Calibri"/>
          <w:iCs/>
          <w:sz w:val="21"/>
          <w:szCs w:val="21"/>
        </w:rPr>
        <w:t xml:space="preserve">Informace k ochraně osobních údajů jsou ze strany NPÚ uveřejněny na webových stránkách </w:t>
      </w:r>
      <w:hyperlink r:id="rId9" w:history="1">
        <w:r w:rsidRPr="00371A8C">
          <w:rPr>
            <w:rStyle w:val="Hypertextovodkaz"/>
            <w:rFonts w:ascii="Calibri" w:hAnsi="Calibri"/>
            <w:iCs/>
            <w:color w:val="auto"/>
            <w:sz w:val="21"/>
            <w:szCs w:val="21"/>
            <w:u w:val="none"/>
          </w:rPr>
          <w:t>www.npu.cz</w:t>
        </w:r>
      </w:hyperlink>
      <w:r w:rsidRPr="00371A8C">
        <w:rPr>
          <w:rFonts w:ascii="Calibri" w:hAnsi="Calibri"/>
          <w:iCs/>
          <w:sz w:val="21"/>
          <w:szCs w:val="21"/>
        </w:rPr>
        <w:t xml:space="preserve"> </w:t>
      </w:r>
      <w:r w:rsidRPr="002E5A78">
        <w:rPr>
          <w:rFonts w:ascii="Calibri" w:hAnsi="Calibri"/>
          <w:iCs/>
          <w:sz w:val="21"/>
          <w:szCs w:val="21"/>
        </w:rPr>
        <w:t>v sekci „Ochrana osobních údajů“.</w:t>
      </w:r>
    </w:p>
    <w:p w:rsidR="00B26869" w:rsidRPr="002E5A78" w:rsidRDefault="00B26869" w:rsidP="00643620">
      <w:pPr>
        <w:pStyle w:val="Zkladntext"/>
        <w:numPr>
          <w:ilvl w:val="1"/>
          <w:numId w:val="29"/>
        </w:numPr>
        <w:spacing w:after="0"/>
        <w:rPr>
          <w:rFonts w:ascii="Calibri" w:hAnsi="Calibri"/>
          <w:sz w:val="21"/>
          <w:szCs w:val="21"/>
        </w:rPr>
      </w:pPr>
    </w:p>
    <w:p w:rsidR="00643620" w:rsidRPr="009615D1" w:rsidRDefault="00643620" w:rsidP="00CB77CD">
      <w:pPr>
        <w:pStyle w:val="Zkladntext"/>
        <w:ind w:left="420"/>
        <w:rPr>
          <w:rFonts w:ascii="Calibri" w:hAnsi="Calibri" w:cs="Arial"/>
          <w:sz w:val="21"/>
          <w:szCs w:val="21"/>
        </w:rPr>
      </w:pPr>
      <w:r w:rsidRPr="009615D1">
        <w:rPr>
          <w:rFonts w:ascii="Calibri" w:hAnsi="Calibri" w:cs="Arial"/>
          <w:sz w:val="21"/>
          <w:szCs w:val="21"/>
        </w:rPr>
        <w:t xml:space="preserve">  </w:t>
      </w:r>
    </w:p>
    <w:p w:rsidR="009615D1" w:rsidRPr="00B26869" w:rsidRDefault="000009A9" w:rsidP="009615D1">
      <w:pPr>
        <w:rPr>
          <w:rFonts w:ascii="Calibri" w:hAnsi="Calibri"/>
          <w:sz w:val="21"/>
          <w:szCs w:val="21"/>
        </w:rPr>
      </w:pPr>
      <w:r>
        <w:rPr>
          <w:rFonts w:ascii="Calibri" w:hAnsi="Calibri"/>
          <w:sz w:val="21"/>
          <w:szCs w:val="21"/>
        </w:rPr>
        <w:t>Na Sychrově dne</w:t>
      </w:r>
      <w:r w:rsidR="00B26869">
        <w:rPr>
          <w:rFonts w:ascii="Calibri" w:hAnsi="Calibri"/>
          <w:sz w:val="21"/>
          <w:szCs w:val="21"/>
        </w:rPr>
        <w:t xml:space="preserve"> </w:t>
      </w:r>
      <w:proofErr w:type="gramStart"/>
      <w:r w:rsidR="00B26869">
        <w:rPr>
          <w:rFonts w:ascii="Calibri" w:hAnsi="Calibri"/>
          <w:sz w:val="21"/>
          <w:szCs w:val="21"/>
        </w:rPr>
        <w:t xml:space="preserve">27.10. </w:t>
      </w:r>
      <w:r w:rsidR="00C41E12">
        <w:rPr>
          <w:rFonts w:ascii="Calibri" w:hAnsi="Calibri"/>
          <w:sz w:val="21"/>
          <w:szCs w:val="21"/>
        </w:rPr>
        <w:t>2020</w:t>
      </w:r>
      <w:proofErr w:type="gramEnd"/>
      <w:r w:rsidR="00C41E12">
        <w:rPr>
          <w:rFonts w:ascii="Calibri" w:hAnsi="Calibri"/>
          <w:sz w:val="21"/>
          <w:szCs w:val="21"/>
        </w:rPr>
        <w:tab/>
      </w:r>
      <w:r w:rsidR="00C41E12">
        <w:rPr>
          <w:rFonts w:ascii="Calibri" w:hAnsi="Calibri"/>
          <w:sz w:val="21"/>
          <w:szCs w:val="21"/>
        </w:rPr>
        <w:tab/>
      </w:r>
      <w:r w:rsidR="00C41E12">
        <w:rPr>
          <w:rFonts w:ascii="Calibri" w:hAnsi="Calibri"/>
          <w:sz w:val="21"/>
          <w:szCs w:val="21"/>
        </w:rPr>
        <w:tab/>
        <w:t xml:space="preserve">     </w:t>
      </w:r>
      <w:r w:rsidR="00B26869">
        <w:rPr>
          <w:rFonts w:ascii="Calibri" w:hAnsi="Calibri"/>
          <w:sz w:val="21"/>
          <w:szCs w:val="21"/>
        </w:rPr>
        <w:t xml:space="preserve">         </w:t>
      </w:r>
      <w:r w:rsidR="00C41E12">
        <w:rPr>
          <w:rFonts w:ascii="Calibri" w:hAnsi="Calibri"/>
          <w:sz w:val="21"/>
          <w:szCs w:val="21"/>
        </w:rPr>
        <w:t xml:space="preserve"> </w:t>
      </w:r>
      <w:r w:rsidRPr="00B26869">
        <w:rPr>
          <w:rFonts w:ascii="Calibri" w:hAnsi="Calibri"/>
          <w:sz w:val="21"/>
          <w:szCs w:val="21"/>
        </w:rPr>
        <w:t>V</w:t>
      </w:r>
      <w:r w:rsidR="00DB5899">
        <w:rPr>
          <w:rFonts w:ascii="Calibri" w:hAnsi="Calibri"/>
          <w:sz w:val="21"/>
          <w:szCs w:val="21"/>
        </w:rPr>
        <w:t xml:space="preserve"> Pardubicích </w:t>
      </w:r>
      <w:r w:rsidR="00C41E12" w:rsidRPr="00B26869">
        <w:rPr>
          <w:rFonts w:ascii="Calibri" w:hAnsi="Calibri"/>
          <w:sz w:val="21"/>
          <w:szCs w:val="21"/>
        </w:rPr>
        <w:t xml:space="preserve">dne </w:t>
      </w:r>
      <w:r w:rsidR="00DB5899">
        <w:rPr>
          <w:rFonts w:ascii="Calibri" w:hAnsi="Calibri"/>
          <w:sz w:val="21"/>
          <w:szCs w:val="21"/>
        </w:rPr>
        <w:t>29.10.</w:t>
      </w:r>
      <w:r w:rsidR="00C41E12" w:rsidRPr="00B26869">
        <w:rPr>
          <w:rFonts w:ascii="Calibri" w:hAnsi="Calibri"/>
          <w:sz w:val="21"/>
          <w:szCs w:val="21"/>
        </w:rPr>
        <w:t>2020</w:t>
      </w:r>
      <w:r w:rsidRPr="00B26869">
        <w:rPr>
          <w:rFonts w:ascii="Calibri" w:hAnsi="Calibri"/>
          <w:sz w:val="21"/>
          <w:szCs w:val="21"/>
        </w:rPr>
        <w:t xml:space="preserve">                                                 </w:t>
      </w:r>
    </w:p>
    <w:p w:rsidR="000009A9" w:rsidRPr="00B26869" w:rsidRDefault="000009A9" w:rsidP="009615D1">
      <w:pPr>
        <w:rPr>
          <w:rFonts w:ascii="Calibri" w:hAnsi="Calibri"/>
          <w:sz w:val="21"/>
          <w:szCs w:val="21"/>
        </w:rPr>
      </w:pPr>
    </w:p>
    <w:p w:rsidR="000009A9" w:rsidRPr="00B26869" w:rsidRDefault="000009A9" w:rsidP="009615D1">
      <w:pPr>
        <w:rPr>
          <w:rFonts w:ascii="Calibri" w:hAnsi="Calibri"/>
          <w:sz w:val="21"/>
          <w:szCs w:val="21"/>
        </w:rPr>
      </w:pPr>
    </w:p>
    <w:p w:rsidR="000009A9" w:rsidRPr="00B26869" w:rsidRDefault="000009A9" w:rsidP="009615D1">
      <w:pPr>
        <w:rPr>
          <w:rFonts w:ascii="Calibri" w:hAnsi="Calibri"/>
          <w:sz w:val="21"/>
          <w:szCs w:val="21"/>
        </w:rPr>
      </w:pPr>
    </w:p>
    <w:p w:rsidR="000009A9" w:rsidRPr="00B26869" w:rsidRDefault="000009A9" w:rsidP="009615D1">
      <w:pPr>
        <w:rPr>
          <w:rFonts w:ascii="Calibri" w:hAnsi="Calibri"/>
          <w:sz w:val="21"/>
          <w:szCs w:val="21"/>
        </w:rPr>
      </w:pPr>
      <w:bookmarkStart w:id="1" w:name="_GoBack"/>
      <w:bookmarkEnd w:id="1"/>
    </w:p>
    <w:p w:rsidR="000009A9" w:rsidRPr="00B26869" w:rsidRDefault="000009A9" w:rsidP="009615D1">
      <w:pPr>
        <w:rPr>
          <w:rFonts w:ascii="Calibri" w:hAnsi="Calibri"/>
          <w:sz w:val="21"/>
          <w:szCs w:val="21"/>
        </w:rPr>
      </w:pPr>
    </w:p>
    <w:p w:rsidR="000009A9" w:rsidRPr="00B26869" w:rsidRDefault="000009A9" w:rsidP="009615D1">
      <w:pPr>
        <w:rPr>
          <w:rFonts w:ascii="Calibri" w:hAnsi="Calibri"/>
          <w:sz w:val="21"/>
          <w:szCs w:val="21"/>
        </w:rPr>
      </w:pPr>
    </w:p>
    <w:p w:rsidR="009615D1" w:rsidRPr="00B26869" w:rsidRDefault="009615D1" w:rsidP="009615D1">
      <w:pPr>
        <w:rPr>
          <w:rFonts w:ascii="Calibri" w:hAnsi="Calibri"/>
          <w:sz w:val="21"/>
          <w:szCs w:val="21"/>
        </w:rPr>
      </w:pPr>
    </w:p>
    <w:p w:rsidR="009615D1" w:rsidRPr="00B26869" w:rsidRDefault="009615D1" w:rsidP="009615D1">
      <w:pPr>
        <w:rPr>
          <w:rFonts w:ascii="Calibri" w:hAnsi="Calibri"/>
          <w:sz w:val="21"/>
          <w:szCs w:val="21"/>
        </w:rPr>
      </w:pPr>
      <w:r w:rsidRPr="00B26869">
        <w:rPr>
          <w:rFonts w:ascii="Calibri" w:hAnsi="Calibri"/>
          <w:sz w:val="21"/>
          <w:szCs w:val="21"/>
        </w:rPr>
        <w:t>…………………………………………………………………                              …………………………………………………………………….</w:t>
      </w:r>
    </w:p>
    <w:p w:rsidR="00643620" w:rsidRPr="00B26869" w:rsidRDefault="009615D1" w:rsidP="009615D1">
      <w:pPr>
        <w:pStyle w:val="Zkladntext"/>
        <w:keepNext/>
        <w:widowControl w:val="0"/>
        <w:spacing w:after="0"/>
        <w:rPr>
          <w:rFonts w:ascii="Calibri" w:hAnsi="Calibri" w:cs="Arial"/>
          <w:sz w:val="21"/>
          <w:szCs w:val="21"/>
        </w:rPr>
      </w:pPr>
      <w:r w:rsidRPr="00B26869">
        <w:rPr>
          <w:rFonts w:ascii="Calibri" w:hAnsi="Calibri" w:cs="Arial"/>
          <w:sz w:val="21"/>
          <w:szCs w:val="21"/>
        </w:rPr>
        <w:t xml:space="preserve">                </w:t>
      </w:r>
      <w:proofErr w:type="spellStart"/>
      <w:r w:rsidR="002E187B">
        <w:rPr>
          <w:rFonts w:ascii="Calibri" w:hAnsi="Calibri" w:cs="Arial"/>
          <w:sz w:val="21"/>
          <w:szCs w:val="21"/>
        </w:rPr>
        <w:t>xxxxxxxxxxxx</w:t>
      </w:r>
      <w:proofErr w:type="spellEnd"/>
      <w:r w:rsidRPr="00B26869">
        <w:rPr>
          <w:rFonts w:ascii="Calibri" w:hAnsi="Calibri" w:cs="Arial"/>
          <w:sz w:val="21"/>
          <w:szCs w:val="21"/>
        </w:rPr>
        <w:t xml:space="preserve">                                                    </w:t>
      </w:r>
      <w:r w:rsidR="00B26869">
        <w:rPr>
          <w:rFonts w:ascii="Calibri" w:hAnsi="Calibri" w:cs="Arial"/>
          <w:sz w:val="21"/>
          <w:szCs w:val="21"/>
        </w:rPr>
        <w:t xml:space="preserve">                        </w:t>
      </w:r>
      <w:r w:rsidR="002E187B">
        <w:rPr>
          <w:rFonts w:ascii="Calibri" w:hAnsi="Calibri" w:cs="Arial"/>
          <w:sz w:val="21"/>
          <w:szCs w:val="21"/>
        </w:rPr>
        <w:t xml:space="preserve">             </w:t>
      </w:r>
      <w:proofErr w:type="spellStart"/>
      <w:r w:rsidR="002E187B">
        <w:rPr>
          <w:rFonts w:ascii="Calibri" w:hAnsi="Calibri" w:cs="Arial"/>
          <w:sz w:val="21"/>
          <w:szCs w:val="21"/>
        </w:rPr>
        <w:t>xxxxxxxxxx</w:t>
      </w:r>
      <w:proofErr w:type="spellEnd"/>
      <w:r w:rsidRPr="00B26869">
        <w:rPr>
          <w:rFonts w:ascii="Calibri" w:hAnsi="Calibri" w:cs="Arial"/>
          <w:sz w:val="21"/>
          <w:szCs w:val="21"/>
        </w:rPr>
        <w:t xml:space="preserve">                                                            </w:t>
      </w:r>
    </w:p>
    <w:p w:rsidR="009615D1" w:rsidRPr="009615D1" w:rsidRDefault="009615D1" w:rsidP="009615D1">
      <w:pPr>
        <w:pStyle w:val="Zkladntext"/>
        <w:keepNext/>
        <w:widowControl w:val="0"/>
        <w:spacing w:after="0"/>
        <w:rPr>
          <w:rFonts w:ascii="Calibri" w:hAnsi="Calibri" w:cs="Arial"/>
          <w:sz w:val="21"/>
          <w:szCs w:val="21"/>
        </w:rPr>
      </w:pPr>
      <w:r w:rsidRPr="00B26869">
        <w:rPr>
          <w:rFonts w:ascii="Calibri" w:hAnsi="Calibri" w:cs="Arial"/>
          <w:sz w:val="21"/>
          <w:szCs w:val="21"/>
        </w:rPr>
        <w:t xml:space="preserve">                        ředitel</w:t>
      </w:r>
      <w:r w:rsidRPr="009615D1">
        <w:rPr>
          <w:rFonts w:ascii="Calibri" w:hAnsi="Calibri" w:cs="Arial"/>
          <w:sz w:val="21"/>
          <w:szCs w:val="21"/>
        </w:rPr>
        <w:t xml:space="preserve">                                                                          </w:t>
      </w:r>
      <w:r w:rsidR="00B26869">
        <w:rPr>
          <w:rFonts w:ascii="Calibri" w:hAnsi="Calibri" w:cs="Arial"/>
          <w:sz w:val="21"/>
          <w:szCs w:val="21"/>
        </w:rPr>
        <w:t xml:space="preserve">              </w:t>
      </w:r>
      <w:r w:rsidRPr="009615D1">
        <w:rPr>
          <w:rFonts w:ascii="Calibri" w:hAnsi="Calibri" w:cs="Arial"/>
          <w:sz w:val="21"/>
          <w:szCs w:val="21"/>
        </w:rPr>
        <w:t xml:space="preserve"> </w:t>
      </w:r>
      <w:r w:rsidR="00B26869">
        <w:rPr>
          <w:rFonts w:ascii="Calibri" w:hAnsi="Calibri" w:cs="Arial"/>
          <w:sz w:val="21"/>
          <w:szCs w:val="21"/>
        </w:rPr>
        <w:t>jednatel společnosti</w:t>
      </w:r>
      <w:r w:rsidRPr="009615D1">
        <w:rPr>
          <w:rFonts w:ascii="Calibri" w:hAnsi="Calibri" w:cs="Arial"/>
          <w:sz w:val="21"/>
          <w:szCs w:val="21"/>
        </w:rPr>
        <w:t xml:space="preserve">                                                                         </w:t>
      </w:r>
    </w:p>
    <w:p w:rsidR="009615D1" w:rsidRDefault="009615D1" w:rsidP="009615D1">
      <w:pPr>
        <w:pStyle w:val="Zkladntext"/>
        <w:keepNext/>
        <w:widowControl w:val="0"/>
        <w:spacing w:after="0"/>
        <w:rPr>
          <w:rFonts w:ascii="Calibri" w:hAnsi="Calibri" w:cs="Arial"/>
          <w:sz w:val="21"/>
          <w:szCs w:val="21"/>
        </w:rPr>
      </w:pPr>
      <w:r w:rsidRPr="009615D1">
        <w:rPr>
          <w:rFonts w:ascii="Calibri" w:hAnsi="Calibri" w:cs="Arial"/>
          <w:sz w:val="21"/>
          <w:szCs w:val="21"/>
        </w:rPr>
        <w:t xml:space="preserve">                 NPÚ ÚPS Sychrov</w:t>
      </w:r>
    </w:p>
    <w:p w:rsidR="000009A9" w:rsidRDefault="000009A9" w:rsidP="009615D1">
      <w:pPr>
        <w:pStyle w:val="Zkladntext"/>
        <w:keepNext/>
        <w:widowControl w:val="0"/>
        <w:spacing w:after="0"/>
        <w:rPr>
          <w:rFonts w:ascii="Calibri" w:hAnsi="Calibri" w:cs="Arial"/>
          <w:sz w:val="21"/>
          <w:szCs w:val="21"/>
        </w:rPr>
      </w:pPr>
    </w:p>
    <w:p w:rsidR="000009A9" w:rsidRDefault="000009A9" w:rsidP="009615D1">
      <w:pPr>
        <w:pStyle w:val="Zkladntext"/>
        <w:keepNext/>
        <w:widowControl w:val="0"/>
        <w:spacing w:after="0"/>
        <w:rPr>
          <w:rFonts w:ascii="Calibri" w:hAnsi="Calibri" w:cs="Arial"/>
          <w:sz w:val="21"/>
          <w:szCs w:val="21"/>
        </w:rPr>
      </w:pPr>
    </w:p>
    <w:p w:rsidR="000009A9" w:rsidRDefault="000009A9" w:rsidP="009615D1">
      <w:pPr>
        <w:pStyle w:val="Zkladntext"/>
        <w:keepNext/>
        <w:widowControl w:val="0"/>
        <w:spacing w:after="0"/>
        <w:rPr>
          <w:rFonts w:ascii="Calibri" w:hAnsi="Calibri" w:cs="Arial"/>
          <w:sz w:val="21"/>
          <w:szCs w:val="21"/>
        </w:rPr>
      </w:pPr>
    </w:p>
    <w:p w:rsidR="000009A9" w:rsidRDefault="000009A9" w:rsidP="009615D1">
      <w:pPr>
        <w:pStyle w:val="Zkladntext"/>
        <w:keepNext/>
        <w:widowControl w:val="0"/>
        <w:spacing w:after="0"/>
        <w:rPr>
          <w:rFonts w:ascii="Calibri" w:hAnsi="Calibri" w:cs="Arial"/>
          <w:sz w:val="21"/>
          <w:szCs w:val="21"/>
        </w:rPr>
      </w:pPr>
    </w:p>
    <w:p w:rsidR="000009A9" w:rsidRDefault="000009A9" w:rsidP="009615D1">
      <w:pPr>
        <w:pStyle w:val="Zkladntext"/>
        <w:keepNext/>
        <w:widowControl w:val="0"/>
        <w:spacing w:after="0"/>
        <w:rPr>
          <w:rFonts w:ascii="Calibri" w:hAnsi="Calibri" w:cs="Arial"/>
          <w:sz w:val="21"/>
          <w:szCs w:val="21"/>
        </w:rPr>
      </w:pPr>
    </w:p>
    <w:p w:rsidR="000009A9" w:rsidRDefault="000009A9" w:rsidP="009615D1">
      <w:pPr>
        <w:pStyle w:val="Zkladntext"/>
        <w:keepNext/>
        <w:widowControl w:val="0"/>
        <w:spacing w:after="0"/>
        <w:rPr>
          <w:rFonts w:ascii="Calibri" w:hAnsi="Calibri" w:cs="Arial"/>
          <w:sz w:val="21"/>
          <w:szCs w:val="21"/>
        </w:rPr>
      </w:pPr>
    </w:p>
    <w:p w:rsidR="00C5251B" w:rsidRPr="009615D1" w:rsidRDefault="00C5251B" w:rsidP="009615D1">
      <w:pPr>
        <w:pStyle w:val="Zkladntext"/>
        <w:keepNext/>
        <w:widowControl w:val="0"/>
        <w:spacing w:after="0"/>
        <w:rPr>
          <w:rFonts w:ascii="Calibri" w:hAnsi="Calibri" w:cs="Arial"/>
          <w:sz w:val="21"/>
          <w:szCs w:val="21"/>
        </w:rPr>
      </w:pPr>
    </w:p>
    <w:tbl>
      <w:tblPr>
        <w:tblW w:w="0" w:type="auto"/>
        <w:jc w:val="center"/>
        <w:tblLook w:val="00A0" w:firstRow="1" w:lastRow="0" w:firstColumn="1" w:lastColumn="0" w:noHBand="0" w:noVBand="0"/>
      </w:tblPr>
      <w:tblGrid>
        <w:gridCol w:w="4505"/>
        <w:gridCol w:w="4567"/>
      </w:tblGrid>
      <w:tr w:rsidR="00643620" w:rsidRPr="009615D1" w:rsidTr="004D4E02">
        <w:trPr>
          <w:jc w:val="center"/>
        </w:trPr>
        <w:tc>
          <w:tcPr>
            <w:tcW w:w="4536" w:type="dxa"/>
          </w:tcPr>
          <w:p w:rsidR="004D4E02" w:rsidRDefault="004D4E02" w:rsidP="004D4E02">
            <w:pPr>
              <w:tabs>
                <w:tab w:val="left" w:pos="2592"/>
              </w:tabs>
              <w:rPr>
                <w:rFonts w:asciiTheme="minorHAnsi" w:hAnsiTheme="minorHAnsi"/>
                <w:sz w:val="21"/>
                <w:szCs w:val="21"/>
              </w:rPr>
            </w:pPr>
            <w:r w:rsidRPr="009615D1">
              <w:rPr>
                <w:rFonts w:asciiTheme="minorHAnsi" w:hAnsiTheme="minorHAnsi"/>
                <w:sz w:val="21"/>
                <w:szCs w:val="21"/>
              </w:rPr>
              <w:t>Přílohy:</w:t>
            </w:r>
            <w:r>
              <w:rPr>
                <w:rFonts w:asciiTheme="minorHAnsi" w:hAnsiTheme="minorHAnsi"/>
                <w:sz w:val="21"/>
                <w:szCs w:val="21"/>
              </w:rPr>
              <w:t xml:space="preserve"> Oceněný výkaz výměr</w:t>
            </w:r>
          </w:p>
          <w:p w:rsidR="00A64A38" w:rsidRPr="009615D1" w:rsidRDefault="004D4E02" w:rsidP="004D4E02">
            <w:pPr>
              <w:tabs>
                <w:tab w:val="left" w:pos="2592"/>
              </w:tabs>
              <w:rPr>
                <w:rFonts w:asciiTheme="minorHAnsi" w:hAnsiTheme="minorHAnsi"/>
                <w:sz w:val="21"/>
                <w:szCs w:val="21"/>
              </w:rPr>
            </w:pPr>
            <w:r>
              <w:rPr>
                <w:rFonts w:asciiTheme="minorHAnsi" w:hAnsiTheme="minorHAnsi"/>
                <w:sz w:val="21"/>
                <w:szCs w:val="21"/>
              </w:rPr>
              <w:t xml:space="preserve">               Pojistná smlouva</w:t>
            </w:r>
          </w:p>
        </w:tc>
        <w:tc>
          <w:tcPr>
            <w:tcW w:w="4606" w:type="dxa"/>
          </w:tcPr>
          <w:p w:rsidR="00643620" w:rsidRPr="009615D1" w:rsidRDefault="00643620" w:rsidP="009615D1">
            <w:pPr>
              <w:jc w:val="center"/>
              <w:rPr>
                <w:rFonts w:asciiTheme="minorHAnsi" w:hAnsiTheme="minorHAnsi"/>
                <w:sz w:val="21"/>
                <w:szCs w:val="21"/>
              </w:rPr>
            </w:pPr>
          </w:p>
        </w:tc>
      </w:tr>
    </w:tbl>
    <w:p w:rsidR="00A64A38" w:rsidRPr="009615D1" w:rsidRDefault="00A64A38" w:rsidP="00C5251B">
      <w:pPr>
        <w:tabs>
          <w:tab w:val="left" w:pos="2592"/>
        </w:tabs>
        <w:rPr>
          <w:rFonts w:asciiTheme="minorHAnsi" w:hAnsiTheme="minorHAnsi"/>
          <w:sz w:val="21"/>
          <w:szCs w:val="21"/>
        </w:rPr>
      </w:pPr>
    </w:p>
    <w:sectPr w:rsidR="00A64A38" w:rsidRPr="009615D1" w:rsidSect="000009A9">
      <w:footerReference w:type="default" r:id="rId10"/>
      <w:type w:val="continuous"/>
      <w:pgSz w:w="11906" w:h="16838"/>
      <w:pgMar w:top="1417"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56D" w:rsidRDefault="00D5256D" w:rsidP="008F2E28">
      <w:r>
        <w:separator/>
      </w:r>
    </w:p>
  </w:endnote>
  <w:endnote w:type="continuationSeparator" w:id="0">
    <w:p w:rsidR="00D5256D" w:rsidRDefault="00D5256D" w:rsidP="008F2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5458099"/>
      <w:docPartObj>
        <w:docPartGallery w:val="Page Numbers (Bottom of Page)"/>
        <w:docPartUnique/>
      </w:docPartObj>
    </w:sdtPr>
    <w:sdtEndPr/>
    <w:sdtContent>
      <w:p w:rsidR="008F2E28" w:rsidRDefault="008F2E28">
        <w:pPr>
          <w:pStyle w:val="Zpat"/>
          <w:jc w:val="center"/>
        </w:pPr>
        <w:r>
          <w:fldChar w:fldCharType="begin"/>
        </w:r>
        <w:r>
          <w:instrText>PAGE   \* MERGEFORMAT</w:instrText>
        </w:r>
        <w:r>
          <w:fldChar w:fldCharType="separate"/>
        </w:r>
        <w:r w:rsidR="00DB5899">
          <w:rPr>
            <w:noProof/>
          </w:rPr>
          <w:t>9</w:t>
        </w:r>
        <w:r>
          <w:fldChar w:fldCharType="end"/>
        </w:r>
      </w:p>
    </w:sdtContent>
  </w:sdt>
  <w:p w:rsidR="008F2E28" w:rsidRDefault="008F2E2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56D" w:rsidRDefault="00D5256D" w:rsidP="008F2E28">
      <w:r>
        <w:separator/>
      </w:r>
    </w:p>
  </w:footnote>
  <w:footnote w:type="continuationSeparator" w:id="0">
    <w:p w:rsidR="00D5256D" w:rsidRDefault="00D5256D" w:rsidP="008F2E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30CC"/>
    <w:multiLevelType w:val="multilevel"/>
    <w:tmpl w:val="4022C122"/>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2732D8"/>
    <w:multiLevelType w:val="multilevel"/>
    <w:tmpl w:val="1982F2D0"/>
    <w:lvl w:ilvl="0">
      <w:start w:val="1"/>
      <w:numFmt w:val="decimal"/>
      <w:lvlText w:val="%1."/>
      <w:lvlJc w:val="left"/>
      <w:pPr>
        <w:ind w:left="360" w:hanging="360"/>
      </w:pPr>
      <w:rPr>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BE5C9B"/>
    <w:multiLevelType w:val="hybridMultilevel"/>
    <w:tmpl w:val="7C7C3AC4"/>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4C776E9"/>
    <w:multiLevelType w:val="hybridMultilevel"/>
    <w:tmpl w:val="461C2FCE"/>
    <w:lvl w:ilvl="0" w:tplc="61AC89C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7A15C99"/>
    <w:multiLevelType w:val="multilevel"/>
    <w:tmpl w:val="83860D30"/>
    <w:lvl w:ilvl="0">
      <w:start w:val="7"/>
      <w:numFmt w:val="decimal"/>
      <w:lvlText w:val="%1"/>
      <w:lvlJc w:val="left"/>
      <w:pPr>
        <w:ind w:left="360" w:hanging="360"/>
      </w:pPr>
      <w:rPr>
        <w:rFonts w:cs="Times New Roman" w:hint="default"/>
      </w:rPr>
    </w:lvl>
    <w:lvl w:ilvl="1">
      <w:start w:val="1"/>
      <w:numFmt w:val="decimal"/>
      <w:lvlText w:val="%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08012F5A"/>
    <w:multiLevelType w:val="hybridMultilevel"/>
    <w:tmpl w:val="BCD0F2C2"/>
    <w:lvl w:ilvl="0" w:tplc="0405000B">
      <w:start w:val="1"/>
      <w:numFmt w:val="bullet"/>
      <w:lvlText w:val=""/>
      <w:lvlJc w:val="left"/>
      <w:pPr>
        <w:ind w:left="1571" w:hanging="360"/>
      </w:pPr>
      <w:rPr>
        <w:rFonts w:ascii="Wingdings" w:hAnsi="Wingdings" w:hint="default"/>
      </w:rPr>
    </w:lvl>
    <w:lvl w:ilvl="1" w:tplc="04050003">
      <w:start w:val="1"/>
      <w:numFmt w:val="bullet"/>
      <w:lvlText w:val="o"/>
      <w:lvlJc w:val="left"/>
      <w:pPr>
        <w:ind w:left="2291" w:hanging="360"/>
      </w:pPr>
      <w:rPr>
        <w:rFonts w:ascii="Courier New" w:hAnsi="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6" w15:restartNumberingAfterBreak="0">
    <w:nsid w:val="09943606"/>
    <w:multiLevelType w:val="hybridMultilevel"/>
    <w:tmpl w:val="3D6CAC4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D4F3F8E"/>
    <w:multiLevelType w:val="multilevel"/>
    <w:tmpl w:val="FB546094"/>
    <w:lvl w:ilvl="0">
      <w:start w:val="4"/>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8" w15:restartNumberingAfterBreak="0">
    <w:nsid w:val="120A2A7F"/>
    <w:multiLevelType w:val="hybridMultilevel"/>
    <w:tmpl w:val="3648DD96"/>
    <w:lvl w:ilvl="0" w:tplc="0405000B">
      <w:start w:val="1"/>
      <w:numFmt w:val="bullet"/>
      <w:lvlText w:val=""/>
      <w:lvlJc w:val="left"/>
      <w:pPr>
        <w:ind w:left="1146" w:hanging="360"/>
      </w:pPr>
      <w:rPr>
        <w:rFonts w:ascii="Wingdings" w:hAnsi="Wingdings" w:hint="default"/>
      </w:rPr>
    </w:lvl>
    <w:lvl w:ilvl="1" w:tplc="04050003" w:tentative="1">
      <w:start w:val="1"/>
      <w:numFmt w:val="bullet"/>
      <w:lvlText w:val="o"/>
      <w:lvlJc w:val="left"/>
      <w:pPr>
        <w:ind w:left="1866" w:hanging="360"/>
      </w:pPr>
      <w:rPr>
        <w:rFonts w:ascii="Courier New" w:hAnsi="Courier New" w:hint="default"/>
      </w:rPr>
    </w:lvl>
    <w:lvl w:ilvl="2" w:tplc="0405000B">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9" w15:restartNumberingAfterBreak="0">
    <w:nsid w:val="140A07C2"/>
    <w:multiLevelType w:val="multilevel"/>
    <w:tmpl w:val="AD46F942"/>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15B1D"/>
    <w:multiLevelType w:val="multilevel"/>
    <w:tmpl w:val="CAD61874"/>
    <w:lvl w:ilvl="0">
      <w:start w:val="1"/>
      <w:numFmt w:val="decimal"/>
      <w:lvlText w:val="%1"/>
      <w:lvlJc w:val="left"/>
      <w:pPr>
        <w:ind w:left="390" w:hanging="390"/>
      </w:pPr>
      <w:rPr>
        <w:rFonts w:cs="Times New Roman" w:hint="default"/>
        <w:b w:val="0"/>
        <w:i w:val="0"/>
      </w:rPr>
    </w:lvl>
    <w:lvl w:ilvl="1">
      <w:start w:val="2"/>
      <w:numFmt w:val="decimal"/>
      <w:lvlText w:val="%2."/>
      <w:lvlJc w:val="left"/>
      <w:pPr>
        <w:ind w:left="390" w:hanging="390"/>
      </w:pPr>
      <w:rPr>
        <w:rFonts w:cs="Times New Roman" w:hint="default"/>
        <w:b w:val="0"/>
        <w:i w:val="0"/>
        <w:color w:val="auto"/>
      </w:rPr>
    </w:lvl>
    <w:lvl w:ilvl="2">
      <w:start w:val="1"/>
      <w:numFmt w:val="decimal"/>
      <w:lvlText w:val="%1.%2.%3"/>
      <w:lvlJc w:val="left"/>
      <w:pPr>
        <w:ind w:left="720" w:hanging="720"/>
      </w:pPr>
      <w:rPr>
        <w:rFonts w:cs="Times New Roman" w:hint="default"/>
        <w:b w:val="0"/>
        <w:i w:val="0"/>
      </w:rPr>
    </w:lvl>
    <w:lvl w:ilvl="3">
      <w:start w:val="1"/>
      <w:numFmt w:val="decimal"/>
      <w:lvlText w:val="%1.%2.%3.%4"/>
      <w:lvlJc w:val="left"/>
      <w:pPr>
        <w:ind w:left="720" w:hanging="720"/>
      </w:pPr>
      <w:rPr>
        <w:rFonts w:cs="Times New Roman" w:hint="default"/>
        <w:b w:val="0"/>
        <w:i w:val="0"/>
      </w:rPr>
    </w:lvl>
    <w:lvl w:ilvl="4">
      <w:start w:val="1"/>
      <w:numFmt w:val="decimal"/>
      <w:lvlText w:val="%1.%2.%3.%4.%5"/>
      <w:lvlJc w:val="left"/>
      <w:pPr>
        <w:ind w:left="1080" w:hanging="1080"/>
      </w:pPr>
      <w:rPr>
        <w:rFonts w:cs="Times New Roman" w:hint="default"/>
        <w:b w:val="0"/>
        <w:i w:val="0"/>
      </w:rPr>
    </w:lvl>
    <w:lvl w:ilvl="5">
      <w:start w:val="1"/>
      <w:numFmt w:val="decimal"/>
      <w:lvlText w:val="%1.%2.%3.%4.%5.%6"/>
      <w:lvlJc w:val="left"/>
      <w:pPr>
        <w:ind w:left="1080" w:hanging="1080"/>
      </w:pPr>
      <w:rPr>
        <w:rFonts w:cs="Times New Roman" w:hint="default"/>
        <w:b w:val="0"/>
        <w:i w:val="0"/>
      </w:rPr>
    </w:lvl>
    <w:lvl w:ilvl="6">
      <w:start w:val="1"/>
      <w:numFmt w:val="decimal"/>
      <w:lvlText w:val="%1.%2.%3.%4.%5.%6.%7"/>
      <w:lvlJc w:val="left"/>
      <w:pPr>
        <w:ind w:left="1440" w:hanging="1440"/>
      </w:pPr>
      <w:rPr>
        <w:rFonts w:cs="Times New Roman" w:hint="default"/>
        <w:b w:val="0"/>
        <w:i w:val="0"/>
      </w:rPr>
    </w:lvl>
    <w:lvl w:ilvl="7">
      <w:start w:val="1"/>
      <w:numFmt w:val="decimal"/>
      <w:lvlText w:val="%1.%2.%3.%4.%5.%6.%7.%8"/>
      <w:lvlJc w:val="left"/>
      <w:pPr>
        <w:ind w:left="1440" w:hanging="1440"/>
      </w:pPr>
      <w:rPr>
        <w:rFonts w:cs="Times New Roman" w:hint="default"/>
        <w:b w:val="0"/>
        <w:i w:val="0"/>
      </w:rPr>
    </w:lvl>
    <w:lvl w:ilvl="8">
      <w:start w:val="1"/>
      <w:numFmt w:val="decimal"/>
      <w:lvlText w:val="%1.%2.%3.%4.%5.%6.%7.%8.%9"/>
      <w:lvlJc w:val="left"/>
      <w:pPr>
        <w:ind w:left="1800" w:hanging="1800"/>
      </w:pPr>
      <w:rPr>
        <w:rFonts w:cs="Times New Roman" w:hint="default"/>
        <w:b w:val="0"/>
        <w:i w:val="0"/>
      </w:rPr>
    </w:lvl>
  </w:abstractNum>
  <w:abstractNum w:abstractNumId="11" w15:restartNumberingAfterBreak="0">
    <w:nsid w:val="1697524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8E668FD"/>
    <w:multiLevelType w:val="multilevel"/>
    <w:tmpl w:val="15D05202"/>
    <w:lvl w:ilvl="0">
      <w:start w:val="5"/>
      <w:numFmt w:val="decimal"/>
      <w:lvlText w:val="%1"/>
      <w:lvlJc w:val="left"/>
      <w:pPr>
        <w:ind w:left="360" w:hanging="360"/>
      </w:pPr>
      <w:rPr>
        <w:rFonts w:cs="Times New Roman" w:hint="default"/>
      </w:rPr>
    </w:lvl>
    <w:lvl w:ilvl="1">
      <w:start w:val="1"/>
      <w:numFmt w:val="decimal"/>
      <w:lvlText w:val="%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210C7542"/>
    <w:multiLevelType w:val="multilevel"/>
    <w:tmpl w:val="5C78C91E"/>
    <w:lvl w:ilvl="0">
      <w:start w:val="8"/>
      <w:numFmt w:val="decimal"/>
      <w:lvlText w:val="%1"/>
      <w:lvlJc w:val="left"/>
      <w:pPr>
        <w:ind w:left="360" w:hanging="360"/>
      </w:pPr>
      <w:rPr>
        <w:rFonts w:cs="Times New Roman" w:hint="default"/>
      </w:rPr>
    </w:lvl>
    <w:lvl w:ilvl="1">
      <w:start w:val="1"/>
      <w:numFmt w:val="decimal"/>
      <w:lvlText w:val="%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22AF51D0"/>
    <w:multiLevelType w:val="hybridMultilevel"/>
    <w:tmpl w:val="743CAF88"/>
    <w:lvl w:ilvl="0" w:tplc="0405000B">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hint="default"/>
      </w:rPr>
    </w:lvl>
    <w:lvl w:ilvl="2" w:tplc="0405000B">
      <w:start w:val="1"/>
      <w:numFmt w:val="bullet"/>
      <w:lvlText w:val=""/>
      <w:lvlJc w:val="left"/>
      <w:pPr>
        <w:ind w:left="928"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5" w15:restartNumberingAfterBreak="0">
    <w:nsid w:val="23CF03E7"/>
    <w:multiLevelType w:val="hybridMultilevel"/>
    <w:tmpl w:val="F364ECB0"/>
    <w:lvl w:ilvl="0" w:tplc="9D426160">
      <w:start w:val="1"/>
      <w:numFmt w:val="decimal"/>
      <w:lvlText w:val="%1."/>
      <w:lvlJc w:val="left"/>
      <w:pPr>
        <w:ind w:left="720" w:hanging="360"/>
      </w:pPr>
      <w:rPr>
        <w:rFonts w:cs="Times New Roman"/>
        <w:b w:val="0"/>
        <w:color w:val="auto"/>
      </w:rPr>
    </w:lvl>
    <w:lvl w:ilvl="1" w:tplc="0405000F">
      <w:start w:val="1"/>
      <w:numFmt w:val="decimal"/>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9556A6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F075CDE"/>
    <w:multiLevelType w:val="hybridMultilevel"/>
    <w:tmpl w:val="59F207E2"/>
    <w:lvl w:ilvl="0" w:tplc="0405000F">
      <w:start w:val="5"/>
      <w:numFmt w:val="decimal"/>
      <w:lvlText w:val="%1."/>
      <w:lvlJc w:val="left"/>
      <w:pPr>
        <w:tabs>
          <w:tab w:val="num" w:pos="720"/>
        </w:tabs>
        <w:ind w:left="72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FAD3EE0"/>
    <w:multiLevelType w:val="multilevel"/>
    <w:tmpl w:val="D68C43F6"/>
    <w:lvl w:ilvl="0">
      <w:start w:val="1"/>
      <w:numFmt w:val="decimal"/>
      <w:lvlText w:val="%1."/>
      <w:lvlJc w:val="left"/>
      <w:pPr>
        <w:ind w:left="720" w:hanging="360"/>
      </w:pPr>
      <w:rPr>
        <w:rFonts w:cs="Times New Roman"/>
        <w:b w:val="0"/>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0" w15:restartNumberingAfterBreak="0">
    <w:nsid w:val="321351A9"/>
    <w:multiLevelType w:val="hybridMultilevel"/>
    <w:tmpl w:val="24400040"/>
    <w:lvl w:ilvl="0" w:tplc="0405000B">
      <w:start w:val="1"/>
      <w:numFmt w:val="bullet"/>
      <w:lvlText w:val=""/>
      <w:lvlJc w:val="left"/>
      <w:pPr>
        <w:ind w:left="1800" w:hanging="360"/>
      </w:pPr>
      <w:rPr>
        <w:rFonts w:ascii="Wingdings" w:hAnsi="Wingdings"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1" w15:restartNumberingAfterBreak="0">
    <w:nsid w:val="3321379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42C4B23"/>
    <w:multiLevelType w:val="multilevel"/>
    <w:tmpl w:val="8D6615CE"/>
    <w:lvl w:ilvl="0">
      <w:start w:val="9"/>
      <w:numFmt w:val="decimal"/>
      <w:lvlText w:val="%1"/>
      <w:lvlJc w:val="left"/>
      <w:pPr>
        <w:ind w:left="360" w:hanging="360"/>
      </w:pPr>
      <w:rPr>
        <w:rFonts w:cs="Times New Roman" w:hint="default"/>
      </w:rPr>
    </w:lvl>
    <w:lvl w:ilvl="1">
      <w:start w:val="1"/>
      <w:numFmt w:val="decimal"/>
      <w:lvlText w:val="%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345900C3"/>
    <w:multiLevelType w:val="hybridMultilevel"/>
    <w:tmpl w:val="2AF2C9B6"/>
    <w:lvl w:ilvl="0" w:tplc="9D426160">
      <w:start w:val="1"/>
      <w:numFmt w:val="decimal"/>
      <w:lvlText w:val="%1."/>
      <w:lvlJc w:val="left"/>
      <w:pPr>
        <w:ind w:left="720" w:hanging="360"/>
      </w:pPr>
      <w:rPr>
        <w:rFonts w:cs="Times New Roman"/>
        <w:b w:val="0"/>
        <w:color w:val="auto"/>
      </w:rPr>
    </w:lvl>
    <w:lvl w:ilvl="1" w:tplc="0405000F">
      <w:start w:val="1"/>
      <w:numFmt w:val="decimal"/>
      <w:lvlText w:val="%2."/>
      <w:lvlJc w:val="left"/>
      <w:pPr>
        <w:ind w:left="1440" w:hanging="360"/>
      </w:pPr>
      <w:rPr>
        <w:rFonts w:cs="Times New Roman"/>
      </w:rPr>
    </w:lvl>
    <w:lvl w:ilvl="2" w:tplc="DA36E4AE">
      <w:start w:val="1"/>
      <w:numFmt w:val="lowerLetter"/>
      <w:lvlText w:val="%3."/>
      <w:lvlJc w:val="left"/>
      <w:pPr>
        <w:tabs>
          <w:tab w:val="num" w:pos="2340"/>
        </w:tabs>
        <w:ind w:left="2340" w:hanging="360"/>
      </w:pPr>
      <w:rPr>
        <w:rFonts w:cs="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3573336A"/>
    <w:multiLevelType w:val="multilevel"/>
    <w:tmpl w:val="5D4E054C"/>
    <w:lvl w:ilvl="0">
      <w:start w:val="13"/>
      <w:numFmt w:val="decimal"/>
      <w:lvlText w:val="%1"/>
      <w:lvlJc w:val="left"/>
      <w:pPr>
        <w:ind w:left="420" w:hanging="420"/>
      </w:pPr>
      <w:rPr>
        <w:rFonts w:cs="Times New Roman" w:hint="default"/>
        <w:b w:val="0"/>
      </w:rPr>
    </w:lvl>
    <w:lvl w:ilvl="1">
      <w:start w:val="1"/>
      <w:numFmt w:val="decimal"/>
      <w:lvlText w:val="%2."/>
      <w:lvlJc w:val="left"/>
      <w:pPr>
        <w:ind w:left="420" w:hanging="42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25" w15:restartNumberingAfterBreak="0">
    <w:nsid w:val="3592610C"/>
    <w:multiLevelType w:val="hybridMultilevel"/>
    <w:tmpl w:val="99D4C056"/>
    <w:lvl w:ilvl="0" w:tplc="0405000F">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6" w15:restartNumberingAfterBreak="0">
    <w:nsid w:val="40D84D11"/>
    <w:multiLevelType w:val="multilevel"/>
    <w:tmpl w:val="6A281654"/>
    <w:lvl w:ilvl="0">
      <w:start w:val="5"/>
      <w:numFmt w:val="decimal"/>
      <w:lvlText w:val="%1"/>
      <w:lvlJc w:val="left"/>
      <w:pPr>
        <w:ind w:left="360" w:hanging="360"/>
      </w:pPr>
      <w:rPr>
        <w:rFonts w:cs="Times New Roman" w:hint="default"/>
        <w:b w:val="0"/>
      </w:rPr>
    </w:lvl>
    <w:lvl w:ilvl="1">
      <w:start w:val="1"/>
      <w:numFmt w:val="decimal"/>
      <w:lvlText w:val="%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27" w15:restartNumberingAfterBreak="0">
    <w:nsid w:val="45800AC8"/>
    <w:multiLevelType w:val="multilevel"/>
    <w:tmpl w:val="49FCC97A"/>
    <w:lvl w:ilvl="0">
      <w:start w:val="1"/>
      <w:numFmt w:val="decimal"/>
      <w:lvlText w:val="%1"/>
      <w:lvlJc w:val="left"/>
      <w:pPr>
        <w:ind w:left="390" w:hanging="390"/>
      </w:pPr>
      <w:rPr>
        <w:rFonts w:cs="Times New Roman" w:hint="default"/>
        <w:b w:val="0"/>
        <w:i w:val="0"/>
      </w:rPr>
    </w:lvl>
    <w:lvl w:ilvl="1">
      <w:start w:val="1"/>
      <w:numFmt w:val="decimal"/>
      <w:lvlText w:val="%2."/>
      <w:lvlJc w:val="left"/>
      <w:pPr>
        <w:ind w:left="390" w:hanging="390"/>
      </w:pPr>
      <w:rPr>
        <w:rFonts w:cs="Times New Roman" w:hint="default"/>
        <w:b w:val="0"/>
        <w:i w:val="0"/>
        <w:color w:val="auto"/>
      </w:rPr>
    </w:lvl>
    <w:lvl w:ilvl="2">
      <w:start w:val="1"/>
      <w:numFmt w:val="decimal"/>
      <w:lvlText w:val="%1.%2.%3"/>
      <w:lvlJc w:val="left"/>
      <w:pPr>
        <w:ind w:left="720" w:hanging="720"/>
      </w:pPr>
      <w:rPr>
        <w:rFonts w:cs="Times New Roman" w:hint="default"/>
        <w:b w:val="0"/>
        <w:i w:val="0"/>
      </w:rPr>
    </w:lvl>
    <w:lvl w:ilvl="3">
      <w:start w:val="1"/>
      <w:numFmt w:val="decimal"/>
      <w:lvlText w:val="%1.%2.%3.%4"/>
      <w:lvlJc w:val="left"/>
      <w:pPr>
        <w:ind w:left="720" w:hanging="720"/>
      </w:pPr>
      <w:rPr>
        <w:rFonts w:cs="Times New Roman" w:hint="default"/>
        <w:b w:val="0"/>
        <w:i w:val="0"/>
      </w:rPr>
    </w:lvl>
    <w:lvl w:ilvl="4">
      <w:start w:val="1"/>
      <w:numFmt w:val="decimal"/>
      <w:lvlText w:val="%1.%2.%3.%4.%5"/>
      <w:lvlJc w:val="left"/>
      <w:pPr>
        <w:ind w:left="1080" w:hanging="1080"/>
      </w:pPr>
      <w:rPr>
        <w:rFonts w:cs="Times New Roman" w:hint="default"/>
        <w:b w:val="0"/>
        <w:i w:val="0"/>
      </w:rPr>
    </w:lvl>
    <w:lvl w:ilvl="5">
      <w:start w:val="1"/>
      <w:numFmt w:val="decimal"/>
      <w:lvlText w:val="%1.%2.%3.%4.%5.%6"/>
      <w:lvlJc w:val="left"/>
      <w:pPr>
        <w:ind w:left="1080" w:hanging="1080"/>
      </w:pPr>
      <w:rPr>
        <w:rFonts w:cs="Times New Roman" w:hint="default"/>
        <w:b w:val="0"/>
        <w:i w:val="0"/>
      </w:rPr>
    </w:lvl>
    <w:lvl w:ilvl="6">
      <w:start w:val="1"/>
      <w:numFmt w:val="decimal"/>
      <w:lvlText w:val="%1.%2.%3.%4.%5.%6.%7"/>
      <w:lvlJc w:val="left"/>
      <w:pPr>
        <w:ind w:left="1440" w:hanging="1440"/>
      </w:pPr>
      <w:rPr>
        <w:rFonts w:cs="Times New Roman" w:hint="default"/>
        <w:b w:val="0"/>
        <w:i w:val="0"/>
      </w:rPr>
    </w:lvl>
    <w:lvl w:ilvl="7">
      <w:start w:val="1"/>
      <w:numFmt w:val="decimal"/>
      <w:lvlText w:val="%1.%2.%3.%4.%5.%6.%7.%8"/>
      <w:lvlJc w:val="left"/>
      <w:pPr>
        <w:ind w:left="1440" w:hanging="1440"/>
      </w:pPr>
      <w:rPr>
        <w:rFonts w:cs="Times New Roman" w:hint="default"/>
        <w:b w:val="0"/>
        <w:i w:val="0"/>
      </w:rPr>
    </w:lvl>
    <w:lvl w:ilvl="8">
      <w:start w:val="1"/>
      <w:numFmt w:val="decimal"/>
      <w:lvlText w:val="%1.%2.%3.%4.%5.%6.%7.%8.%9"/>
      <w:lvlJc w:val="left"/>
      <w:pPr>
        <w:ind w:left="1800" w:hanging="1800"/>
      </w:pPr>
      <w:rPr>
        <w:rFonts w:cs="Times New Roman" w:hint="default"/>
        <w:b w:val="0"/>
        <w:i w:val="0"/>
      </w:rPr>
    </w:lvl>
  </w:abstractNum>
  <w:abstractNum w:abstractNumId="28" w15:restartNumberingAfterBreak="0">
    <w:nsid w:val="4A626753"/>
    <w:multiLevelType w:val="multilevel"/>
    <w:tmpl w:val="233C062E"/>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AD726CB"/>
    <w:multiLevelType w:val="multilevel"/>
    <w:tmpl w:val="E278AE7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00B5EDA"/>
    <w:multiLevelType w:val="hybridMultilevel"/>
    <w:tmpl w:val="1F044E48"/>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1" w15:restartNumberingAfterBreak="0">
    <w:nsid w:val="60B841B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46D7088"/>
    <w:multiLevelType w:val="multilevel"/>
    <w:tmpl w:val="DB96C34C"/>
    <w:lvl w:ilvl="0">
      <w:start w:val="10"/>
      <w:numFmt w:val="decimal"/>
      <w:lvlText w:val="%1"/>
      <w:lvlJc w:val="left"/>
      <w:pPr>
        <w:ind w:left="420" w:hanging="420"/>
      </w:pPr>
      <w:rPr>
        <w:rFonts w:cs="Times New Roman" w:hint="default"/>
      </w:rPr>
    </w:lvl>
    <w:lvl w:ilvl="1">
      <w:start w:val="1"/>
      <w:numFmt w:val="decimal"/>
      <w:lvlText w:val="%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3" w15:restartNumberingAfterBreak="0">
    <w:nsid w:val="647369F3"/>
    <w:multiLevelType w:val="multilevel"/>
    <w:tmpl w:val="ABE87C7A"/>
    <w:lvl w:ilvl="0">
      <w:start w:val="3"/>
      <w:numFmt w:val="decimal"/>
      <w:lvlText w:val="%1"/>
      <w:lvlJc w:val="left"/>
      <w:pPr>
        <w:ind w:left="360" w:hanging="360"/>
      </w:pPr>
      <w:rPr>
        <w:rFonts w:cs="Times New Roman" w:hint="default"/>
        <w:b w:val="0"/>
      </w:rPr>
    </w:lvl>
    <w:lvl w:ilvl="1">
      <w:start w:val="2"/>
      <w:numFmt w:val="decimal"/>
      <w:lvlText w:val="%1.%2"/>
      <w:lvlJc w:val="left"/>
      <w:pPr>
        <w:ind w:left="360" w:hanging="360"/>
      </w:pPr>
      <w:rPr>
        <w:rFonts w:cs="Times New Roman" w:hint="default"/>
        <w:b w:val="0"/>
      </w:rPr>
    </w:lvl>
    <w:lvl w:ilvl="2">
      <w:start w:val="1"/>
      <w:numFmt w:val="bullet"/>
      <w:lvlText w:val="-"/>
      <w:lvlJc w:val="left"/>
      <w:pPr>
        <w:ind w:left="720" w:hanging="720"/>
      </w:pPr>
      <w:rPr>
        <w:rFonts w:ascii="Arial" w:eastAsia="Times New Roman" w:hAnsi="Arial" w:hint="default"/>
        <w:b w:val="0"/>
      </w:rPr>
    </w:lvl>
    <w:lvl w:ilvl="3">
      <w:start w:val="1"/>
      <w:numFmt w:val="bullet"/>
      <w:lvlText w:val=""/>
      <w:lvlJc w:val="left"/>
      <w:pPr>
        <w:ind w:left="720" w:hanging="720"/>
      </w:pPr>
      <w:rPr>
        <w:rFonts w:ascii="Wingdings" w:hAnsi="Wingdings"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34" w15:restartNumberingAfterBreak="0">
    <w:nsid w:val="6A836616"/>
    <w:multiLevelType w:val="multilevel"/>
    <w:tmpl w:val="64D6E89E"/>
    <w:lvl w:ilvl="0">
      <w:start w:val="4"/>
      <w:numFmt w:val="decimal"/>
      <w:lvlText w:val="%1."/>
      <w:lvlJc w:val="left"/>
      <w:pPr>
        <w:ind w:left="360" w:hanging="360"/>
      </w:pPr>
      <w:rPr>
        <w:rFonts w:cs="Times New Roman" w:hint="default"/>
      </w:rPr>
    </w:lvl>
    <w:lvl w:ilvl="1">
      <w:start w:val="5"/>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35" w15:restartNumberingAfterBreak="0">
    <w:nsid w:val="6CAC4A11"/>
    <w:multiLevelType w:val="hybridMultilevel"/>
    <w:tmpl w:val="EF7E58BC"/>
    <w:lvl w:ilvl="0" w:tplc="8F4A948E">
      <w:start w:val="1"/>
      <w:numFmt w:val="decimal"/>
      <w:lvlText w:val="%1."/>
      <w:lvlJc w:val="left"/>
      <w:pPr>
        <w:ind w:left="426" w:hanging="360"/>
      </w:pPr>
      <w:rPr>
        <w:rFonts w:cs="Times New Roman"/>
        <w:b w:val="0"/>
      </w:rPr>
    </w:lvl>
    <w:lvl w:ilvl="1" w:tplc="04050019">
      <w:start w:val="1"/>
      <w:numFmt w:val="lowerLetter"/>
      <w:lvlText w:val="%2."/>
      <w:lvlJc w:val="left"/>
      <w:pPr>
        <w:ind w:left="1146" w:hanging="360"/>
      </w:pPr>
      <w:rPr>
        <w:rFonts w:cs="Times New Roman"/>
      </w:rPr>
    </w:lvl>
    <w:lvl w:ilvl="2" w:tplc="0405001B" w:tentative="1">
      <w:start w:val="1"/>
      <w:numFmt w:val="lowerRoman"/>
      <w:lvlText w:val="%3."/>
      <w:lvlJc w:val="right"/>
      <w:pPr>
        <w:ind w:left="1866" w:hanging="180"/>
      </w:pPr>
      <w:rPr>
        <w:rFonts w:cs="Times New Roman"/>
      </w:rPr>
    </w:lvl>
    <w:lvl w:ilvl="3" w:tplc="0405000F" w:tentative="1">
      <w:start w:val="1"/>
      <w:numFmt w:val="decimal"/>
      <w:lvlText w:val="%4."/>
      <w:lvlJc w:val="left"/>
      <w:pPr>
        <w:ind w:left="2586" w:hanging="360"/>
      </w:pPr>
      <w:rPr>
        <w:rFonts w:cs="Times New Roman"/>
      </w:rPr>
    </w:lvl>
    <w:lvl w:ilvl="4" w:tplc="04050019" w:tentative="1">
      <w:start w:val="1"/>
      <w:numFmt w:val="lowerLetter"/>
      <w:lvlText w:val="%5."/>
      <w:lvlJc w:val="left"/>
      <w:pPr>
        <w:ind w:left="3306" w:hanging="360"/>
      </w:pPr>
      <w:rPr>
        <w:rFonts w:cs="Times New Roman"/>
      </w:rPr>
    </w:lvl>
    <w:lvl w:ilvl="5" w:tplc="0405001B" w:tentative="1">
      <w:start w:val="1"/>
      <w:numFmt w:val="lowerRoman"/>
      <w:lvlText w:val="%6."/>
      <w:lvlJc w:val="right"/>
      <w:pPr>
        <w:ind w:left="4026" w:hanging="180"/>
      </w:pPr>
      <w:rPr>
        <w:rFonts w:cs="Times New Roman"/>
      </w:rPr>
    </w:lvl>
    <w:lvl w:ilvl="6" w:tplc="0405000F" w:tentative="1">
      <w:start w:val="1"/>
      <w:numFmt w:val="decimal"/>
      <w:lvlText w:val="%7."/>
      <w:lvlJc w:val="left"/>
      <w:pPr>
        <w:ind w:left="4746" w:hanging="360"/>
      </w:pPr>
      <w:rPr>
        <w:rFonts w:cs="Times New Roman"/>
      </w:rPr>
    </w:lvl>
    <w:lvl w:ilvl="7" w:tplc="04050019" w:tentative="1">
      <w:start w:val="1"/>
      <w:numFmt w:val="lowerLetter"/>
      <w:lvlText w:val="%8."/>
      <w:lvlJc w:val="left"/>
      <w:pPr>
        <w:ind w:left="5466" w:hanging="360"/>
      </w:pPr>
      <w:rPr>
        <w:rFonts w:cs="Times New Roman"/>
      </w:rPr>
    </w:lvl>
    <w:lvl w:ilvl="8" w:tplc="0405001B" w:tentative="1">
      <w:start w:val="1"/>
      <w:numFmt w:val="lowerRoman"/>
      <w:lvlText w:val="%9."/>
      <w:lvlJc w:val="right"/>
      <w:pPr>
        <w:ind w:left="6186" w:hanging="180"/>
      </w:pPr>
      <w:rPr>
        <w:rFonts w:cs="Times New Roman"/>
      </w:rPr>
    </w:lvl>
  </w:abstractNum>
  <w:abstractNum w:abstractNumId="36" w15:restartNumberingAfterBreak="0">
    <w:nsid w:val="6D93622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EE878A5"/>
    <w:multiLevelType w:val="multilevel"/>
    <w:tmpl w:val="59F43784"/>
    <w:lvl w:ilvl="0">
      <w:start w:val="11"/>
      <w:numFmt w:val="decimal"/>
      <w:lvlText w:val="%1"/>
      <w:lvlJc w:val="left"/>
      <w:pPr>
        <w:ind w:left="420" w:hanging="420"/>
      </w:pPr>
      <w:rPr>
        <w:rFonts w:cs="Times New Roman" w:hint="default"/>
      </w:rPr>
    </w:lvl>
    <w:lvl w:ilvl="1">
      <w:start w:val="1"/>
      <w:numFmt w:val="decimal"/>
      <w:lvlText w:val="%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8" w15:restartNumberingAfterBreak="0">
    <w:nsid w:val="72F61B28"/>
    <w:multiLevelType w:val="multilevel"/>
    <w:tmpl w:val="8606F5DC"/>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7"/>
  </w:num>
  <w:num w:numId="2">
    <w:abstractNumId w:val="17"/>
  </w:num>
  <w:num w:numId="3">
    <w:abstractNumId w:val="1"/>
  </w:num>
  <w:num w:numId="4">
    <w:abstractNumId w:val="23"/>
  </w:num>
  <w:num w:numId="5">
    <w:abstractNumId w:val="0"/>
  </w:num>
  <w:num w:numId="6">
    <w:abstractNumId w:val="3"/>
  </w:num>
  <w:num w:numId="7">
    <w:abstractNumId w:val="18"/>
  </w:num>
  <w:num w:numId="8">
    <w:abstractNumId w:val="15"/>
  </w:num>
  <w:num w:numId="9">
    <w:abstractNumId w:val="5"/>
  </w:num>
  <w:num w:numId="10">
    <w:abstractNumId w:val="38"/>
  </w:num>
  <w:num w:numId="11">
    <w:abstractNumId w:val="31"/>
  </w:num>
  <w:num w:numId="12">
    <w:abstractNumId w:val="10"/>
  </w:num>
  <w:num w:numId="13">
    <w:abstractNumId w:val="7"/>
  </w:num>
  <w:num w:numId="14">
    <w:abstractNumId w:val="34"/>
  </w:num>
  <w:num w:numId="15">
    <w:abstractNumId w:val="33"/>
  </w:num>
  <w:num w:numId="16">
    <w:abstractNumId w:val="14"/>
  </w:num>
  <w:num w:numId="17">
    <w:abstractNumId w:val="11"/>
  </w:num>
  <w:num w:numId="18">
    <w:abstractNumId w:val="21"/>
  </w:num>
  <w:num w:numId="19">
    <w:abstractNumId w:val="19"/>
  </w:num>
  <w:num w:numId="20">
    <w:abstractNumId w:val="9"/>
  </w:num>
  <w:num w:numId="21">
    <w:abstractNumId w:val="12"/>
  </w:num>
  <w:num w:numId="22">
    <w:abstractNumId w:val="28"/>
  </w:num>
  <w:num w:numId="23">
    <w:abstractNumId w:val="26"/>
  </w:num>
  <w:num w:numId="24">
    <w:abstractNumId w:val="29"/>
  </w:num>
  <w:num w:numId="25">
    <w:abstractNumId w:val="4"/>
  </w:num>
  <w:num w:numId="26">
    <w:abstractNumId w:val="13"/>
  </w:num>
  <w:num w:numId="27">
    <w:abstractNumId w:val="2"/>
  </w:num>
  <w:num w:numId="28">
    <w:abstractNumId w:val="22"/>
  </w:num>
  <w:num w:numId="29">
    <w:abstractNumId w:val="32"/>
  </w:num>
  <w:num w:numId="30">
    <w:abstractNumId w:val="24"/>
  </w:num>
  <w:num w:numId="31">
    <w:abstractNumId w:val="16"/>
  </w:num>
  <w:num w:numId="32">
    <w:abstractNumId w:val="35"/>
  </w:num>
  <w:num w:numId="33">
    <w:abstractNumId w:val="37"/>
  </w:num>
  <w:num w:numId="34">
    <w:abstractNumId w:val="8"/>
  </w:num>
  <w:num w:numId="35">
    <w:abstractNumId w:val="36"/>
  </w:num>
  <w:num w:numId="36">
    <w:abstractNumId w:val="30"/>
  </w:num>
  <w:num w:numId="37">
    <w:abstractNumId w:val="20"/>
  </w:num>
  <w:num w:numId="38">
    <w:abstractNumId w:val="6"/>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370"/>
    <w:rsid w:val="000009A9"/>
    <w:rsid w:val="00032F17"/>
    <w:rsid w:val="000460AF"/>
    <w:rsid w:val="00057CC0"/>
    <w:rsid w:val="000724E0"/>
    <w:rsid w:val="000845C8"/>
    <w:rsid w:val="00091485"/>
    <w:rsid w:val="000B55E2"/>
    <w:rsid w:val="000C2DF7"/>
    <w:rsid w:val="000C77AD"/>
    <w:rsid w:val="0011733D"/>
    <w:rsid w:val="00124C92"/>
    <w:rsid w:val="001253E1"/>
    <w:rsid w:val="001D7AFC"/>
    <w:rsid w:val="002070DB"/>
    <w:rsid w:val="0023075E"/>
    <w:rsid w:val="002E0D5C"/>
    <w:rsid w:val="002E187B"/>
    <w:rsid w:val="003666BD"/>
    <w:rsid w:val="00371A8C"/>
    <w:rsid w:val="00397900"/>
    <w:rsid w:val="003B1452"/>
    <w:rsid w:val="003D5AAD"/>
    <w:rsid w:val="00450E35"/>
    <w:rsid w:val="00496A91"/>
    <w:rsid w:val="004A0157"/>
    <w:rsid w:val="004D4E02"/>
    <w:rsid w:val="004F157F"/>
    <w:rsid w:val="00535919"/>
    <w:rsid w:val="005746B5"/>
    <w:rsid w:val="005942D3"/>
    <w:rsid w:val="00595717"/>
    <w:rsid w:val="005D7658"/>
    <w:rsid w:val="00606AE1"/>
    <w:rsid w:val="00636912"/>
    <w:rsid w:val="00643620"/>
    <w:rsid w:val="006C26F7"/>
    <w:rsid w:val="006E4D44"/>
    <w:rsid w:val="007062DC"/>
    <w:rsid w:val="00732224"/>
    <w:rsid w:val="007A3FC8"/>
    <w:rsid w:val="007E66EF"/>
    <w:rsid w:val="007F3F0D"/>
    <w:rsid w:val="00801B96"/>
    <w:rsid w:val="008509ED"/>
    <w:rsid w:val="00850E3D"/>
    <w:rsid w:val="00873426"/>
    <w:rsid w:val="008D0F41"/>
    <w:rsid w:val="008E642F"/>
    <w:rsid w:val="008F2374"/>
    <w:rsid w:val="008F2E28"/>
    <w:rsid w:val="00914794"/>
    <w:rsid w:val="00940EFF"/>
    <w:rsid w:val="00957AAF"/>
    <w:rsid w:val="009615D1"/>
    <w:rsid w:val="009700DC"/>
    <w:rsid w:val="00A516E9"/>
    <w:rsid w:val="00A64A38"/>
    <w:rsid w:val="00A83004"/>
    <w:rsid w:val="00AD609E"/>
    <w:rsid w:val="00AE4370"/>
    <w:rsid w:val="00B20CA5"/>
    <w:rsid w:val="00B23A83"/>
    <w:rsid w:val="00B26869"/>
    <w:rsid w:val="00B71561"/>
    <w:rsid w:val="00B71D16"/>
    <w:rsid w:val="00BA000C"/>
    <w:rsid w:val="00BB4C5D"/>
    <w:rsid w:val="00BE6EBD"/>
    <w:rsid w:val="00C04D6E"/>
    <w:rsid w:val="00C35778"/>
    <w:rsid w:val="00C41E12"/>
    <w:rsid w:val="00C4716F"/>
    <w:rsid w:val="00C5251B"/>
    <w:rsid w:val="00C6374C"/>
    <w:rsid w:val="00C95417"/>
    <w:rsid w:val="00CB77CD"/>
    <w:rsid w:val="00D5256D"/>
    <w:rsid w:val="00DB4A58"/>
    <w:rsid w:val="00DB5899"/>
    <w:rsid w:val="00DD4B05"/>
    <w:rsid w:val="00DD6A4B"/>
    <w:rsid w:val="00DE636B"/>
    <w:rsid w:val="00DF7E97"/>
    <w:rsid w:val="00E46016"/>
    <w:rsid w:val="00E56EC8"/>
    <w:rsid w:val="00E56F48"/>
    <w:rsid w:val="00E9155B"/>
    <w:rsid w:val="00E93F08"/>
    <w:rsid w:val="00EC256E"/>
    <w:rsid w:val="00EE3537"/>
    <w:rsid w:val="00F73FFC"/>
    <w:rsid w:val="00F769B4"/>
    <w:rsid w:val="00F91CFA"/>
    <w:rsid w:val="00F933C7"/>
    <w:rsid w:val="00FB21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1CAB5"/>
  <w15:docId w15:val="{1CA7DDA1-70E0-4573-B9A6-103FCC2C7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E4370"/>
    <w:pPr>
      <w:spacing w:after="0" w:line="240" w:lineRule="auto"/>
    </w:pPr>
    <w:rPr>
      <w:rFonts w:ascii="Tahoma" w:eastAsia="Times New Roman" w:hAnsi="Tahoma" w:cs="Times New Roman"/>
      <w:sz w:val="20"/>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uiPriority w:val="99"/>
    <w:qFormat/>
    <w:rsid w:val="00AE4370"/>
    <w:rPr>
      <w:rFonts w:cs="Times New Roman"/>
      <w:b/>
    </w:rPr>
  </w:style>
  <w:style w:type="paragraph" w:styleId="Podnadpis">
    <w:name w:val="Subtitle"/>
    <w:basedOn w:val="Normln"/>
    <w:link w:val="PodnadpisChar"/>
    <w:uiPriority w:val="99"/>
    <w:qFormat/>
    <w:rsid w:val="00AE4370"/>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0"/>
    </w:pPr>
    <w:rPr>
      <w:rFonts w:ascii="Arial" w:eastAsia="Calibri" w:hAnsi="Arial"/>
      <w:b/>
      <w:sz w:val="24"/>
      <w:u w:val="single"/>
    </w:rPr>
  </w:style>
  <w:style w:type="character" w:customStyle="1" w:styleId="PodtitulChar">
    <w:name w:val="Podtitul Char"/>
    <w:basedOn w:val="Standardnpsmoodstavce"/>
    <w:link w:val="Styl"/>
    <w:uiPriority w:val="99"/>
    <w:rsid w:val="00AE4370"/>
    <w:rPr>
      <w:rFonts w:eastAsiaTheme="minorEastAsia"/>
      <w:color w:val="5A5A5A" w:themeColor="text1" w:themeTint="A5"/>
      <w:spacing w:val="15"/>
      <w:lang w:eastAsia="cs-CZ"/>
    </w:rPr>
  </w:style>
  <w:style w:type="character" w:customStyle="1" w:styleId="PodnadpisChar">
    <w:name w:val="Podnadpis Char"/>
    <w:link w:val="Podnadpis"/>
    <w:uiPriority w:val="99"/>
    <w:locked/>
    <w:rsid w:val="00AE4370"/>
    <w:rPr>
      <w:rFonts w:ascii="Arial" w:eastAsia="Calibri" w:hAnsi="Arial" w:cs="Times New Roman"/>
      <w:b/>
      <w:sz w:val="24"/>
      <w:szCs w:val="24"/>
      <w:u w:val="single"/>
      <w:lang w:eastAsia="cs-CZ"/>
    </w:rPr>
  </w:style>
  <w:style w:type="paragraph" w:styleId="Zkladntext">
    <w:name w:val="Body Text"/>
    <w:basedOn w:val="Normln"/>
    <w:link w:val="ZkladntextChar"/>
    <w:uiPriority w:val="99"/>
    <w:rsid w:val="00AE4370"/>
    <w:pPr>
      <w:spacing w:after="120"/>
      <w:jc w:val="both"/>
    </w:pPr>
    <w:rPr>
      <w:rFonts w:eastAsia="Calibri"/>
      <w:sz w:val="24"/>
    </w:rPr>
  </w:style>
  <w:style w:type="character" w:customStyle="1" w:styleId="ZkladntextChar">
    <w:name w:val="Základní text Char"/>
    <w:basedOn w:val="Standardnpsmoodstavce"/>
    <w:link w:val="Zkladntext"/>
    <w:uiPriority w:val="99"/>
    <w:rsid w:val="00AE4370"/>
    <w:rPr>
      <w:rFonts w:ascii="Tahoma" w:eastAsia="Calibri" w:hAnsi="Tahoma" w:cs="Times New Roman"/>
      <w:sz w:val="24"/>
      <w:szCs w:val="24"/>
      <w:lang w:eastAsia="cs-CZ"/>
    </w:rPr>
  </w:style>
  <w:style w:type="paragraph" w:styleId="Odstavecseseznamem">
    <w:name w:val="List Paragraph"/>
    <w:basedOn w:val="Normln"/>
    <w:link w:val="OdstavecseseznamemChar"/>
    <w:uiPriority w:val="99"/>
    <w:qFormat/>
    <w:rsid w:val="00AE4370"/>
    <w:pPr>
      <w:ind w:left="720"/>
      <w:contextualSpacing/>
    </w:pPr>
  </w:style>
  <w:style w:type="character" w:customStyle="1" w:styleId="OdstavecseseznamemChar">
    <w:name w:val="Odstavec se seznamem Char"/>
    <w:link w:val="Odstavecseseznamem"/>
    <w:uiPriority w:val="99"/>
    <w:locked/>
    <w:rsid w:val="00AE4370"/>
    <w:rPr>
      <w:rFonts w:ascii="Tahoma" w:eastAsia="Times New Roman" w:hAnsi="Tahoma" w:cs="Times New Roman"/>
      <w:sz w:val="20"/>
      <w:szCs w:val="24"/>
      <w:lang w:eastAsia="cs-CZ"/>
    </w:rPr>
  </w:style>
  <w:style w:type="paragraph" w:styleId="Bezmezer">
    <w:name w:val="No Spacing"/>
    <w:uiPriority w:val="99"/>
    <w:qFormat/>
    <w:rsid w:val="00AE4370"/>
    <w:pPr>
      <w:spacing w:after="0" w:line="240" w:lineRule="auto"/>
    </w:pPr>
    <w:rPr>
      <w:rFonts w:ascii="Times New Roman" w:eastAsia="Times New Roman" w:hAnsi="Times New Roman" w:cs="Times New Roman"/>
      <w:sz w:val="24"/>
      <w:szCs w:val="24"/>
      <w:lang w:eastAsia="cs-CZ"/>
    </w:rPr>
  </w:style>
  <w:style w:type="character" w:styleId="Zdraznnintenzivn">
    <w:name w:val="Intense Emphasis"/>
    <w:uiPriority w:val="99"/>
    <w:qFormat/>
    <w:rsid w:val="00AE4370"/>
    <w:rPr>
      <w:rFonts w:cs="Times New Roman"/>
      <w:b/>
      <w:i/>
      <w:color w:val="4F81BD"/>
    </w:rPr>
  </w:style>
  <w:style w:type="paragraph" w:customStyle="1" w:styleId="Odstavecseseznamem4">
    <w:name w:val="Odstavec se seznamem4"/>
    <w:basedOn w:val="Normln"/>
    <w:uiPriority w:val="99"/>
    <w:rsid w:val="00AE4370"/>
    <w:pPr>
      <w:ind w:left="720"/>
    </w:pPr>
    <w:rPr>
      <w:rFonts w:ascii="Times New Roman" w:hAnsi="Times New Roman"/>
      <w:sz w:val="24"/>
    </w:rPr>
  </w:style>
  <w:style w:type="paragraph" w:customStyle="1" w:styleId="Styl">
    <w:name w:val="Styl"/>
    <w:basedOn w:val="Normln"/>
    <w:next w:val="Podnadpis"/>
    <w:link w:val="PodtitulChar"/>
    <w:uiPriority w:val="99"/>
    <w:rsid w:val="00643620"/>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outlineLvl w:val="0"/>
    </w:pPr>
    <w:rPr>
      <w:rFonts w:asciiTheme="minorHAnsi" w:eastAsiaTheme="minorEastAsia" w:hAnsiTheme="minorHAnsi" w:cstheme="minorBidi"/>
      <w:color w:val="5A5A5A" w:themeColor="text1" w:themeTint="A5"/>
      <w:spacing w:val="15"/>
      <w:sz w:val="22"/>
      <w:szCs w:val="22"/>
    </w:rPr>
  </w:style>
  <w:style w:type="paragraph" w:customStyle="1" w:styleId="A-odstavecodsazensodrkami">
    <w:name w:val="A-odstavec odsazený s odrážkami"/>
    <w:basedOn w:val="Normln"/>
    <w:uiPriority w:val="99"/>
    <w:rsid w:val="00643620"/>
    <w:pPr>
      <w:numPr>
        <w:numId w:val="31"/>
      </w:numPr>
      <w:jc w:val="both"/>
    </w:pPr>
    <w:rPr>
      <w:rFonts w:ascii="Arial" w:hAnsi="Arial" w:cs="Arial"/>
      <w:sz w:val="22"/>
      <w:szCs w:val="22"/>
    </w:rPr>
  </w:style>
  <w:style w:type="character" w:styleId="Hypertextovodkaz">
    <w:name w:val="Hyperlink"/>
    <w:uiPriority w:val="99"/>
    <w:rsid w:val="00643620"/>
    <w:rPr>
      <w:rFonts w:cs="Times New Roman"/>
      <w:color w:val="0000FF"/>
      <w:u w:val="single"/>
    </w:rPr>
  </w:style>
  <w:style w:type="paragraph" w:styleId="Zhlav">
    <w:name w:val="header"/>
    <w:basedOn w:val="Normln"/>
    <w:link w:val="ZhlavChar"/>
    <w:uiPriority w:val="99"/>
    <w:unhideWhenUsed/>
    <w:rsid w:val="008F2E28"/>
    <w:pPr>
      <w:tabs>
        <w:tab w:val="center" w:pos="4536"/>
        <w:tab w:val="right" w:pos="9072"/>
      </w:tabs>
    </w:pPr>
  </w:style>
  <w:style w:type="character" w:customStyle="1" w:styleId="ZhlavChar">
    <w:name w:val="Záhlaví Char"/>
    <w:basedOn w:val="Standardnpsmoodstavce"/>
    <w:link w:val="Zhlav"/>
    <w:uiPriority w:val="99"/>
    <w:rsid w:val="008F2E28"/>
    <w:rPr>
      <w:rFonts w:ascii="Tahoma" w:eastAsia="Times New Roman" w:hAnsi="Tahoma" w:cs="Times New Roman"/>
      <w:sz w:val="20"/>
      <w:szCs w:val="24"/>
      <w:lang w:eastAsia="cs-CZ"/>
    </w:rPr>
  </w:style>
  <w:style w:type="paragraph" w:styleId="Zpat">
    <w:name w:val="footer"/>
    <w:basedOn w:val="Normln"/>
    <w:link w:val="ZpatChar"/>
    <w:uiPriority w:val="99"/>
    <w:unhideWhenUsed/>
    <w:rsid w:val="008F2E28"/>
    <w:pPr>
      <w:tabs>
        <w:tab w:val="center" w:pos="4536"/>
        <w:tab w:val="right" w:pos="9072"/>
      </w:tabs>
    </w:pPr>
  </w:style>
  <w:style w:type="character" w:customStyle="1" w:styleId="ZpatChar">
    <w:name w:val="Zápatí Char"/>
    <w:basedOn w:val="Standardnpsmoodstavce"/>
    <w:link w:val="Zpat"/>
    <w:uiPriority w:val="99"/>
    <w:rsid w:val="008F2E28"/>
    <w:rPr>
      <w:rFonts w:ascii="Tahoma" w:eastAsia="Times New Roman" w:hAnsi="Tahoma" w:cs="Times New Roman"/>
      <w:sz w:val="20"/>
      <w:szCs w:val="24"/>
      <w:lang w:eastAsia="cs-CZ"/>
    </w:rPr>
  </w:style>
  <w:style w:type="paragraph" w:styleId="Textbubliny">
    <w:name w:val="Balloon Text"/>
    <w:basedOn w:val="Normln"/>
    <w:link w:val="TextbublinyChar"/>
    <w:uiPriority w:val="99"/>
    <w:semiHidden/>
    <w:unhideWhenUsed/>
    <w:rsid w:val="00BE6EB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E6EBD"/>
    <w:rPr>
      <w:rFonts w:ascii="Segoe UI" w:eastAsia="Times New Roman" w:hAnsi="Segoe UI" w:cs="Segoe UI"/>
      <w:sz w:val="18"/>
      <w:szCs w:val="18"/>
      <w:lang w:eastAsia="cs-CZ"/>
    </w:rPr>
  </w:style>
  <w:style w:type="paragraph" w:customStyle="1" w:styleId="Default">
    <w:name w:val="Default"/>
    <w:rsid w:val="00957AAF"/>
    <w:pPr>
      <w:autoSpaceDE w:val="0"/>
      <w:autoSpaceDN w:val="0"/>
      <w:adjustRightInd w:val="0"/>
      <w:spacing w:after="0" w:line="240" w:lineRule="auto"/>
    </w:pPr>
    <w:rPr>
      <w:rFonts w:ascii="Calibri" w:eastAsia="Calibri" w:hAnsi="Calibri" w:cs="Calibri"/>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ichel.jiri@npu.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pu.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4B51D-E09B-4D43-874E-4CC68B9F8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10</Pages>
  <Words>5383</Words>
  <Characters>31761</Characters>
  <Application>Microsoft Office Word</Application>
  <DocSecurity>0</DocSecurity>
  <Lines>264</Lines>
  <Paragraphs>74</Paragraphs>
  <ScaleCrop>false</ScaleCrop>
  <HeadingPairs>
    <vt:vector size="2" baseType="variant">
      <vt:variant>
        <vt:lpstr>Název</vt:lpstr>
      </vt:variant>
      <vt:variant>
        <vt:i4>1</vt:i4>
      </vt:variant>
    </vt:vector>
  </HeadingPairs>
  <TitlesOfParts>
    <vt:vector size="1" baseType="lpstr">
      <vt:lpstr/>
    </vt:vector>
  </TitlesOfParts>
  <Company>NPU Sychrov</Company>
  <LinksUpToDate>false</LinksUpToDate>
  <CharactersWithSpaces>37070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Kristýna</dc:creator>
  <cp:lastModifiedBy>Michaela Bolinová</cp:lastModifiedBy>
  <cp:revision>20</cp:revision>
  <cp:lastPrinted>2019-05-17T06:29:00Z</cp:lastPrinted>
  <dcterms:created xsi:type="dcterms:W3CDTF">2020-09-23T11:46:00Z</dcterms:created>
  <dcterms:modified xsi:type="dcterms:W3CDTF">2020-11-02T06:43:00Z</dcterms:modified>
</cp:coreProperties>
</file>