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85CC2" w14:textId="31AA2E22" w:rsidR="00690010" w:rsidRDefault="0026563C" w:rsidP="00DA6842">
      <w:pPr>
        <w:pStyle w:val="Nadpis41"/>
        <w:shd w:val="clear" w:color="auto" w:fill="420D11"/>
        <w:spacing w:line="276" w:lineRule="auto"/>
        <w:jc w:val="center"/>
        <w:rPr>
          <w:rFonts w:ascii="CG Omega" w:hAnsi="CG Omega" w:cs="Times New Roman"/>
          <w:color w:val="FFFFFF" w:themeColor="background1"/>
          <w:sz w:val="24"/>
          <w:szCs w:val="24"/>
        </w:rPr>
      </w:pPr>
      <w:r>
        <w:rPr>
          <w:rFonts w:ascii="CG Omega" w:hAnsi="CG Omega" w:cs="Times New Roman"/>
          <w:color w:val="FFFFFF" w:themeColor="background1"/>
          <w:sz w:val="24"/>
          <w:szCs w:val="24"/>
        </w:rPr>
        <w:t xml:space="preserve">DODATEK Č. 1 KE </w:t>
      </w:r>
      <w:r w:rsidR="00DF3465">
        <w:rPr>
          <w:rFonts w:ascii="CG Omega" w:hAnsi="CG Omega" w:cs="Times New Roman"/>
          <w:color w:val="FFFFFF" w:themeColor="background1"/>
          <w:sz w:val="24"/>
          <w:szCs w:val="24"/>
        </w:rPr>
        <w:t>SMLOUV</w:t>
      </w:r>
      <w:r>
        <w:rPr>
          <w:rFonts w:ascii="CG Omega" w:hAnsi="CG Omega" w:cs="Times New Roman"/>
          <w:color w:val="FFFFFF" w:themeColor="background1"/>
          <w:sz w:val="24"/>
          <w:szCs w:val="24"/>
        </w:rPr>
        <w:t>Ě</w:t>
      </w:r>
      <w:r w:rsidR="00DF3465">
        <w:rPr>
          <w:rFonts w:ascii="CG Omega" w:hAnsi="CG Omega" w:cs="Times New Roman"/>
          <w:color w:val="FFFFFF" w:themeColor="background1"/>
          <w:sz w:val="24"/>
          <w:szCs w:val="24"/>
        </w:rPr>
        <w:t xml:space="preserve"> O DÍLO</w:t>
      </w:r>
    </w:p>
    <w:p w14:paraId="4AEB4F8C" w14:textId="77777777" w:rsidR="00690010" w:rsidRDefault="00690010">
      <w:pPr>
        <w:spacing w:line="276" w:lineRule="auto"/>
        <w:rPr>
          <w:rFonts w:ascii="CG Omega" w:hAnsi="CG Omega" w:cs="Calibri"/>
          <w:b/>
          <w:sz w:val="22"/>
          <w:szCs w:val="22"/>
        </w:rPr>
      </w:pPr>
    </w:p>
    <w:p w14:paraId="7C114C43" w14:textId="77777777" w:rsidR="00690010" w:rsidRDefault="00690010">
      <w:pPr>
        <w:spacing w:line="276" w:lineRule="auto"/>
        <w:jc w:val="center"/>
        <w:rPr>
          <w:rFonts w:ascii="CG Omega" w:hAnsi="CG Omega"/>
          <w:b/>
          <w:color w:val="FF0000"/>
          <w:sz w:val="22"/>
          <w:szCs w:val="22"/>
        </w:rPr>
      </w:pPr>
    </w:p>
    <w:p w14:paraId="3EA79575" w14:textId="77777777" w:rsidR="00690010" w:rsidRDefault="00DF3465">
      <w:pPr>
        <w:spacing w:line="276" w:lineRule="auto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SMLUVNÍ STRANY</w:t>
      </w:r>
    </w:p>
    <w:p w14:paraId="3E1D91BB" w14:textId="77777777" w:rsidR="00690010" w:rsidRDefault="00690010">
      <w:pPr>
        <w:spacing w:line="276" w:lineRule="auto"/>
        <w:rPr>
          <w:rFonts w:ascii="CG Omega" w:hAnsi="CG Omega"/>
          <w:b/>
          <w:sz w:val="22"/>
          <w:szCs w:val="22"/>
        </w:rPr>
      </w:pPr>
    </w:p>
    <w:p w14:paraId="0F6C7FD0" w14:textId="77777777" w:rsidR="00690010" w:rsidRDefault="00DF3465">
      <w:pPr>
        <w:spacing w:line="276" w:lineRule="auto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Objednavatel:</w:t>
      </w:r>
    </w:p>
    <w:p w14:paraId="50700FF9" w14:textId="77777777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MIKROREGION ODERSKO</w:t>
      </w:r>
    </w:p>
    <w:p w14:paraId="7621B33F" w14:textId="77777777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se sídlem: Masarykovo nám. 25, 742 35 Odry</w:t>
      </w:r>
    </w:p>
    <w:p w14:paraId="05E67865" w14:textId="77777777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proofErr w:type="gramStart"/>
      <w:r>
        <w:rPr>
          <w:rFonts w:ascii="CG Omega" w:hAnsi="CG Omega"/>
          <w:sz w:val="22"/>
          <w:szCs w:val="22"/>
        </w:rPr>
        <w:t>IČ:  70953201</w:t>
      </w:r>
      <w:proofErr w:type="gramEnd"/>
    </w:p>
    <w:p w14:paraId="75A55B95" w14:textId="77777777" w:rsidR="00690010" w:rsidRDefault="00DF3465">
      <w:pPr>
        <w:spacing w:line="276" w:lineRule="auto"/>
      </w:pPr>
      <w:proofErr w:type="gramStart"/>
      <w:r>
        <w:rPr>
          <w:rFonts w:ascii="CG Omega" w:hAnsi="CG Omega"/>
          <w:sz w:val="22"/>
          <w:szCs w:val="22"/>
        </w:rPr>
        <w:t>zastoupený:  Ing.</w:t>
      </w:r>
      <w:proofErr w:type="gramEnd"/>
      <w:r>
        <w:rPr>
          <w:rFonts w:ascii="CG Omega" w:hAnsi="CG Omega"/>
          <w:sz w:val="22"/>
          <w:szCs w:val="22"/>
        </w:rPr>
        <w:t xml:space="preserve"> Libor Helis, předseda Mikroregionu </w:t>
      </w:r>
      <w:proofErr w:type="spellStart"/>
      <w:r>
        <w:rPr>
          <w:rFonts w:ascii="CG Omega" w:hAnsi="CG Omega"/>
          <w:sz w:val="22"/>
          <w:szCs w:val="22"/>
        </w:rPr>
        <w:t>Odersko</w:t>
      </w:r>
      <w:proofErr w:type="spellEnd"/>
      <w:r>
        <w:rPr>
          <w:rFonts w:ascii="CG Omega" w:hAnsi="CG Omega"/>
          <w:sz w:val="22"/>
          <w:szCs w:val="22"/>
        </w:rPr>
        <w:t xml:space="preserve"> </w:t>
      </w:r>
    </w:p>
    <w:p w14:paraId="63B7595D" w14:textId="77777777" w:rsidR="00690010" w:rsidRDefault="00DF3465">
      <w:pPr>
        <w:spacing w:line="276" w:lineRule="auto"/>
        <w:rPr>
          <w:rFonts w:ascii="CG Omega" w:hAnsi="CG Omega"/>
          <w:i/>
          <w:sz w:val="22"/>
          <w:szCs w:val="22"/>
        </w:rPr>
      </w:pPr>
      <w:r>
        <w:rPr>
          <w:rFonts w:ascii="CG Omega" w:hAnsi="CG Omega"/>
          <w:i/>
          <w:sz w:val="22"/>
          <w:szCs w:val="22"/>
        </w:rPr>
        <w:t>(dále jen objednatel)</w:t>
      </w:r>
    </w:p>
    <w:p w14:paraId="0BEC36E8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000307E6" w14:textId="77777777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a</w:t>
      </w:r>
    </w:p>
    <w:p w14:paraId="0F52BD14" w14:textId="77777777" w:rsidR="00690010" w:rsidRDefault="00690010">
      <w:pPr>
        <w:spacing w:line="276" w:lineRule="auto"/>
        <w:contextualSpacing/>
        <w:rPr>
          <w:rFonts w:ascii="CG Omega" w:hAnsi="CG Omega"/>
          <w:b/>
          <w:sz w:val="22"/>
          <w:szCs w:val="22"/>
        </w:rPr>
      </w:pPr>
    </w:p>
    <w:p w14:paraId="742C566C" w14:textId="77777777" w:rsidR="00690010" w:rsidRDefault="00DF3465">
      <w:pPr>
        <w:spacing w:line="276" w:lineRule="auto"/>
        <w:contextualSpacing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Zhotovitel:</w:t>
      </w:r>
    </w:p>
    <w:p w14:paraId="63FC50B3" w14:textId="55A82D32" w:rsidR="00690010" w:rsidRDefault="0026563C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Machovský s.r.o., Boční 551, 783 72 Velký Týnec</w:t>
      </w:r>
    </w:p>
    <w:p w14:paraId="61B0D4FE" w14:textId="3FDA370C" w:rsidR="00690010" w:rsidRDefault="0026563C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>Z</w:t>
      </w:r>
      <w:r w:rsidR="00DF3465">
        <w:rPr>
          <w:rFonts w:ascii="CG Omega" w:hAnsi="CG Omega"/>
          <w:sz w:val="22"/>
          <w:szCs w:val="22"/>
        </w:rPr>
        <w:t>astoupen</w:t>
      </w:r>
      <w:r>
        <w:rPr>
          <w:rFonts w:ascii="CG Omega" w:hAnsi="CG Omega"/>
          <w:sz w:val="22"/>
          <w:szCs w:val="22"/>
        </w:rPr>
        <w:t>ý: Jan Machovský, jednatel</w:t>
      </w:r>
    </w:p>
    <w:p w14:paraId="57E7F8AD" w14:textId="7B1DFCA9" w:rsidR="00690010" w:rsidRDefault="00DF3465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IČ: </w:t>
      </w:r>
      <w:r w:rsidR="0026563C">
        <w:rPr>
          <w:rFonts w:ascii="CG Omega" w:hAnsi="CG Omega"/>
          <w:sz w:val="22"/>
          <w:szCs w:val="22"/>
        </w:rPr>
        <w:t>286 19 633</w:t>
      </w:r>
      <w:r>
        <w:rPr>
          <w:rFonts w:ascii="CG Omega" w:hAnsi="CG Omega"/>
          <w:sz w:val="22"/>
          <w:szCs w:val="22"/>
        </w:rPr>
        <w:t xml:space="preserve"> </w:t>
      </w:r>
    </w:p>
    <w:p w14:paraId="793BEDF8" w14:textId="226FD07C" w:rsidR="00690010" w:rsidRDefault="00DF3465">
      <w:pPr>
        <w:spacing w:line="276" w:lineRule="auto"/>
        <w:contextualSpacing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DIČ: </w:t>
      </w:r>
      <w:r w:rsidR="0026563C">
        <w:rPr>
          <w:rFonts w:ascii="CG Omega" w:hAnsi="CG Omega"/>
          <w:sz w:val="22"/>
          <w:szCs w:val="22"/>
        </w:rPr>
        <w:t>CZ28619633</w:t>
      </w:r>
    </w:p>
    <w:p w14:paraId="0B253D3B" w14:textId="77777777" w:rsidR="00690010" w:rsidRDefault="00DF3465">
      <w:pPr>
        <w:spacing w:line="276" w:lineRule="auto"/>
        <w:contextualSpacing/>
        <w:rPr>
          <w:rFonts w:ascii="CG Omega" w:hAnsi="CG Omega"/>
          <w:i/>
          <w:sz w:val="22"/>
          <w:szCs w:val="22"/>
        </w:rPr>
      </w:pPr>
      <w:r>
        <w:rPr>
          <w:rFonts w:ascii="CG Omega" w:hAnsi="CG Omega"/>
          <w:i/>
          <w:sz w:val="22"/>
          <w:szCs w:val="22"/>
        </w:rPr>
        <w:t xml:space="preserve"> (dále jen zhotovitel)</w:t>
      </w:r>
    </w:p>
    <w:p w14:paraId="2EAAB6E8" w14:textId="795EB920" w:rsidR="00690010" w:rsidRPr="00DA6842" w:rsidRDefault="00690010" w:rsidP="00DA6842">
      <w:pPr>
        <w:spacing w:line="360" w:lineRule="auto"/>
        <w:jc w:val="both"/>
        <w:rPr>
          <w:rFonts w:ascii="CG Omega" w:hAnsi="CG Omega"/>
          <w:sz w:val="22"/>
          <w:szCs w:val="22"/>
        </w:rPr>
      </w:pPr>
    </w:p>
    <w:p w14:paraId="5283253C" w14:textId="405A4CD5" w:rsidR="0026563C" w:rsidRPr="00DA6842" w:rsidRDefault="0026563C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  <w:r w:rsidRPr="00DA6842">
        <w:rPr>
          <w:rFonts w:ascii="CG Omega" w:eastAsia="Calibri" w:hAnsi="CG Omega" w:cs="Arial"/>
          <w:sz w:val="22"/>
          <w:szCs w:val="22"/>
        </w:rPr>
        <w:t xml:space="preserve">uzavřely níže uvedeného dne, měsíce a roku podle </w:t>
      </w:r>
      <w:proofErr w:type="spellStart"/>
      <w:r w:rsidRPr="00DA6842">
        <w:rPr>
          <w:rFonts w:ascii="CG Omega" w:eastAsia="Calibri" w:hAnsi="CG Omega" w:cs="Arial"/>
          <w:sz w:val="22"/>
          <w:szCs w:val="22"/>
        </w:rPr>
        <w:t>ust</w:t>
      </w:r>
      <w:proofErr w:type="spellEnd"/>
      <w:r w:rsidRPr="00DA6842">
        <w:rPr>
          <w:rFonts w:ascii="CG Omega" w:eastAsia="Calibri" w:hAnsi="CG Omega" w:cs="Arial"/>
          <w:sz w:val="22"/>
          <w:szCs w:val="22"/>
        </w:rPr>
        <w:t xml:space="preserve">. </w:t>
      </w:r>
      <w:r w:rsidRPr="00DA6842">
        <w:rPr>
          <w:rFonts w:ascii="CG Omega" w:hAnsi="CG Omega" w:cs="Arial"/>
          <w:sz w:val="22"/>
          <w:szCs w:val="22"/>
        </w:rPr>
        <w:t>§ 2586 a násl. zákona č. 89/2012 Sb., občanský zákoník, ve znění pozdějších předpisů</w:t>
      </w:r>
      <w:r w:rsidRPr="00DA6842">
        <w:rPr>
          <w:rFonts w:ascii="CG Omega" w:eastAsia="Calibri" w:hAnsi="CG Omega" w:cs="Arial"/>
          <w:sz w:val="22"/>
          <w:szCs w:val="22"/>
        </w:rPr>
        <w:t xml:space="preserve">, dodatek č. 1 ke smlouvě o dílo níže uvedeného znění. </w:t>
      </w:r>
    </w:p>
    <w:p w14:paraId="0339C2CC" w14:textId="77777777" w:rsidR="0026563C" w:rsidRPr="00DA6842" w:rsidRDefault="0026563C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</w:p>
    <w:p w14:paraId="6D713788" w14:textId="6D0F352E" w:rsidR="003D68A0" w:rsidRPr="00DA6842" w:rsidRDefault="00DA6842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  <w:r>
        <w:rPr>
          <w:rFonts w:ascii="CG Omega" w:eastAsia="Calibri" w:hAnsi="CG Omega" w:cs="Arial"/>
          <w:sz w:val="22"/>
          <w:szCs w:val="22"/>
        </w:rPr>
        <w:t>V</w:t>
      </w:r>
      <w:r w:rsidR="003D68A0" w:rsidRPr="00DA6842">
        <w:rPr>
          <w:rFonts w:ascii="CG Omega" w:eastAsia="Calibri" w:hAnsi="CG Omega" w:cs="Arial"/>
          <w:sz w:val="22"/>
          <w:szCs w:val="22"/>
        </w:rPr>
        <w:t> důsledku vyhlášení nouzového stavu spojeného s pandemií COVID 19 a v souladu s ustanovením smlouvy o vyhrazení práva na změnu termínu a místa konaní odborné exkurze</w:t>
      </w:r>
      <w:r w:rsidR="0026563C" w:rsidRPr="00DA6842">
        <w:rPr>
          <w:rFonts w:ascii="CG Omega" w:eastAsia="Calibri" w:hAnsi="CG Omega" w:cs="Arial"/>
          <w:sz w:val="22"/>
          <w:szCs w:val="22"/>
        </w:rPr>
        <w:t xml:space="preserve"> </w:t>
      </w:r>
      <w:r>
        <w:rPr>
          <w:rFonts w:ascii="CG Omega" w:eastAsia="Calibri" w:hAnsi="CG Omega" w:cs="Arial"/>
          <w:sz w:val="22"/>
          <w:szCs w:val="22"/>
        </w:rPr>
        <w:t xml:space="preserve">se dodatkem č. 1 </w:t>
      </w:r>
      <w:r w:rsidR="0026563C" w:rsidRPr="00DA6842">
        <w:rPr>
          <w:rFonts w:ascii="CG Omega" w:eastAsia="Calibri" w:hAnsi="CG Omega" w:cs="Arial"/>
          <w:sz w:val="22"/>
          <w:szCs w:val="22"/>
        </w:rPr>
        <w:t>mění</w:t>
      </w:r>
      <w:r w:rsidR="003D68A0" w:rsidRPr="00DA6842">
        <w:rPr>
          <w:rFonts w:ascii="CG Omega" w:eastAsia="Calibri" w:hAnsi="CG Omega" w:cs="Arial"/>
          <w:sz w:val="22"/>
          <w:szCs w:val="22"/>
        </w:rPr>
        <w:t>:</w:t>
      </w:r>
    </w:p>
    <w:p w14:paraId="6BB5FE8F" w14:textId="77777777" w:rsidR="003D68A0" w:rsidRPr="00DA6842" w:rsidRDefault="003D68A0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</w:p>
    <w:p w14:paraId="0C384006" w14:textId="22DC0107" w:rsidR="0026563C" w:rsidRPr="00DA6842" w:rsidRDefault="0026563C" w:rsidP="00DA684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CG Omega" w:hAnsi="CG Omega"/>
          <w:b/>
          <w:bCs/>
          <w:sz w:val="22"/>
          <w:szCs w:val="22"/>
        </w:rPr>
      </w:pPr>
      <w:r w:rsidRPr="00DA6842">
        <w:rPr>
          <w:rFonts w:ascii="CG Omega" w:eastAsia="Calibri" w:hAnsi="CG Omega" w:cs="Arial"/>
          <w:b/>
          <w:bCs/>
          <w:sz w:val="22"/>
          <w:szCs w:val="22"/>
        </w:rPr>
        <w:t xml:space="preserve"> článek I </w:t>
      </w:r>
      <w:r w:rsidR="003D68A0" w:rsidRPr="00DA6842">
        <w:rPr>
          <w:rFonts w:ascii="CG Omega" w:eastAsia="Calibri" w:hAnsi="CG Omega" w:cs="Arial"/>
          <w:b/>
          <w:bCs/>
          <w:sz w:val="22"/>
          <w:szCs w:val="22"/>
        </w:rPr>
        <w:t>Předmět smlouvy</w:t>
      </w:r>
      <w:r w:rsidRPr="00DA6842">
        <w:rPr>
          <w:rFonts w:ascii="CG Omega" w:eastAsia="Calibri" w:hAnsi="CG Omega" w:cs="Arial"/>
          <w:b/>
          <w:bCs/>
          <w:sz w:val="22"/>
          <w:szCs w:val="22"/>
        </w:rPr>
        <w:t xml:space="preserve">, </w:t>
      </w:r>
      <w:r w:rsidR="003D68A0" w:rsidRPr="00DA6842">
        <w:rPr>
          <w:rFonts w:ascii="CG Omega" w:eastAsia="Calibri" w:hAnsi="CG Omega" w:cs="Arial"/>
          <w:b/>
          <w:bCs/>
          <w:sz w:val="22"/>
          <w:szCs w:val="22"/>
        </w:rPr>
        <w:t>písm. b)</w:t>
      </w:r>
      <w:r w:rsidRPr="00DA6842">
        <w:rPr>
          <w:rFonts w:ascii="CG Omega" w:eastAsia="Calibri" w:hAnsi="CG Omega" w:cs="Arial"/>
          <w:b/>
          <w:bCs/>
          <w:sz w:val="22"/>
          <w:szCs w:val="22"/>
        </w:rPr>
        <w:t xml:space="preserve"> a </w:t>
      </w:r>
      <w:r w:rsidR="003D68A0" w:rsidRPr="00DA6842">
        <w:rPr>
          <w:rFonts w:ascii="CG Omega" w:eastAsia="Calibri" w:hAnsi="CG Omega" w:cs="Arial"/>
          <w:b/>
          <w:bCs/>
          <w:sz w:val="22"/>
          <w:szCs w:val="22"/>
        </w:rPr>
        <w:t>nově zní</w:t>
      </w:r>
      <w:r w:rsidRPr="00DA6842">
        <w:rPr>
          <w:rFonts w:ascii="CG Omega" w:eastAsia="Calibri" w:hAnsi="CG Omega" w:cs="Arial"/>
          <w:b/>
          <w:bCs/>
          <w:sz w:val="22"/>
          <w:szCs w:val="22"/>
        </w:rPr>
        <w:t xml:space="preserve"> takto: </w:t>
      </w:r>
    </w:p>
    <w:p w14:paraId="278080DC" w14:textId="1E5718D7" w:rsidR="003D68A0" w:rsidRDefault="003D68A0" w:rsidP="00DA6842">
      <w:pPr>
        <w:pStyle w:val="Zkladntext22"/>
        <w:spacing w:after="0" w:line="360" w:lineRule="auto"/>
        <w:ind w:left="720"/>
        <w:jc w:val="both"/>
        <w:rPr>
          <w:rFonts w:ascii="CG Omega" w:hAnsi="CG Omega" w:cs="CG Omega"/>
          <w:sz w:val="22"/>
          <w:szCs w:val="22"/>
        </w:rPr>
      </w:pPr>
      <w:r w:rsidRPr="00DA6842">
        <w:rPr>
          <w:rFonts w:ascii="CG Omega" w:hAnsi="CG Omega"/>
          <w:sz w:val="22"/>
          <w:szCs w:val="22"/>
        </w:rPr>
        <w:t xml:space="preserve">Studijní cesta – odborná exkurze bude zajištěna jako třídenní mimo území Mikroregionu </w:t>
      </w:r>
      <w:proofErr w:type="spellStart"/>
      <w:r w:rsidRPr="00DA6842">
        <w:rPr>
          <w:rFonts w:ascii="CG Omega" w:hAnsi="CG Omega"/>
          <w:sz w:val="22"/>
          <w:szCs w:val="22"/>
        </w:rPr>
        <w:t>Odersko</w:t>
      </w:r>
      <w:proofErr w:type="spellEnd"/>
      <w:r w:rsidR="00DA6842">
        <w:rPr>
          <w:rFonts w:ascii="CG Omega" w:hAnsi="CG Omega"/>
          <w:sz w:val="22"/>
          <w:szCs w:val="22"/>
        </w:rPr>
        <w:t xml:space="preserve"> (</w:t>
      </w:r>
      <w:proofErr w:type="gramStart"/>
      <w:r w:rsidR="00DA6842">
        <w:rPr>
          <w:rFonts w:ascii="CG Omega" w:hAnsi="CG Omega"/>
          <w:sz w:val="22"/>
          <w:szCs w:val="22"/>
        </w:rPr>
        <w:t>předpoklad - oblast</w:t>
      </w:r>
      <w:proofErr w:type="gramEnd"/>
      <w:r w:rsidR="00DA6842">
        <w:rPr>
          <w:rFonts w:ascii="CG Omega" w:hAnsi="CG Omega"/>
          <w:sz w:val="22"/>
          <w:szCs w:val="22"/>
        </w:rPr>
        <w:t xml:space="preserve"> Jihočeský kraj)</w:t>
      </w:r>
      <w:r w:rsidRPr="00DA6842">
        <w:rPr>
          <w:rFonts w:ascii="CG Omega" w:hAnsi="CG Omega"/>
          <w:sz w:val="22"/>
          <w:szCs w:val="22"/>
        </w:rPr>
        <w:t xml:space="preserve">. </w:t>
      </w:r>
      <w:r w:rsidRPr="00DA6842">
        <w:rPr>
          <w:rFonts w:ascii="CG Omega" w:hAnsi="CG Omega" w:cs="CG Omega"/>
          <w:sz w:val="22"/>
          <w:szCs w:val="22"/>
        </w:rPr>
        <w:t xml:space="preserve">Seminář bude věnován výměně zkušeností, kde budou představeny jednotlivé úspěšné projekty z obou regionů zaměřené na obnovu a rozvoj venkova s nadregionálním dosahem. V rámci exkurze proběhne představení realizovaných projektů z </w:t>
      </w:r>
      <w:proofErr w:type="spellStart"/>
      <w:r w:rsidRPr="00DA6842">
        <w:rPr>
          <w:rFonts w:ascii="CG Omega" w:hAnsi="CG Omega" w:cs="CG Omega"/>
          <w:sz w:val="22"/>
          <w:szCs w:val="22"/>
        </w:rPr>
        <w:t>Oderska</w:t>
      </w:r>
      <w:proofErr w:type="spellEnd"/>
      <w:r w:rsidRPr="00DA6842">
        <w:rPr>
          <w:rFonts w:ascii="CG Omega" w:hAnsi="CG Omega" w:cs="CG Omega"/>
          <w:sz w:val="22"/>
          <w:szCs w:val="22"/>
        </w:rPr>
        <w:t xml:space="preserve"> a také mikroregionu od partnera. Součástí organizace je zajištění nájmu prostor pro konání semináře mimo území Mikroregionu </w:t>
      </w:r>
      <w:proofErr w:type="spellStart"/>
      <w:r w:rsidRPr="00DA6842">
        <w:rPr>
          <w:rFonts w:ascii="CG Omega" w:hAnsi="CG Omega" w:cs="CG Omega"/>
          <w:sz w:val="22"/>
          <w:szCs w:val="22"/>
        </w:rPr>
        <w:t>Odersko</w:t>
      </w:r>
      <w:proofErr w:type="spellEnd"/>
      <w:r w:rsidRPr="00DA6842">
        <w:rPr>
          <w:rFonts w:ascii="CG Omega" w:hAnsi="CG Omega" w:cs="CG Omega"/>
          <w:sz w:val="22"/>
          <w:szCs w:val="22"/>
        </w:rPr>
        <w:t xml:space="preserve"> a občerstvení pro 25 osob na 3 dny.</w:t>
      </w:r>
    </w:p>
    <w:p w14:paraId="6745DF03" w14:textId="77777777" w:rsidR="00DA6842" w:rsidRPr="00DA6842" w:rsidRDefault="00DA6842" w:rsidP="00DA6842">
      <w:pPr>
        <w:pStyle w:val="Zkladntext22"/>
        <w:spacing w:after="0" w:line="360" w:lineRule="auto"/>
        <w:ind w:left="720"/>
        <w:jc w:val="both"/>
        <w:rPr>
          <w:rFonts w:ascii="CG Omega" w:hAnsi="CG Omega"/>
          <w:sz w:val="22"/>
          <w:szCs w:val="22"/>
        </w:rPr>
      </w:pPr>
    </w:p>
    <w:p w14:paraId="07DC44CD" w14:textId="21A5DA20" w:rsidR="003D68A0" w:rsidRPr="00DA6842" w:rsidRDefault="003D68A0" w:rsidP="00DA6842">
      <w:pPr>
        <w:pStyle w:val="Zkladntext2"/>
        <w:spacing w:after="0" w:line="360" w:lineRule="auto"/>
        <w:ind w:left="737"/>
        <w:jc w:val="both"/>
        <w:rPr>
          <w:rFonts w:ascii="CG Omega" w:hAnsi="CG Omega" w:cs="CG Omega"/>
          <w:sz w:val="22"/>
          <w:szCs w:val="22"/>
        </w:rPr>
      </w:pPr>
      <w:r w:rsidRPr="00DA6842">
        <w:rPr>
          <w:rFonts w:ascii="CG Omega" w:hAnsi="CG Omega" w:cs="CG Omega"/>
          <w:sz w:val="22"/>
          <w:szCs w:val="22"/>
        </w:rPr>
        <w:t>Zadavatel si vyhrazuje právo na změnu termínu a místa konání odborné exkurze, a to vždy po předchozí domluvě se zhotovitelem.</w:t>
      </w:r>
    </w:p>
    <w:p w14:paraId="72ADC9C0" w14:textId="77777777" w:rsidR="003D68A0" w:rsidRPr="00DA6842" w:rsidRDefault="003D68A0" w:rsidP="00DA6842">
      <w:pPr>
        <w:pStyle w:val="Zkladntext2"/>
        <w:spacing w:after="0" w:line="360" w:lineRule="auto"/>
        <w:ind w:left="737"/>
        <w:jc w:val="both"/>
        <w:rPr>
          <w:rFonts w:ascii="CG Omega" w:hAnsi="CG Omega"/>
          <w:sz w:val="22"/>
          <w:szCs w:val="22"/>
        </w:rPr>
      </w:pPr>
    </w:p>
    <w:p w14:paraId="6D202D47" w14:textId="32E785DE" w:rsidR="003D68A0" w:rsidRPr="00DA6842" w:rsidRDefault="003D68A0" w:rsidP="00DA6842">
      <w:pPr>
        <w:spacing w:line="360" w:lineRule="auto"/>
        <w:jc w:val="both"/>
        <w:rPr>
          <w:rFonts w:ascii="CG Omega" w:hAnsi="CG Omega"/>
          <w:sz w:val="22"/>
          <w:szCs w:val="22"/>
        </w:rPr>
      </w:pPr>
    </w:p>
    <w:p w14:paraId="3EAA2A2F" w14:textId="77777777" w:rsidR="003D68A0" w:rsidRPr="00DA6842" w:rsidRDefault="003D68A0" w:rsidP="00DA684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CG Omega" w:hAnsi="CG Omega"/>
          <w:b/>
          <w:bCs/>
          <w:sz w:val="22"/>
          <w:szCs w:val="22"/>
        </w:rPr>
      </w:pPr>
      <w:r w:rsidRPr="00DA6842">
        <w:rPr>
          <w:rFonts w:ascii="CG Omega" w:eastAsia="Calibri" w:hAnsi="CG Omega" w:cs="Arial"/>
          <w:b/>
          <w:bCs/>
          <w:sz w:val="22"/>
          <w:szCs w:val="22"/>
        </w:rPr>
        <w:t xml:space="preserve">článek II Doba a místo plnění, bod 1) a nově zní takto: </w:t>
      </w:r>
    </w:p>
    <w:p w14:paraId="2CC5DD68" w14:textId="00793C66" w:rsidR="009A59B8" w:rsidRPr="00DA6842" w:rsidRDefault="003D68A0" w:rsidP="00DA684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CG Omega" w:hAnsi="CG Omega"/>
          <w:sz w:val="22"/>
          <w:szCs w:val="22"/>
        </w:rPr>
      </w:pPr>
      <w:r w:rsidRPr="00DA6842">
        <w:rPr>
          <w:rFonts w:ascii="CG Omega" w:hAnsi="CG Omega"/>
          <w:sz w:val="22"/>
          <w:szCs w:val="22"/>
        </w:rPr>
        <w:t>Zhotovitel se zavazuje provést a předat dílo</w:t>
      </w:r>
      <w:r w:rsidR="00355E68">
        <w:rPr>
          <w:rFonts w:ascii="CG Omega" w:hAnsi="CG Omega"/>
          <w:sz w:val="22"/>
          <w:szCs w:val="22"/>
        </w:rPr>
        <w:t>:</w:t>
      </w:r>
    </w:p>
    <w:p w14:paraId="77075DA7" w14:textId="460EB87F" w:rsidR="003D68A0" w:rsidRPr="00DA6842" w:rsidRDefault="003D68A0" w:rsidP="00DA6842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CG Omega" w:hAnsi="CG Omega"/>
          <w:sz w:val="22"/>
          <w:szCs w:val="22"/>
        </w:rPr>
      </w:pPr>
      <w:r w:rsidRPr="00DA6842">
        <w:rPr>
          <w:rFonts w:ascii="CG Omega" w:hAnsi="CG Omega"/>
          <w:sz w:val="22"/>
          <w:szCs w:val="22"/>
        </w:rPr>
        <w:t>uvedené ve čl. 1 písm. a) a c) do 30. 11. 2020</w:t>
      </w:r>
      <w:r w:rsidR="00355E68">
        <w:rPr>
          <w:rFonts w:ascii="CG Omega" w:hAnsi="CG Omega"/>
          <w:sz w:val="22"/>
          <w:szCs w:val="22"/>
        </w:rPr>
        <w:t>,</w:t>
      </w:r>
    </w:p>
    <w:p w14:paraId="63DC9661" w14:textId="29262714" w:rsidR="009A59B8" w:rsidRPr="00DA6842" w:rsidRDefault="009A59B8" w:rsidP="00DA6842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CG Omega" w:hAnsi="CG Omega"/>
          <w:sz w:val="22"/>
          <w:szCs w:val="22"/>
        </w:rPr>
      </w:pPr>
      <w:r w:rsidRPr="00DA6842">
        <w:rPr>
          <w:rFonts w:ascii="CG Omega" w:hAnsi="CG Omega"/>
          <w:sz w:val="22"/>
          <w:szCs w:val="22"/>
        </w:rPr>
        <w:t>uvedené ve čl. 1 písm. b) do 31. 8. 202</w:t>
      </w:r>
      <w:r w:rsidR="00355E68">
        <w:rPr>
          <w:rFonts w:ascii="CG Omega" w:hAnsi="CG Omega"/>
          <w:sz w:val="22"/>
          <w:szCs w:val="22"/>
        </w:rPr>
        <w:t>1.</w:t>
      </w:r>
    </w:p>
    <w:p w14:paraId="49AF6017" w14:textId="5132D1F7" w:rsidR="009A59B8" w:rsidRPr="00DA6842" w:rsidRDefault="009A59B8" w:rsidP="00DA6842">
      <w:pPr>
        <w:spacing w:line="360" w:lineRule="auto"/>
        <w:jc w:val="both"/>
        <w:rPr>
          <w:rFonts w:ascii="CG Omega" w:hAnsi="CG Omega"/>
          <w:sz w:val="22"/>
          <w:szCs w:val="22"/>
        </w:rPr>
      </w:pPr>
    </w:p>
    <w:p w14:paraId="25ADC0E8" w14:textId="75036E96" w:rsidR="009A59B8" w:rsidRPr="00DA6842" w:rsidRDefault="009A59B8" w:rsidP="00DA684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CG Omega" w:hAnsi="CG Omega"/>
          <w:b/>
          <w:bCs/>
          <w:sz w:val="22"/>
          <w:szCs w:val="22"/>
        </w:rPr>
      </w:pPr>
      <w:r w:rsidRPr="00DA6842">
        <w:rPr>
          <w:rFonts w:ascii="CG Omega" w:hAnsi="CG Omega"/>
          <w:b/>
          <w:bCs/>
          <w:sz w:val="22"/>
          <w:szCs w:val="22"/>
        </w:rPr>
        <w:t>článek IV Platební podmínky a fakturace se nově doplňuje o bod:</w:t>
      </w:r>
    </w:p>
    <w:p w14:paraId="1FB663F6" w14:textId="734385E1" w:rsidR="009A59B8" w:rsidRPr="00DA6842" w:rsidRDefault="009A59B8" w:rsidP="00DA684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CG Omega" w:hAnsi="CG Omega"/>
          <w:sz w:val="22"/>
          <w:szCs w:val="22"/>
        </w:rPr>
      </w:pPr>
      <w:r w:rsidRPr="00DA6842">
        <w:rPr>
          <w:rFonts w:ascii="CG Omega" w:hAnsi="CG Omega" w:cs="Calibri"/>
          <w:sz w:val="22"/>
          <w:szCs w:val="22"/>
        </w:rPr>
        <w:t xml:space="preserve">Smluvní strany sjednávají, že úhrada ceny díla, dle </w:t>
      </w:r>
      <w:r w:rsidR="00DA6842">
        <w:rPr>
          <w:rFonts w:ascii="CG Omega" w:hAnsi="CG Omega" w:cs="Calibri"/>
          <w:sz w:val="22"/>
          <w:szCs w:val="22"/>
        </w:rPr>
        <w:t xml:space="preserve">Dodatku č. 1 </w:t>
      </w:r>
      <w:r w:rsidRPr="00DA6842">
        <w:rPr>
          <w:rFonts w:ascii="CG Omega" w:hAnsi="CG Omega" w:cs="Calibri"/>
          <w:sz w:val="22"/>
          <w:szCs w:val="22"/>
        </w:rPr>
        <w:t>této smlouvy, bude uskutečněna ve dvou fakturách, a to za část díla dle čl. 1, písm. a) a c) a za část díla dle čl. 1, písm. b)</w:t>
      </w:r>
      <w:r w:rsidR="00DA6842" w:rsidRPr="00DA6842">
        <w:rPr>
          <w:rFonts w:ascii="CG Omega" w:hAnsi="CG Omega" w:cs="Calibri"/>
          <w:sz w:val="22"/>
          <w:szCs w:val="22"/>
        </w:rPr>
        <w:t>,</w:t>
      </w:r>
      <w:r w:rsidRPr="00DA6842">
        <w:rPr>
          <w:rFonts w:ascii="CG Omega" w:hAnsi="CG Omega" w:cs="Calibri"/>
          <w:sz w:val="22"/>
          <w:szCs w:val="22"/>
        </w:rPr>
        <w:t xml:space="preserve"> po kompletním dokončení dané části díla</w:t>
      </w:r>
      <w:r w:rsidR="00DA6842" w:rsidRPr="00DA6842">
        <w:rPr>
          <w:rFonts w:ascii="CG Omega" w:hAnsi="CG Omega" w:cs="Calibri"/>
          <w:sz w:val="22"/>
          <w:szCs w:val="22"/>
        </w:rPr>
        <w:t>.</w:t>
      </w:r>
    </w:p>
    <w:p w14:paraId="61C6ED0A" w14:textId="77777777" w:rsidR="003D68A0" w:rsidRPr="00DA6842" w:rsidRDefault="003D68A0" w:rsidP="00DA6842">
      <w:pPr>
        <w:spacing w:line="360" w:lineRule="auto"/>
        <w:jc w:val="both"/>
        <w:rPr>
          <w:rFonts w:ascii="CG Omega" w:hAnsi="CG Omega"/>
          <w:sz w:val="22"/>
          <w:szCs w:val="22"/>
        </w:rPr>
      </w:pPr>
    </w:p>
    <w:p w14:paraId="3A667B83" w14:textId="77777777" w:rsidR="0026563C" w:rsidRDefault="0026563C" w:rsidP="0026563C">
      <w:pPr>
        <w:jc w:val="both"/>
        <w:rPr>
          <w:rFonts w:ascii="Arial" w:eastAsia="Calibri" w:hAnsi="Arial" w:cs="Arial"/>
        </w:rPr>
      </w:pPr>
    </w:p>
    <w:p w14:paraId="089D2A0F" w14:textId="77777777" w:rsidR="0026563C" w:rsidRPr="00DA6842" w:rsidRDefault="0026563C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  <w:r w:rsidRPr="00DA6842">
        <w:rPr>
          <w:rFonts w:ascii="CG Omega" w:eastAsia="Calibri" w:hAnsi="CG Omega" w:cs="Arial"/>
          <w:sz w:val="22"/>
          <w:szCs w:val="22"/>
        </w:rPr>
        <w:t>Ostatní ustanovení smlouvy se nemění a zůstávají v platnosti.</w:t>
      </w:r>
    </w:p>
    <w:p w14:paraId="250C39C7" w14:textId="1F1A92A2" w:rsidR="00DA6842" w:rsidRPr="00DA6842" w:rsidRDefault="00DA6842" w:rsidP="00DA6842">
      <w:pPr>
        <w:spacing w:line="360" w:lineRule="auto"/>
        <w:jc w:val="both"/>
        <w:rPr>
          <w:rFonts w:ascii="CG Omega" w:hAnsi="CG Omega"/>
          <w:sz w:val="22"/>
          <w:szCs w:val="22"/>
        </w:rPr>
      </w:pPr>
      <w:r w:rsidRPr="00DA6842">
        <w:rPr>
          <w:rFonts w:ascii="CG Omega" w:hAnsi="CG Omega"/>
          <w:sz w:val="22"/>
          <w:szCs w:val="22"/>
        </w:rPr>
        <w:t xml:space="preserve">O uzavření Dodatku č. 1 rozhodlo předsednictvo Mikroregionu </w:t>
      </w:r>
      <w:proofErr w:type="spellStart"/>
      <w:r w:rsidRPr="00DA6842">
        <w:rPr>
          <w:rFonts w:ascii="CG Omega" w:hAnsi="CG Omega"/>
          <w:sz w:val="22"/>
          <w:szCs w:val="22"/>
        </w:rPr>
        <w:t>Odersko</w:t>
      </w:r>
      <w:proofErr w:type="spellEnd"/>
      <w:r w:rsidRPr="00DA6842">
        <w:rPr>
          <w:rFonts w:ascii="CG Omega" w:hAnsi="CG Omega"/>
          <w:sz w:val="22"/>
          <w:szCs w:val="22"/>
        </w:rPr>
        <w:t xml:space="preserve"> na svém </w:t>
      </w:r>
      <w:r w:rsidR="004B074F">
        <w:rPr>
          <w:rFonts w:ascii="CG Omega" w:hAnsi="CG Omega"/>
          <w:sz w:val="22"/>
          <w:szCs w:val="22"/>
        </w:rPr>
        <w:t>11</w:t>
      </w:r>
      <w:r w:rsidRPr="00DA6842">
        <w:rPr>
          <w:rFonts w:ascii="CG Omega" w:hAnsi="CG Omega"/>
          <w:sz w:val="22"/>
          <w:szCs w:val="22"/>
        </w:rPr>
        <w:t xml:space="preserve">. jednání dne </w:t>
      </w:r>
      <w:r w:rsidR="004B074F">
        <w:rPr>
          <w:rFonts w:ascii="CG Omega" w:hAnsi="CG Omega"/>
          <w:sz w:val="22"/>
          <w:szCs w:val="22"/>
        </w:rPr>
        <w:t>26. 10. 2020</w:t>
      </w:r>
      <w:r w:rsidRPr="00DA6842">
        <w:rPr>
          <w:rFonts w:ascii="CG Omega" w:hAnsi="CG Omega"/>
          <w:sz w:val="22"/>
          <w:szCs w:val="22"/>
        </w:rPr>
        <w:t xml:space="preserve"> svým usnesením č</w:t>
      </w:r>
      <w:r w:rsidR="004B074F">
        <w:rPr>
          <w:rFonts w:ascii="CG Omega" w:hAnsi="CG Omega"/>
          <w:sz w:val="22"/>
          <w:szCs w:val="22"/>
        </w:rPr>
        <w:t>. P3/11/2020.</w:t>
      </w:r>
    </w:p>
    <w:p w14:paraId="484001CA" w14:textId="13AE71E1" w:rsidR="0026563C" w:rsidRPr="00DA6842" w:rsidRDefault="0026563C" w:rsidP="00DA6842">
      <w:pPr>
        <w:spacing w:line="360" w:lineRule="auto"/>
        <w:jc w:val="both"/>
        <w:rPr>
          <w:rFonts w:ascii="CG Omega" w:eastAsia="Calibri" w:hAnsi="CG Omega" w:cs="Arial"/>
          <w:sz w:val="22"/>
          <w:szCs w:val="22"/>
        </w:rPr>
      </w:pPr>
      <w:r w:rsidRPr="00DA6842">
        <w:rPr>
          <w:rFonts w:ascii="CG Omega" w:eastAsia="Calibri" w:hAnsi="CG Omega" w:cs="Arial"/>
          <w:sz w:val="22"/>
          <w:szCs w:val="22"/>
        </w:rPr>
        <w:t>Tento dodatek</w:t>
      </w:r>
      <w:r w:rsidR="00DA6842">
        <w:rPr>
          <w:rFonts w:ascii="CG Omega" w:eastAsia="Calibri" w:hAnsi="CG Omega" w:cs="Arial"/>
          <w:sz w:val="22"/>
          <w:szCs w:val="22"/>
        </w:rPr>
        <w:t xml:space="preserve"> č. 1</w:t>
      </w:r>
      <w:r w:rsidRPr="00DA6842">
        <w:rPr>
          <w:rFonts w:ascii="CG Omega" w:eastAsia="Calibri" w:hAnsi="CG Omega" w:cs="Arial"/>
          <w:sz w:val="22"/>
          <w:szCs w:val="22"/>
        </w:rPr>
        <w:t xml:space="preserve"> je </w:t>
      </w:r>
      <w:r w:rsidR="00DA6842" w:rsidRPr="00DA6842">
        <w:rPr>
          <w:rFonts w:ascii="CG Omega" w:hAnsi="CG Omega"/>
          <w:sz w:val="22"/>
          <w:szCs w:val="22"/>
        </w:rPr>
        <w:t>vyhotoven ve 4 stejnopisech, z nichž objednavatel obdrží 3 výtisky a zhotovitel obdrží 1 výtisk</w:t>
      </w:r>
      <w:r w:rsidRPr="00DA6842">
        <w:rPr>
          <w:rFonts w:ascii="CG Omega" w:eastAsia="Calibri" w:hAnsi="CG Omega" w:cs="Arial"/>
          <w:sz w:val="22"/>
          <w:szCs w:val="22"/>
        </w:rPr>
        <w:t>.</w:t>
      </w:r>
    </w:p>
    <w:p w14:paraId="5A916EBC" w14:textId="77777777" w:rsidR="0026563C" w:rsidRPr="00DA6842" w:rsidRDefault="0026563C" w:rsidP="00DA6842">
      <w:pPr>
        <w:spacing w:line="360" w:lineRule="auto"/>
        <w:jc w:val="both"/>
        <w:rPr>
          <w:rFonts w:ascii="CG Omega" w:eastAsia="Courier New" w:hAnsi="CG Omega" w:cs="Arial"/>
          <w:color w:val="000000"/>
          <w:sz w:val="22"/>
          <w:szCs w:val="22"/>
        </w:rPr>
      </w:pPr>
    </w:p>
    <w:p w14:paraId="1851FFA9" w14:textId="26537332" w:rsidR="0026563C" w:rsidRDefault="0026563C" w:rsidP="00DA6842">
      <w:pPr>
        <w:spacing w:line="360" w:lineRule="auto"/>
        <w:jc w:val="both"/>
        <w:rPr>
          <w:rFonts w:ascii="CG Omega" w:eastAsia="Courier New" w:hAnsi="CG Omega" w:cs="Arial"/>
          <w:sz w:val="22"/>
          <w:szCs w:val="22"/>
        </w:rPr>
      </w:pPr>
      <w:r w:rsidRPr="00DA6842">
        <w:rPr>
          <w:rFonts w:ascii="CG Omega" w:eastAsia="Courier New" w:hAnsi="CG Omega" w:cs="Arial"/>
          <w:color w:val="000000"/>
          <w:sz w:val="22"/>
          <w:szCs w:val="22"/>
        </w:rPr>
        <w:t>Smluvní strany prohlašují, že si dodatek</w:t>
      </w:r>
      <w:r w:rsidR="00DA6842" w:rsidRPr="00DA6842">
        <w:rPr>
          <w:rFonts w:ascii="CG Omega" w:eastAsia="Courier New" w:hAnsi="CG Omega" w:cs="Arial"/>
          <w:color w:val="000000"/>
          <w:sz w:val="22"/>
          <w:szCs w:val="22"/>
        </w:rPr>
        <w:t xml:space="preserve"> č. 1</w:t>
      </w:r>
      <w:r w:rsidRPr="00DA6842">
        <w:rPr>
          <w:rFonts w:ascii="CG Omega" w:eastAsia="Courier New" w:hAnsi="CG Omega" w:cs="Arial"/>
          <w:color w:val="000000"/>
          <w:sz w:val="22"/>
          <w:szCs w:val="22"/>
        </w:rPr>
        <w:t xml:space="preserve"> před jeho podpisem přečetly, že byl uzavřen po vzájemném jednání, podle jejich vážné a svobodné vůle, nikoliv v tísni za nápadně nevýhodných podmínek. Na</w:t>
      </w:r>
      <w:r w:rsidRPr="00DA6842">
        <w:rPr>
          <w:rFonts w:ascii="CG Omega" w:eastAsia="Courier New" w:hAnsi="CG Omega" w:cs="Arial"/>
          <w:sz w:val="22"/>
          <w:szCs w:val="22"/>
        </w:rPr>
        <w:t xml:space="preserve"> důkaz toho připojují své vlastnoruční podpisy.</w:t>
      </w:r>
    </w:p>
    <w:p w14:paraId="6A771051" w14:textId="74B9D461" w:rsidR="00DA6842" w:rsidRDefault="00DA6842" w:rsidP="00DA6842">
      <w:pPr>
        <w:spacing w:line="360" w:lineRule="auto"/>
        <w:jc w:val="both"/>
        <w:rPr>
          <w:rFonts w:ascii="CG Omega" w:eastAsia="Courier New" w:hAnsi="CG Omega" w:cs="Arial"/>
          <w:sz w:val="22"/>
          <w:szCs w:val="22"/>
        </w:rPr>
      </w:pPr>
    </w:p>
    <w:p w14:paraId="26A62233" w14:textId="77777777" w:rsidR="00690010" w:rsidRDefault="00690010">
      <w:pPr>
        <w:spacing w:line="276" w:lineRule="auto"/>
        <w:jc w:val="right"/>
        <w:rPr>
          <w:rFonts w:ascii="CG Omega" w:hAnsi="CG Omega"/>
          <w:sz w:val="22"/>
          <w:szCs w:val="22"/>
        </w:rPr>
      </w:pPr>
    </w:p>
    <w:p w14:paraId="4E7AD12C" w14:textId="77777777" w:rsidR="00690010" w:rsidRDefault="00690010">
      <w:pPr>
        <w:spacing w:line="276" w:lineRule="auto"/>
        <w:jc w:val="right"/>
        <w:rPr>
          <w:rFonts w:ascii="CG Omega" w:hAnsi="CG Omega"/>
          <w:sz w:val="22"/>
          <w:szCs w:val="22"/>
        </w:rPr>
      </w:pPr>
    </w:p>
    <w:p w14:paraId="58B76C3C" w14:textId="43D390C8" w:rsidR="00690010" w:rsidRDefault="00DF3465">
      <w:pPr>
        <w:spacing w:line="276" w:lineRule="auto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V Odrách dne   </w:t>
      </w:r>
      <w:r w:rsidR="00CD2DF8">
        <w:rPr>
          <w:rFonts w:ascii="CG Omega" w:hAnsi="CG Omega"/>
          <w:sz w:val="22"/>
          <w:szCs w:val="22"/>
        </w:rPr>
        <w:t>30.10.2020</w:t>
      </w:r>
      <w:r>
        <w:rPr>
          <w:rFonts w:ascii="CG Omega" w:hAnsi="CG Omega"/>
          <w:sz w:val="22"/>
          <w:szCs w:val="22"/>
        </w:rPr>
        <w:t xml:space="preserve"> 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  V</w:t>
      </w:r>
      <w:r w:rsidR="00CD2DF8">
        <w:rPr>
          <w:rFonts w:ascii="CG Omega" w:hAnsi="CG Omega"/>
          <w:sz w:val="22"/>
          <w:szCs w:val="22"/>
        </w:rPr>
        <w:t xml:space="preserve"> Olomouci</w:t>
      </w:r>
      <w:r w:rsidR="00275772">
        <w:rPr>
          <w:rFonts w:ascii="CG Omega" w:hAnsi="CG Omega"/>
          <w:sz w:val="22"/>
          <w:szCs w:val="22"/>
        </w:rPr>
        <w:t xml:space="preserve"> dne 27. 10. 2020</w:t>
      </w:r>
    </w:p>
    <w:p w14:paraId="0FC01F2E" w14:textId="77777777" w:rsidR="00690010" w:rsidRDefault="00DF3465">
      <w:pPr>
        <w:spacing w:line="276" w:lineRule="auto"/>
        <w:jc w:val="right"/>
        <w:rPr>
          <w:rFonts w:ascii="CG Omega" w:hAnsi="CG Omega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        </w:t>
      </w:r>
    </w:p>
    <w:p w14:paraId="5878D1F8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2E1C0205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03863504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4EAC7A99" w14:textId="77777777" w:rsidR="00690010" w:rsidRDefault="00690010">
      <w:pPr>
        <w:spacing w:line="276" w:lineRule="auto"/>
        <w:rPr>
          <w:rFonts w:ascii="CG Omega" w:hAnsi="CG Omega"/>
          <w:sz w:val="22"/>
          <w:szCs w:val="22"/>
        </w:rPr>
      </w:pPr>
    </w:p>
    <w:p w14:paraId="49E81680" w14:textId="77777777" w:rsidR="00690010" w:rsidRDefault="00DF3465">
      <w:pPr>
        <w:tabs>
          <w:tab w:val="center" w:pos="2160"/>
          <w:tab w:val="center" w:pos="7200"/>
        </w:tabs>
        <w:spacing w:line="276" w:lineRule="auto"/>
        <w:rPr>
          <w:rFonts w:ascii="CG Omega" w:hAnsi="CG Omega"/>
          <w:color w:val="000000"/>
          <w:spacing w:val="2"/>
          <w:sz w:val="22"/>
          <w:szCs w:val="22"/>
        </w:rPr>
      </w:pPr>
      <w:r>
        <w:rPr>
          <w:rFonts w:ascii="CG Omega" w:hAnsi="CG Omega"/>
          <w:color w:val="000000"/>
          <w:spacing w:val="2"/>
          <w:sz w:val="22"/>
          <w:szCs w:val="22"/>
        </w:rPr>
        <w:t>......................................................</w:t>
      </w:r>
      <w:r>
        <w:rPr>
          <w:rFonts w:ascii="CG Omega" w:hAnsi="CG Omega"/>
          <w:color w:val="000000"/>
          <w:spacing w:val="2"/>
          <w:sz w:val="22"/>
          <w:szCs w:val="22"/>
        </w:rPr>
        <w:tab/>
        <w:t xml:space="preserve"> ....................................................</w:t>
      </w:r>
    </w:p>
    <w:p w14:paraId="67B3FAF3" w14:textId="77777777" w:rsidR="00690010" w:rsidRDefault="00DF3465">
      <w:pPr>
        <w:spacing w:line="276" w:lineRule="auto"/>
      </w:pPr>
      <w:r>
        <w:rPr>
          <w:rFonts w:ascii="CG Omega" w:hAnsi="CG Omega"/>
          <w:sz w:val="22"/>
          <w:szCs w:val="22"/>
        </w:rPr>
        <w:t xml:space="preserve">Objednatel: </w:t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  <w:t xml:space="preserve">                Zhotovitel:</w:t>
      </w:r>
    </w:p>
    <w:sectPr w:rsidR="00690010">
      <w:footerReference w:type="default" r:id="rId7"/>
      <w:pgSz w:w="11906" w:h="16838"/>
      <w:pgMar w:top="113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4E690" w14:textId="77777777" w:rsidR="006148DA" w:rsidRDefault="006148DA">
      <w:r>
        <w:separator/>
      </w:r>
    </w:p>
  </w:endnote>
  <w:endnote w:type="continuationSeparator" w:id="0">
    <w:p w14:paraId="46F9C0E4" w14:textId="77777777" w:rsidR="006148DA" w:rsidRDefault="0061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E305" w14:textId="77777777" w:rsidR="00690010" w:rsidRDefault="00DF3465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instrText>NUMPAGES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73E3B" w14:textId="77777777" w:rsidR="006148DA" w:rsidRDefault="006148DA">
      <w:r>
        <w:separator/>
      </w:r>
    </w:p>
  </w:footnote>
  <w:footnote w:type="continuationSeparator" w:id="0">
    <w:p w14:paraId="3DEFDA23" w14:textId="77777777" w:rsidR="006148DA" w:rsidRDefault="00614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67B"/>
    <w:multiLevelType w:val="hybridMultilevel"/>
    <w:tmpl w:val="4B36E3E2"/>
    <w:lvl w:ilvl="0" w:tplc="451CBB34">
      <w:start w:val="1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E568D"/>
    <w:multiLevelType w:val="multilevel"/>
    <w:tmpl w:val="60B6B6D2"/>
    <w:lvl w:ilvl="0">
      <w:start w:val="1"/>
      <w:numFmt w:val="lowerLetter"/>
      <w:lvlText w:val="%1)"/>
      <w:lvlJc w:val="left"/>
      <w:pPr>
        <w:ind w:left="720" w:hanging="360"/>
      </w:pPr>
      <w:rPr>
        <w:rFonts w:ascii="CG Omega" w:eastAsia="Times New Roman" w:hAnsi="CG Omega" w:cs="Times New Roman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B13945"/>
    <w:multiLevelType w:val="multilevel"/>
    <w:tmpl w:val="93E4050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E3BD0"/>
    <w:multiLevelType w:val="multilevel"/>
    <w:tmpl w:val="966068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A346EC9"/>
    <w:multiLevelType w:val="multilevel"/>
    <w:tmpl w:val="D0140D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E31F6"/>
    <w:multiLevelType w:val="multilevel"/>
    <w:tmpl w:val="E42AC6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0E7E77"/>
    <w:multiLevelType w:val="multilevel"/>
    <w:tmpl w:val="C9FEC1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45D0C"/>
    <w:multiLevelType w:val="multilevel"/>
    <w:tmpl w:val="D04CA2C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0511FA"/>
    <w:multiLevelType w:val="hybridMultilevel"/>
    <w:tmpl w:val="91A8673A"/>
    <w:lvl w:ilvl="0" w:tplc="3BBE553E">
      <w:start w:val="1"/>
      <w:numFmt w:val="decimal"/>
      <w:lvlText w:val="%1)"/>
      <w:lvlJc w:val="left"/>
      <w:pPr>
        <w:ind w:left="1080" w:hanging="360"/>
      </w:pPr>
      <w:rPr>
        <w:rFonts w:ascii="CG Omega" w:hAnsi="CG Omeg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A073D1"/>
    <w:multiLevelType w:val="multilevel"/>
    <w:tmpl w:val="DA188D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G Omega" w:hAnsi="CG Omega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F626A1"/>
    <w:multiLevelType w:val="hybridMultilevel"/>
    <w:tmpl w:val="C60AED94"/>
    <w:lvl w:ilvl="0" w:tplc="9650EDF8">
      <w:start w:val="1"/>
      <w:numFmt w:val="lowerLetter"/>
      <w:lvlText w:val="%1)"/>
      <w:lvlJc w:val="left"/>
      <w:pPr>
        <w:ind w:left="1440" w:hanging="360"/>
      </w:pPr>
      <w:rPr>
        <w:rFonts w:ascii="CG Omega" w:hAnsi="CG Omeg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BE4C7B"/>
    <w:multiLevelType w:val="hybridMultilevel"/>
    <w:tmpl w:val="B95CA2EC"/>
    <w:lvl w:ilvl="0" w:tplc="D6AE77A8">
      <w:start w:val="1"/>
      <w:numFmt w:val="decimal"/>
      <w:lvlText w:val="%1)"/>
      <w:lvlJc w:val="left"/>
      <w:pPr>
        <w:ind w:left="720" w:hanging="360"/>
      </w:pPr>
      <w:rPr>
        <w:rFonts w:ascii="CG Omega" w:eastAsia="Calibri" w:hAnsi="CG Omega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92D2F"/>
    <w:multiLevelType w:val="multilevel"/>
    <w:tmpl w:val="3B4C2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10"/>
    <w:rsid w:val="0026563C"/>
    <w:rsid w:val="00275772"/>
    <w:rsid w:val="00325489"/>
    <w:rsid w:val="00355E68"/>
    <w:rsid w:val="003D68A0"/>
    <w:rsid w:val="004B074F"/>
    <w:rsid w:val="006148DA"/>
    <w:rsid w:val="00690010"/>
    <w:rsid w:val="009A59B8"/>
    <w:rsid w:val="00CD2DF8"/>
    <w:rsid w:val="00DA6842"/>
    <w:rsid w:val="00DF3465"/>
    <w:rsid w:val="00E4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021F"/>
  <w15:docId w15:val="{94269EBB-D833-47B1-8F83-4B55BE63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24F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link w:val="Nadpis1Char"/>
    <w:uiPriority w:val="9"/>
    <w:qFormat/>
    <w:rsid w:val="003B6733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Nadpis41">
    <w:name w:val="Nadpis 41"/>
    <w:basedOn w:val="Normln"/>
    <w:link w:val="Nadpis4Char"/>
    <w:qFormat/>
    <w:rsid w:val="001D724F"/>
    <w:pPr>
      <w:keepNext/>
      <w:shd w:val="clear" w:color="auto" w:fill="CCFFFF"/>
      <w:outlineLvl w:val="3"/>
    </w:pPr>
    <w:rPr>
      <w:rFonts w:ascii="Arial" w:hAnsi="Arial" w:cs="Arial"/>
      <w:b/>
      <w:sz w:val="22"/>
      <w:szCs w:val="22"/>
    </w:rPr>
  </w:style>
  <w:style w:type="character" w:customStyle="1" w:styleId="Nadpis4Char">
    <w:name w:val="Nadpis 4 Char"/>
    <w:basedOn w:val="Standardnpsmoodstavce"/>
    <w:link w:val="Nadpis41"/>
    <w:semiHidden/>
    <w:qFormat/>
    <w:rsid w:val="001D724F"/>
    <w:rPr>
      <w:rFonts w:ascii="Arial" w:eastAsia="Times New Roman" w:hAnsi="Arial" w:cs="Arial"/>
      <w:shd w:val="clear" w:color="auto" w:fill="CCFFFF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1D724F"/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qFormat/>
    <w:rsid w:val="001D724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qFormat/>
    <w:rsid w:val="001D724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ostrnky">
    <w:name w:val="page number"/>
    <w:basedOn w:val="Standardnpsmoodstavce"/>
    <w:qFormat/>
    <w:rsid w:val="00DF4527"/>
  </w:style>
  <w:style w:type="character" w:customStyle="1" w:styleId="pp-place-title6">
    <w:name w:val="pp-place-title6"/>
    <w:basedOn w:val="Standardnpsmoodstavce"/>
    <w:qFormat/>
    <w:rsid w:val="00E851B8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Standardnpsmoodstavce"/>
    <w:qFormat/>
    <w:rsid w:val="00E851B8"/>
  </w:style>
  <w:style w:type="character" w:styleId="Odkaznakoment">
    <w:name w:val="annotation reference"/>
    <w:basedOn w:val="Standardnpsmoodstavce"/>
    <w:uiPriority w:val="99"/>
    <w:semiHidden/>
    <w:unhideWhenUsed/>
    <w:qFormat/>
    <w:rsid w:val="00225F10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25F10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25F10"/>
    <w:rPr>
      <w:rFonts w:ascii="Times New Roman" w:eastAsia="Times New Roman" w:hAnsi="Times New Roman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5F10"/>
    <w:rPr>
      <w:rFonts w:ascii="Tahoma" w:eastAsia="Times New Roman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1"/>
    <w:uiPriority w:val="9"/>
    <w:qFormat/>
    <w:rsid w:val="003B67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CF7BE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EF3339"/>
    <w:rPr>
      <w:i w:val="0"/>
    </w:rPr>
  </w:style>
  <w:style w:type="character" w:customStyle="1" w:styleId="ListLabel2">
    <w:name w:val="ListLabel 2"/>
    <w:qFormat/>
    <w:rsid w:val="00EF3339"/>
    <w:rPr>
      <w:rFonts w:eastAsia="MS Mincho" w:cs="Arial"/>
    </w:rPr>
  </w:style>
  <w:style w:type="character" w:customStyle="1" w:styleId="ListLabel3">
    <w:name w:val="ListLabel 3"/>
    <w:qFormat/>
    <w:rsid w:val="00EF3339"/>
    <w:rPr>
      <w:rFonts w:eastAsia="Times New Roman" w:cs="Times New Roman"/>
    </w:rPr>
  </w:style>
  <w:style w:type="character" w:customStyle="1" w:styleId="ListLabel4">
    <w:name w:val="ListLabel 4"/>
    <w:qFormat/>
    <w:rsid w:val="00EF3339"/>
    <w:rPr>
      <w:rFonts w:cs="Courier New"/>
    </w:rPr>
  </w:style>
  <w:style w:type="character" w:customStyle="1" w:styleId="ListLabel5">
    <w:name w:val="ListLabel 5"/>
    <w:qFormat/>
    <w:rsid w:val="00EF3339"/>
    <w:rPr>
      <w:rFonts w:cs="Courier New"/>
    </w:rPr>
  </w:style>
  <w:style w:type="character" w:customStyle="1" w:styleId="ListLabel6">
    <w:name w:val="ListLabel 6"/>
    <w:qFormat/>
    <w:rsid w:val="00EF3339"/>
    <w:rPr>
      <w:rFonts w:cs="Courier New"/>
    </w:rPr>
  </w:style>
  <w:style w:type="character" w:customStyle="1" w:styleId="ListLabel7">
    <w:name w:val="ListLabel 7"/>
    <w:qFormat/>
    <w:rsid w:val="00EF3339"/>
    <w:rPr>
      <w:rFonts w:eastAsia="Times New Roman" w:cs="Times New Roman"/>
    </w:rPr>
  </w:style>
  <w:style w:type="character" w:customStyle="1" w:styleId="ListLabel8">
    <w:name w:val="ListLabel 8"/>
    <w:qFormat/>
    <w:rsid w:val="00EF3339"/>
    <w:rPr>
      <w:rFonts w:eastAsia="Times New Roman" w:cs="Times New Roman"/>
    </w:rPr>
  </w:style>
  <w:style w:type="character" w:customStyle="1" w:styleId="ListLabel9">
    <w:name w:val="ListLabel 9"/>
    <w:qFormat/>
    <w:rsid w:val="00EF3339"/>
    <w:rPr>
      <w:b w:val="0"/>
    </w:rPr>
  </w:style>
  <w:style w:type="character" w:customStyle="1" w:styleId="ListLabel10">
    <w:name w:val="ListLabel 10"/>
    <w:qFormat/>
    <w:rsid w:val="00EF3339"/>
    <w:rPr>
      <w:b/>
    </w:rPr>
  </w:style>
  <w:style w:type="character" w:customStyle="1" w:styleId="ListLabel11">
    <w:name w:val="ListLabel 11"/>
    <w:qFormat/>
    <w:rsid w:val="00EF3339"/>
    <w:rPr>
      <w:b/>
    </w:rPr>
  </w:style>
  <w:style w:type="character" w:customStyle="1" w:styleId="ListLabel12">
    <w:name w:val="ListLabel 12"/>
    <w:qFormat/>
    <w:rsid w:val="00EF3339"/>
    <w:rPr>
      <w:color w:val="00000A"/>
    </w:rPr>
  </w:style>
  <w:style w:type="character" w:customStyle="1" w:styleId="ListLabel13">
    <w:name w:val="ListLabel 13"/>
    <w:qFormat/>
    <w:rsid w:val="00EF3339"/>
    <w:rPr>
      <w:u w:val="none"/>
    </w:rPr>
  </w:style>
  <w:style w:type="character" w:customStyle="1" w:styleId="ListLabel14">
    <w:name w:val="ListLabel 14"/>
    <w:qFormat/>
    <w:rsid w:val="00EF3339"/>
    <w:rPr>
      <w:b w:val="0"/>
      <w:i w:val="0"/>
      <w:sz w:val="24"/>
    </w:rPr>
  </w:style>
  <w:style w:type="character" w:customStyle="1" w:styleId="ListLabel15">
    <w:name w:val="ListLabel 15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6">
    <w:name w:val="ListLabel 16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7">
    <w:name w:val="ListLabel 17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8">
    <w:name w:val="ListLabel 18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19">
    <w:name w:val="ListLabel 19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20">
    <w:name w:val="ListLabel 20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21">
    <w:name w:val="ListLabel 21"/>
    <w:qFormat/>
    <w:rsid w:val="00EF3339"/>
    <w:rPr>
      <w:rFonts w:eastAsia="Times New Roman" w:cs="Times New Roman"/>
    </w:rPr>
  </w:style>
  <w:style w:type="character" w:customStyle="1" w:styleId="ListLabel22">
    <w:name w:val="ListLabel 22"/>
    <w:qFormat/>
    <w:rsid w:val="00EF3339"/>
    <w:rPr>
      <w:rFonts w:cs="Courier New"/>
    </w:rPr>
  </w:style>
  <w:style w:type="character" w:customStyle="1" w:styleId="ListLabel23">
    <w:name w:val="ListLabel 23"/>
    <w:qFormat/>
    <w:rsid w:val="00EF3339"/>
    <w:rPr>
      <w:rFonts w:cs="Courier New"/>
    </w:rPr>
  </w:style>
  <w:style w:type="character" w:customStyle="1" w:styleId="ListLabel24">
    <w:name w:val="ListLabel 24"/>
    <w:qFormat/>
    <w:rsid w:val="00EF3339"/>
    <w:rPr>
      <w:rFonts w:cs="Courier New"/>
    </w:rPr>
  </w:style>
  <w:style w:type="character" w:customStyle="1" w:styleId="ListLabel25">
    <w:name w:val="ListLabel 25"/>
    <w:qFormat/>
    <w:rsid w:val="00EF3339"/>
    <w:rPr>
      <w:rFonts w:cs="Courier New"/>
    </w:rPr>
  </w:style>
  <w:style w:type="character" w:customStyle="1" w:styleId="ListLabel26">
    <w:name w:val="ListLabel 26"/>
    <w:qFormat/>
    <w:rsid w:val="00EF3339"/>
    <w:rPr>
      <w:rFonts w:cs="Courier New"/>
    </w:rPr>
  </w:style>
  <w:style w:type="character" w:customStyle="1" w:styleId="ListLabel27">
    <w:name w:val="ListLabel 27"/>
    <w:qFormat/>
    <w:rsid w:val="00EF3339"/>
    <w:rPr>
      <w:rFonts w:cs="Courier New"/>
    </w:rPr>
  </w:style>
  <w:style w:type="character" w:customStyle="1" w:styleId="ListLabel28">
    <w:name w:val="ListLabel 28"/>
    <w:qFormat/>
    <w:rsid w:val="00EF3339"/>
    <w:rPr>
      <w:rFonts w:cs="Courier New"/>
    </w:rPr>
  </w:style>
  <w:style w:type="character" w:customStyle="1" w:styleId="ListLabel29">
    <w:name w:val="ListLabel 29"/>
    <w:qFormat/>
    <w:rsid w:val="00EF3339"/>
    <w:rPr>
      <w:rFonts w:eastAsia="MS Mincho" w:cs="Times New Roman"/>
    </w:rPr>
  </w:style>
  <w:style w:type="character" w:customStyle="1" w:styleId="ListLabel30">
    <w:name w:val="ListLabel 30"/>
    <w:qFormat/>
    <w:rsid w:val="00EF3339"/>
    <w:rPr>
      <w:rFonts w:cs="Courier New"/>
    </w:rPr>
  </w:style>
  <w:style w:type="character" w:customStyle="1" w:styleId="ListLabel31">
    <w:name w:val="ListLabel 31"/>
    <w:qFormat/>
    <w:rsid w:val="00EF3339"/>
    <w:rPr>
      <w:rFonts w:cs="Courier New"/>
    </w:rPr>
  </w:style>
  <w:style w:type="character" w:customStyle="1" w:styleId="ListLabel32">
    <w:name w:val="ListLabel 32"/>
    <w:qFormat/>
    <w:rsid w:val="00EF3339"/>
    <w:rPr>
      <w:rFonts w:cs="Courier New"/>
    </w:rPr>
  </w:style>
  <w:style w:type="character" w:customStyle="1" w:styleId="ListLabel33">
    <w:name w:val="ListLabel 33"/>
    <w:qFormat/>
    <w:rsid w:val="00EF3339"/>
    <w:rPr>
      <w:b w:val="0"/>
      <w:i w:val="0"/>
    </w:rPr>
  </w:style>
  <w:style w:type="character" w:customStyle="1" w:styleId="ListLabel34">
    <w:name w:val="ListLabel 34"/>
    <w:qFormat/>
    <w:rsid w:val="00EF3339"/>
    <w:rPr>
      <w:rFonts w:cs="Times New Roman"/>
      <w:b w:val="0"/>
      <w:i w:val="0"/>
      <w:sz w:val="22"/>
      <w:szCs w:val="22"/>
    </w:rPr>
  </w:style>
  <w:style w:type="character" w:customStyle="1" w:styleId="ListLabel35">
    <w:name w:val="ListLabel 35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6">
    <w:name w:val="ListLabel 36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7">
    <w:name w:val="ListLabel 37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8">
    <w:name w:val="ListLabel 38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39">
    <w:name w:val="ListLabel 39"/>
    <w:qFormat/>
    <w:rsid w:val="00EF3339"/>
    <w:rPr>
      <w:rFonts w:ascii="CG Omega" w:hAnsi="CG Omega"/>
      <w:b w:val="0"/>
      <w:i w:val="0"/>
      <w:sz w:val="22"/>
    </w:rPr>
  </w:style>
  <w:style w:type="character" w:customStyle="1" w:styleId="ListLabel40">
    <w:name w:val="ListLabel 40"/>
    <w:qFormat/>
    <w:rsid w:val="00EF3339"/>
    <w:rPr>
      <w:rFonts w:ascii="CG Omega" w:hAnsi="CG Omega"/>
      <w:b w:val="0"/>
      <w:i w:val="0"/>
      <w:sz w:val="22"/>
    </w:rPr>
  </w:style>
  <w:style w:type="character" w:customStyle="1" w:styleId="WW8Num4z4">
    <w:name w:val="WW8Num4z4"/>
    <w:qFormat/>
    <w:rsid w:val="003F579B"/>
  </w:style>
  <w:style w:type="character" w:customStyle="1" w:styleId="ListLabel41">
    <w:name w:val="ListLabel 41"/>
    <w:qFormat/>
    <w:rPr>
      <w:rFonts w:ascii="CG Omega" w:hAnsi="CG Omega"/>
      <w:b w:val="0"/>
      <w:i w:val="0"/>
      <w:sz w:val="22"/>
    </w:rPr>
  </w:style>
  <w:style w:type="character" w:customStyle="1" w:styleId="ListLabel42">
    <w:name w:val="ListLabel 42"/>
    <w:qFormat/>
    <w:rPr>
      <w:rFonts w:ascii="CG Omega" w:hAnsi="CG Omega"/>
      <w:b w:val="0"/>
      <w:i w:val="0"/>
      <w:sz w:val="22"/>
    </w:rPr>
  </w:style>
  <w:style w:type="character" w:customStyle="1" w:styleId="ListLabel43">
    <w:name w:val="ListLabel 43"/>
    <w:qFormat/>
    <w:rPr>
      <w:rFonts w:ascii="CG Omega" w:hAnsi="CG Omega"/>
      <w:b w:val="0"/>
      <w:i w:val="0"/>
      <w:sz w:val="22"/>
    </w:rPr>
  </w:style>
  <w:style w:type="character" w:customStyle="1" w:styleId="ListLabel44">
    <w:name w:val="ListLabel 44"/>
    <w:qFormat/>
    <w:rPr>
      <w:rFonts w:ascii="CG Omega" w:hAnsi="CG Omega"/>
      <w:b w:val="0"/>
      <w:i w:val="0"/>
      <w:sz w:val="22"/>
    </w:rPr>
  </w:style>
  <w:style w:type="character" w:customStyle="1" w:styleId="ListLabel45">
    <w:name w:val="ListLabel 45"/>
    <w:qFormat/>
    <w:rPr>
      <w:rFonts w:ascii="CG Omega" w:hAnsi="CG Omega"/>
      <w:b w:val="0"/>
      <w:i w:val="0"/>
      <w:sz w:val="22"/>
    </w:rPr>
  </w:style>
  <w:style w:type="character" w:customStyle="1" w:styleId="ListLabel46">
    <w:name w:val="ListLabel 46"/>
    <w:qFormat/>
    <w:rPr>
      <w:rFonts w:ascii="CG Omega" w:hAnsi="CG Omega"/>
      <w:b w:val="0"/>
      <w:i w:val="0"/>
      <w:sz w:val="22"/>
    </w:rPr>
  </w:style>
  <w:style w:type="character" w:customStyle="1" w:styleId="ListLabel47">
    <w:name w:val="ListLabel 47"/>
    <w:qFormat/>
    <w:rPr>
      <w:rFonts w:eastAsia="Times New Roman" w:cs="CG Omega"/>
    </w:rPr>
  </w:style>
  <w:style w:type="character" w:customStyle="1" w:styleId="ListLabel48">
    <w:name w:val="ListLabel 48"/>
    <w:qFormat/>
    <w:rPr>
      <w:rFonts w:ascii="CG Omega" w:eastAsia="Times New Roman" w:hAnsi="CG Omega" w:cs="Times New Roman"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CG Omega" w:hAnsi="CG Omega"/>
      <w:b w:val="0"/>
      <w:i w:val="0"/>
      <w:sz w:val="22"/>
    </w:rPr>
  </w:style>
  <w:style w:type="character" w:customStyle="1" w:styleId="ListLabel53">
    <w:name w:val="ListLabel 53"/>
    <w:qFormat/>
    <w:rPr>
      <w:rFonts w:ascii="CG Omega" w:hAnsi="CG Omega"/>
      <w:b w:val="0"/>
      <w:i w:val="0"/>
      <w:sz w:val="22"/>
    </w:rPr>
  </w:style>
  <w:style w:type="character" w:customStyle="1" w:styleId="ListLabel54">
    <w:name w:val="ListLabel 54"/>
    <w:qFormat/>
    <w:rPr>
      <w:rFonts w:ascii="CG Omega" w:hAnsi="CG Omega"/>
      <w:b w:val="0"/>
      <w:i w:val="0"/>
      <w:sz w:val="22"/>
    </w:rPr>
  </w:style>
  <w:style w:type="character" w:customStyle="1" w:styleId="ListLabel55">
    <w:name w:val="ListLabel 55"/>
    <w:qFormat/>
    <w:rPr>
      <w:rFonts w:ascii="CG Omega" w:hAnsi="CG Omega"/>
      <w:b w:val="0"/>
      <w:i w:val="0"/>
      <w:sz w:val="22"/>
    </w:rPr>
  </w:style>
  <w:style w:type="character" w:customStyle="1" w:styleId="ListLabel56">
    <w:name w:val="ListLabel 56"/>
    <w:qFormat/>
    <w:rPr>
      <w:rFonts w:ascii="CG Omega" w:hAnsi="CG Omega"/>
      <w:b w:val="0"/>
      <w:i w:val="0"/>
      <w:sz w:val="22"/>
    </w:rPr>
  </w:style>
  <w:style w:type="character" w:customStyle="1" w:styleId="ListLabel57">
    <w:name w:val="ListLabel 57"/>
    <w:qFormat/>
    <w:rPr>
      <w:rFonts w:ascii="CG Omega" w:hAnsi="CG Omega"/>
      <w:b w:val="0"/>
      <w:i w:val="0"/>
      <w:sz w:val="22"/>
    </w:rPr>
  </w:style>
  <w:style w:type="character" w:customStyle="1" w:styleId="ListLabel58">
    <w:name w:val="ListLabel 58"/>
    <w:qFormat/>
    <w:rPr>
      <w:rFonts w:ascii="CG Omega" w:eastAsia="Times New Roman" w:hAnsi="CG Omega" w:cs="Times New Roman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rsid w:val="00EF333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semiHidden/>
    <w:unhideWhenUsed/>
    <w:rsid w:val="001D724F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paragraph" w:styleId="Seznam">
    <w:name w:val="List"/>
    <w:basedOn w:val="Zkladntext"/>
    <w:rsid w:val="00EF3339"/>
    <w:rPr>
      <w:rFonts w:cs="Lucida Sans"/>
    </w:rPr>
  </w:style>
  <w:style w:type="paragraph" w:customStyle="1" w:styleId="Titulek1">
    <w:name w:val="Titulek1"/>
    <w:basedOn w:val="Normln"/>
    <w:qFormat/>
    <w:rsid w:val="00EF3339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EF3339"/>
    <w:pPr>
      <w:suppressLineNumbers/>
    </w:pPr>
    <w:rPr>
      <w:rFonts w:cs="Lucida Sans"/>
    </w:rPr>
  </w:style>
  <w:style w:type="paragraph" w:styleId="Zkladntext2">
    <w:name w:val="Body Text 2"/>
    <w:basedOn w:val="Normln"/>
    <w:link w:val="Zkladntext2Char"/>
    <w:unhideWhenUsed/>
    <w:qFormat/>
    <w:rsid w:val="001D724F"/>
    <w:pPr>
      <w:spacing w:after="120" w:line="480" w:lineRule="auto"/>
    </w:pPr>
  </w:style>
  <w:style w:type="paragraph" w:styleId="Prosttext">
    <w:name w:val="Plain Text"/>
    <w:basedOn w:val="Normln"/>
    <w:link w:val="ProsttextChar"/>
    <w:semiHidden/>
    <w:unhideWhenUsed/>
    <w:qFormat/>
    <w:rsid w:val="001D724F"/>
    <w:rPr>
      <w:rFonts w:ascii="Courier New" w:hAnsi="Courier New" w:cs="Courier New"/>
      <w:sz w:val="20"/>
      <w:szCs w:val="20"/>
    </w:rPr>
  </w:style>
  <w:style w:type="paragraph" w:customStyle="1" w:styleId="Textpsmene">
    <w:name w:val="Text písmene"/>
    <w:basedOn w:val="Normln"/>
    <w:qFormat/>
    <w:rsid w:val="001D724F"/>
    <w:p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1D724F"/>
    <w:p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Zhlav1">
    <w:name w:val="Záhlaví1"/>
    <w:basedOn w:val="Normln"/>
    <w:rsid w:val="00DF4527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rsid w:val="00DF4527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25F10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225F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5F10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qFormat/>
    <w:rsid w:val="0069162B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qFormat/>
    <w:rsid w:val="003B6733"/>
    <w:rPr>
      <w:rFonts w:ascii="Verdana" w:eastAsia="Times New Roman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7FC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F7BEC"/>
    <w:pPr>
      <w:spacing w:after="120"/>
      <w:ind w:left="283"/>
    </w:pPr>
  </w:style>
  <w:style w:type="paragraph" w:customStyle="1" w:styleId="Smlouva-slo">
    <w:name w:val="Smlouva-číslo"/>
    <w:basedOn w:val="Normln"/>
    <w:qFormat/>
    <w:rsid w:val="00CF7BEC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Zkladntext22">
    <w:name w:val="Základní text 22"/>
    <w:basedOn w:val="Normln"/>
    <w:qFormat/>
    <w:rsid w:val="003F579B"/>
    <w:pPr>
      <w:suppressAutoHyphens/>
      <w:spacing w:after="120" w:line="480" w:lineRule="auto"/>
    </w:pPr>
    <w:rPr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2656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563C"/>
    <w:rPr>
      <w:rFonts w:ascii="Times New Roman" w:eastAsia="Times New Roman" w:hAnsi="Times New Roman"/>
      <w:color w:val="00000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56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563C"/>
    <w:rPr>
      <w:rFonts w:ascii="Times New Roman" w:eastAsia="Times New Roman" w:hAnsi="Times New Roman"/>
      <w:color w:val="00000A"/>
      <w:sz w:val="24"/>
      <w:szCs w:val="24"/>
    </w:rPr>
  </w:style>
  <w:style w:type="table" w:styleId="Mkatabulky">
    <w:name w:val="Table Grid"/>
    <w:basedOn w:val="Normlntabulka"/>
    <w:rsid w:val="0026563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Obec Jeseník nad Odrou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Mgr. Elena Vahalíková</dc:creator>
  <dc:description/>
  <cp:lastModifiedBy>Elen Vahalíková</cp:lastModifiedBy>
  <cp:revision>2</cp:revision>
  <cp:lastPrinted>2020-10-26T17:08:00Z</cp:lastPrinted>
  <dcterms:created xsi:type="dcterms:W3CDTF">2020-10-30T14:40:00Z</dcterms:created>
  <dcterms:modified xsi:type="dcterms:W3CDTF">2020-10-30T14:40:00Z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Jeseník nad Odrou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