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6E" w:rsidRDefault="00F6541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4B2F6E" w:rsidRDefault="00F65410">
      <w:pPr>
        <w:pStyle w:val="Zkladntext1"/>
        <w:shd w:val="clear" w:color="auto" w:fill="auto"/>
        <w:jc w:val="center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 jen „OZ“)</w:t>
      </w:r>
    </w:p>
    <w:p w:rsidR="004B2F6E" w:rsidRDefault="00F65410">
      <w:pPr>
        <w:spacing w:line="1" w:lineRule="exact"/>
        <w:sectPr w:rsidR="004B2F6E">
          <w:pgSz w:w="11900" w:h="16840"/>
          <w:pgMar w:top="373" w:right="685" w:bottom="1354" w:left="1116" w:header="0" w:footer="92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5915" distB="0" distL="0" distR="0" simplePos="0" relativeHeight="125829378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335915</wp:posOffset>
                </wp:positionV>
                <wp:extent cx="130429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č. smlouvy prodávající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25pt;margin-top:26.449999999999999pt;width:102.7pt;height:14.15pt;z-index:-125829375;mso-wrap-distance-left:0;mso-wrap-distance-top:26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6390" distB="18415" distL="0" distR="0" simplePos="0" relativeHeight="125829380" behindDoc="0" locked="0" layoutInCell="1" allowOverlap="1">
                <wp:simplePos x="0" y="0"/>
                <wp:positionH relativeFrom="page">
                  <wp:posOffset>3896360</wp:posOffset>
                </wp:positionH>
                <wp:positionV relativeFrom="paragraph">
                  <wp:posOffset>326390</wp:posOffset>
                </wp:positionV>
                <wp:extent cx="118745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06.80000000000001pt;margin-top:25.699999999999999pt;width:9.3499999999999996pt;height:13.449999999999999pt;z-index:-125829373;mso-wrap-distance-left:0;mso-wrap-distance-top:25.699999999999999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15240" distL="0" distR="0" simplePos="0" relativeHeight="125829382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317500</wp:posOffset>
                </wp:positionV>
                <wp:extent cx="1151890" cy="182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smlouvy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17.35000000000002pt;margin-top:25.pt;width:90.700000000000003pt;height:14.4pt;z-index:-125829371;mso-wrap-distance-left:0;mso-wrap-distance-top:25.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smlouvy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2F6E" w:rsidRDefault="004B2F6E">
      <w:pPr>
        <w:spacing w:line="97" w:lineRule="exact"/>
        <w:rPr>
          <w:sz w:val="8"/>
          <w:szCs w:val="8"/>
        </w:rPr>
      </w:pPr>
    </w:p>
    <w:p w:rsidR="004B2F6E" w:rsidRDefault="004B2F6E">
      <w:pPr>
        <w:spacing w:line="1" w:lineRule="exact"/>
        <w:sectPr w:rsidR="004B2F6E">
          <w:type w:val="continuous"/>
          <w:pgSz w:w="11900" w:h="16840"/>
          <w:pgMar w:top="373" w:right="0" w:bottom="1353" w:left="0" w:header="0" w:footer="3" w:gutter="0"/>
          <w:cols w:space="720"/>
          <w:noEndnote/>
          <w:docGrid w:linePitch="360"/>
        </w:sectPr>
      </w:pPr>
    </w:p>
    <w:p w:rsidR="004B2F6E" w:rsidRDefault="00F65410">
      <w:pPr>
        <w:pStyle w:val="Zkladntext1"/>
        <w:shd w:val="clear" w:color="auto" w:fill="auto"/>
        <w:tabs>
          <w:tab w:val="left" w:pos="1771"/>
          <w:tab w:val="left" w:leader="dot" w:pos="3154"/>
        </w:tabs>
        <w:spacing w:line="223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588645" distL="117475" distR="672465" simplePos="0" relativeHeight="125829384" behindDoc="0" locked="0" layoutInCell="1" allowOverlap="1">
                <wp:simplePos x="0" y="0"/>
                <wp:positionH relativeFrom="page">
                  <wp:posOffset>3902710</wp:posOffset>
                </wp:positionH>
                <wp:positionV relativeFrom="paragraph">
                  <wp:posOffset>12700</wp:posOffset>
                </wp:positionV>
                <wp:extent cx="1182370" cy="6064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Kjupující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 Obec Budeč, Budeč 44, 592 14 Nové Veselí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07.30000000000001pt;margin-top:1.pt;width:93.099999999999994pt;height:47.75pt;z-index:-125829369;mso-wrap-distance-left:9.25pt;mso-wrap-distance-right:52.950000000000003pt;mso-wrap-distance-bottom:46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Kjupující: Obec Budeč, Budeč 44, 592 14 Nové Veselí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2630" distB="0" distL="114300" distR="114300" simplePos="0" relativeHeight="125829386" behindDoc="0" locked="0" layoutInCell="1" allowOverlap="1">
                <wp:simplePos x="0" y="0"/>
                <wp:positionH relativeFrom="page">
                  <wp:posOffset>3899535</wp:posOffset>
                </wp:positionH>
                <wp:positionV relativeFrom="paragraph">
                  <wp:posOffset>735330</wp:posOffset>
                </wp:positionV>
                <wp:extent cx="1743710" cy="47244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IČO:00600547</w:t>
                            </w:r>
                          </w:p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Zastoupený:</w:t>
                            </w:r>
                          </w:p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Ing. Jiřím Chalupou, starostou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7.05000000000001pt;margin-top:57.899999999999999pt;width:137.30000000000001pt;height:37.200000000000003pt;z-index:-125829367;mso-wrap-distance-left:9.pt;mso-wrap-distance-top:56.8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IČO:00600547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Ing. Jiřím Chalupou, starostou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Prodávající:</w:t>
      </w:r>
      <w:r>
        <w:rPr>
          <w:b/>
          <w:bCs/>
        </w:rPr>
        <w:tab/>
      </w:r>
      <w:r>
        <w:rPr>
          <w:b/>
          <w:bCs/>
          <w:u w:val="single"/>
        </w:rPr>
        <w:t xml:space="preserve">| pod číslem: </w:t>
      </w:r>
      <w:r>
        <w:rPr>
          <w:b/>
          <w:bCs/>
          <w:u w:val="single"/>
        </w:rPr>
        <w:tab/>
      </w:r>
    </w:p>
    <w:p w:rsidR="004B2F6E" w:rsidRDefault="00F65410">
      <w:pPr>
        <w:pStyle w:val="Zkladntext1"/>
        <w:shd w:val="clear" w:color="auto" w:fill="auto"/>
        <w:ind w:firstLine="140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 příspěvková organizace</w:t>
      </w:r>
    </w:p>
    <w:p w:rsidR="004B2F6E" w:rsidRDefault="00F65410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</w:t>
      </w:r>
    </w:p>
    <w:p w:rsidR="004B2F6E" w:rsidRDefault="00F65410">
      <w:pPr>
        <w:pStyle w:val="Zkladntext1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t>58601 Jihlava</w:t>
      </w:r>
    </w:p>
    <w:p w:rsidR="004B2F6E" w:rsidRDefault="00F65410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:rsidR="004B2F6E" w:rsidRDefault="00F65410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4B2F6E" w:rsidRDefault="00F65410">
      <w:pPr>
        <w:pStyle w:val="Zkladntext1"/>
        <w:shd w:val="clear" w:color="auto" w:fill="auto"/>
        <w:ind w:firstLine="140"/>
        <w:rPr>
          <w:sz w:val="20"/>
          <w:szCs w:val="20"/>
        </w:rPr>
      </w:pPr>
      <w:r>
        <w:rPr>
          <w:sz w:val="20"/>
          <w:szCs w:val="20"/>
        </w:rPr>
        <w:t xml:space="preserve">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 xml:space="preserve">, ředitelem organizace </w:t>
      </w:r>
      <w:r>
        <w:rPr>
          <w:b/>
          <w:bCs/>
          <w:sz w:val="20"/>
          <w:szCs w:val="20"/>
        </w:rPr>
        <w:t>ve věcech technických:</w:t>
      </w:r>
    </w:p>
    <w:p w:rsidR="004B2F6E" w:rsidRDefault="00F65410">
      <w:pPr>
        <w:pStyle w:val="Zkladntext1"/>
        <w:shd w:val="clear" w:color="auto" w:fill="auto"/>
        <w:spacing w:after="1680"/>
        <w:ind w:left="2340"/>
        <w:rPr>
          <w:sz w:val="20"/>
          <w:szCs w:val="20"/>
        </w:rPr>
      </w:pPr>
      <w:r>
        <w:rPr>
          <w:sz w:val="20"/>
          <w:szCs w:val="20"/>
        </w:rPr>
        <w:t xml:space="preserve">vedoucím </w:t>
      </w:r>
      <w:proofErr w:type="spellStart"/>
      <w:r>
        <w:rPr>
          <w:sz w:val="20"/>
          <w:szCs w:val="20"/>
        </w:rPr>
        <w:t>cestmistrovství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3"/>
        <w:gridCol w:w="1714"/>
        <w:gridCol w:w="3533"/>
      </w:tblGrid>
      <w:tr w:rsidR="004B2F6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4B2F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Frézovaná drť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1095t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109 500,-</w:t>
            </w:r>
          </w:p>
        </w:tc>
      </w:tr>
      <w:tr w:rsidR="004B2F6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F6E" w:rsidRDefault="00F6541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109 500,-</w:t>
            </w:r>
          </w:p>
        </w:tc>
      </w:tr>
    </w:tbl>
    <w:p w:rsidR="004B2F6E" w:rsidRDefault="004B2F6E">
      <w:pPr>
        <w:spacing w:after="719" w:line="1" w:lineRule="exact"/>
      </w:pPr>
    </w:p>
    <w:p w:rsidR="004B2F6E" w:rsidRDefault="00F65410">
      <w:pPr>
        <w:pStyle w:val="Nadpis20"/>
        <w:keepNext/>
        <w:keepLines/>
        <w:shd w:val="clear" w:color="auto" w:fill="auto"/>
        <w:spacing w:after="460"/>
        <w:ind w:firstLine="0"/>
      </w:pPr>
      <w:bookmarkStart w:id="2" w:name="bookmark2"/>
      <w:bookmarkStart w:id="3" w:name="bookmark3"/>
      <w:r>
        <w:t>TERMÍN DODÁVKY: do 31. 10. 2020</w:t>
      </w:r>
      <w:bookmarkEnd w:id="2"/>
      <w:bookmarkEnd w:id="3"/>
    </w:p>
    <w:p w:rsidR="004B2F6E" w:rsidRDefault="00F65410">
      <w:pPr>
        <w:pStyle w:val="Zkladntext1"/>
        <w:shd w:val="clear" w:color="auto" w:fill="auto"/>
        <w:spacing w:after="460"/>
      </w:pPr>
      <w:r>
        <w:rPr>
          <w:b/>
          <w:bCs/>
        </w:rPr>
        <w:t xml:space="preserve">Místo plnění dodávky: </w:t>
      </w:r>
      <w:r>
        <w:t xml:space="preserve">Skládka Ostrov nad </w:t>
      </w:r>
      <w:r>
        <w:t xml:space="preserve">Oslavou,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2119/2, k. </w:t>
      </w:r>
      <w:proofErr w:type="spellStart"/>
      <w:r>
        <w:t>ú.</w:t>
      </w:r>
      <w:proofErr w:type="spellEnd"/>
      <w:r>
        <w:t xml:space="preserve"> Ostrov nad Oslavou</w:t>
      </w:r>
    </w:p>
    <w:p w:rsidR="004B2F6E" w:rsidRDefault="00F65410">
      <w:pPr>
        <w:pStyle w:val="Zkladntext1"/>
        <w:shd w:val="clear" w:color="auto" w:fill="auto"/>
        <w:spacing w:after="460"/>
      </w:pPr>
      <w:r>
        <w:rPr>
          <w:b/>
          <w:bCs/>
        </w:rPr>
        <w:t xml:space="preserve">Způsob dopravy: </w:t>
      </w:r>
      <w:r>
        <w:t>zajišťuje kupující, prodávající zajistí nakládku materiálu</w:t>
      </w:r>
    </w:p>
    <w:p w:rsidR="004B2F6E" w:rsidRDefault="00F65410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Platební podmínky:</w:t>
      </w:r>
      <w:bookmarkEnd w:id="4"/>
      <w:bookmarkEnd w:id="5"/>
    </w:p>
    <w:p w:rsidR="004B2F6E" w:rsidRDefault="00F65410">
      <w:pPr>
        <w:pStyle w:val="Zkladntext1"/>
        <w:shd w:val="clear" w:color="auto" w:fill="auto"/>
        <w:spacing w:after="220"/>
        <w:ind w:left="160"/>
      </w:pPr>
      <w:r>
        <w:t xml:space="preserve">Kupní cena bude uhrazena na základě vystavené faktury. V případě prodlení se kupující zavazuje zaplatit </w:t>
      </w:r>
      <w:r>
        <w:t>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</w:t>
      </w:r>
      <w:r>
        <w:t>áním je v prodlení.</w:t>
      </w:r>
    </w:p>
    <w:p w:rsidR="004B2F6E" w:rsidRDefault="00F65410">
      <w:pPr>
        <w:pStyle w:val="Zkladntext1"/>
        <w:shd w:val="clear" w:color="auto" w:fill="auto"/>
        <w:ind w:firstLine="160"/>
        <w:jc w:val="both"/>
      </w:pPr>
      <w:r>
        <w:t>Úhrada ceny dodávek bude prováděna bezhotovostně v CZK. Faktura bude obsahovat veškeré náležitosti daňového dokladu dle platných právních předpisů. Splatnost faktury je 30 dní od data jejího doručení.</w:t>
      </w:r>
    </w:p>
    <w:p w:rsidR="004B2F6E" w:rsidRDefault="00F65410">
      <w:pPr>
        <w:pStyle w:val="Zkladntext1"/>
        <w:shd w:val="clear" w:color="auto" w:fill="auto"/>
        <w:spacing w:after="460"/>
      </w:pPr>
      <w:r>
        <w:t>Zboží přechází do vlastnictví kupuj</w:t>
      </w:r>
      <w:r>
        <w:t>ícího až po jeho zaplacení prodávajícímu.</w:t>
      </w:r>
    </w:p>
    <w:p w:rsidR="004B2F6E" w:rsidRDefault="00F65410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Další ujednání:</w:t>
      </w:r>
      <w:bookmarkEnd w:id="6"/>
      <w:bookmarkEnd w:id="7"/>
    </w:p>
    <w:p w:rsidR="004B2F6E" w:rsidRDefault="00F65410">
      <w:pPr>
        <w:pStyle w:val="Zkladntext1"/>
        <w:shd w:val="clear" w:color="auto" w:fill="auto"/>
        <w:ind w:firstLine="140"/>
        <w:jc w:val="both"/>
      </w:pPr>
      <w:r>
        <w:t>Tato smlouva je vyhotovena ve 2 stejnopisech. Každá smluvní strana obdrží vyhotovení (kupující 1x, prodávající 1x). Změny a dodatky lze činit pouze písemně s podpisy oprávněných osob. Prodávající je</w:t>
      </w:r>
      <w:r>
        <w:t xml:space="preserve"> oprávněn uveřejnit celý obsah smlouvy, včetně identifikačních údajů kupujícího.</w:t>
      </w:r>
    </w:p>
    <w:p w:rsidR="004B2F6E" w:rsidRDefault="00F65410">
      <w:pPr>
        <w:pStyle w:val="Zkladntext1"/>
        <w:shd w:val="clear" w:color="auto" w:fill="auto"/>
        <w:spacing w:after="460"/>
        <w:ind w:left="160"/>
        <w:jc w:val="both"/>
      </w:pPr>
      <w:r>
        <w:t xml:space="preserve">Tato smlouva nabývá platnosti dnem podpisu oběma smluvními stranami a účinnosti dnem uveřejnění v informačním systému veřejné správy- Registru smluv. Účastníci se dohodli, že </w:t>
      </w:r>
      <w:r>
        <w:t>zákonnou povinnost dle § 5 odst. 2 zákona č. 340/2015 Sb., v platném znění (zákon o registru smluv) splní prodávající.</w:t>
      </w:r>
      <w:r>
        <w:br w:type="page"/>
      </w:r>
    </w:p>
    <w:p w:rsidR="004B2F6E" w:rsidRDefault="00F65410">
      <w:pPr>
        <w:pStyle w:val="Zkladntext1"/>
        <w:shd w:val="clear" w:color="auto" w:fill="auto"/>
        <w:spacing w:after="980"/>
      </w:pPr>
      <w:r>
        <w:lastRenderedPageBreak/>
        <w:t>Prodávající a kupující shodně prohlašují, že si smlouvy přečetli, že smlouva byla uzavřena jako projev svobodné vůle, bez nátlaku a oběm</w:t>
      </w:r>
      <w:r>
        <w:t>a stranám jsou zřejmá jejich práva a povinnosti z této smlouvy vyplývající.</w:t>
      </w:r>
    </w:p>
    <w:p w:rsidR="004B2F6E" w:rsidRDefault="00F65410">
      <w:pPr>
        <w:pStyle w:val="Zkladntext1"/>
        <w:shd w:val="clear" w:color="auto" w:fill="auto"/>
        <w:spacing w:after="280" w:line="228" w:lineRule="auto"/>
        <w:ind w:left="4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margin">
                  <wp:posOffset>1115695</wp:posOffset>
                </wp:positionV>
                <wp:extent cx="1085215" cy="20574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05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  <w:spacing w:line="470" w:lineRule="auto"/>
                            </w:pPr>
                            <w:r>
                              <w:t xml:space="preserve">V Budči dne: </w:t>
                            </w:r>
                            <w:proofErr w:type="gramStart"/>
                            <w:r>
                              <w:t>09.10.2020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za kupujícího</w:t>
                            </w:r>
                          </w:p>
                          <w:p w:rsidR="00F65410" w:rsidRDefault="00F65410">
                            <w:pPr>
                              <w:pStyle w:val="Zkladntext1"/>
                              <w:shd w:val="clear" w:color="auto" w:fill="auto"/>
                              <w:spacing w:line="470" w:lineRule="auto"/>
                            </w:pPr>
                          </w:p>
                          <w:p w:rsidR="004B2F6E" w:rsidRDefault="00F6541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Jiří Chalupa 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1" type="#_x0000_t202" style="position:absolute;left:0;text-align:left;margin-left:59.25pt;margin-top:87.85pt;width:85.45pt;height:162pt;z-index:1258293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" filled="f" stroked="f">
                <v:textbox inset="0,0,0,0">
                  <w:txbxContent>
                    <w:p w:rsidR="004B2F6E" w:rsidRDefault="00F65410">
                      <w:pPr>
                        <w:pStyle w:val="Zkladntext1"/>
                        <w:shd w:val="clear" w:color="auto" w:fill="auto"/>
                        <w:spacing w:line="470" w:lineRule="auto"/>
                      </w:pPr>
                      <w:r>
                        <w:t xml:space="preserve">V Budči dne: </w:t>
                      </w:r>
                      <w:proofErr w:type="gramStart"/>
                      <w:r>
                        <w:t>09.10.2020</w:t>
                      </w:r>
                      <w:proofErr w:type="gramEnd"/>
                      <w:r>
                        <w:t xml:space="preserve"> </w:t>
                      </w:r>
                      <w:r>
                        <w:t>za kupujícího</w:t>
                      </w:r>
                    </w:p>
                    <w:p w:rsidR="00F65410" w:rsidRDefault="00F65410">
                      <w:pPr>
                        <w:pStyle w:val="Zkladntext1"/>
                        <w:shd w:val="clear" w:color="auto" w:fill="auto"/>
                        <w:spacing w:line="470" w:lineRule="auto"/>
                      </w:pPr>
                    </w:p>
                    <w:p w:rsidR="004B2F6E" w:rsidRDefault="00F65410">
                      <w:pPr>
                        <w:pStyle w:val="Zkladntext1"/>
                        <w:shd w:val="clear" w:color="auto" w:fill="auto"/>
                      </w:pPr>
                      <w:r>
                        <w:t>Ing. Jiří Chalupa starosta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 Jihlavě dne: 27, 10. 2020</w:t>
      </w:r>
    </w:p>
    <w:p w:rsidR="004B2F6E" w:rsidRDefault="00F65410">
      <w:pPr>
        <w:pStyle w:val="Zkladntext1"/>
        <w:shd w:val="clear" w:color="auto" w:fill="auto"/>
        <w:spacing w:line="228" w:lineRule="auto"/>
        <w:ind w:left="4520"/>
      </w:pPr>
      <w:r>
        <w:t>za prodávajícího</w:t>
      </w:r>
    </w:p>
    <w:p w:rsidR="00F65410" w:rsidRDefault="00F65410">
      <w:pPr>
        <w:pStyle w:val="Zkladntext1"/>
        <w:shd w:val="clear" w:color="auto" w:fill="auto"/>
        <w:spacing w:line="228" w:lineRule="auto"/>
        <w:ind w:left="4480" w:right="1500"/>
        <w:jc w:val="right"/>
      </w:pPr>
      <w:r>
        <w:t xml:space="preserve">Ing. Radovan Necid </w:t>
      </w:r>
    </w:p>
    <w:p w:rsidR="004B2F6E" w:rsidRDefault="00F65410">
      <w:pPr>
        <w:pStyle w:val="Zkladntext1"/>
        <w:shd w:val="clear" w:color="auto" w:fill="auto"/>
        <w:spacing w:line="228" w:lineRule="auto"/>
        <w:ind w:left="4480" w:right="1500"/>
        <w:jc w:val="right"/>
      </w:pPr>
      <w:bookmarkStart w:id="8" w:name="_GoBack"/>
      <w:bookmarkEnd w:id="8"/>
      <w:r>
        <w:t>ředitel organizace</w:t>
      </w:r>
    </w:p>
    <w:sectPr w:rsidR="004B2F6E">
      <w:type w:val="continuous"/>
      <w:pgSz w:w="11900" w:h="16840"/>
      <w:pgMar w:top="373" w:right="837" w:bottom="1353" w:left="1200" w:header="0" w:footer="9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410">
      <w:r>
        <w:separator/>
      </w:r>
    </w:p>
  </w:endnote>
  <w:endnote w:type="continuationSeparator" w:id="0">
    <w:p w:rsidR="00000000" w:rsidRDefault="00F6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6E" w:rsidRDefault="004B2F6E"/>
  </w:footnote>
  <w:footnote w:type="continuationSeparator" w:id="0">
    <w:p w:rsidR="004B2F6E" w:rsidRDefault="004B2F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2F6E"/>
    <w:rsid w:val="004B2F6E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30"/>
      <w:ind w:firstLine="160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30"/>
      <w:ind w:firstLine="160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2020-10-30T10:41:00Z</dcterms:created>
  <dcterms:modified xsi:type="dcterms:W3CDTF">2020-10-30T10:42:00Z</dcterms:modified>
</cp:coreProperties>
</file>