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C9F49" w14:textId="77777777" w:rsidR="00F26A3B" w:rsidRDefault="00E0620E">
      <w:pPr>
        <w:tabs>
          <w:tab w:val="left" w:pos="4464"/>
          <w:tab w:val="right" w:pos="9825"/>
        </w:tabs>
        <w:spacing w:before="36" w:line="211" w:lineRule="auto"/>
        <w:ind w:left="720"/>
        <w:rPr>
          <w:rFonts w:ascii="Times New Roman" w:hAnsi="Times New Roman"/>
          <w:b/>
          <w:color w:val="000000"/>
          <w:spacing w:val="-5"/>
          <w:sz w:val="17"/>
          <w:lang w:val="cs-CZ"/>
        </w:rPr>
      </w:pPr>
      <w:r>
        <w:pict w14:anchorId="05F5D176">
          <v:line id="_x0000_s1031" style="position:absolute;left:0;text-align:left;z-index:251658240;mso-position-horizontal-relative:text;mso-position-vertical-relative:text" from="38pt,1.1pt" to="491.65pt,1.1pt" strokeweight=".55pt"/>
        </w:pict>
      </w:r>
      <w:r w:rsidR="00B833D1">
        <w:rPr>
          <w:rFonts w:ascii="Times New Roman" w:hAnsi="Times New Roman"/>
          <w:b/>
          <w:color w:val="000000"/>
          <w:spacing w:val="-5"/>
          <w:sz w:val="17"/>
          <w:lang w:val="cs-CZ"/>
        </w:rPr>
        <w:t>Pojistná smlouva č.: 4484940142</w:t>
      </w:r>
      <w:r w:rsidR="00B833D1">
        <w:rPr>
          <w:rFonts w:ascii="Times New Roman" w:hAnsi="Times New Roman"/>
          <w:b/>
          <w:color w:val="000000"/>
          <w:spacing w:val="-5"/>
          <w:sz w:val="17"/>
          <w:lang w:val="cs-CZ"/>
        </w:rPr>
        <w:tab/>
      </w:r>
      <w:r w:rsidR="00B833D1">
        <w:rPr>
          <w:rFonts w:ascii="Times New Roman" w:hAnsi="Times New Roman"/>
          <w:color w:val="000000"/>
          <w:spacing w:val="-6"/>
          <w:sz w:val="18"/>
          <w:lang w:val="cs-CZ"/>
        </w:rPr>
        <w:t>Stav k datu: 7. 12. 2020</w:t>
      </w:r>
      <w:r w:rsidR="00B833D1"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 w:rsidR="00B833D1">
        <w:rPr>
          <w:rFonts w:ascii="Times New Roman" w:hAnsi="Times New Roman"/>
          <w:color w:val="000000"/>
          <w:sz w:val="18"/>
          <w:lang w:val="cs-CZ"/>
        </w:rPr>
        <w:t xml:space="preserve">Strana: </w:t>
      </w:r>
      <w:r w:rsidR="00B833D1">
        <w:rPr>
          <w:rFonts w:ascii="Times New Roman" w:hAnsi="Times New Roman"/>
          <w:color w:val="000000"/>
          <w:sz w:val="16"/>
          <w:lang w:val="cs-CZ"/>
        </w:rPr>
        <w:t>3/4</w:t>
      </w:r>
    </w:p>
    <w:p w14:paraId="76F7A9E7" w14:textId="77777777" w:rsidR="00F26A3B" w:rsidRDefault="00E0620E">
      <w:pPr>
        <w:spacing w:before="180" w:line="208" w:lineRule="auto"/>
        <w:ind w:left="720"/>
        <w:rPr>
          <w:rFonts w:ascii="Times New Roman" w:hAnsi="Times New Roman"/>
          <w:b/>
          <w:color w:val="000000"/>
          <w:spacing w:val="-2"/>
          <w:w w:val="80"/>
          <w:sz w:val="11"/>
          <w:vertAlign w:val="superscript"/>
          <w:lang w:val="cs-CZ"/>
        </w:rPr>
      </w:pPr>
      <w:r>
        <w:pict w14:anchorId="427151F7">
          <v:line id="_x0000_s1030" style="position:absolute;left:0;text-align:left;z-index:251659264;mso-position-horizontal-relative:text;mso-position-vertical-relative:text" from="37.45pt,.5pt" to="491.65pt,.5pt" strokeweight=".9pt"/>
        </w:pict>
      </w:r>
      <w:r w:rsidR="00B833D1">
        <w:rPr>
          <w:rFonts w:ascii="Times New Roman" w:hAnsi="Times New Roman"/>
          <w:b/>
          <w:color w:val="000000"/>
          <w:spacing w:val="-2"/>
          <w:w w:val="80"/>
          <w:sz w:val="11"/>
          <w:vertAlign w:val="superscript"/>
          <w:lang w:val="cs-CZ"/>
        </w:rPr>
        <w:t>1</w:t>
      </w:r>
      <w:r w:rsidR="00B833D1">
        <w:rPr>
          <w:rFonts w:ascii="Times New Roman" w:hAnsi="Times New Roman"/>
          <w:b/>
          <w:color w:val="000000"/>
          <w:spacing w:val="-2"/>
          <w:sz w:val="17"/>
          <w:lang w:val="cs-CZ"/>
        </w:rPr>
        <w:t xml:space="preserve">) Bonus — </w:t>
      </w:r>
      <w:r w:rsidR="00B833D1">
        <w:rPr>
          <w:rFonts w:ascii="Times New Roman" w:hAnsi="Times New Roman"/>
          <w:color w:val="000000"/>
          <w:spacing w:val="-2"/>
          <w:sz w:val="18"/>
          <w:lang w:val="cs-CZ"/>
        </w:rPr>
        <w:t>v tabulce uveden se znaménkem mínus</w:t>
      </w:r>
    </w:p>
    <w:p w14:paraId="163E02D3" w14:textId="77777777" w:rsidR="00F26A3B" w:rsidRDefault="00B833D1">
      <w:pPr>
        <w:spacing w:after="216"/>
        <w:ind w:left="864"/>
        <w:rPr>
          <w:rFonts w:ascii="Times New Roman" w:hAnsi="Times New Roman"/>
          <w:color w:val="000000"/>
          <w:w w:val="65"/>
          <w:sz w:val="15"/>
          <w:lang w:val="cs-CZ"/>
        </w:rPr>
      </w:pPr>
      <w:r>
        <w:rPr>
          <w:rFonts w:ascii="Times New Roman" w:hAnsi="Times New Roman"/>
          <w:color w:val="000000"/>
          <w:w w:val="65"/>
          <w:sz w:val="15"/>
          <w:lang w:val="cs-CZ"/>
        </w:rPr>
        <w:t>■</w:t>
      </w:r>
      <w:r>
        <w:rPr>
          <w:rFonts w:ascii="Times New Roman" w:hAnsi="Times New Roman"/>
          <w:color w:val="000000"/>
          <w:sz w:val="18"/>
          <w:lang w:val="cs-CZ"/>
        </w:rPr>
        <w:t>/ pojistném u některých pojištění je již zohledněna sleva za frekvenci placení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3"/>
        <w:gridCol w:w="1777"/>
      </w:tblGrid>
      <w:tr w:rsidR="00F26A3B" w14:paraId="5CBB8EEF" w14:textId="77777777">
        <w:trPr>
          <w:trHeight w:hRule="exact" w:val="2647"/>
        </w:trPr>
        <w:tc>
          <w:tcPr>
            <w:tcW w:w="86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FF0E86" w14:textId="77777777" w:rsidR="00F26A3B" w:rsidRDefault="00B833D1">
            <w:pPr>
              <w:spacing w:line="264" w:lineRule="auto"/>
              <w:ind w:left="904"/>
              <w:rPr>
                <w:rFonts w:ascii="Times New Roman" w:hAnsi="Times New Roman"/>
                <w:b/>
                <w:color w:val="000000"/>
                <w:spacing w:val="2"/>
                <w:sz w:val="1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17"/>
                <w:lang w:val="cs-CZ"/>
              </w:rPr>
              <w:t>Výše splátky pojistného</w:t>
            </w:r>
          </w:p>
          <w:p w14:paraId="4ADD1B85" w14:textId="77777777" w:rsidR="00F26A3B" w:rsidRDefault="00B833D1">
            <w:pPr>
              <w:spacing w:before="180"/>
              <w:ind w:left="720" w:right="5724"/>
              <w:rPr>
                <w:rFonts w:ascii="Times New Roman" w:hAnsi="Times New Roman"/>
                <w:b/>
                <w:color w:val="000000"/>
                <w:spacing w:val="-12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19"/>
                <w:lang w:val="cs-CZ"/>
              </w:rPr>
              <w:t xml:space="preserve">6.2. Způsob úhrady pojistného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Trvalým příkazem</w:t>
            </w:r>
          </w:p>
          <w:p w14:paraId="1F75AC4A" w14:textId="77777777" w:rsidR="00F26A3B" w:rsidRDefault="00B833D1">
            <w:pPr>
              <w:spacing w:before="108" w:line="290" w:lineRule="auto"/>
              <w:ind w:left="724"/>
              <w:rPr>
                <w:rFonts w:ascii="Times New Roman" w:hAnsi="Times New Roman"/>
                <w:color w:val="000000"/>
                <w:spacing w:val="1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"/>
                <w:sz w:val="18"/>
                <w:lang w:val="cs-CZ"/>
              </w:rPr>
              <w:t xml:space="preserve">Pojistné bude hrazeno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1"/>
                <w:sz w:val="17"/>
                <w:lang w:val="cs-CZ"/>
              </w:rPr>
              <w:t>1 krát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1"/>
                <w:sz w:val="17"/>
                <w:lang w:val="cs-CZ"/>
              </w:rPr>
              <w:t xml:space="preserve"> ročně, </w:t>
            </w:r>
            <w:r>
              <w:rPr>
                <w:rFonts w:ascii="Times New Roman" w:hAnsi="Times New Roman"/>
                <w:color w:val="000000"/>
                <w:spacing w:val="1"/>
                <w:sz w:val="18"/>
                <w:lang w:val="cs-CZ"/>
              </w:rPr>
              <w:t xml:space="preserve">vždy k 07. dni 12. měsíce roku na účet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18"/>
                <w:lang w:val="cs-CZ"/>
              </w:rPr>
              <w:t>Generali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18"/>
                <w:lang w:val="cs-CZ"/>
              </w:rPr>
              <w:t xml:space="preserve"> České pojišťovny a.s.:</w:t>
            </w:r>
          </w:p>
          <w:p w14:paraId="005F46BD" w14:textId="77777777" w:rsidR="00F26A3B" w:rsidRDefault="00B833D1">
            <w:pPr>
              <w:spacing w:before="108"/>
              <w:ind w:left="904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Číslo účtu: 300900</w:t>
            </w:r>
          </w:p>
          <w:p w14:paraId="62296872" w14:textId="77777777" w:rsidR="00F26A3B" w:rsidRDefault="00B833D1">
            <w:pPr>
              <w:spacing w:before="36"/>
              <w:ind w:left="904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Kód banky: 2700</w:t>
            </w:r>
          </w:p>
          <w:p w14:paraId="6998C890" w14:textId="77777777" w:rsidR="00F26A3B" w:rsidRDefault="00B833D1">
            <w:pPr>
              <w:ind w:left="904"/>
              <w:rPr>
                <w:rFonts w:ascii="Times New Roman" w:hAnsi="Times New Roman"/>
                <w:color w:val="000000"/>
                <w:spacing w:val="-1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lang w:val="cs-CZ"/>
              </w:rPr>
              <w:t>Variabilní symbol: 4484940142</w:t>
            </w:r>
          </w:p>
          <w:p w14:paraId="25531ACD" w14:textId="394AA614" w:rsidR="00F26A3B" w:rsidRDefault="00B833D1">
            <w:pPr>
              <w:spacing w:before="252"/>
              <w:ind w:left="724"/>
              <w:rPr>
                <w:rFonts w:ascii="Times New Roman" w:hAnsi="Times New Roman"/>
                <w:b/>
                <w:color w:val="000000"/>
                <w:spacing w:val="4"/>
                <w:sz w:val="1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17"/>
                <w:lang w:val="cs-CZ"/>
              </w:rPr>
              <w:t>Platbou přes QR kód</w:t>
            </w:r>
          </w:p>
          <w:p w14:paraId="0037DFD3" w14:textId="77777777" w:rsidR="00F26A3B" w:rsidRDefault="00B833D1">
            <w:pPr>
              <w:tabs>
                <w:tab w:val="right" w:pos="7330"/>
              </w:tabs>
              <w:ind w:left="724"/>
              <w:rPr>
                <w:rFonts w:ascii="Times New Roman" w:hAnsi="Times New Roman"/>
                <w:b/>
                <w:color w:val="000000"/>
                <w:spacing w:val="-6"/>
                <w:sz w:val="1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17"/>
                <w:lang w:val="cs-CZ"/>
              </w:rPr>
              <w:t>— přes mobilní telefon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17"/>
                <w:lang w:val="cs-CZ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17"/>
                <w:lang w:val="cs-CZ"/>
              </w:rPr>
              <w:t>— na terminálech SAZKA</w:t>
            </w:r>
          </w:p>
        </w:tc>
        <w:tc>
          <w:tcPr>
            <w:tcW w:w="1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9261B6" w14:textId="77777777" w:rsidR="00F26A3B" w:rsidRDefault="00B833D1">
            <w:pPr>
              <w:ind w:right="801"/>
              <w:jc w:val="right"/>
              <w:rPr>
                <w:rFonts w:ascii="Times New Roman" w:hAnsi="Times New Roman"/>
                <w:b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lang w:val="cs-CZ"/>
              </w:rPr>
              <w:t xml:space="preserve">12 </w:t>
            </w: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904 Kč</w:t>
            </w:r>
          </w:p>
        </w:tc>
      </w:tr>
    </w:tbl>
    <w:p w14:paraId="22674CCE" w14:textId="77777777" w:rsidR="00F26A3B" w:rsidRDefault="00F26A3B">
      <w:pPr>
        <w:spacing w:after="232" w:line="20" w:lineRule="exact"/>
      </w:pPr>
    </w:p>
    <w:p w14:paraId="6FFA367A" w14:textId="77777777" w:rsidR="00F26A3B" w:rsidRDefault="00F26A3B">
      <w:pPr>
        <w:sectPr w:rsidR="00F26A3B">
          <w:pgSz w:w="11918" w:h="16854"/>
          <w:pgMar w:top="1560" w:right="366" w:bottom="132" w:left="1032" w:header="720" w:footer="720" w:gutter="0"/>
          <w:cols w:space="708"/>
        </w:sectPr>
      </w:pPr>
    </w:p>
    <w:p w14:paraId="6D08D6A3" w14:textId="2E7A9BC1" w:rsidR="00F26A3B" w:rsidRDefault="00B833D1">
      <w:pPr>
        <w:numPr>
          <w:ilvl w:val="0"/>
          <w:numId w:val="1"/>
        </w:numPr>
        <w:ind w:left="216" w:right="216" w:hanging="216"/>
        <w:jc w:val="both"/>
        <w:rPr>
          <w:rFonts w:ascii="Times New Roman" w:hAnsi="Times New Roman"/>
          <w:color w:val="000000"/>
          <w:spacing w:val="-6"/>
          <w:sz w:val="16"/>
          <w:lang w:val="cs-CZ"/>
        </w:rPr>
      </w:pPr>
      <w:r>
        <w:rPr>
          <w:rFonts w:ascii="Times New Roman" w:hAnsi="Times New Roman"/>
          <w:color w:val="000000"/>
          <w:spacing w:val="-6"/>
          <w:sz w:val="16"/>
          <w:lang w:val="cs-CZ"/>
        </w:rPr>
        <w:t xml:space="preserve">po spuštění bankovní aplikace na </w:t>
      </w:r>
      <w:r>
        <w:rPr>
          <w:rFonts w:ascii="Times New Roman" w:hAnsi="Times New Roman"/>
          <w:color w:val="000000"/>
          <w:spacing w:val="-5"/>
          <w:sz w:val="16"/>
          <w:lang w:val="cs-CZ"/>
        </w:rPr>
        <w:t xml:space="preserve">Vašem mobilním telefonu zvolte </w:t>
      </w:r>
      <w:r>
        <w:rPr>
          <w:rFonts w:ascii="Times New Roman" w:hAnsi="Times New Roman"/>
          <w:color w:val="000000"/>
          <w:sz w:val="16"/>
          <w:lang w:val="cs-CZ"/>
        </w:rPr>
        <w:t>platbu pomocí QR kódu</w:t>
      </w:r>
    </w:p>
    <w:p w14:paraId="071F0FD9" w14:textId="77777777" w:rsidR="00F26A3B" w:rsidRDefault="00B833D1">
      <w:pPr>
        <w:numPr>
          <w:ilvl w:val="0"/>
          <w:numId w:val="1"/>
        </w:numPr>
        <w:spacing w:before="108" w:after="36"/>
        <w:ind w:left="216" w:hanging="216"/>
        <w:rPr>
          <w:rFonts w:ascii="Times New Roman" w:hAnsi="Times New Roman"/>
          <w:color w:val="000000"/>
          <w:spacing w:val="-5"/>
          <w:sz w:val="16"/>
          <w:lang w:val="cs-CZ"/>
        </w:rPr>
      </w:pPr>
      <w:r>
        <w:rPr>
          <w:rFonts w:ascii="Times New Roman" w:hAnsi="Times New Roman"/>
          <w:color w:val="000000"/>
          <w:spacing w:val="-5"/>
          <w:sz w:val="16"/>
          <w:lang w:val="cs-CZ"/>
        </w:rPr>
        <w:t xml:space="preserve">načtením tohoto QR kódu provedete </w:t>
      </w:r>
      <w:r>
        <w:rPr>
          <w:rFonts w:ascii="Times New Roman" w:hAnsi="Times New Roman"/>
          <w:color w:val="000000"/>
          <w:sz w:val="16"/>
          <w:lang w:val="cs-CZ"/>
        </w:rPr>
        <w:t>úhradu</w:t>
      </w:r>
    </w:p>
    <w:p w14:paraId="4DAFA936" w14:textId="53C78C64" w:rsidR="00F26A3B" w:rsidRDefault="00B833D1">
      <w:pPr>
        <w:numPr>
          <w:ilvl w:val="0"/>
          <w:numId w:val="2"/>
        </w:numPr>
        <w:spacing w:before="144"/>
        <w:ind w:left="288" w:right="72" w:hanging="288"/>
        <w:rPr>
          <w:rFonts w:ascii="Times New Roman" w:hAnsi="Times New Roman"/>
          <w:color w:val="000000"/>
          <w:spacing w:val="12"/>
          <w:sz w:val="16"/>
          <w:lang w:val="cs-CZ"/>
        </w:rPr>
      </w:pPr>
      <w:r>
        <w:rPr>
          <w:rFonts w:ascii="Times New Roman" w:hAnsi="Times New Roman"/>
          <w:color w:val="000000"/>
          <w:spacing w:val="12"/>
          <w:sz w:val="16"/>
          <w:lang w:val="cs-CZ"/>
        </w:rPr>
        <w:t xml:space="preserve">tento dokument předložte </w:t>
      </w:r>
      <w:r>
        <w:rPr>
          <w:rFonts w:ascii="Times New Roman" w:hAnsi="Times New Roman"/>
          <w:color w:val="000000"/>
          <w:spacing w:val="-4"/>
          <w:sz w:val="16"/>
          <w:lang w:val="cs-CZ"/>
        </w:rPr>
        <w:t>na vybraných terminálech SAZKA</w:t>
      </w:r>
    </w:p>
    <w:p w14:paraId="66FB4AFD" w14:textId="77777777" w:rsidR="00F26A3B" w:rsidRDefault="00B833D1">
      <w:pPr>
        <w:numPr>
          <w:ilvl w:val="0"/>
          <w:numId w:val="2"/>
        </w:numPr>
        <w:spacing w:before="108" w:after="180"/>
        <w:ind w:left="288" w:hanging="288"/>
        <w:rPr>
          <w:rFonts w:ascii="Times New Roman" w:hAnsi="Times New Roman"/>
          <w:color w:val="000000"/>
          <w:spacing w:val="6"/>
          <w:sz w:val="16"/>
          <w:lang w:val="cs-CZ"/>
        </w:rPr>
      </w:pPr>
      <w:r>
        <w:rPr>
          <w:rFonts w:ascii="Times New Roman" w:hAnsi="Times New Roman"/>
          <w:color w:val="000000"/>
          <w:spacing w:val="6"/>
          <w:sz w:val="16"/>
          <w:lang w:val="cs-CZ"/>
        </w:rPr>
        <w:t>částku zaplaťte v hotovosti</w:t>
      </w:r>
    </w:p>
    <w:p w14:paraId="5178CBF6" w14:textId="77777777" w:rsidR="00F26A3B" w:rsidRDefault="00F26A3B">
      <w:pPr>
        <w:sectPr w:rsidR="00F26A3B">
          <w:type w:val="continuous"/>
          <w:pgSz w:w="11918" w:h="16854"/>
          <w:pgMar w:top="1560" w:right="2713" w:bottom="132" w:left="1910" w:header="720" w:footer="720" w:gutter="0"/>
          <w:cols w:num="2" w:space="0" w:equalWidth="0">
            <w:col w:w="2520" w:space="2195"/>
            <w:col w:w="2520" w:space="0"/>
          </w:cols>
        </w:sectPr>
      </w:pPr>
    </w:p>
    <w:p w14:paraId="22358678" w14:textId="15A1BF74" w:rsidR="00F26A3B" w:rsidRDefault="00B833D1">
      <w:pPr>
        <w:numPr>
          <w:ilvl w:val="0"/>
          <w:numId w:val="3"/>
        </w:numPr>
        <w:tabs>
          <w:tab w:val="clear" w:pos="216"/>
          <w:tab w:val="decimal" w:pos="936"/>
        </w:tabs>
        <w:spacing w:before="216"/>
        <w:ind w:left="648" w:right="1944" w:firstLine="72"/>
        <w:rPr>
          <w:rFonts w:ascii="Times New Roman" w:hAnsi="Times New Roman"/>
          <w:b/>
          <w:color w:val="000000"/>
          <w:spacing w:val="11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11"/>
          <w:sz w:val="19"/>
          <w:lang w:val="cs-CZ"/>
        </w:rPr>
        <w:t xml:space="preserve">Zvláštní ujednání </w:t>
      </w:r>
      <w:r>
        <w:rPr>
          <w:rFonts w:ascii="Times New Roman" w:hAnsi="Times New Roman"/>
          <w:b/>
          <w:color w:val="000000"/>
          <w:sz w:val="19"/>
          <w:lang w:val="cs-CZ"/>
        </w:rPr>
        <w:t xml:space="preserve">7.1. </w:t>
      </w:r>
      <w:r>
        <w:rPr>
          <w:rFonts w:ascii="Times New Roman" w:hAnsi="Times New Roman"/>
          <w:color w:val="000000"/>
          <w:sz w:val="18"/>
          <w:lang w:val="cs-CZ"/>
        </w:rPr>
        <w:t>Ujednává se, že od počátku této pojistné smlouvy se ruší předchozí pojistná smlouva číslo 1870372228.</w:t>
      </w:r>
    </w:p>
    <w:p w14:paraId="7A7464DC" w14:textId="3DA2F7ED" w:rsidR="00F26A3B" w:rsidRDefault="00B833D1">
      <w:pPr>
        <w:numPr>
          <w:ilvl w:val="0"/>
          <w:numId w:val="3"/>
        </w:numPr>
        <w:tabs>
          <w:tab w:val="clear" w:pos="216"/>
          <w:tab w:val="decimal" w:pos="936"/>
        </w:tabs>
        <w:spacing w:before="144"/>
        <w:ind w:left="648" w:firstLine="72"/>
        <w:rPr>
          <w:rFonts w:ascii="Times New Roman" w:hAnsi="Times New Roman"/>
          <w:b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>Závěrečná prohlášení pojistníka</w:t>
      </w:r>
    </w:p>
    <w:p w14:paraId="5E4E3FC2" w14:textId="77777777" w:rsidR="00F26A3B" w:rsidRDefault="00B833D1">
      <w:pPr>
        <w:spacing w:before="36"/>
        <w:ind w:left="648" w:right="648"/>
        <w:jc w:val="both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Svým podpisem stvrzuji, že všechny údaje v této pojistné smlouvě i v záznamu z jednání jsem uvedl pravdivě, a veškerá pro</w:t>
      </w:r>
      <w:r>
        <w:rPr>
          <w:rFonts w:ascii="Times New Roman" w:hAnsi="Times New Roman"/>
          <w:color w:val="00000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hlášení v této pojistné smlouvě i v záznamu z jednání uvedená jsou pravdivá. Dále potvrzuji, že případné změny v údajích tý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softHyphen/>
        <w:t xml:space="preserve">kajících se pojistníka a vozidla, zejména RZ/SPZ, VIN/EČV a číslo TP, sdělím GČP do 15 dnů ode dne, kdy k těmto změnám </w:t>
      </w:r>
      <w:r>
        <w:rPr>
          <w:rFonts w:ascii="Times New Roman" w:hAnsi="Times New Roman"/>
          <w:color w:val="000000"/>
          <w:sz w:val="18"/>
          <w:lang w:val="cs-CZ"/>
        </w:rPr>
        <w:t>došlo (dle § 3 odst. 5 zák. č. 168/1999 Sb.).</w:t>
      </w:r>
    </w:p>
    <w:p w14:paraId="7AF0EEC8" w14:textId="4F767209" w:rsidR="00F26A3B" w:rsidRDefault="00B833D1">
      <w:pPr>
        <w:spacing w:before="108"/>
        <w:ind w:left="648" w:right="648"/>
        <w:jc w:val="both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Jsem si vědom toho, že GČP je oprávněna ověřovat správnost a úplnost v pojistné smlouvě uvedených údajů a pokud zjistí, </w:t>
      </w:r>
      <w:r>
        <w:rPr>
          <w:rFonts w:ascii="Times New Roman" w:hAnsi="Times New Roman"/>
          <w:color w:val="000000"/>
          <w:sz w:val="18"/>
          <w:lang w:val="cs-CZ"/>
        </w:rPr>
        <w:t>že jsou nesprávné, má právo je opravit. Pokud takováto oprava má vliv na stanovenou výši pojistného, má GČP nárok na po</w:t>
      </w:r>
      <w:r>
        <w:rPr>
          <w:rFonts w:ascii="Times New Roman" w:hAnsi="Times New Roman"/>
          <w:color w:val="00000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jistné od počátku pojištění ve výši, která odpovídá rozdílu mezi pojistným stanoveným v pojistné smlouvě a pojistným, které by GČP stanovila, pokud by mu byl pravdivý a úplný údaj znám. Nová výše ročního pojistného může, zejména v případě </w:t>
      </w:r>
      <w:r>
        <w:rPr>
          <w:rFonts w:ascii="Times New Roman" w:hAnsi="Times New Roman"/>
          <w:color w:val="000000"/>
          <w:sz w:val="18"/>
          <w:lang w:val="cs-CZ"/>
        </w:rPr>
        <w:t>uvedení nepravdivých nebo neúplných údajů, sloužících k identifikaci vlastníka pojištěného vozidla, dosáhnout několikaná</w:t>
      </w:r>
      <w:r>
        <w:rPr>
          <w:rFonts w:ascii="Times New Roman" w:hAnsi="Times New Roman"/>
          <w:color w:val="000000"/>
          <w:sz w:val="18"/>
          <w:lang w:val="cs-CZ"/>
        </w:rPr>
        <w:softHyphen/>
        <w:t>sobku ročního pojistného uvedeného v pojistné smlouvě.</w:t>
      </w:r>
    </w:p>
    <w:p w14:paraId="080571C9" w14:textId="77777777" w:rsidR="00F26A3B" w:rsidRDefault="00B833D1">
      <w:pPr>
        <w:spacing w:before="180"/>
        <w:ind w:left="64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Potvrzuji, že jsem seznámen se zmocněními a zproštěním mlčenlivosti, jak je uvedeno v článku </w:t>
      </w:r>
      <w:r>
        <w:rPr>
          <w:rFonts w:ascii="Times New Roman" w:hAnsi="Times New Roman"/>
          <w:b/>
          <w:color w:val="000000"/>
          <w:sz w:val="17"/>
          <w:lang w:val="cs-CZ"/>
        </w:rPr>
        <w:t xml:space="preserve">10 </w:t>
      </w:r>
      <w:r>
        <w:rPr>
          <w:rFonts w:ascii="Times New Roman" w:hAnsi="Times New Roman"/>
          <w:color w:val="000000"/>
          <w:sz w:val="18"/>
          <w:lang w:val="cs-CZ"/>
        </w:rPr>
        <w:t>VPPPMV-R-9/2020.</w:t>
      </w:r>
    </w:p>
    <w:p w14:paraId="53EADAB3" w14:textId="77777777" w:rsidR="00F26A3B" w:rsidRDefault="00B833D1">
      <w:pPr>
        <w:spacing w:before="108"/>
        <w:ind w:left="648" w:right="648"/>
        <w:jc w:val="both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Prohlašuji, že jsem byl informován o zpracování mnou sdělených osobních údajů a že podrobnosti týkající se osobních údajů jsou dostupné na </w:t>
      </w:r>
      <w:hyperlink r:id="rId5">
        <w:r>
          <w:rPr>
            <w:rFonts w:ascii="Times New Roman" w:hAnsi="Times New Roman"/>
            <w:color w:val="0000FF"/>
            <w:sz w:val="18"/>
            <w:u w:val="single"/>
            <w:lang w:val="cs-CZ"/>
          </w:rPr>
          <w:t>www.generaliceska.cz</w:t>
        </w:r>
      </w:hyperlink>
      <w:r>
        <w:rPr>
          <w:rFonts w:ascii="Times New Roman" w:hAnsi="Times New Roman"/>
          <w:color w:val="000000"/>
          <w:sz w:val="18"/>
          <w:lang w:val="cs-CZ"/>
        </w:rPr>
        <w:t xml:space="preserve"> a dále v obchodních místech pojistitele. Zavazuji se, že v tomto rozsahu informuji i pojištěné osoby. Dále se zavazuji, že pojistiteli bezodkladně oznámím případné změny osobních údajů.</w:t>
      </w:r>
    </w:p>
    <w:p w14:paraId="73D4E515" w14:textId="77777777" w:rsidR="00F26A3B" w:rsidRDefault="00B833D1">
      <w:pPr>
        <w:spacing w:before="108"/>
        <w:ind w:left="64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Svým podpisem dále stvrzuji, že:</w:t>
      </w:r>
    </w:p>
    <w:p w14:paraId="49655196" w14:textId="77777777" w:rsidR="00F26A3B" w:rsidRDefault="00B833D1">
      <w:pPr>
        <w:numPr>
          <w:ilvl w:val="0"/>
          <w:numId w:val="4"/>
        </w:numPr>
        <w:tabs>
          <w:tab w:val="clear" w:pos="216"/>
          <w:tab w:val="decimal" w:pos="864"/>
        </w:tabs>
        <w:spacing w:before="36"/>
        <w:ind w:left="648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>zmocňuji GČP k nahlížení do spisů v rozsahu uvedeném ve VPPPMV-R-9/2020 čl. 10 odst. 1,</w:t>
      </w:r>
    </w:p>
    <w:p w14:paraId="4EF7C42E" w14:textId="6F98E578" w:rsidR="00F26A3B" w:rsidRDefault="00B833D1">
      <w:pPr>
        <w:numPr>
          <w:ilvl w:val="0"/>
          <w:numId w:val="4"/>
        </w:numPr>
        <w:tabs>
          <w:tab w:val="clear" w:pos="216"/>
          <w:tab w:val="decimal" w:pos="864"/>
        </w:tabs>
        <w:ind w:left="648" w:right="648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akceptuji oprávnění GČP požadovat údaje o svém zdravotním stavu za účelem šetření pojistných událostí a uděluji GČP vý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slovný souhlas ke zjišťování a </w:t>
      </w:r>
      <w:r>
        <w:rPr>
          <w:rFonts w:ascii="Times New Roman" w:hAnsi="Times New Roman"/>
          <w:color w:val="000000"/>
          <w:spacing w:val="2"/>
          <w:sz w:val="16"/>
          <w:lang w:val="cs-CZ"/>
        </w:rPr>
        <w:t xml:space="preserve">přezkoumávání 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>zdravotního stavu,</w:t>
      </w:r>
    </w:p>
    <w:p w14:paraId="122DE6A4" w14:textId="77777777" w:rsidR="00F26A3B" w:rsidRDefault="00B833D1">
      <w:pPr>
        <w:numPr>
          <w:ilvl w:val="0"/>
          <w:numId w:val="4"/>
        </w:numPr>
        <w:tabs>
          <w:tab w:val="clear" w:pos="216"/>
          <w:tab w:val="decimal" w:pos="864"/>
        </w:tabs>
        <w:ind w:left="648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>mám souhlas pojištěného/pojištěných uzavřít pojištění ve sjednaném rozsahu.</w:t>
      </w:r>
    </w:p>
    <w:sectPr w:rsidR="00F26A3B">
      <w:type w:val="continuous"/>
      <w:pgSz w:w="11918" w:h="16854"/>
      <w:pgMar w:top="1560" w:right="366" w:bottom="132" w:left="10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D7C2A"/>
    <w:multiLevelType w:val="multilevel"/>
    <w:tmpl w:val="75407EFE"/>
    <w:lvl w:ilvl="0">
      <w:start w:val="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1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1F6CBE"/>
    <w:multiLevelType w:val="multilevel"/>
    <w:tmpl w:val="21146102"/>
    <w:lvl w:ilvl="0">
      <w:start w:val="1"/>
      <w:numFmt w:val="bullet"/>
      <w:lvlText w:val="—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01CB8"/>
    <w:multiLevelType w:val="multilevel"/>
    <w:tmpl w:val="E44AA710"/>
    <w:lvl w:ilvl="0">
      <w:start w:val="1"/>
      <w:numFmt w:val="bullet"/>
      <w:lvlText w:val="—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44452C"/>
    <w:multiLevelType w:val="multilevel"/>
    <w:tmpl w:val="E5B265DE"/>
    <w:lvl w:ilvl="0">
      <w:start w:val="1"/>
      <w:numFmt w:val="bullet"/>
      <w:lvlText w:val="—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3B"/>
    <w:rsid w:val="00B833D1"/>
    <w:rsid w:val="00E0620E"/>
    <w:rsid w:val="00F2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AB2B77E"/>
  <w15:docId w15:val="{22C09C47-8BB5-4166-ADAA-4E5B6C27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neralice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2020-10-09T09:07:00Z</dcterms:created>
  <dcterms:modified xsi:type="dcterms:W3CDTF">2020-10-19T09:18:00Z</dcterms:modified>
</cp:coreProperties>
</file>