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89C21" w14:textId="77777777" w:rsidR="000C0BCB" w:rsidRPr="008B3016" w:rsidRDefault="000C0BCB" w:rsidP="009B0BB9">
      <w:pPr>
        <w:pStyle w:val="Nadpis4"/>
        <w:rPr>
          <w:sz w:val="24"/>
        </w:rPr>
      </w:pPr>
      <w:r w:rsidRPr="008B3016">
        <w:rPr>
          <w:sz w:val="24"/>
        </w:rPr>
        <w:t>I.</w:t>
      </w:r>
      <w:r w:rsidRPr="008B3016">
        <w:rPr>
          <w:sz w:val="24"/>
        </w:rPr>
        <w:br/>
        <w:t>Smluvní strany</w:t>
      </w:r>
    </w:p>
    <w:p w14:paraId="208A5E94" w14:textId="77777777" w:rsidR="000C0BCB" w:rsidRPr="00C505CA" w:rsidRDefault="000C0BCB" w:rsidP="00FF7EE6">
      <w:pPr>
        <w:pStyle w:val="Nadpis9"/>
        <w:numPr>
          <w:ilvl w:val="0"/>
          <w:numId w:val="17"/>
        </w:numPr>
        <w:rPr>
          <w:sz w:val="24"/>
          <w:szCs w:val="24"/>
        </w:rPr>
      </w:pPr>
      <w:r w:rsidRPr="002D3FBC">
        <w:rPr>
          <w:sz w:val="24"/>
          <w:szCs w:val="24"/>
        </w:rPr>
        <w:t>Muzeum Novojičínska, příspěvková organizace</w:t>
      </w:r>
      <w:r w:rsidRPr="002D3FBC">
        <w:rPr>
          <w:sz w:val="24"/>
          <w:szCs w:val="24"/>
        </w:rPr>
        <w:br/>
        <w:t>se sídlem: 28. října 51/12, 741 11 Nov</w:t>
      </w:r>
      <w:r w:rsidRPr="00011858">
        <w:rPr>
          <w:rFonts w:ascii="Gruppa Grotesk Semibold" w:hAnsi="Gruppa Grotesk Semibold" w:cs="Gruppa Grotesk Semibold"/>
          <w:sz w:val="24"/>
          <w:szCs w:val="24"/>
        </w:rPr>
        <w:t>ý</w:t>
      </w:r>
      <w:r w:rsidRPr="006D5D6B">
        <w:rPr>
          <w:sz w:val="24"/>
          <w:szCs w:val="24"/>
        </w:rPr>
        <w:t xml:space="preserve"> Jičín</w:t>
      </w:r>
      <w:r w:rsidRPr="006D5D6B">
        <w:rPr>
          <w:sz w:val="24"/>
          <w:szCs w:val="24"/>
        </w:rPr>
        <w:tab/>
      </w:r>
      <w:r w:rsidRPr="006D5D6B">
        <w:rPr>
          <w:sz w:val="24"/>
          <w:szCs w:val="24"/>
        </w:rPr>
        <w:br/>
        <w:t xml:space="preserve">zastoupen: PhDr. Zdeňkem </w:t>
      </w:r>
      <w:proofErr w:type="spellStart"/>
      <w:r w:rsidRPr="006D5D6B">
        <w:rPr>
          <w:sz w:val="24"/>
          <w:szCs w:val="24"/>
        </w:rPr>
        <w:t>Orlitou</w:t>
      </w:r>
      <w:proofErr w:type="spellEnd"/>
      <w:r w:rsidRPr="006D5D6B">
        <w:rPr>
          <w:sz w:val="24"/>
          <w:szCs w:val="24"/>
        </w:rPr>
        <w:t>, Ph.D., ředitelem</w:t>
      </w:r>
    </w:p>
    <w:p w14:paraId="775B1D44" w14:textId="77777777" w:rsidR="000C0BCB" w:rsidRPr="00917263" w:rsidRDefault="000C0BCB" w:rsidP="000C0BCB">
      <w:pPr>
        <w:rPr>
          <w:sz w:val="24"/>
          <w:szCs w:val="24"/>
        </w:rPr>
      </w:pPr>
      <w:r w:rsidRPr="004504D0">
        <w:rPr>
          <w:sz w:val="24"/>
          <w:szCs w:val="24"/>
        </w:rPr>
        <w:t>IČO: 00096296</w:t>
      </w:r>
      <w:r w:rsidRPr="004504D0">
        <w:rPr>
          <w:sz w:val="24"/>
          <w:szCs w:val="24"/>
        </w:rPr>
        <w:tab/>
      </w:r>
      <w:r w:rsidRPr="004504D0">
        <w:rPr>
          <w:sz w:val="24"/>
          <w:szCs w:val="24"/>
        </w:rPr>
        <w:br/>
        <w:t>DIČ: CZ00096296</w:t>
      </w:r>
      <w:r w:rsidR="00555BEE" w:rsidRPr="004504D0">
        <w:rPr>
          <w:sz w:val="24"/>
          <w:szCs w:val="24"/>
        </w:rPr>
        <w:t xml:space="preserve"> (neplátce DPH)</w:t>
      </w:r>
      <w:r w:rsidRPr="004504D0">
        <w:rPr>
          <w:sz w:val="24"/>
          <w:szCs w:val="24"/>
        </w:rPr>
        <w:tab/>
      </w:r>
      <w:r w:rsidRPr="004504D0">
        <w:rPr>
          <w:sz w:val="24"/>
          <w:szCs w:val="24"/>
        </w:rPr>
        <w:br/>
        <w:t xml:space="preserve">bankovní spojení: </w:t>
      </w:r>
      <w:r w:rsidRPr="00917263">
        <w:rPr>
          <w:sz w:val="24"/>
          <w:szCs w:val="24"/>
        </w:rPr>
        <w:t>Komerční banka, a.s.</w:t>
      </w:r>
      <w:r w:rsidRPr="00917263">
        <w:rPr>
          <w:sz w:val="24"/>
          <w:szCs w:val="24"/>
        </w:rPr>
        <w:tab/>
      </w:r>
      <w:r w:rsidRPr="00917263">
        <w:rPr>
          <w:sz w:val="24"/>
          <w:szCs w:val="24"/>
        </w:rPr>
        <w:br/>
        <w:t>číslo účtu: 836801/0100</w:t>
      </w:r>
      <w:r w:rsidRPr="00917263">
        <w:rPr>
          <w:sz w:val="24"/>
          <w:szCs w:val="24"/>
        </w:rPr>
        <w:tab/>
      </w:r>
    </w:p>
    <w:p w14:paraId="7D7EC12C" w14:textId="77777777" w:rsidR="00555BEE" w:rsidRPr="00917263" w:rsidRDefault="00555BEE" w:rsidP="00555BEE">
      <w:pPr>
        <w:spacing w:after="0"/>
        <w:rPr>
          <w:sz w:val="24"/>
          <w:szCs w:val="24"/>
        </w:rPr>
      </w:pPr>
      <w:r w:rsidRPr="00917263">
        <w:rPr>
          <w:sz w:val="24"/>
          <w:szCs w:val="24"/>
        </w:rPr>
        <w:t>Kontaktní osoby:</w:t>
      </w:r>
    </w:p>
    <w:p w14:paraId="725AEB7F" w14:textId="33F807D2" w:rsidR="00555BEE" w:rsidRDefault="00CD460C" w:rsidP="00555BEE">
      <w:pPr>
        <w:spacing w:after="0"/>
        <w:rPr>
          <w:sz w:val="24"/>
          <w:szCs w:val="24"/>
        </w:rPr>
      </w:pPr>
      <w:proofErr w:type="spellStart"/>
      <w:r>
        <w:rPr>
          <w:sz w:val="24"/>
          <w:szCs w:val="24"/>
        </w:rPr>
        <w:t>xxxxxxxxxxxxxxxxxxxxxxxxxxxxxx</w:t>
      </w:r>
      <w:proofErr w:type="spellEnd"/>
    </w:p>
    <w:p w14:paraId="4D50D09D" w14:textId="30600242" w:rsidR="00CD460C" w:rsidRPr="002D3FBC" w:rsidRDefault="00CD460C" w:rsidP="00555BEE">
      <w:pPr>
        <w:spacing w:after="0"/>
        <w:rPr>
          <w:sz w:val="24"/>
          <w:szCs w:val="24"/>
        </w:rPr>
      </w:pPr>
      <w:proofErr w:type="spellStart"/>
      <w:r>
        <w:rPr>
          <w:sz w:val="24"/>
          <w:szCs w:val="24"/>
        </w:rPr>
        <w:t>xxxxxxxxxxxxxxxxxxxxxxxxxxxxxx</w:t>
      </w:r>
      <w:proofErr w:type="spellEnd"/>
    </w:p>
    <w:p w14:paraId="250960AD" w14:textId="77777777" w:rsidR="00555BEE" w:rsidRPr="002D3FBC" w:rsidRDefault="00555BEE" w:rsidP="00555BEE">
      <w:pPr>
        <w:spacing w:after="0"/>
        <w:rPr>
          <w:sz w:val="24"/>
          <w:szCs w:val="24"/>
        </w:rPr>
      </w:pPr>
    </w:p>
    <w:p w14:paraId="73CE88DD" w14:textId="77777777" w:rsidR="000C0BCB" w:rsidRPr="002D3FBC" w:rsidRDefault="000C0BCB" w:rsidP="000C0BCB">
      <w:pPr>
        <w:rPr>
          <w:sz w:val="24"/>
          <w:szCs w:val="24"/>
        </w:rPr>
      </w:pPr>
      <w:r w:rsidRPr="002D3FBC">
        <w:rPr>
          <w:sz w:val="24"/>
          <w:szCs w:val="24"/>
        </w:rPr>
        <w:t xml:space="preserve">(dále jen </w:t>
      </w:r>
      <w:r w:rsidR="00555BEE" w:rsidRPr="002D3FBC">
        <w:rPr>
          <w:sz w:val="24"/>
          <w:szCs w:val="24"/>
        </w:rPr>
        <w:t>„objednatel</w:t>
      </w:r>
      <w:r w:rsidRPr="002D3FBC">
        <w:rPr>
          <w:sz w:val="24"/>
          <w:szCs w:val="24"/>
        </w:rPr>
        <w:t>“)</w:t>
      </w:r>
    </w:p>
    <w:p w14:paraId="55657314" w14:textId="77777777" w:rsidR="00CA37CD" w:rsidRPr="002D3FBC" w:rsidRDefault="000C0BCB" w:rsidP="00CA37CD">
      <w:pPr>
        <w:rPr>
          <w:sz w:val="24"/>
          <w:szCs w:val="24"/>
        </w:rPr>
      </w:pPr>
      <w:r w:rsidRPr="002D3FBC">
        <w:rPr>
          <w:sz w:val="24"/>
          <w:szCs w:val="24"/>
        </w:rPr>
        <w:t>a</w:t>
      </w:r>
      <w:r w:rsidRPr="002D3FBC">
        <w:rPr>
          <w:rStyle w:val="CittChar"/>
          <w:sz w:val="24"/>
          <w:szCs w:val="24"/>
        </w:rPr>
        <w:br/>
      </w:r>
    </w:p>
    <w:p w14:paraId="7892F873" w14:textId="7E959835" w:rsidR="00073B15" w:rsidRDefault="00073B15" w:rsidP="00073B15">
      <w:pPr>
        <w:pStyle w:val="slovanseznam"/>
        <w:numPr>
          <w:ilvl w:val="0"/>
          <w:numId w:val="0"/>
        </w:numPr>
        <w:ind w:left="284"/>
        <w:rPr>
          <w:sz w:val="24"/>
          <w:szCs w:val="24"/>
        </w:rPr>
      </w:pPr>
      <w:r w:rsidRPr="00073B15">
        <w:rPr>
          <w:sz w:val="24"/>
          <w:szCs w:val="24"/>
        </w:rPr>
        <w:t>Martin Feikus</w:t>
      </w:r>
      <w:r w:rsidRPr="00073B15">
        <w:rPr>
          <w:sz w:val="24"/>
          <w:szCs w:val="24"/>
        </w:rPr>
        <w:br/>
        <w:t>se sídlem: Slovenská 13, 747 06 Opava 6 - Kylešovice</w:t>
      </w:r>
    </w:p>
    <w:p w14:paraId="0DDB4C57" w14:textId="535C0BFC" w:rsidR="00FF7EE6" w:rsidRPr="00073B15" w:rsidRDefault="000C0BCB" w:rsidP="00073B15">
      <w:pPr>
        <w:pStyle w:val="slovanseznam"/>
        <w:numPr>
          <w:ilvl w:val="0"/>
          <w:numId w:val="0"/>
        </w:numPr>
        <w:ind w:left="284"/>
        <w:rPr>
          <w:sz w:val="24"/>
          <w:szCs w:val="24"/>
        </w:rPr>
      </w:pPr>
      <w:r w:rsidRPr="00073B15">
        <w:rPr>
          <w:sz w:val="24"/>
          <w:szCs w:val="24"/>
        </w:rPr>
        <w:t>IČO:</w:t>
      </w:r>
      <w:r w:rsidRPr="00073B15">
        <w:rPr>
          <w:sz w:val="24"/>
          <w:szCs w:val="24"/>
        </w:rPr>
        <w:tab/>
      </w:r>
      <w:r w:rsidR="00073B15">
        <w:rPr>
          <w:sz w:val="24"/>
          <w:szCs w:val="24"/>
        </w:rPr>
        <w:t xml:space="preserve"> 44906315</w:t>
      </w:r>
      <w:r w:rsidRPr="00073B15">
        <w:rPr>
          <w:sz w:val="24"/>
          <w:szCs w:val="24"/>
        </w:rPr>
        <w:br/>
        <w:t>DIČ:</w:t>
      </w:r>
      <w:r w:rsidRPr="00073B15">
        <w:rPr>
          <w:sz w:val="24"/>
          <w:szCs w:val="24"/>
        </w:rPr>
        <w:tab/>
      </w:r>
      <w:r w:rsidR="00073B15">
        <w:rPr>
          <w:sz w:val="24"/>
          <w:szCs w:val="24"/>
        </w:rPr>
        <w:t xml:space="preserve"> nejsem plátce</w:t>
      </w:r>
      <w:r w:rsidRPr="00073B15">
        <w:rPr>
          <w:sz w:val="24"/>
          <w:szCs w:val="24"/>
        </w:rPr>
        <w:br/>
        <w:t>bankovní spojení:</w:t>
      </w:r>
      <w:r w:rsidRPr="00073B15">
        <w:rPr>
          <w:sz w:val="24"/>
          <w:szCs w:val="24"/>
        </w:rPr>
        <w:tab/>
      </w:r>
      <w:proofErr w:type="spellStart"/>
      <w:r w:rsidR="00CD460C">
        <w:rPr>
          <w:sz w:val="24"/>
          <w:szCs w:val="24"/>
        </w:rPr>
        <w:t>xxxxxxxxxxx</w:t>
      </w:r>
      <w:proofErr w:type="spellEnd"/>
      <w:r w:rsidRPr="00073B15">
        <w:rPr>
          <w:sz w:val="24"/>
          <w:szCs w:val="24"/>
        </w:rPr>
        <w:br/>
        <w:t>číslo účtu:</w:t>
      </w:r>
      <w:r w:rsidRPr="00073B15">
        <w:rPr>
          <w:sz w:val="24"/>
          <w:szCs w:val="24"/>
        </w:rPr>
        <w:tab/>
      </w:r>
      <w:proofErr w:type="spellStart"/>
      <w:r w:rsidR="00CD460C">
        <w:rPr>
          <w:sz w:val="24"/>
          <w:szCs w:val="24"/>
        </w:rPr>
        <w:t>xxxxxxxxxxxxxxxxxx</w:t>
      </w:r>
      <w:proofErr w:type="spellEnd"/>
      <w:r w:rsidRPr="00073B15">
        <w:rPr>
          <w:sz w:val="24"/>
          <w:szCs w:val="24"/>
        </w:rPr>
        <w:br/>
      </w:r>
    </w:p>
    <w:p w14:paraId="310C5F87" w14:textId="77777777" w:rsidR="00555BEE" w:rsidRPr="008B3016" w:rsidRDefault="00555BEE" w:rsidP="00555BEE">
      <w:pPr>
        <w:pStyle w:val="slovanseznam"/>
        <w:numPr>
          <w:ilvl w:val="0"/>
          <w:numId w:val="0"/>
        </w:numPr>
        <w:ind w:left="284"/>
        <w:rPr>
          <w:sz w:val="24"/>
          <w:szCs w:val="24"/>
        </w:rPr>
      </w:pPr>
    </w:p>
    <w:p w14:paraId="42B9812E" w14:textId="77777777" w:rsidR="00555BEE" w:rsidRPr="008B3016" w:rsidRDefault="00555BEE" w:rsidP="00555BEE">
      <w:pPr>
        <w:pStyle w:val="slovanseznam"/>
        <w:numPr>
          <w:ilvl w:val="0"/>
          <w:numId w:val="0"/>
        </w:numPr>
        <w:ind w:left="284"/>
        <w:rPr>
          <w:sz w:val="24"/>
          <w:szCs w:val="24"/>
        </w:rPr>
      </w:pPr>
    </w:p>
    <w:p w14:paraId="619D91F5" w14:textId="77777777" w:rsidR="00555BEE" w:rsidRPr="008B3016" w:rsidRDefault="00555BEE" w:rsidP="00555BEE">
      <w:pPr>
        <w:pStyle w:val="slovanseznam"/>
        <w:numPr>
          <w:ilvl w:val="0"/>
          <w:numId w:val="0"/>
        </w:numPr>
        <w:ind w:left="284"/>
        <w:rPr>
          <w:sz w:val="24"/>
          <w:szCs w:val="24"/>
        </w:rPr>
      </w:pPr>
    </w:p>
    <w:p w14:paraId="74F55272" w14:textId="77777777" w:rsidR="00FF7EE6" w:rsidRPr="008B3016" w:rsidRDefault="00FF7EE6" w:rsidP="009B0BB9">
      <w:pPr>
        <w:pStyle w:val="Nadpis4"/>
        <w:rPr>
          <w:sz w:val="24"/>
        </w:rPr>
      </w:pPr>
      <w:r w:rsidRPr="008B3016">
        <w:rPr>
          <w:sz w:val="24"/>
        </w:rPr>
        <w:t>Základní ustanovení</w:t>
      </w:r>
    </w:p>
    <w:p w14:paraId="0268D594" w14:textId="09DA5C6F" w:rsidR="009B0BB9" w:rsidRPr="002D3FBC" w:rsidRDefault="00FF7EE6" w:rsidP="00831F6D">
      <w:pPr>
        <w:pStyle w:val="slovanseznam"/>
        <w:numPr>
          <w:ilvl w:val="0"/>
          <w:numId w:val="17"/>
        </w:numPr>
        <w:jc w:val="both"/>
        <w:rPr>
          <w:sz w:val="24"/>
          <w:szCs w:val="24"/>
        </w:rPr>
      </w:pPr>
      <w:r w:rsidRPr="002D3FBC">
        <w:rPr>
          <w:sz w:val="24"/>
          <w:szCs w:val="24"/>
        </w:rPr>
        <w:t xml:space="preserve">Tato smlouva je uzavřena </w:t>
      </w:r>
      <w:proofErr w:type="gramStart"/>
      <w:r w:rsidRPr="002D3FBC">
        <w:rPr>
          <w:sz w:val="24"/>
          <w:szCs w:val="24"/>
        </w:rPr>
        <w:t xml:space="preserve">dle § </w:t>
      </w:r>
      <w:r w:rsidR="00CE18B0" w:rsidRPr="006D5D6B">
        <w:rPr>
          <w:sz w:val="24"/>
          <w:szCs w:val="24"/>
        </w:rPr>
        <w:t xml:space="preserve"> 2586</w:t>
      </w:r>
      <w:proofErr w:type="gramEnd"/>
      <w:r w:rsidR="00CE18B0" w:rsidRPr="002D3FBC">
        <w:rPr>
          <w:sz w:val="24"/>
          <w:szCs w:val="24"/>
        </w:rPr>
        <w:t xml:space="preserve"> </w:t>
      </w:r>
      <w:r w:rsidRPr="00011858">
        <w:rPr>
          <w:sz w:val="24"/>
          <w:szCs w:val="24"/>
        </w:rPr>
        <w:t xml:space="preserve"> a násl. zákona č. 89/2012 Sb., občansk</w:t>
      </w:r>
      <w:r w:rsidRPr="006D5D6B">
        <w:rPr>
          <w:rFonts w:ascii="Gruppa Grotesk Semibold" w:hAnsi="Gruppa Grotesk Semibold" w:cs="Gruppa Grotesk Semibold"/>
          <w:sz w:val="24"/>
          <w:szCs w:val="24"/>
        </w:rPr>
        <w:t>ý</w:t>
      </w:r>
      <w:r w:rsidRPr="00C505CA">
        <w:rPr>
          <w:sz w:val="24"/>
          <w:szCs w:val="24"/>
        </w:rPr>
        <w:t xml:space="preserve"> zákoník (dále jen „občansk</w:t>
      </w:r>
      <w:r w:rsidRPr="004504D0">
        <w:rPr>
          <w:rFonts w:ascii="Gruppa Grotesk Semibold" w:hAnsi="Gruppa Grotesk Semibold" w:cs="Gruppa Grotesk Semibold"/>
          <w:sz w:val="24"/>
          <w:szCs w:val="24"/>
        </w:rPr>
        <w:t>ý</w:t>
      </w:r>
      <w:r w:rsidRPr="004504D0">
        <w:rPr>
          <w:sz w:val="24"/>
          <w:szCs w:val="24"/>
        </w:rPr>
        <w:t xml:space="preserve"> zákoník“)</w:t>
      </w:r>
      <w:r w:rsidR="00CE18B0" w:rsidRPr="004504D0">
        <w:rPr>
          <w:sz w:val="24"/>
          <w:szCs w:val="24"/>
        </w:rPr>
        <w:t>, ve znění pozdějších</w:t>
      </w:r>
      <w:r w:rsidR="00CE18B0" w:rsidRPr="00917263">
        <w:rPr>
          <w:sz w:val="24"/>
          <w:szCs w:val="24"/>
        </w:rPr>
        <w:t xml:space="preserve"> předpisů.</w:t>
      </w:r>
      <w:r w:rsidRPr="00917263">
        <w:rPr>
          <w:sz w:val="24"/>
          <w:szCs w:val="24"/>
        </w:rPr>
        <w:t xml:space="preserve"> </w:t>
      </w:r>
      <w:r w:rsidR="00CE18B0" w:rsidRPr="00917263">
        <w:rPr>
          <w:sz w:val="24"/>
          <w:szCs w:val="24"/>
        </w:rPr>
        <w:t>P</w:t>
      </w:r>
      <w:r w:rsidRPr="002D3FBC">
        <w:rPr>
          <w:sz w:val="24"/>
          <w:szCs w:val="24"/>
        </w:rPr>
        <w:t>ráva a povinnosti stran touto smlouvou neupravená se řídí příslušn</w:t>
      </w:r>
      <w:r w:rsidRPr="002D3FBC">
        <w:rPr>
          <w:rFonts w:ascii="Gruppa Grotesk Semibold" w:hAnsi="Gruppa Grotesk Semibold" w:cs="Gruppa Grotesk Semibold"/>
          <w:sz w:val="24"/>
          <w:szCs w:val="24"/>
        </w:rPr>
        <w:t>ý</w:t>
      </w:r>
      <w:r w:rsidRPr="002D3FBC">
        <w:rPr>
          <w:sz w:val="24"/>
          <w:szCs w:val="24"/>
        </w:rPr>
        <w:t>mi ustanoveními občanského zákoníku a příslušn</w:t>
      </w:r>
      <w:r w:rsidRPr="002D3FBC">
        <w:rPr>
          <w:rFonts w:ascii="Gruppa Grotesk Semibold" w:hAnsi="Gruppa Grotesk Semibold" w:cs="Gruppa Grotesk Semibold"/>
          <w:sz w:val="24"/>
          <w:szCs w:val="24"/>
        </w:rPr>
        <w:t>ý</w:t>
      </w:r>
      <w:r w:rsidRPr="002D3FBC">
        <w:rPr>
          <w:sz w:val="24"/>
          <w:szCs w:val="24"/>
        </w:rPr>
        <w:t>mi ustanoveními zákona č. 250/2000 Sb., o rozpočtov</w:t>
      </w:r>
      <w:r w:rsidRPr="002D3FBC">
        <w:rPr>
          <w:rFonts w:ascii="Gruppa Grotesk Semibold" w:hAnsi="Gruppa Grotesk Semibold" w:cs="Gruppa Grotesk Semibold"/>
          <w:sz w:val="24"/>
          <w:szCs w:val="24"/>
        </w:rPr>
        <w:t>ý</w:t>
      </w:r>
      <w:r w:rsidRPr="002D3FBC">
        <w:rPr>
          <w:sz w:val="24"/>
          <w:szCs w:val="24"/>
        </w:rPr>
        <w:t>ch pravidlech územních rozpočtů, ve znění pozdějších předpisů.</w:t>
      </w:r>
    </w:p>
    <w:p w14:paraId="0AD6537A" w14:textId="5A7C611B" w:rsidR="00CA37CD" w:rsidRPr="00011858" w:rsidRDefault="00FF7EE6" w:rsidP="00831F6D">
      <w:pPr>
        <w:pStyle w:val="slovanseznam"/>
        <w:numPr>
          <w:ilvl w:val="0"/>
          <w:numId w:val="17"/>
        </w:numPr>
        <w:jc w:val="both"/>
        <w:rPr>
          <w:sz w:val="24"/>
          <w:szCs w:val="24"/>
        </w:rPr>
      </w:pPr>
      <w:r w:rsidRPr="002D3FBC">
        <w:rPr>
          <w:sz w:val="24"/>
          <w:szCs w:val="24"/>
        </w:rPr>
        <w:t>Smluvní strany prohlašují, že údaje uvedené v čl. I této smlouvy jsou v souladu se skutečností v době uzavření smlouvy. Smluvní strany se zavazují, že změny dotčen</w:t>
      </w:r>
      <w:r w:rsidRPr="002D3FBC">
        <w:rPr>
          <w:rFonts w:ascii="Gruppa Grotesk Semibold" w:hAnsi="Gruppa Grotesk Semibold" w:cs="Gruppa Grotesk Semibold"/>
          <w:sz w:val="24"/>
          <w:szCs w:val="24"/>
        </w:rPr>
        <w:t>ý</w:t>
      </w:r>
      <w:r w:rsidRPr="002D3FBC">
        <w:rPr>
          <w:sz w:val="24"/>
          <w:szCs w:val="24"/>
        </w:rPr>
        <w:t xml:space="preserve">ch údajů oznámí bez prodlení písemně druhé smluvní straně. Při změně identifikačních údajů smluvních stran včetně změny účtu </w:t>
      </w:r>
      <w:r w:rsidR="008B3016">
        <w:rPr>
          <w:sz w:val="24"/>
          <w:szCs w:val="24"/>
        </w:rPr>
        <w:t>je</w:t>
      </w:r>
      <w:r w:rsidRPr="002D3FBC">
        <w:rPr>
          <w:sz w:val="24"/>
          <w:szCs w:val="24"/>
        </w:rPr>
        <w:t xml:space="preserve"> nutné uzav</w:t>
      </w:r>
      <w:r w:rsidR="00812792">
        <w:rPr>
          <w:sz w:val="24"/>
          <w:szCs w:val="24"/>
        </w:rPr>
        <w:t>řít</w:t>
      </w:r>
      <w:r w:rsidRPr="002D3FBC">
        <w:rPr>
          <w:sz w:val="24"/>
          <w:szCs w:val="24"/>
        </w:rPr>
        <w:t xml:space="preserve"> ke smlouvě dodatek.</w:t>
      </w:r>
    </w:p>
    <w:p w14:paraId="5B4D3874" w14:textId="77777777" w:rsidR="00FF7EE6" w:rsidRPr="002D3FBC" w:rsidRDefault="00FF7EE6" w:rsidP="00831F6D">
      <w:pPr>
        <w:pStyle w:val="slovanseznam"/>
        <w:numPr>
          <w:ilvl w:val="0"/>
          <w:numId w:val="17"/>
        </w:numPr>
        <w:jc w:val="both"/>
        <w:rPr>
          <w:sz w:val="24"/>
          <w:szCs w:val="24"/>
        </w:rPr>
      </w:pPr>
      <w:r w:rsidRPr="006D5D6B">
        <w:rPr>
          <w:sz w:val="24"/>
          <w:szCs w:val="24"/>
        </w:rPr>
        <w:lastRenderedPageBreak/>
        <w:t>Je-li prodávající plátcem DPH, prohlašuje, že bankovní účet uveden</w:t>
      </w:r>
      <w:r w:rsidRPr="00C505CA">
        <w:rPr>
          <w:rFonts w:ascii="Gruppa Grotesk Semibold" w:hAnsi="Gruppa Grotesk Semibold" w:cs="Gruppa Grotesk Semibold"/>
          <w:sz w:val="24"/>
          <w:szCs w:val="24"/>
        </w:rPr>
        <w:t>ý</w:t>
      </w:r>
      <w:r w:rsidRPr="004504D0">
        <w:rPr>
          <w:sz w:val="24"/>
          <w:szCs w:val="24"/>
        </w:rPr>
        <w:t xml:space="preserve"> v čl. I odst. 2 této smlouvy je bankovním účtem zveřejněn</w:t>
      </w:r>
      <w:r w:rsidRPr="00917263">
        <w:rPr>
          <w:rFonts w:ascii="Gruppa Grotesk Semibold" w:hAnsi="Gruppa Grotesk Semibold" w:cs="Gruppa Grotesk Semibold"/>
          <w:sz w:val="24"/>
          <w:szCs w:val="24"/>
        </w:rPr>
        <w:t>ý</w:t>
      </w:r>
      <w:r w:rsidRPr="00917263">
        <w:rPr>
          <w:sz w:val="24"/>
          <w:szCs w:val="24"/>
        </w:rPr>
        <w:t>m ve smyslu zákona č. 235/2004 Sb.</w:t>
      </w:r>
      <w:r w:rsidRPr="002D3FBC">
        <w:rPr>
          <w:sz w:val="24"/>
          <w:szCs w:val="24"/>
        </w:rPr>
        <w:t>,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w:t>
      </w:r>
      <w:r w:rsidRPr="002D3FBC">
        <w:rPr>
          <w:rFonts w:ascii="Gruppa Grotesk Semibold" w:hAnsi="Gruppa Grotesk Semibold" w:cs="Gruppa Grotesk Semibold"/>
          <w:sz w:val="24"/>
          <w:szCs w:val="24"/>
        </w:rPr>
        <w:t>ý</w:t>
      </w:r>
      <w:r w:rsidRPr="002D3FBC">
        <w:rPr>
          <w:sz w:val="24"/>
          <w:szCs w:val="24"/>
        </w:rPr>
        <w:t>t nov</w:t>
      </w:r>
      <w:r w:rsidRPr="002D3FBC">
        <w:rPr>
          <w:rFonts w:ascii="Gruppa Grotesk Semibold" w:hAnsi="Gruppa Grotesk Semibold" w:cs="Gruppa Grotesk Semibold"/>
          <w:sz w:val="24"/>
          <w:szCs w:val="24"/>
        </w:rPr>
        <w:t>ý</w:t>
      </w:r>
      <w:r w:rsidRPr="002D3FBC">
        <w:rPr>
          <w:sz w:val="24"/>
          <w:szCs w:val="24"/>
        </w:rPr>
        <w:t xml:space="preserve"> účet zveřejněn</w:t>
      </w:r>
      <w:r w:rsidRPr="002D3FBC">
        <w:rPr>
          <w:rFonts w:ascii="Gruppa Grotesk Semibold" w:hAnsi="Gruppa Grotesk Semibold" w:cs="Gruppa Grotesk Semibold"/>
          <w:sz w:val="24"/>
          <w:szCs w:val="24"/>
        </w:rPr>
        <w:t>ý</w:t>
      </w:r>
      <w:r w:rsidRPr="002D3FBC">
        <w:rPr>
          <w:sz w:val="24"/>
          <w:szCs w:val="24"/>
        </w:rPr>
        <w:t>m účtem ve smyslu předchozí věty.</w:t>
      </w:r>
    </w:p>
    <w:p w14:paraId="3C7B8F66" w14:textId="77777777" w:rsidR="009B0BB9" w:rsidRPr="002D3FBC" w:rsidRDefault="00FF7EE6" w:rsidP="00831F6D">
      <w:pPr>
        <w:pStyle w:val="slovanseznam"/>
        <w:numPr>
          <w:ilvl w:val="0"/>
          <w:numId w:val="17"/>
        </w:numPr>
        <w:jc w:val="both"/>
        <w:rPr>
          <w:sz w:val="24"/>
          <w:szCs w:val="24"/>
        </w:rPr>
      </w:pPr>
      <w:r w:rsidRPr="002D3FBC">
        <w:rPr>
          <w:sz w:val="24"/>
          <w:szCs w:val="24"/>
        </w:rPr>
        <w:t>Smluvní strany prohlašují, že osoby podepisující tuto smlouvu jsou k tomuto jednání oprávněny.</w:t>
      </w:r>
    </w:p>
    <w:p w14:paraId="6B3921BB" w14:textId="77777777" w:rsidR="00FF7EE6" w:rsidRPr="002D3FBC" w:rsidRDefault="00FF7EE6" w:rsidP="00831F6D">
      <w:pPr>
        <w:pStyle w:val="slovanseznam"/>
        <w:numPr>
          <w:ilvl w:val="0"/>
          <w:numId w:val="17"/>
        </w:numPr>
        <w:jc w:val="both"/>
        <w:rPr>
          <w:sz w:val="24"/>
          <w:szCs w:val="24"/>
        </w:rPr>
      </w:pPr>
      <w:r w:rsidRPr="002D3FBC">
        <w:rPr>
          <w:sz w:val="24"/>
          <w:szCs w:val="24"/>
        </w:rPr>
        <w:t>Prodávající prohlašuje, že je odborně způsobil</w:t>
      </w:r>
      <w:r w:rsidRPr="002D3FBC">
        <w:rPr>
          <w:rFonts w:ascii="Gruppa Grotesk Semibold" w:hAnsi="Gruppa Grotesk Semibold" w:cs="Gruppa Grotesk Semibold"/>
          <w:sz w:val="24"/>
          <w:szCs w:val="24"/>
        </w:rPr>
        <w:t>ý</w:t>
      </w:r>
      <w:r w:rsidRPr="002D3FBC">
        <w:rPr>
          <w:sz w:val="24"/>
          <w:szCs w:val="24"/>
        </w:rPr>
        <w:t xml:space="preserve"> k zajištění předmětu plnění podle této smlouvy.</w:t>
      </w:r>
    </w:p>
    <w:p w14:paraId="09CFEF6F" w14:textId="77777777" w:rsidR="00555BEE" w:rsidRPr="008B3016" w:rsidRDefault="00555BEE" w:rsidP="009B0BB9">
      <w:pPr>
        <w:pStyle w:val="Nadpis4"/>
        <w:rPr>
          <w:sz w:val="24"/>
        </w:rPr>
      </w:pPr>
    </w:p>
    <w:p w14:paraId="09212967" w14:textId="77777777" w:rsidR="00FF7EE6" w:rsidRPr="008B3016" w:rsidRDefault="00FF7EE6" w:rsidP="009B0BB9">
      <w:pPr>
        <w:pStyle w:val="Nadpis4"/>
        <w:rPr>
          <w:sz w:val="24"/>
        </w:rPr>
      </w:pPr>
      <w:r w:rsidRPr="008B3016">
        <w:rPr>
          <w:sz w:val="24"/>
        </w:rPr>
        <w:t>III.</w:t>
      </w:r>
    </w:p>
    <w:p w14:paraId="583E111C" w14:textId="77777777" w:rsidR="00FF7EE6" w:rsidRPr="008B3016" w:rsidRDefault="00FF7EE6" w:rsidP="009B0BB9">
      <w:pPr>
        <w:pStyle w:val="Nadpis4"/>
        <w:rPr>
          <w:sz w:val="24"/>
        </w:rPr>
      </w:pPr>
      <w:r w:rsidRPr="008B3016">
        <w:rPr>
          <w:sz w:val="24"/>
        </w:rPr>
        <w:t>Předmět smlouvy</w:t>
      </w:r>
    </w:p>
    <w:p w14:paraId="60233DF4" w14:textId="749A248C" w:rsidR="00FF7EE6" w:rsidRPr="004504D0" w:rsidRDefault="00555BEE" w:rsidP="00831F6D">
      <w:pPr>
        <w:pStyle w:val="slovanseznam"/>
        <w:numPr>
          <w:ilvl w:val="0"/>
          <w:numId w:val="19"/>
        </w:numPr>
        <w:jc w:val="both"/>
        <w:rPr>
          <w:sz w:val="24"/>
          <w:szCs w:val="24"/>
        </w:rPr>
      </w:pPr>
      <w:r w:rsidRPr="002D3FBC">
        <w:rPr>
          <w:sz w:val="24"/>
          <w:szCs w:val="24"/>
        </w:rPr>
        <w:t xml:space="preserve">Zhotovitel se touto smlouvou zavazuje objednateli k provádění grafických prací a výtvarných návrhů </w:t>
      </w:r>
      <w:r w:rsidR="00C047A5" w:rsidRPr="00011858">
        <w:rPr>
          <w:sz w:val="24"/>
          <w:szCs w:val="24"/>
        </w:rPr>
        <w:t>respektujících Jednotnou vizuální identitu Muzea Novojičínska (dále jen „JVI MNJ“)</w:t>
      </w:r>
      <w:r w:rsidR="00874B96" w:rsidRPr="006D5D6B">
        <w:rPr>
          <w:sz w:val="24"/>
          <w:szCs w:val="24"/>
        </w:rPr>
        <w:t xml:space="preserve">, </w:t>
      </w:r>
      <w:r w:rsidRPr="00C505CA">
        <w:rPr>
          <w:sz w:val="24"/>
          <w:szCs w:val="24"/>
        </w:rPr>
        <w:t>na základě konkrétního zadání objednatele</w:t>
      </w:r>
      <w:r w:rsidRPr="004504D0">
        <w:rPr>
          <w:sz w:val="24"/>
          <w:szCs w:val="24"/>
        </w:rPr>
        <w:t>, a to v tomto předpokládaném měsíčním rozsahu:</w:t>
      </w:r>
    </w:p>
    <w:p w14:paraId="430CB13A" w14:textId="77777777" w:rsidR="00555BEE" w:rsidRPr="00917263" w:rsidRDefault="00555BEE" w:rsidP="00555BEE">
      <w:pPr>
        <w:pStyle w:val="slovanseznam"/>
        <w:numPr>
          <w:ilvl w:val="0"/>
          <w:numId w:val="0"/>
        </w:numPr>
        <w:spacing w:after="0"/>
        <w:ind w:left="284"/>
        <w:rPr>
          <w:b/>
          <w:bCs/>
          <w:sz w:val="24"/>
          <w:szCs w:val="24"/>
        </w:rPr>
      </w:pPr>
      <w:r w:rsidRPr="00917263">
        <w:rPr>
          <w:b/>
          <w:bCs/>
          <w:sz w:val="24"/>
          <w:szCs w:val="24"/>
        </w:rPr>
        <w:t>Pro oddělení propagační a výstavní</w:t>
      </w:r>
      <w:r w:rsidR="00C047A5" w:rsidRPr="00917263">
        <w:rPr>
          <w:b/>
          <w:bCs/>
          <w:sz w:val="24"/>
          <w:szCs w:val="24"/>
        </w:rPr>
        <w:t>:</w:t>
      </w:r>
    </w:p>
    <w:p w14:paraId="58F7D403" w14:textId="08304C76" w:rsidR="00555BEE" w:rsidRPr="002D3FBC" w:rsidRDefault="00C047A5" w:rsidP="00555BEE">
      <w:pPr>
        <w:pStyle w:val="slovanseznam"/>
        <w:numPr>
          <w:ilvl w:val="0"/>
          <w:numId w:val="0"/>
        </w:numPr>
        <w:spacing w:after="0"/>
        <w:ind w:left="284"/>
        <w:rPr>
          <w:sz w:val="24"/>
          <w:szCs w:val="24"/>
        </w:rPr>
      </w:pPr>
      <w:r w:rsidRPr="002D3FBC">
        <w:rPr>
          <w:sz w:val="24"/>
          <w:szCs w:val="24"/>
        </w:rPr>
        <w:t xml:space="preserve">Plakáty ve formátu A2 </w:t>
      </w:r>
    </w:p>
    <w:p w14:paraId="368D5E0B" w14:textId="3FF20623" w:rsidR="00C047A5" w:rsidRPr="002D3FBC" w:rsidRDefault="00C047A5" w:rsidP="00C047A5">
      <w:pPr>
        <w:pStyle w:val="slovanseznam"/>
        <w:numPr>
          <w:ilvl w:val="0"/>
          <w:numId w:val="0"/>
        </w:numPr>
        <w:spacing w:after="0"/>
        <w:ind w:left="284"/>
        <w:rPr>
          <w:sz w:val="24"/>
          <w:szCs w:val="24"/>
        </w:rPr>
      </w:pPr>
      <w:r w:rsidRPr="002D3FBC">
        <w:rPr>
          <w:sz w:val="24"/>
          <w:szCs w:val="24"/>
        </w:rPr>
        <w:t xml:space="preserve">Leták k výstavě A4 </w:t>
      </w:r>
    </w:p>
    <w:p w14:paraId="685D9580" w14:textId="42E23A31" w:rsidR="00C047A5" w:rsidRPr="002D3FBC" w:rsidRDefault="000258AC" w:rsidP="00C047A5">
      <w:pPr>
        <w:pStyle w:val="slovanseznam"/>
        <w:numPr>
          <w:ilvl w:val="0"/>
          <w:numId w:val="0"/>
        </w:numPr>
        <w:spacing w:after="0"/>
        <w:ind w:left="284"/>
        <w:rPr>
          <w:sz w:val="24"/>
          <w:szCs w:val="24"/>
        </w:rPr>
      </w:pPr>
      <w:r w:rsidRPr="002D3FBC">
        <w:rPr>
          <w:sz w:val="24"/>
          <w:szCs w:val="24"/>
        </w:rPr>
        <w:t xml:space="preserve">Pozvánka k výstavě A5 </w:t>
      </w:r>
    </w:p>
    <w:p w14:paraId="693D309B" w14:textId="7BDF3C98" w:rsidR="000258AC" w:rsidRPr="002D3FBC" w:rsidRDefault="000258AC" w:rsidP="00C047A5">
      <w:pPr>
        <w:pStyle w:val="slovanseznam"/>
        <w:numPr>
          <w:ilvl w:val="0"/>
          <w:numId w:val="0"/>
        </w:numPr>
        <w:spacing w:after="0"/>
        <w:ind w:left="284"/>
        <w:rPr>
          <w:sz w:val="24"/>
          <w:szCs w:val="24"/>
        </w:rPr>
      </w:pPr>
      <w:r w:rsidRPr="002D3FBC">
        <w:rPr>
          <w:sz w:val="24"/>
          <w:szCs w:val="24"/>
        </w:rPr>
        <w:t xml:space="preserve">Programový leták A4 </w:t>
      </w:r>
    </w:p>
    <w:p w14:paraId="6B7E93BB" w14:textId="3E248868" w:rsidR="000258AC" w:rsidRPr="002D3FBC" w:rsidRDefault="000258AC" w:rsidP="00C047A5">
      <w:pPr>
        <w:pStyle w:val="slovanseznam"/>
        <w:numPr>
          <w:ilvl w:val="0"/>
          <w:numId w:val="0"/>
        </w:numPr>
        <w:spacing w:after="0"/>
        <w:ind w:left="284"/>
        <w:rPr>
          <w:sz w:val="24"/>
          <w:szCs w:val="24"/>
        </w:rPr>
      </w:pPr>
      <w:r w:rsidRPr="002D3FBC">
        <w:rPr>
          <w:sz w:val="24"/>
          <w:szCs w:val="24"/>
        </w:rPr>
        <w:t xml:space="preserve">Propagační tiskovina 100x200 mm, vazba V1 </w:t>
      </w:r>
    </w:p>
    <w:p w14:paraId="71F65C93" w14:textId="1A91DAEB" w:rsidR="000258AC" w:rsidRPr="002D3FBC" w:rsidRDefault="00831F6D" w:rsidP="00C047A5">
      <w:pPr>
        <w:pStyle w:val="slovanseznam"/>
        <w:numPr>
          <w:ilvl w:val="0"/>
          <w:numId w:val="0"/>
        </w:numPr>
        <w:spacing w:after="0"/>
        <w:ind w:left="284"/>
        <w:rPr>
          <w:sz w:val="24"/>
          <w:szCs w:val="24"/>
        </w:rPr>
      </w:pPr>
      <w:r w:rsidRPr="002D3FBC">
        <w:rPr>
          <w:sz w:val="24"/>
          <w:szCs w:val="24"/>
        </w:rPr>
        <w:t xml:space="preserve">Velkoplošný propagační banner </w:t>
      </w:r>
    </w:p>
    <w:p w14:paraId="134A661F" w14:textId="68883ABE" w:rsidR="00831F6D" w:rsidRPr="002D3FBC" w:rsidRDefault="00831F6D" w:rsidP="00C047A5">
      <w:pPr>
        <w:pStyle w:val="slovanseznam"/>
        <w:numPr>
          <w:ilvl w:val="0"/>
          <w:numId w:val="0"/>
        </w:numPr>
        <w:spacing w:after="0"/>
        <w:ind w:left="284"/>
        <w:rPr>
          <w:sz w:val="24"/>
          <w:szCs w:val="24"/>
        </w:rPr>
      </w:pPr>
      <w:r w:rsidRPr="002D3FBC">
        <w:rPr>
          <w:sz w:val="24"/>
          <w:szCs w:val="24"/>
        </w:rPr>
        <w:t>Textové tabule a postery s výstavní grafikou, max. rozměr 1000x700 mm</w:t>
      </w:r>
    </w:p>
    <w:p w14:paraId="283C6A56" w14:textId="4D426EE7" w:rsidR="00CC1D01" w:rsidRPr="002D3FBC" w:rsidRDefault="0010606C" w:rsidP="00C047A5">
      <w:pPr>
        <w:pStyle w:val="slovanseznam"/>
        <w:numPr>
          <w:ilvl w:val="0"/>
          <w:numId w:val="0"/>
        </w:numPr>
        <w:spacing w:after="0"/>
        <w:ind w:left="284"/>
        <w:rPr>
          <w:sz w:val="24"/>
          <w:szCs w:val="24"/>
        </w:rPr>
      </w:pPr>
      <w:r w:rsidRPr="002D3FBC">
        <w:rPr>
          <w:sz w:val="24"/>
          <w:szCs w:val="24"/>
        </w:rPr>
        <w:t>C</w:t>
      </w:r>
      <w:r w:rsidR="00CC1D01" w:rsidRPr="002D3FBC">
        <w:rPr>
          <w:sz w:val="24"/>
          <w:szCs w:val="24"/>
        </w:rPr>
        <w:t xml:space="preserve">ity </w:t>
      </w:r>
      <w:proofErr w:type="spellStart"/>
      <w:r w:rsidR="00CC1D01" w:rsidRPr="002D3FBC">
        <w:rPr>
          <w:sz w:val="24"/>
          <w:szCs w:val="24"/>
        </w:rPr>
        <w:t>light</w:t>
      </w:r>
      <w:proofErr w:type="spellEnd"/>
      <w:r w:rsidR="00CC1D01" w:rsidRPr="002D3FBC">
        <w:rPr>
          <w:sz w:val="24"/>
          <w:szCs w:val="24"/>
        </w:rPr>
        <w:t xml:space="preserve"> plakáty </w:t>
      </w:r>
    </w:p>
    <w:p w14:paraId="30C82C20" w14:textId="08A572A2" w:rsidR="00831F6D" w:rsidRPr="002D3FBC" w:rsidRDefault="00831F6D" w:rsidP="00C047A5">
      <w:pPr>
        <w:pStyle w:val="slovanseznam"/>
        <w:numPr>
          <w:ilvl w:val="0"/>
          <w:numId w:val="0"/>
        </w:numPr>
        <w:spacing w:after="0"/>
        <w:ind w:left="284"/>
        <w:rPr>
          <w:sz w:val="24"/>
          <w:szCs w:val="24"/>
        </w:rPr>
      </w:pPr>
      <w:r w:rsidRPr="002D3FBC">
        <w:rPr>
          <w:sz w:val="24"/>
          <w:szCs w:val="24"/>
        </w:rPr>
        <w:t>Popisky, doprovodné texty, t</w:t>
      </w:r>
      <w:r w:rsidR="0010606C" w:rsidRPr="002D3FBC">
        <w:rPr>
          <w:sz w:val="24"/>
          <w:szCs w:val="24"/>
        </w:rPr>
        <w:t>i</w:t>
      </w:r>
      <w:r w:rsidRPr="002D3FBC">
        <w:rPr>
          <w:sz w:val="24"/>
          <w:szCs w:val="24"/>
        </w:rPr>
        <w:t xml:space="preserve">rážní panely </w:t>
      </w:r>
    </w:p>
    <w:p w14:paraId="0A519B06" w14:textId="4E2B54BE" w:rsidR="00831F6D" w:rsidRPr="002D3FBC" w:rsidRDefault="00831F6D" w:rsidP="00C047A5">
      <w:pPr>
        <w:pStyle w:val="slovanseznam"/>
        <w:numPr>
          <w:ilvl w:val="0"/>
          <w:numId w:val="0"/>
        </w:numPr>
        <w:spacing w:after="0"/>
        <w:ind w:left="284"/>
        <w:rPr>
          <w:sz w:val="24"/>
          <w:szCs w:val="24"/>
        </w:rPr>
      </w:pPr>
      <w:proofErr w:type="spellStart"/>
      <w:r w:rsidRPr="002D3FBC">
        <w:rPr>
          <w:sz w:val="24"/>
          <w:szCs w:val="24"/>
        </w:rPr>
        <w:t>Plotrované</w:t>
      </w:r>
      <w:proofErr w:type="spellEnd"/>
      <w:r w:rsidRPr="002D3FBC">
        <w:rPr>
          <w:sz w:val="24"/>
          <w:szCs w:val="24"/>
        </w:rPr>
        <w:t xml:space="preserve"> písm</w:t>
      </w:r>
      <w:r w:rsidR="008B3016">
        <w:rPr>
          <w:sz w:val="24"/>
          <w:szCs w:val="24"/>
        </w:rPr>
        <w:t>o</w:t>
      </w:r>
    </w:p>
    <w:p w14:paraId="77B4EF05" w14:textId="246E4D92" w:rsidR="00CC1D01" w:rsidRPr="002D3FBC" w:rsidRDefault="00CC1D01" w:rsidP="00CC1D01">
      <w:pPr>
        <w:pStyle w:val="slovanseznam"/>
        <w:numPr>
          <w:ilvl w:val="0"/>
          <w:numId w:val="0"/>
        </w:numPr>
        <w:spacing w:after="0"/>
        <w:ind w:left="284"/>
        <w:rPr>
          <w:sz w:val="24"/>
          <w:szCs w:val="24"/>
        </w:rPr>
      </w:pPr>
      <w:r w:rsidRPr="002D3FBC">
        <w:rPr>
          <w:sz w:val="24"/>
          <w:szCs w:val="24"/>
        </w:rPr>
        <w:t xml:space="preserve">Podklady pro online publikování na sociálních sítích </w:t>
      </w:r>
    </w:p>
    <w:p w14:paraId="73429BB5" w14:textId="77777777" w:rsidR="00CC1D01" w:rsidRPr="002D3FBC" w:rsidRDefault="00CC1D01" w:rsidP="00CC1D01">
      <w:pPr>
        <w:pStyle w:val="slovanseznam"/>
        <w:numPr>
          <w:ilvl w:val="0"/>
          <w:numId w:val="27"/>
        </w:numPr>
        <w:spacing w:after="0"/>
        <w:rPr>
          <w:sz w:val="24"/>
          <w:szCs w:val="24"/>
        </w:rPr>
      </w:pPr>
      <w:proofErr w:type="spellStart"/>
      <w:r w:rsidRPr="002D3FBC">
        <w:rPr>
          <w:sz w:val="24"/>
          <w:szCs w:val="24"/>
        </w:rPr>
        <w:t>Facebook</w:t>
      </w:r>
      <w:proofErr w:type="spellEnd"/>
      <w:r w:rsidRPr="002D3FBC">
        <w:rPr>
          <w:sz w:val="24"/>
          <w:szCs w:val="24"/>
        </w:rPr>
        <w:t>: (</w:t>
      </w:r>
      <w:proofErr w:type="spellStart"/>
      <w:r w:rsidRPr="002D3FBC">
        <w:rPr>
          <w:sz w:val="24"/>
          <w:szCs w:val="24"/>
        </w:rPr>
        <w:t>Timeline</w:t>
      </w:r>
      <w:proofErr w:type="spellEnd"/>
      <w:r w:rsidRPr="002D3FBC">
        <w:rPr>
          <w:sz w:val="24"/>
          <w:szCs w:val="24"/>
        </w:rPr>
        <w:t xml:space="preserve"> image, </w:t>
      </w:r>
      <w:proofErr w:type="spellStart"/>
      <w:r w:rsidRPr="002D3FBC">
        <w:rPr>
          <w:sz w:val="24"/>
          <w:szCs w:val="24"/>
        </w:rPr>
        <w:t>Event</w:t>
      </w:r>
      <w:proofErr w:type="spellEnd"/>
      <w:r w:rsidRPr="002D3FBC">
        <w:rPr>
          <w:sz w:val="24"/>
          <w:szCs w:val="24"/>
        </w:rPr>
        <w:t xml:space="preserve"> image, Profil image)</w:t>
      </w:r>
    </w:p>
    <w:p w14:paraId="5D5C698F" w14:textId="77777777" w:rsidR="00CC1D01" w:rsidRPr="002D3FBC" w:rsidRDefault="00CC1D01" w:rsidP="00CC1D01">
      <w:pPr>
        <w:pStyle w:val="slovanseznam"/>
        <w:numPr>
          <w:ilvl w:val="0"/>
          <w:numId w:val="27"/>
        </w:numPr>
        <w:spacing w:after="0"/>
        <w:rPr>
          <w:sz w:val="24"/>
          <w:szCs w:val="24"/>
        </w:rPr>
      </w:pPr>
      <w:r w:rsidRPr="002D3FBC">
        <w:rPr>
          <w:sz w:val="24"/>
          <w:szCs w:val="24"/>
        </w:rPr>
        <w:t>Instagram (Profil image, Post image)</w:t>
      </w:r>
    </w:p>
    <w:p w14:paraId="5069A9AD" w14:textId="77777777" w:rsidR="00CC1D01" w:rsidRPr="002D3FBC" w:rsidRDefault="00CC1D01" w:rsidP="008B3016">
      <w:pPr>
        <w:pStyle w:val="slovanseznam"/>
        <w:numPr>
          <w:ilvl w:val="0"/>
          <w:numId w:val="0"/>
        </w:numPr>
        <w:rPr>
          <w:sz w:val="24"/>
          <w:szCs w:val="24"/>
        </w:rPr>
      </w:pPr>
    </w:p>
    <w:p w14:paraId="009F356E" w14:textId="77777777" w:rsidR="00831F6D" w:rsidRPr="002D3FBC" w:rsidRDefault="00831F6D" w:rsidP="00831F6D">
      <w:pPr>
        <w:pStyle w:val="slovanseznam"/>
        <w:numPr>
          <w:ilvl w:val="0"/>
          <w:numId w:val="0"/>
        </w:numPr>
        <w:spacing w:after="0"/>
        <w:ind w:left="284"/>
        <w:rPr>
          <w:b/>
          <w:bCs/>
          <w:sz w:val="24"/>
          <w:szCs w:val="24"/>
        </w:rPr>
      </w:pPr>
      <w:r w:rsidRPr="002D3FBC">
        <w:rPr>
          <w:b/>
          <w:bCs/>
          <w:sz w:val="24"/>
          <w:szCs w:val="24"/>
        </w:rPr>
        <w:t>Pro Oddělení edukační:</w:t>
      </w:r>
    </w:p>
    <w:p w14:paraId="76D17FCB" w14:textId="77777777" w:rsidR="00831F6D" w:rsidRPr="002D3FBC" w:rsidRDefault="00831F6D" w:rsidP="00831F6D">
      <w:pPr>
        <w:pStyle w:val="slovanseznam"/>
        <w:numPr>
          <w:ilvl w:val="0"/>
          <w:numId w:val="0"/>
        </w:numPr>
        <w:spacing w:after="0"/>
        <w:ind w:left="284"/>
        <w:rPr>
          <w:sz w:val="24"/>
          <w:szCs w:val="24"/>
        </w:rPr>
      </w:pPr>
      <w:r w:rsidRPr="002D3FBC">
        <w:rPr>
          <w:sz w:val="24"/>
          <w:szCs w:val="24"/>
        </w:rPr>
        <w:t>Edukační puzzle (3 ks)</w:t>
      </w:r>
    </w:p>
    <w:p w14:paraId="5E208FD9" w14:textId="77777777" w:rsidR="00831F6D" w:rsidRPr="002D3FBC" w:rsidRDefault="00831F6D" w:rsidP="00831F6D">
      <w:pPr>
        <w:pStyle w:val="slovanseznam"/>
        <w:numPr>
          <w:ilvl w:val="0"/>
          <w:numId w:val="0"/>
        </w:numPr>
        <w:spacing w:after="0"/>
        <w:ind w:left="284"/>
        <w:rPr>
          <w:sz w:val="24"/>
          <w:szCs w:val="24"/>
        </w:rPr>
      </w:pPr>
      <w:r w:rsidRPr="002D3FBC">
        <w:rPr>
          <w:sz w:val="24"/>
          <w:szCs w:val="24"/>
        </w:rPr>
        <w:t>Pracovní listy (10 ks)</w:t>
      </w:r>
    </w:p>
    <w:p w14:paraId="223B5C03" w14:textId="77777777" w:rsidR="00831F6D" w:rsidRPr="002D3FBC" w:rsidRDefault="00831F6D" w:rsidP="00CC1D01">
      <w:pPr>
        <w:pStyle w:val="slovanseznam"/>
        <w:numPr>
          <w:ilvl w:val="0"/>
          <w:numId w:val="0"/>
        </w:numPr>
        <w:spacing w:after="0"/>
        <w:rPr>
          <w:sz w:val="24"/>
          <w:szCs w:val="24"/>
        </w:rPr>
      </w:pPr>
    </w:p>
    <w:p w14:paraId="5A45B34F" w14:textId="77777777" w:rsidR="00FF7EE6" w:rsidRPr="002D3FBC" w:rsidRDefault="00FF7EE6" w:rsidP="008B3016">
      <w:pPr>
        <w:pStyle w:val="slovanseznam"/>
        <w:numPr>
          <w:ilvl w:val="0"/>
          <w:numId w:val="19"/>
        </w:numPr>
        <w:jc w:val="both"/>
        <w:rPr>
          <w:sz w:val="24"/>
          <w:szCs w:val="24"/>
        </w:rPr>
      </w:pPr>
      <w:r w:rsidRPr="002D3FBC">
        <w:rPr>
          <w:sz w:val="24"/>
          <w:szCs w:val="24"/>
        </w:rPr>
        <w:t>Z</w:t>
      </w:r>
      <w:r w:rsidR="00CC1D01" w:rsidRPr="002D3FBC">
        <w:rPr>
          <w:sz w:val="24"/>
          <w:szCs w:val="24"/>
        </w:rPr>
        <w:t xml:space="preserve">hotovitel je dále na základě této smlouvy povinen pro objednatele realizovat dílo spočívající v provedení grafických prací, které nemají </w:t>
      </w:r>
      <w:r w:rsidR="00CC1D01" w:rsidRPr="002D3FBC">
        <w:rPr>
          <w:sz w:val="24"/>
          <w:szCs w:val="24"/>
        </w:rPr>
        <w:lastRenderedPageBreak/>
        <w:t>pravidelný měsíční charakter, ale během doby platnosti a účinnosti této smlouvy mohou být požadovány objednatelem dle konkrétních písemných nebo elektronických dílčích objednávek:</w:t>
      </w:r>
    </w:p>
    <w:p w14:paraId="3EFCBDD5" w14:textId="2E0CB568" w:rsidR="003C2C4B" w:rsidRDefault="003C2C4B" w:rsidP="003C2C4B">
      <w:pPr>
        <w:pStyle w:val="slovanseznam"/>
        <w:numPr>
          <w:ilvl w:val="0"/>
          <w:numId w:val="0"/>
        </w:numPr>
        <w:spacing w:after="0"/>
        <w:ind w:left="284"/>
        <w:rPr>
          <w:b/>
          <w:bCs/>
          <w:sz w:val="24"/>
          <w:szCs w:val="24"/>
        </w:rPr>
      </w:pPr>
      <w:r w:rsidRPr="002D3FBC">
        <w:rPr>
          <w:b/>
          <w:bCs/>
          <w:sz w:val="24"/>
          <w:szCs w:val="24"/>
        </w:rPr>
        <w:t>Pro oddělení propagační a výstavní:</w:t>
      </w:r>
    </w:p>
    <w:p w14:paraId="3898199E" w14:textId="61B96D51" w:rsidR="008B3016" w:rsidRPr="008B3016" w:rsidRDefault="008B3016" w:rsidP="003C2C4B">
      <w:pPr>
        <w:pStyle w:val="slovanseznam"/>
        <w:numPr>
          <w:ilvl w:val="0"/>
          <w:numId w:val="0"/>
        </w:numPr>
        <w:spacing w:after="0"/>
        <w:ind w:left="284"/>
        <w:rPr>
          <w:sz w:val="24"/>
          <w:szCs w:val="24"/>
        </w:rPr>
      </w:pPr>
      <w:r w:rsidRPr="008B3016">
        <w:rPr>
          <w:sz w:val="24"/>
          <w:szCs w:val="24"/>
        </w:rPr>
        <w:t>Bulletin Muzea Novojičínska</w:t>
      </w:r>
    </w:p>
    <w:p w14:paraId="010B6FF2" w14:textId="5A69F5EF" w:rsidR="00CC1D01" w:rsidRPr="002D3FBC" w:rsidRDefault="003C2C4B" w:rsidP="003C2C4B">
      <w:pPr>
        <w:pStyle w:val="slovanseznam"/>
        <w:numPr>
          <w:ilvl w:val="0"/>
          <w:numId w:val="0"/>
        </w:numPr>
        <w:spacing w:after="0"/>
        <w:ind w:left="284"/>
        <w:rPr>
          <w:sz w:val="24"/>
          <w:szCs w:val="24"/>
        </w:rPr>
      </w:pPr>
      <w:r w:rsidRPr="002D3FBC">
        <w:rPr>
          <w:sz w:val="24"/>
          <w:szCs w:val="24"/>
        </w:rPr>
        <w:t xml:space="preserve">Katalogy k výstavě </w:t>
      </w:r>
    </w:p>
    <w:p w14:paraId="2ED2490B" w14:textId="529C8A14" w:rsidR="003C2C4B" w:rsidRPr="002D3FBC" w:rsidRDefault="003C2C4B" w:rsidP="003C2C4B">
      <w:pPr>
        <w:pStyle w:val="slovanseznam"/>
        <w:numPr>
          <w:ilvl w:val="0"/>
          <w:numId w:val="0"/>
        </w:numPr>
        <w:spacing w:after="0"/>
        <w:ind w:firstLine="284"/>
        <w:rPr>
          <w:sz w:val="24"/>
          <w:szCs w:val="24"/>
        </w:rPr>
      </w:pPr>
      <w:r w:rsidRPr="002D3FBC">
        <w:rPr>
          <w:sz w:val="24"/>
          <w:szCs w:val="24"/>
        </w:rPr>
        <w:t xml:space="preserve">Placky a odznaky různých formátů </w:t>
      </w:r>
    </w:p>
    <w:p w14:paraId="5448F254" w14:textId="62D2F8B8" w:rsidR="003C2C4B" w:rsidRPr="002D3FBC" w:rsidRDefault="003C2C4B" w:rsidP="003C2C4B">
      <w:pPr>
        <w:pStyle w:val="slovanseznam"/>
        <w:numPr>
          <w:ilvl w:val="0"/>
          <w:numId w:val="0"/>
        </w:numPr>
        <w:spacing w:after="0"/>
        <w:ind w:left="284"/>
        <w:rPr>
          <w:sz w:val="24"/>
          <w:szCs w:val="24"/>
        </w:rPr>
      </w:pPr>
      <w:r w:rsidRPr="002D3FBC">
        <w:rPr>
          <w:sz w:val="24"/>
          <w:szCs w:val="24"/>
        </w:rPr>
        <w:t xml:space="preserve">Samolepky </w:t>
      </w:r>
    </w:p>
    <w:p w14:paraId="0D8562DD" w14:textId="2BE288F0" w:rsidR="003C2C4B" w:rsidRPr="002D3FBC" w:rsidRDefault="003C2C4B" w:rsidP="003C2C4B">
      <w:pPr>
        <w:pStyle w:val="slovanseznam"/>
        <w:numPr>
          <w:ilvl w:val="0"/>
          <w:numId w:val="0"/>
        </w:numPr>
        <w:spacing w:after="0"/>
        <w:ind w:left="284"/>
        <w:rPr>
          <w:sz w:val="24"/>
          <w:szCs w:val="24"/>
        </w:rPr>
      </w:pPr>
      <w:r w:rsidRPr="002D3FBC">
        <w:rPr>
          <w:sz w:val="24"/>
          <w:szCs w:val="24"/>
        </w:rPr>
        <w:t xml:space="preserve">Záložky do knih </w:t>
      </w:r>
    </w:p>
    <w:p w14:paraId="512E6817" w14:textId="37FACEF6" w:rsidR="003C2C4B" w:rsidRPr="002D3FBC" w:rsidRDefault="003C2C4B" w:rsidP="003C2C4B">
      <w:pPr>
        <w:pStyle w:val="slovanseznam"/>
        <w:numPr>
          <w:ilvl w:val="0"/>
          <w:numId w:val="0"/>
        </w:numPr>
        <w:spacing w:after="0"/>
        <w:ind w:left="284"/>
        <w:rPr>
          <w:sz w:val="24"/>
          <w:szCs w:val="24"/>
        </w:rPr>
      </w:pPr>
      <w:r w:rsidRPr="002D3FBC">
        <w:rPr>
          <w:sz w:val="24"/>
          <w:szCs w:val="24"/>
        </w:rPr>
        <w:t xml:space="preserve">Pohlednice </w:t>
      </w:r>
    </w:p>
    <w:p w14:paraId="7C5C0FD8" w14:textId="3E1B4A36" w:rsidR="003C2C4B" w:rsidRPr="002D3FBC" w:rsidRDefault="003C2C4B" w:rsidP="003C2C4B">
      <w:pPr>
        <w:pStyle w:val="slovanseznam"/>
        <w:numPr>
          <w:ilvl w:val="0"/>
          <w:numId w:val="0"/>
        </w:numPr>
        <w:spacing w:after="0"/>
        <w:ind w:left="284"/>
        <w:rPr>
          <w:sz w:val="24"/>
          <w:szCs w:val="24"/>
        </w:rPr>
      </w:pPr>
      <w:proofErr w:type="spellStart"/>
      <w:r w:rsidRPr="002D3FBC">
        <w:rPr>
          <w:sz w:val="24"/>
          <w:szCs w:val="24"/>
        </w:rPr>
        <w:t>Roll-upy</w:t>
      </w:r>
      <w:proofErr w:type="spellEnd"/>
      <w:r w:rsidRPr="002D3FBC">
        <w:rPr>
          <w:sz w:val="24"/>
          <w:szCs w:val="24"/>
        </w:rPr>
        <w:t xml:space="preserve"> </w:t>
      </w:r>
    </w:p>
    <w:p w14:paraId="72D8DB56" w14:textId="77777777" w:rsidR="003C2C4B" w:rsidRPr="002D3FBC" w:rsidRDefault="003C2C4B" w:rsidP="00CC1D01">
      <w:pPr>
        <w:pStyle w:val="slovanseznam"/>
        <w:numPr>
          <w:ilvl w:val="0"/>
          <w:numId w:val="0"/>
        </w:numPr>
        <w:ind w:left="284"/>
        <w:rPr>
          <w:sz w:val="24"/>
          <w:szCs w:val="24"/>
        </w:rPr>
      </w:pPr>
    </w:p>
    <w:p w14:paraId="0463547A" w14:textId="77777777" w:rsidR="00FF7EE6" w:rsidRPr="008B3016" w:rsidRDefault="003C2C4B" w:rsidP="009B0BB9">
      <w:pPr>
        <w:pStyle w:val="Nadpis4"/>
        <w:rPr>
          <w:sz w:val="24"/>
        </w:rPr>
      </w:pPr>
      <w:r w:rsidRPr="008B3016">
        <w:rPr>
          <w:sz w:val="24"/>
        </w:rPr>
        <w:t>I</w:t>
      </w:r>
      <w:r w:rsidR="00FF7EE6" w:rsidRPr="008B3016">
        <w:rPr>
          <w:sz w:val="24"/>
        </w:rPr>
        <w:t>V.</w:t>
      </w:r>
    </w:p>
    <w:p w14:paraId="71AC84E3" w14:textId="77777777" w:rsidR="00FF7EE6" w:rsidRPr="008B3016" w:rsidRDefault="003C2C4B" w:rsidP="009B0BB9">
      <w:pPr>
        <w:pStyle w:val="Nadpis4"/>
        <w:rPr>
          <w:sz w:val="24"/>
        </w:rPr>
      </w:pPr>
      <w:r w:rsidRPr="008B3016">
        <w:rPr>
          <w:sz w:val="24"/>
        </w:rPr>
        <w:t>Uzavření jednotlivé smlouvy na základě rámcové smlouvy</w:t>
      </w:r>
    </w:p>
    <w:p w14:paraId="3B3E0CB4" w14:textId="75FDD9B9" w:rsidR="00073B15" w:rsidRPr="00477960" w:rsidRDefault="003C2C4B" w:rsidP="00477960">
      <w:pPr>
        <w:pStyle w:val="slovanseznam"/>
        <w:numPr>
          <w:ilvl w:val="0"/>
          <w:numId w:val="22"/>
        </w:numPr>
        <w:jc w:val="both"/>
        <w:rPr>
          <w:sz w:val="24"/>
          <w:szCs w:val="24"/>
        </w:rPr>
      </w:pPr>
      <w:r w:rsidRPr="002D3FBC">
        <w:rPr>
          <w:sz w:val="24"/>
          <w:szCs w:val="24"/>
        </w:rPr>
        <w:t>Jednotlivé smlouvy navazující na tuto rámcovou smlouvu budou uzavírány na základě objednávky, kterou je třeba chápat jako návrh na uzavření smlouvy a potvrzení zhotovitelem, které je přijetím návrhu smlouvy. P</w:t>
      </w:r>
      <w:r w:rsidR="0010606C" w:rsidRPr="00011858">
        <w:rPr>
          <w:sz w:val="24"/>
          <w:szCs w:val="24"/>
        </w:rPr>
        <w:t>ř</w:t>
      </w:r>
      <w:r w:rsidRPr="006D5D6B">
        <w:rPr>
          <w:sz w:val="24"/>
          <w:szCs w:val="24"/>
        </w:rPr>
        <w:t xml:space="preserve">ijetí nabídky s dodatky, omezeními či změnami </w:t>
      </w:r>
      <w:r w:rsidRPr="00C505CA">
        <w:rPr>
          <w:sz w:val="24"/>
          <w:szCs w:val="24"/>
        </w:rPr>
        <w:t>se nep</w:t>
      </w:r>
      <w:r w:rsidR="0010606C" w:rsidRPr="004504D0">
        <w:rPr>
          <w:sz w:val="24"/>
          <w:szCs w:val="24"/>
        </w:rPr>
        <w:t>ři</w:t>
      </w:r>
      <w:r w:rsidRPr="004504D0">
        <w:rPr>
          <w:sz w:val="24"/>
          <w:szCs w:val="24"/>
        </w:rPr>
        <w:t>pouští. Dílčí objednávka musí obsahovat popis požadované grafické práce, počet, lhůtu k plnění. Zhotovitel je povinen potvrdit dílčí objednáv</w:t>
      </w:r>
      <w:r w:rsidR="0010606C" w:rsidRPr="00917263">
        <w:rPr>
          <w:sz w:val="24"/>
          <w:szCs w:val="24"/>
        </w:rPr>
        <w:t>k</w:t>
      </w:r>
      <w:r w:rsidRPr="00917263">
        <w:rPr>
          <w:sz w:val="24"/>
          <w:szCs w:val="24"/>
        </w:rPr>
        <w:t>u písemně či elektronicky. V p</w:t>
      </w:r>
      <w:r w:rsidR="0010606C" w:rsidRPr="002D3FBC">
        <w:rPr>
          <w:sz w:val="24"/>
          <w:szCs w:val="24"/>
        </w:rPr>
        <w:t>ř</w:t>
      </w:r>
      <w:r w:rsidRPr="002D3FBC">
        <w:rPr>
          <w:sz w:val="24"/>
          <w:szCs w:val="24"/>
        </w:rPr>
        <w:t xml:space="preserve">ípadě elektronických objednávek se smluvní strany dohodly na jejich doručování na elektronické adresy uvedené v záhlaví této smlouvy. Termín dodání dílčí objednávky je otázkou dohody s konkrétní kontaktní osobou. Nicméně zhotovitel garantuje, že nedojde ke zpoždění dodání dílčí objednávky v dohodnutém termínu vinou dovolené či pracovního zaneprázdnění. V opačném případě se postupuje podle článku </w:t>
      </w:r>
      <w:r w:rsidR="00410A05" w:rsidRPr="002D3FBC">
        <w:rPr>
          <w:sz w:val="24"/>
          <w:szCs w:val="24"/>
        </w:rPr>
        <w:t>VII.</w:t>
      </w:r>
      <w:r w:rsidRPr="002D3FBC">
        <w:rPr>
          <w:sz w:val="24"/>
          <w:szCs w:val="24"/>
        </w:rPr>
        <w:t xml:space="preserve"> této smlouvy (Smluvní pokuta a náhrada škody). </w:t>
      </w:r>
    </w:p>
    <w:p w14:paraId="17D2281E" w14:textId="77777777" w:rsidR="00FF7EE6" w:rsidRPr="008B3016" w:rsidRDefault="00FF7EE6" w:rsidP="009B0BB9">
      <w:pPr>
        <w:pStyle w:val="Nadpis4"/>
        <w:rPr>
          <w:sz w:val="24"/>
        </w:rPr>
      </w:pPr>
      <w:r w:rsidRPr="008B3016">
        <w:rPr>
          <w:sz w:val="24"/>
        </w:rPr>
        <w:t>V.</w:t>
      </w:r>
    </w:p>
    <w:p w14:paraId="7459D81E" w14:textId="77777777" w:rsidR="00FF7EE6" w:rsidRPr="008B3016" w:rsidRDefault="0010606C" w:rsidP="009B0BB9">
      <w:pPr>
        <w:pStyle w:val="Nadpis4"/>
        <w:rPr>
          <w:sz w:val="24"/>
        </w:rPr>
      </w:pPr>
      <w:r w:rsidRPr="008B3016">
        <w:rPr>
          <w:sz w:val="24"/>
        </w:rPr>
        <w:t>Doba trvání smlouvy</w:t>
      </w:r>
    </w:p>
    <w:p w14:paraId="35C4F335" w14:textId="0E404968" w:rsidR="00FF7EE6" w:rsidRPr="00011858" w:rsidRDefault="0010606C" w:rsidP="008B3016">
      <w:pPr>
        <w:pStyle w:val="slovanseznam"/>
        <w:numPr>
          <w:ilvl w:val="0"/>
          <w:numId w:val="25"/>
        </w:numPr>
        <w:jc w:val="both"/>
        <w:rPr>
          <w:sz w:val="24"/>
          <w:szCs w:val="24"/>
        </w:rPr>
      </w:pPr>
      <w:r w:rsidRPr="002D3FBC">
        <w:rPr>
          <w:sz w:val="24"/>
          <w:szCs w:val="24"/>
        </w:rPr>
        <w:t>Tato smlouva je u</w:t>
      </w:r>
      <w:r w:rsidR="00477960">
        <w:rPr>
          <w:sz w:val="24"/>
          <w:szCs w:val="24"/>
        </w:rPr>
        <w:t>zavř</w:t>
      </w:r>
      <w:r w:rsidRPr="002D3FBC">
        <w:rPr>
          <w:sz w:val="24"/>
          <w:szCs w:val="24"/>
        </w:rPr>
        <w:t xml:space="preserve">ena na dobu určitou a to od 1. 10. 2020 do 30. 9. 2021. </w:t>
      </w:r>
    </w:p>
    <w:p w14:paraId="5FB2F8EA" w14:textId="77777777" w:rsidR="0010606C" w:rsidRPr="008B3016" w:rsidRDefault="0010606C" w:rsidP="0010606C">
      <w:pPr>
        <w:pStyle w:val="Nadpis4"/>
        <w:rPr>
          <w:sz w:val="24"/>
        </w:rPr>
      </w:pPr>
      <w:r w:rsidRPr="008B3016">
        <w:rPr>
          <w:sz w:val="24"/>
        </w:rPr>
        <w:t>VI.</w:t>
      </w:r>
    </w:p>
    <w:p w14:paraId="70041FD7" w14:textId="77777777" w:rsidR="0010606C" w:rsidRPr="008B3016" w:rsidRDefault="0010606C" w:rsidP="0010606C">
      <w:pPr>
        <w:pStyle w:val="Nadpis4"/>
        <w:rPr>
          <w:sz w:val="24"/>
        </w:rPr>
      </w:pPr>
      <w:r w:rsidRPr="008B3016">
        <w:rPr>
          <w:sz w:val="24"/>
        </w:rPr>
        <w:t>Doba plnění a předání díla</w:t>
      </w:r>
    </w:p>
    <w:p w14:paraId="69467E74" w14:textId="77777777" w:rsidR="0010606C" w:rsidRPr="006D5D6B" w:rsidRDefault="0010606C" w:rsidP="0010606C">
      <w:pPr>
        <w:pStyle w:val="Odstavecseseznamem"/>
        <w:numPr>
          <w:ilvl w:val="0"/>
          <w:numId w:val="28"/>
        </w:numPr>
        <w:jc w:val="both"/>
        <w:rPr>
          <w:sz w:val="24"/>
          <w:szCs w:val="24"/>
        </w:rPr>
      </w:pPr>
      <w:r w:rsidRPr="002D3FBC">
        <w:rPr>
          <w:sz w:val="24"/>
          <w:szCs w:val="24"/>
        </w:rPr>
        <w:t>Díla specifikovaná v čl. III bod 1 a 2 této smlouvy se zhotovitel zavazuje objednateli předat nejpozději do termínů sjednaných v rámci dílčí</w:t>
      </w:r>
      <w:r w:rsidRPr="00011858">
        <w:rPr>
          <w:sz w:val="24"/>
          <w:szCs w:val="24"/>
        </w:rPr>
        <w:t>ch objednávek.</w:t>
      </w:r>
    </w:p>
    <w:p w14:paraId="506E1203" w14:textId="77777777" w:rsidR="0010606C" w:rsidRPr="004504D0" w:rsidRDefault="0010606C" w:rsidP="0010606C">
      <w:pPr>
        <w:pStyle w:val="Odstavecseseznamem"/>
        <w:numPr>
          <w:ilvl w:val="0"/>
          <w:numId w:val="28"/>
        </w:numPr>
        <w:jc w:val="both"/>
        <w:rPr>
          <w:sz w:val="24"/>
          <w:szCs w:val="24"/>
        </w:rPr>
      </w:pPr>
      <w:r w:rsidRPr="00C505CA">
        <w:rPr>
          <w:sz w:val="24"/>
          <w:szCs w:val="24"/>
        </w:rPr>
        <w:lastRenderedPageBreak/>
        <w:t xml:space="preserve">V případě opakovaného prodlení zhotovitele s řádným a včasným předáním díla, které nebude způsobené pozdním dodáním podkladů ze strany objednavatele, je objednatel oprávněn od této smlouvy jednostranně odstoupit. </w:t>
      </w:r>
    </w:p>
    <w:p w14:paraId="29B5F02E" w14:textId="77777777" w:rsidR="0010606C" w:rsidRPr="002D3FBC" w:rsidRDefault="0010606C" w:rsidP="0010606C">
      <w:pPr>
        <w:pStyle w:val="Odstavecseseznamem"/>
        <w:numPr>
          <w:ilvl w:val="0"/>
          <w:numId w:val="28"/>
        </w:numPr>
        <w:jc w:val="both"/>
        <w:rPr>
          <w:sz w:val="24"/>
          <w:szCs w:val="24"/>
        </w:rPr>
      </w:pPr>
      <w:r w:rsidRPr="00917263">
        <w:rPr>
          <w:sz w:val="24"/>
          <w:szCs w:val="24"/>
        </w:rPr>
        <w:t xml:space="preserve">Převzetí provedených grafických prací bude prováděno každý kalendářní měsíc, a to na základě „měsíčního protokolu o předání a převzetí díla“ s podpisem zhotovitele a osoby odpovědné za objednatele (náměstek pro marketing a PR, MgA. Karel </w:t>
      </w:r>
      <w:proofErr w:type="spellStart"/>
      <w:r w:rsidRPr="00917263">
        <w:rPr>
          <w:sz w:val="24"/>
          <w:szCs w:val="24"/>
        </w:rPr>
        <w:t>Kita</w:t>
      </w:r>
      <w:proofErr w:type="spellEnd"/>
      <w:r w:rsidRPr="00917263">
        <w:rPr>
          <w:sz w:val="24"/>
          <w:szCs w:val="24"/>
        </w:rPr>
        <w:t>).</w:t>
      </w:r>
    </w:p>
    <w:p w14:paraId="43CBEE8D" w14:textId="142FDECD" w:rsidR="0010606C" w:rsidRPr="00011858" w:rsidRDefault="0010606C" w:rsidP="0010606C">
      <w:pPr>
        <w:pStyle w:val="Odstavecseseznamem"/>
        <w:numPr>
          <w:ilvl w:val="0"/>
          <w:numId w:val="28"/>
        </w:numPr>
        <w:jc w:val="both"/>
        <w:rPr>
          <w:sz w:val="24"/>
          <w:szCs w:val="24"/>
        </w:rPr>
      </w:pPr>
      <w:r w:rsidRPr="002D3FBC">
        <w:rPr>
          <w:sz w:val="24"/>
          <w:szCs w:val="24"/>
        </w:rPr>
        <w:t>Nebude-li předávané dílo prosto všech vad a nedodělků, objednatel uvede zjištěné vady či nedodělky do měsíčního protokolu o předání a převzetí díla, písemně</w:t>
      </w:r>
      <w:r w:rsidR="009958CE" w:rsidRPr="002D3FBC">
        <w:rPr>
          <w:sz w:val="24"/>
          <w:szCs w:val="24"/>
        </w:rPr>
        <w:t xml:space="preserve"> je</w:t>
      </w:r>
      <w:r w:rsidRPr="002D3FBC">
        <w:rPr>
          <w:sz w:val="24"/>
          <w:szCs w:val="24"/>
        </w:rPr>
        <w:t xml:space="preserve"> oznámí zhotoviteli</w:t>
      </w:r>
      <w:r w:rsidR="009958CE" w:rsidRPr="002D3FBC">
        <w:rPr>
          <w:sz w:val="24"/>
          <w:szCs w:val="24"/>
        </w:rPr>
        <w:t xml:space="preserve"> a vyzve jej</w:t>
      </w:r>
      <w:r w:rsidR="00CE6B25" w:rsidRPr="002D3FBC">
        <w:rPr>
          <w:sz w:val="24"/>
          <w:szCs w:val="24"/>
        </w:rPr>
        <w:t xml:space="preserve"> k odstranění vad či nedodělků</w:t>
      </w:r>
      <w:r w:rsidR="00C70AE9" w:rsidRPr="002D3FBC">
        <w:rPr>
          <w:sz w:val="24"/>
          <w:szCs w:val="24"/>
        </w:rPr>
        <w:t xml:space="preserve"> a stanoví lhůtu, ve které je zhotovitel vady či nedodělky odstranit.</w:t>
      </w:r>
      <w:r w:rsidR="00CE6B25" w:rsidRPr="002D3FBC">
        <w:rPr>
          <w:sz w:val="24"/>
          <w:szCs w:val="24"/>
        </w:rPr>
        <w:t xml:space="preserve"> </w:t>
      </w:r>
      <w:r w:rsidR="00683E78" w:rsidRPr="002D3FBC">
        <w:rPr>
          <w:sz w:val="24"/>
          <w:szCs w:val="24"/>
        </w:rPr>
        <w:t>Doba</w:t>
      </w:r>
      <w:r w:rsidR="002C118E" w:rsidRPr="002D3FBC">
        <w:rPr>
          <w:sz w:val="24"/>
          <w:szCs w:val="24"/>
        </w:rPr>
        <w:t xml:space="preserve"> splatnosti faktury se </w:t>
      </w:r>
      <w:r w:rsidR="00683E78" w:rsidRPr="002D3FBC">
        <w:rPr>
          <w:sz w:val="24"/>
          <w:szCs w:val="24"/>
        </w:rPr>
        <w:t>prodlužuje o lhůtu, po kterou budou vady či nedodělky ze strany zhotovitele odstra</w:t>
      </w:r>
      <w:r w:rsidR="00160C2F" w:rsidRPr="002D3FBC">
        <w:rPr>
          <w:sz w:val="24"/>
          <w:szCs w:val="24"/>
        </w:rPr>
        <w:t>ňovány</w:t>
      </w:r>
      <w:r w:rsidR="00683E78" w:rsidRPr="002D3FBC">
        <w:rPr>
          <w:sz w:val="24"/>
          <w:szCs w:val="24"/>
        </w:rPr>
        <w:t>.</w:t>
      </w:r>
      <w:r w:rsidRPr="002D3FBC">
        <w:rPr>
          <w:sz w:val="24"/>
          <w:szCs w:val="24"/>
        </w:rPr>
        <w:t xml:space="preserve">  </w:t>
      </w:r>
      <w:r w:rsidR="00160C2F" w:rsidRPr="002D3FBC">
        <w:rPr>
          <w:sz w:val="24"/>
          <w:szCs w:val="24"/>
        </w:rPr>
        <w:t>Faktura bude uhrazena po převzetí díla bez vad či nedodělků.</w:t>
      </w:r>
    </w:p>
    <w:p w14:paraId="018B68E6" w14:textId="77777777" w:rsidR="0010606C" w:rsidRPr="006D5D6B" w:rsidRDefault="0010606C" w:rsidP="0010606C">
      <w:pPr>
        <w:pStyle w:val="Odstavecseseznamem"/>
        <w:jc w:val="both"/>
        <w:rPr>
          <w:sz w:val="24"/>
          <w:szCs w:val="24"/>
        </w:rPr>
      </w:pPr>
    </w:p>
    <w:p w14:paraId="5C43F294" w14:textId="77777777" w:rsidR="0010606C" w:rsidRPr="008B3016" w:rsidRDefault="0010606C" w:rsidP="0010606C">
      <w:pPr>
        <w:pStyle w:val="Nadpis4"/>
        <w:rPr>
          <w:sz w:val="24"/>
        </w:rPr>
      </w:pPr>
      <w:r w:rsidRPr="008B3016">
        <w:rPr>
          <w:sz w:val="24"/>
        </w:rPr>
        <w:t>VI.</w:t>
      </w:r>
    </w:p>
    <w:p w14:paraId="35BE0C5B" w14:textId="77777777" w:rsidR="0010606C" w:rsidRPr="008B3016" w:rsidRDefault="0010606C" w:rsidP="0010606C">
      <w:pPr>
        <w:pStyle w:val="Nadpis4"/>
        <w:rPr>
          <w:sz w:val="24"/>
        </w:rPr>
      </w:pPr>
      <w:r w:rsidRPr="008B3016">
        <w:rPr>
          <w:sz w:val="24"/>
        </w:rPr>
        <w:t>Cena</w:t>
      </w:r>
    </w:p>
    <w:p w14:paraId="56ECD646" w14:textId="26BD5C45" w:rsidR="0010606C" w:rsidRPr="004504D0" w:rsidRDefault="00096DF9" w:rsidP="008B3016">
      <w:pPr>
        <w:pStyle w:val="Odstavecseseznamem"/>
        <w:numPr>
          <w:ilvl w:val="0"/>
          <w:numId w:val="30"/>
        </w:numPr>
        <w:jc w:val="both"/>
        <w:rPr>
          <w:sz w:val="24"/>
          <w:szCs w:val="24"/>
        </w:rPr>
      </w:pPr>
      <w:r w:rsidRPr="002D3FBC">
        <w:rPr>
          <w:sz w:val="24"/>
          <w:szCs w:val="24"/>
        </w:rPr>
        <w:t xml:space="preserve">Cena díla za </w:t>
      </w:r>
      <w:r w:rsidRPr="00011858">
        <w:rPr>
          <w:sz w:val="24"/>
          <w:szCs w:val="24"/>
        </w:rPr>
        <w:t xml:space="preserve">provedené práce dle čl. II. bod 1 a 2 je sjednána dohodou smluvních stran jako maximální a nepřekročitelná, a to ve výši </w:t>
      </w:r>
      <w:r w:rsidR="00073B15">
        <w:rPr>
          <w:sz w:val="24"/>
          <w:szCs w:val="24"/>
        </w:rPr>
        <w:t>13.000,- Kč</w:t>
      </w:r>
      <w:r w:rsidRPr="00011858">
        <w:rPr>
          <w:sz w:val="24"/>
          <w:szCs w:val="24"/>
        </w:rPr>
        <w:t xml:space="preserve"> </w:t>
      </w:r>
      <w:r w:rsidR="00D320E5" w:rsidRPr="00C505CA">
        <w:rPr>
          <w:sz w:val="24"/>
          <w:szCs w:val="24"/>
        </w:rPr>
        <w:t>z</w:t>
      </w:r>
      <w:r w:rsidRPr="004504D0">
        <w:rPr>
          <w:sz w:val="24"/>
          <w:szCs w:val="24"/>
        </w:rPr>
        <w:t>a jeden měsíc.</w:t>
      </w:r>
    </w:p>
    <w:p w14:paraId="56E525C0" w14:textId="77777777" w:rsidR="00096DF9" w:rsidRPr="00011858" w:rsidRDefault="00096DF9" w:rsidP="008B3016">
      <w:pPr>
        <w:pStyle w:val="Odstavecseseznamem"/>
        <w:numPr>
          <w:ilvl w:val="0"/>
          <w:numId w:val="30"/>
        </w:numPr>
        <w:jc w:val="both"/>
        <w:rPr>
          <w:sz w:val="24"/>
          <w:szCs w:val="24"/>
        </w:rPr>
      </w:pPr>
      <w:r w:rsidRPr="00917263">
        <w:rPr>
          <w:sz w:val="24"/>
          <w:szCs w:val="24"/>
        </w:rPr>
        <w:t xml:space="preserve">Na tuto částku bude zhotovitelem vystavena vždy k poslednímu dni měsíce faktura se splatností 14 dnů ode dne doručení objednateli, která bude zaplacena bezhotovostním převodem na bankovní účet zhotovitele uvedený na faktuře. Za den zaplacení ceny se považuje den, kdy byla fakturovaná částka odepsána z účtu objednatele. </w:t>
      </w:r>
      <w:r w:rsidR="00BD3545" w:rsidRPr="002D3FBC">
        <w:rPr>
          <w:sz w:val="24"/>
          <w:szCs w:val="24"/>
        </w:rPr>
        <w:t xml:space="preserve">Nedílnou součástí faktury musí být oboustranně podepsaný Měsíční protokol o předání a převzetí díla. </w:t>
      </w:r>
    </w:p>
    <w:p w14:paraId="2FE62D4A" w14:textId="77777777" w:rsidR="00BD3545" w:rsidRPr="006D5D6B" w:rsidRDefault="00BD3545" w:rsidP="00BD3545">
      <w:pPr>
        <w:pStyle w:val="Odstavecseseznamem"/>
        <w:rPr>
          <w:sz w:val="24"/>
          <w:szCs w:val="24"/>
        </w:rPr>
      </w:pPr>
    </w:p>
    <w:p w14:paraId="2C6430FF" w14:textId="77777777" w:rsidR="00BD3545" w:rsidRPr="008B3016" w:rsidRDefault="00BD3545" w:rsidP="00BD3545">
      <w:pPr>
        <w:pStyle w:val="Nadpis4"/>
        <w:rPr>
          <w:sz w:val="24"/>
        </w:rPr>
      </w:pPr>
      <w:r w:rsidRPr="008B3016">
        <w:rPr>
          <w:sz w:val="24"/>
        </w:rPr>
        <w:t>VII.</w:t>
      </w:r>
    </w:p>
    <w:p w14:paraId="1AB87A8F" w14:textId="77777777" w:rsidR="00BD3545" w:rsidRPr="008B3016" w:rsidRDefault="00BD3545" w:rsidP="00BD3545">
      <w:pPr>
        <w:pStyle w:val="Nadpis4"/>
        <w:rPr>
          <w:sz w:val="24"/>
        </w:rPr>
      </w:pPr>
      <w:r w:rsidRPr="008B3016">
        <w:rPr>
          <w:sz w:val="24"/>
        </w:rPr>
        <w:t>Smluvní pokuta a náhrada škody</w:t>
      </w:r>
    </w:p>
    <w:p w14:paraId="32428436" w14:textId="77777777" w:rsidR="00BD3545" w:rsidRPr="006D5D6B" w:rsidRDefault="00BD3545" w:rsidP="008B3016">
      <w:pPr>
        <w:pStyle w:val="Odstavecseseznamem"/>
        <w:numPr>
          <w:ilvl w:val="0"/>
          <w:numId w:val="31"/>
        </w:numPr>
        <w:jc w:val="both"/>
        <w:rPr>
          <w:sz w:val="24"/>
          <w:szCs w:val="24"/>
        </w:rPr>
      </w:pPr>
      <w:r w:rsidRPr="002D3FBC">
        <w:rPr>
          <w:sz w:val="24"/>
          <w:szCs w:val="24"/>
        </w:rPr>
        <w:t>Pro případ, že bude zhotovitel v prodlení s dodáním díla, zavazuje se zaplatit objednateli smluvní pokutu ve výši 0,05 % za každý započatý den prodlení z </w:t>
      </w:r>
      <w:r w:rsidRPr="00011858">
        <w:rPr>
          <w:sz w:val="24"/>
          <w:szCs w:val="24"/>
        </w:rPr>
        <w:t xml:space="preserve">ceny díla za příslušný měsíc. Úhradou smluvní pokuty není dotčeno právo objednatele požadovat po zhotoviteli náhradu škody včetně ušlého zisku, která mu v souvislosti s prodlením zhotovitele vznikla. </w:t>
      </w:r>
    </w:p>
    <w:p w14:paraId="3CD6D14D" w14:textId="77777777" w:rsidR="00BD3545" w:rsidRPr="00917263" w:rsidRDefault="00BD3545" w:rsidP="008B3016">
      <w:pPr>
        <w:pStyle w:val="Odstavecseseznamem"/>
        <w:numPr>
          <w:ilvl w:val="0"/>
          <w:numId w:val="31"/>
        </w:numPr>
        <w:jc w:val="both"/>
        <w:rPr>
          <w:sz w:val="24"/>
          <w:szCs w:val="24"/>
        </w:rPr>
      </w:pPr>
      <w:r w:rsidRPr="00C505CA">
        <w:rPr>
          <w:sz w:val="24"/>
          <w:szCs w:val="24"/>
        </w:rPr>
        <w:lastRenderedPageBreak/>
        <w:t>Pro případ prodlení objednavatele s úhradou ceny díla j</w:t>
      </w:r>
      <w:r w:rsidRPr="004504D0">
        <w:rPr>
          <w:sz w:val="24"/>
          <w:szCs w:val="24"/>
        </w:rPr>
        <w:t>e objednatel povinen zaplatit zhotoviteli smluvní pokutu ve výši 0,05 % za každý i započatý dne prodlení z ceny díla za příslušný měsíc.</w:t>
      </w:r>
    </w:p>
    <w:p w14:paraId="18284DF8" w14:textId="77777777" w:rsidR="00BD3545" w:rsidRPr="002D3FBC" w:rsidRDefault="00BD3545" w:rsidP="008B3016">
      <w:pPr>
        <w:pStyle w:val="Odstavecseseznamem"/>
        <w:numPr>
          <w:ilvl w:val="0"/>
          <w:numId w:val="31"/>
        </w:numPr>
        <w:jc w:val="both"/>
        <w:rPr>
          <w:sz w:val="24"/>
          <w:szCs w:val="24"/>
        </w:rPr>
      </w:pPr>
      <w:r w:rsidRPr="00917263">
        <w:rPr>
          <w:sz w:val="24"/>
          <w:szCs w:val="24"/>
        </w:rPr>
        <w:t>Jestliže zhotovitel neodstraní vady či nedodělky díla ve sjednaném termínu uvedeném v Měsíčním protokolu o předání a př</w:t>
      </w:r>
      <w:r w:rsidRPr="002D3FBC">
        <w:rPr>
          <w:sz w:val="24"/>
          <w:szCs w:val="24"/>
        </w:rPr>
        <w:t>evzetí díla, zaplatí zhotovitel smluvní pokutu ve výši 0,05 % za každý i započatý den z prodlení z ceny díla za příslušný měsíc.</w:t>
      </w:r>
    </w:p>
    <w:p w14:paraId="5D43D226" w14:textId="77777777" w:rsidR="00BD3545" w:rsidRPr="002D3FBC" w:rsidRDefault="00BD3545" w:rsidP="00BD3545">
      <w:pPr>
        <w:rPr>
          <w:sz w:val="24"/>
          <w:szCs w:val="24"/>
        </w:rPr>
      </w:pPr>
    </w:p>
    <w:p w14:paraId="0DE1D858" w14:textId="77777777" w:rsidR="00BD3545" w:rsidRPr="008B3016" w:rsidRDefault="00BD3545" w:rsidP="00BD3545">
      <w:pPr>
        <w:pStyle w:val="Nadpis4"/>
        <w:rPr>
          <w:sz w:val="24"/>
        </w:rPr>
      </w:pPr>
      <w:r w:rsidRPr="008B3016">
        <w:rPr>
          <w:sz w:val="24"/>
        </w:rPr>
        <w:t>VIII.</w:t>
      </w:r>
    </w:p>
    <w:p w14:paraId="2C3567F6" w14:textId="77777777" w:rsidR="00BD3545" w:rsidRPr="008B3016" w:rsidRDefault="00BD3545" w:rsidP="00BD3545">
      <w:pPr>
        <w:pStyle w:val="Nadpis4"/>
        <w:rPr>
          <w:sz w:val="24"/>
        </w:rPr>
      </w:pPr>
      <w:r w:rsidRPr="008B3016">
        <w:rPr>
          <w:sz w:val="24"/>
        </w:rPr>
        <w:t>Autorská práva</w:t>
      </w:r>
    </w:p>
    <w:p w14:paraId="17E2007E" w14:textId="77777777" w:rsidR="00BD3545" w:rsidRPr="00C505CA" w:rsidRDefault="00BD3545" w:rsidP="008B3016">
      <w:pPr>
        <w:pStyle w:val="Odstavecseseznamem"/>
        <w:numPr>
          <w:ilvl w:val="0"/>
          <w:numId w:val="32"/>
        </w:numPr>
        <w:jc w:val="both"/>
        <w:rPr>
          <w:sz w:val="24"/>
          <w:szCs w:val="24"/>
        </w:rPr>
      </w:pPr>
      <w:r w:rsidRPr="002D3FBC">
        <w:rPr>
          <w:sz w:val="24"/>
          <w:szCs w:val="24"/>
        </w:rPr>
        <w:t xml:space="preserve">Zaplacením ceny za dílo za příslušný měsíc objednatelem poskytuje autor díla objednateli licenci k účelu </w:t>
      </w:r>
      <w:r w:rsidRPr="00011858">
        <w:rPr>
          <w:sz w:val="24"/>
          <w:szCs w:val="24"/>
        </w:rPr>
        <w:t>vyplývajícímu z této smlouvy v souladu se zákonem č. 89/2020 Sb., občanský zákoník, ve znění pozdějších předpisů, jakož i se zákonem č. 121/2000 Sb., o právu autorském, o právech souvisejících s právem autorským a o změně některých zákonů (autorský zákon),</w:t>
      </w:r>
      <w:r w:rsidRPr="006D5D6B">
        <w:rPr>
          <w:sz w:val="24"/>
          <w:szCs w:val="24"/>
        </w:rPr>
        <w:t xml:space="preserve"> ve znění pozdějších předpisů, kterými se řídí i další otázky týkající se autorského práva.</w:t>
      </w:r>
    </w:p>
    <w:p w14:paraId="5439971F" w14:textId="77777777" w:rsidR="00BD3545" w:rsidRPr="00917263" w:rsidRDefault="00BD3545" w:rsidP="008B3016">
      <w:pPr>
        <w:pStyle w:val="Odstavecseseznamem"/>
        <w:numPr>
          <w:ilvl w:val="0"/>
          <w:numId w:val="32"/>
        </w:numPr>
        <w:jc w:val="both"/>
        <w:rPr>
          <w:sz w:val="24"/>
          <w:szCs w:val="24"/>
        </w:rPr>
      </w:pPr>
      <w:r w:rsidRPr="004504D0">
        <w:rPr>
          <w:sz w:val="24"/>
          <w:szCs w:val="24"/>
        </w:rPr>
        <w:t>Zhotovitel je povinen učinit veškeré kroky nezbytné pro to, aby objednatel mohl dílo v plném rozsahu užít v souladu s touto smlouvu a aby objednatel při výkonu svéh</w:t>
      </w:r>
      <w:r w:rsidRPr="00917263">
        <w:rPr>
          <w:sz w:val="24"/>
          <w:szCs w:val="24"/>
        </w:rPr>
        <w:t>o práva nebyl nikým rušen.</w:t>
      </w:r>
    </w:p>
    <w:p w14:paraId="406766B0" w14:textId="77777777" w:rsidR="00BD3545" w:rsidRPr="002D3FBC" w:rsidRDefault="00BD3545" w:rsidP="00BD3545">
      <w:pPr>
        <w:pStyle w:val="Odstavecseseznamem"/>
        <w:rPr>
          <w:sz w:val="24"/>
          <w:szCs w:val="24"/>
        </w:rPr>
      </w:pPr>
    </w:p>
    <w:p w14:paraId="59DB5364" w14:textId="77777777" w:rsidR="00BD3545" w:rsidRPr="008B3016" w:rsidRDefault="00BD3545" w:rsidP="00BD3545">
      <w:pPr>
        <w:pStyle w:val="Nadpis4"/>
        <w:rPr>
          <w:sz w:val="24"/>
        </w:rPr>
      </w:pPr>
      <w:r w:rsidRPr="008B3016">
        <w:rPr>
          <w:sz w:val="24"/>
        </w:rPr>
        <w:t>IX.</w:t>
      </w:r>
    </w:p>
    <w:p w14:paraId="4E1AFAEB" w14:textId="77777777" w:rsidR="00BD3545" w:rsidRPr="008B3016" w:rsidRDefault="00BD3545" w:rsidP="00BD3545">
      <w:pPr>
        <w:pStyle w:val="Nadpis4"/>
        <w:rPr>
          <w:sz w:val="24"/>
        </w:rPr>
      </w:pPr>
      <w:r w:rsidRPr="008B3016">
        <w:rPr>
          <w:sz w:val="24"/>
        </w:rPr>
        <w:t>Záruka a odpovědnost</w:t>
      </w:r>
    </w:p>
    <w:p w14:paraId="7C18F02B" w14:textId="77777777" w:rsidR="00BD3545" w:rsidRPr="00011858" w:rsidRDefault="000406D6" w:rsidP="008B3016">
      <w:pPr>
        <w:pStyle w:val="Odstavecseseznamem"/>
        <w:numPr>
          <w:ilvl w:val="0"/>
          <w:numId w:val="33"/>
        </w:numPr>
        <w:jc w:val="both"/>
        <w:rPr>
          <w:sz w:val="24"/>
          <w:szCs w:val="24"/>
        </w:rPr>
      </w:pPr>
      <w:r w:rsidRPr="002D3FBC">
        <w:rPr>
          <w:sz w:val="24"/>
          <w:szCs w:val="24"/>
        </w:rPr>
        <w:t>Zhotovitel poskytuje objednateli záruku za dílo v délce 24 měsíců ode dne dodání dílčí objednávky bez vad a nedodělků (dále jen „záruční lhůta“).</w:t>
      </w:r>
    </w:p>
    <w:p w14:paraId="1F400EBE" w14:textId="3DB194D6" w:rsidR="008312BE" w:rsidRPr="00C505CA" w:rsidRDefault="000406D6" w:rsidP="008B3016">
      <w:pPr>
        <w:pStyle w:val="Odstavecseseznamem"/>
        <w:numPr>
          <w:ilvl w:val="0"/>
          <w:numId w:val="33"/>
        </w:numPr>
        <w:jc w:val="both"/>
        <w:rPr>
          <w:sz w:val="24"/>
          <w:szCs w:val="24"/>
        </w:rPr>
      </w:pPr>
      <w:r w:rsidRPr="006D5D6B">
        <w:rPr>
          <w:sz w:val="24"/>
          <w:szCs w:val="24"/>
        </w:rPr>
        <w:t>Reklamace musí být uplatněny písemně či elektronicky. Jak</w:t>
      </w:r>
      <w:r w:rsidRPr="003E69AF">
        <w:rPr>
          <w:sz w:val="24"/>
          <w:szCs w:val="24"/>
        </w:rPr>
        <w:t>oukoliv reklamaci ohledně kvality díla musí objednatel uplatnit nejpozději poslední den záruční lhůty. Reklamace množstevních vad musí objednatel uplatnit při převzetí dílčích plnění.</w:t>
      </w:r>
    </w:p>
    <w:p w14:paraId="0604266E" w14:textId="77777777" w:rsidR="00CC24B3" w:rsidRPr="004504D0" w:rsidRDefault="00CC24B3" w:rsidP="000406D6">
      <w:pPr>
        <w:pStyle w:val="Odstavecseseznamem"/>
        <w:rPr>
          <w:sz w:val="24"/>
          <w:szCs w:val="24"/>
        </w:rPr>
      </w:pPr>
    </w:p>
    <w:p w14:paraId="3C42EE9B" w14:textId="77777777" w:rsidR="000406D6" w:rsidRPr="008B3016" w:rsidRDefault="000406D6" w:rsidP="000406D6">
      <w:pPr>
        <w:pStyle w:val="Nadpis4"/>
        <w:rPr>
          <w:sz w:val="24"/>
        </w:rPr>
      </w:pPr>
      <w:r w:rsidRPr="008B3016">
        <w:rPr>
          <w:sz w:val="24"/>
        </w:rPr>
        <w:t>X.</w:t>
      </w:r>
    </w:p>
    <w:p w14:paraId="6EC87C82" w14:textId="77777777" w:rsidR="000406D6" w:rsidRPr="008B3016" w:rsidRDefault="000406D6" w:rsidP="000406D6">
      <w:pPr>
        <w:pStyle w:val="Nadpis4"/>
        <w:rPr>
          <w:sz w:val="24"/>
        </w:rPr>
      </w:pPr>
      <w:r w:rsidRPr="008B3016">
        <w:rPr>
          <w:sz w:val="24"/>
        </w:rPr>
        <w:t>Další náležitosti</w:t>
      </w:r>
    </w:p>
    <w:p w14:paraId="1C5D7D04" w14:textId="77777777" w:rsidR="000406D6" w:rsidRPr="006D5D6B" w:rsidRDefault="00BE4923" w:rsidP="008B3016">
      <w:pPr>
        <w:pStyle w:val="Odstavecseseznamem"/>
        <w:numPr>
          <w:ilvl w:val="0"/>
          <w:numId w:val="34"/>
        </w:numPr>
        <w:jc w:val="both"/>
        <w:rPr>
          <w:sz w:val="24"/>
          <w:szCs w:val="24"/>
        </w:rPr>
      </w:pPr>
      <w:r w:rsidRPr="002D3FBC">
        <w:rPr>
          <w:sz w:val="24"/>
          <w:szCs w:val="24"/>
        </w:rPr>
        <w:t xml:space="preserve">Dnem předání a převzetí díla bez vad a </w:t>
      </w:r>
      <w:r w:rsidRPr="00011858">
        <w:rPr>
          <w:sz w:val="24"/>
          <w:szCs w:val="24"/>
        </w:rPr>
        <w:t>nedodělků se objednatel stává jeho vlastníkem.</w:t>
      </w:r>
    </w:p>
    <w:p w14:paraId="4991CA9C" w14:textId="77777777" w:rsidR="00BE4923" w:rsidRPr="00011858" w:rsidRDefault="00BE4923" w:rsidP="008B3016">
      <w:pPr>
        <w:pStyle w:val="Odstavecseseznamem"/>
        <w:numPr>
          <w:ilvl w:val="0"/>
          <w:numId w:val="34"/>
        </w:numPr>
        <w:jc w:val="both"/>
        <w:rPr>
          <w:sz w:val="24"/>
          <w:szCs w:val="24"/>
        </w:rPr>
      </w:pPr>
      <w:r w:rsidRPr="00C505CA">
        <w:rPr>
          <w:sz w:val="24"/>
          <w:szCs w:val="24"/>
        </w:rPr>
        <w:lastRenderedPageBreak/>
        <w:t>Tuto smlouvu lze ukončit písemnou dohodou smluvních stran nebo písemně vypovědět jednou ze smluvních stran, a to kdykoliv i bez udání důvodů. Pro případ výpovědi se sjednává výpovědní doba v délce 30 dnů ode d</w:t>
      </w:r>
      <w:r w:rsidRPr="004504D0">
        <w:rPr>
          <w:sz w:val="24"/>
          <w:szCs w:val="24"/>
        </w:rPr>
        <w:t>ne doručení výpovědi druhé smluvní straně. Smluvní strany se výslovně dohody na tom, že výpověď se má za doručenou nejpozději desátým dnem ode dne předání zásilky obsahující výpověď druhé smluvní straně</w:t>
      </w:r>
      <w:r w:rsidRPr="002D3FBC">
        <w:rPr>
          <w:sz w:val="24"/>
          <w:szCs w:val="24"/>
        </w:rPr>
        <w:t>.</w:t>
      </w:r>
    </w:p>
    <w:p w14:paraId="79169970" w14:textId="77777777" w:rsidR="00BE4923" w:rsidRPr="00C505CA" w:rsidRDefault="00BE4923" w:rsidP="008B3016">
      <w:pPr>
        <w:pStyle w:val="Odstavecseseznamem"/>
        <w:numPr>
          <w:ilvl w:val="0"/>
          <w:numId w:val="34"/>
        </w:numPr>
        <w:jc w:val="both"/>
        <w:rPr>
          <w:sz w:val="24"/>
          <w:szCs w:val="24"/>
        </w:rPr>
      </w:pPr>
      <w:r w:rsidRPr="006D5D6B">
        <w:rPr>
          <w:sz w:val="24"/>
          <w:szCs w:val="24"/>
        </w:rPr>
        <w:t>Není-li uvedeno v této smlouvě jinak, může kterákoli</w:t>
      </w:r>
      <w:r w:rsidRPr="003E69AF">
        <w:rPr>
          <w:sz w:val="24"/>
          <w:szCs w:val="24"/>
        </w:rPr>
        <w:t xml:space="preserve">v ze smluvních stran od této smlouvy odstoupit pouze z důvodů vyplývajících ze zákona nebo při podstatném porušení této smlouvy. </w:t>
      </w:r>
    </w:p>
    <w:p w14:paraId="73094490" w14:textId="30A7BA15" w:rsidR="00BE4923" w:rsidRPr="00011858" w:rsidRDefault="00BE4923" w:rsidP="008B3016">
      <w:pPr>
        <w:pStyle w:val="Odstavecseseznamem"/>
        <w:numPr>
          <w:ilvl w:val="0"/>
          <w:numId w:val="34"/>
        </w:numPr>
        <w:jc w:val="both"/>
        <w:rPr>
          <w:sz w:val="24"/>
          <w:szCs w:val="24"/>
        </w:rPr>
      </w:pPr>
      <w:r w:rsidRPr="004504D0">
        <w:rPr>
          <w:sz w:val="24"/>
          <w:szCs w:val="24"/>
        </w:rPr>
        <w:t>Za podstatné porušení této smlouvy se považuje plnění provedené s vadami bránícími řádnému užívání, případně s vadami neodstra</w:t>
      </w:r>
      <w:r w:rsidRPr="00917263">
        <w:rPr>
          <w:sz w:val="24"/>
          <w:szCs w:val="24"/>
        </w:rPr>
        <w:t xml:space="preserve">nitelnými nebo </w:t>
      </w:r>
      <w:r w:rsidR="00CE766C" w:rsidRPr="00917263">
        <w:rPr>
          <w:sz w:val="24"/>
          <w:szCs w:val="24"/>
        </w:rPr>
        <w:t xml:space="preserve">k </w:t>
      </w:r>
      <w:proofErr w:type="gramStart"/>
      <w:r w:rsidRPr="00917263">
        <w:rPr>
          <w:sz w:val="24"/>
          <w:szCs w:val="24"/>
        </w:rPr>
        <w:t xml:space="preserve">plnění </w:t>
      </w:r>
      <w:r w:rsidR="00CE766C" w:rsidRPr="002D3FBC">
        <w:rPr>
          <w:sz w:val="24"/>
          <w:szCs w:val="24"/>
        </w:rPr>
        <w:t xml:space="preserve"> ze</w:t>
      </w:r>
      <w:proofErr w:type="gramEnd"/>
      <w:r w:rsidR="00CE766C" w:rsidRPr="002D3FBC">
        <w:rPr>
          <w:sz w:val="24"/>
          <w:szCs w:val="24"/>
        </w:rPr>
        <w:t xml:space="preserve"> strany zhotovitele nedojde </w:t>
      </w:r>
      <w:r w:rsidRPr="002D3FBC">
        <w:rPr>
          <w:sz w:val="24"/>
          <w:szCs w:val="24"/>
        </w:rPr>
        <w:t>vůbec</w:t>
      </w:r>
      <w:r w:rsidR="005F1DC9" w:rsidRPr="002D3FBC">
        <w:rPr>
          <w:sz w:val="24"/>
          <w:szCs w:val="24"/>
        </w:rPr>
        <w:t xml:space="preserve"> nebo dojde k plnění pouze částečně</w:t>
      </w:r>
      <w:r w:rsidRPr="002D3FBC">
        <w:rPr>
          <w:sz w:val="24"/>
          <w:szCs w:val="24"/>
        </w:rPr>
        <w:t xml:space="preserve"> či nedojde ani k zahájení plnění konkrétní smlouvy uzavřené podle čl. IV. této smlouvy.</w:t>
      </w:r>
    </w:p>
    <w:p w14:paraId="45983149" w14:textId="77777777" w:rsidR="00BE4923" w:rsidRPr="00011858" w:rsidRDefault="00BE4923" w:rsidP="008B3016">
      <w:pPr>
        <w:pStyle w:val="Odstavecseseznamem"/>
        <w:numPr>
          <w:ilvl w:val="0"/>
          <w:numId w:val="34"/>
        </w:numPr>
        <w:jc w:val="both"/>
        <w:rPr>
          <w:sz w:val="24"/>
          <w:szCs w:val="24"/>
        </w:rPr>
      </w:pPr>
      <w:r w:rsidRPr="006D5D6B">
        <w:rPr>
          <w:sz w:val="24"/>
          <w:szCs w:val="24"/>
        </w:rPr>
        <w:t>Jestliže dojde k odstoupení od smlouvy při provádění díla, je zhotovitel povinen předat objednateli na jeho výslovnou žádost ro</w:t>
      </w:r>
      <w:r w:rsidRPr="003E69AF">
        <w:rPr>
          <w:sz w:val="24"/>
          <w:szCs w:val="24"/>
        </w:rPr>
        <w:t xml:space="preserve">zpracovanou část díla. V tom případě objednatel uhradí zhotoviteli poměrnou část ceny </w:t>
      </w:r>
      <w:r w:rsidRPr="002D3FBC">
        <w:rPr>
          <w:sz w:val="24"/>
          <w:szCs w:val="24"/>
        </w:rPr>
        <w:t>plnění konkrétní smlouvy uzavřené podle čl. IV. této rámcové smlouvy, a to za rozpracovanou část díla.</w:t>
      </w:r>
    </w:p>
    <w:p w14:paraId="7AA7A9CA" w14:textId="77777777" w:rsidR="00BE4923" w:rsidRPr="006D5D6B" w:rsidRDefault="00BE4923" w:rsidP="00BE4923">
      <w:pPr>
        <w:pStyle w:val="Odstavecseseznamem"/>
        <w:rPr>
          <w:sz w:val="24"/>
          <w:szCs w:val="24"/>
        </w:rPr>
      </w:pPr>
    </w:p>
    <w:p w14:paraId="0D299648" w14:textId="77777777" w:rsidR="00BE4923" w:rsidRPr="00CC24B3" w:rsidRDefault="00BE4923" w:rsidP="00BE4923">
      <w:pPr>
        <w:pStyle w:val="Nadpis4"/>
        <w:rPr>
          <w:sz w:val="24"/>
        </w:rPr>
      </w:pPr>
      <w:r w:rsidRPr="00CC24B3">
        <w:rPr>
          <w:sz w:val="24"/>
        </w:rPr>
        <w:t>XI.</w:t>
      </w:r>
    </w:p>
    <w:p w14:paraId="0F771137" w14:textId="77777777" w:rsidR="00BE4923" w:rsidRPr="00CC24B3" w:rsidRDefault="00BE4923" w:rsidP="00BE4923">
      <w:pPr>
        <w:pStyle w:val="Nadpis4"/>
        <w:rPr>
          <w:sz w:val="24"/>
        </w:rPr>
      </w:pPr>
      <w:r w:rsidRPr="00CC24B3">
        <w:rPr>
          <w:sz w:val="24"/>
        </w:rPr>
        <w:t>Závěrečná ustanovení</w:t>
      </w:r>
    </w:p>
    <w:p w14:paraId="65DC2247" w14:textId="77777777" w:rsidR="00BE4923" w:rsidRPr="006D5D6B" w:rsidRDefault="00BE4923" w:rsidP="00CC24B3">
      <w:pPr>
        <w:pStyle w:val="Odstavecseseznamem"/>
        <w:numPr>
          <w:ilvl w:val="0"/>
          <w:numId w:val="35"/>
        </w:numPr>
        <w:jc w:val="both"/>
        <w:rPr>
          <w:sz w:val="24"/>
          <w:szCs w:val="24"/>
        </w:rPr>
      </w:pPr>
      <w:r w:rsidRPr="002D3FBC">
        <w:rPr>
          <w:sz w:val="24"/>
          <w:szCs w:val="24"/>
        </w:rPr>
        <w:t>Smlouva se vyhotovuje ve dvou vyhotoveníc</w:t>
      </w:r>
      <w:r w:rsidRPr="00011858">
        <w:rPr>
          <w:sz w:val="24"/>
          <w:szCs w:val="24"/>
        </w:rPr>
        <w:t>h, z nichž každé vyhotovení má platnost originálu a každá strana obdrží jedno vyhotovení.</w:t>
      </w:r>
    </w:p>
    <w:p w14:paraId="491BD994" w14:textId="6C19DAD7" w:rsidR="00BE4923" w:rsidRPr="004504D0" w:rsidRDefault="00BE4923" w:rsidP="00CC24B3">
      <w:pPr>
        <w:pStyle w:val="Odstavecseseznamem"/>
        <w:numPr>
          <w:ilvl w:val="0"/>
          <w:numId w:val="35"/>
        </w:numPr>
        <w:jc w:val="both"/>
        <w:rPr>
          <w:sz w:val="24"/>
          <w:szCs w:val="24"/>
        </w:rPr>
      </w:pPr>
      <w:r w:rsidRPr="00C505CA">
        <w:rPr>
          <w:sz w:val="24"/>
          <w:szCs w:val="24"/>
        </w:rPr>
        <w:t xml:space="preserve">Tuto smlouvu lze zrušit nebo její obsah měnit pouze </w:t>
      </w:r>
      <w:r w:rsidR="009A73E3" w:rsidRPr="004504D0">
        <w:rPr>
          <w:sz w:val="24"/>
          <w:szCs w:val="24"/>
        </w:rPr>
        <w:t xml:space="preserve">formou vzestupně číslovaných </w:t>
      </w:r>
      <w:r w:rsidRPr="004504D0">
        <w:rPr>
          <w:sz w:val="24"/>
          <w:szCs w:val="24"/>
        </w:rPr>
        <w:t>písemný</w:t>
      </w:r>
      <w:r w:rsidR="009A73E3" w:rsidRPr="004504D0">
        <w:rPr>
          <w:sz w:val="24"/>
          <w:szCs w:val="24"/>
        </w:rPr>
        <w:t>ch</w:t>
      </w:r>
      <w:r w:rsidRPr="004504D0">
        <w:rPr>
          <w:sz w:val="24"/>
          <w:szCs w:val="24"/>
        </w:rPr>
        <w:t xml:space="preserve"> dodatk</w:t>
      </w:r>
      <w:r w:rsidR="009A73E3" w:rsidRPr="004504D0">
        <w:rPr>
          <w:sz w:val="24"/>
          <w:szCs w:val="24"/>
        </w:rPr>
        <w:t>ů</w:t>
      </w:r>
      <w:r w:rsidR="004504D0">
        <w:rPr>
          <w:sz w:val="24"/>
          <w:szCs w:val="24"/>
        </w:rPr>
        <w:t xml:space="preserve"> podepsaných oběma smluvními stra</w:t>
      </w:r>
      <w:r w:rsidR="00CC24B3">
        <w:rPr>
          <w:sz w:val="24"/>
          <w:szCs w:val="24"/>
        </w:rPr>
        <w:t>n</w:t>
      </w:r>
      <w:r w:rsidR="004504D0">
        <w:rPr>
          <w:sz w:val="24"/>
          <w:szCs w:val="24"/>
        </w:rPr>
        <w:t>ami</w:t>
      </w:r>
      <w:r w:rsidRPr="004504D0">
        <w:rPr>
          <w:sz w:val="24"/>
          <w:szCs w:val="24"/>
        </w:rPr>
        <w:t xml:space="preserve">, </w:t>
      </w:r>
      <w:r w:rsidR="007A6394" w:rsidRPr="004504D0">
        <w:rPr>
          <w:sz w:val="24"/>
          <w:szCs w:val="24"/>
        </w:rPr>
        <w:t xml:space="preserve">které </w:t>
      </w:r>
      <w:r w:rsidRPr="004504D0">
        <w:rPr>
          <w:sz w:val="24"/>
          <w:szCs w:val="24"/>
        </w:rPr>
        <w:t>bud</w:t>
      </w:r>
      <w:r w:rsidR="007A6394" w:rsidRPr="004504D0">
        <w:rPr>
          <w:sz w:val="24"/>
          <w:szCs w:val="24"/>
        </w:rPr>
        <w:t>ou</w:t>
      </w:r>
      <w:r w:rsidRPr="004504D0">
        <w:rPr>
          <w:sz w:val="24"/>
          <w:szCs w:val="24"/>
        </w:rPr>
        <w:t xml:space="preserve"> výslovně označen</w:t>
      </w:r>
      <w:r w:rsidR="007A6394" w:rsidRPr="004504D0">
        <w:rPr>
          <w:sz w:val="24"/>
          <w:szCs w:val="24"/>
        </w:rPr>
        <w:t>y</w:t>
      </w:r>
      <w:r w:rsidRPr="004504D0">
        <w:rPr>
          <w:sz w:val="24"/>
          <w:szCs w:val="24"/>
        </w:rPr>
        <w:t xml:space="preserve"> „Dodatek ke smlouvě“. </w:t>
      </w:r>
      <w:r w:rsidR="00F031EC">
        <w:rPr>
          <w:sz w:val="24"/>
          <w:szCs w:val="24"/>
        </w:rPr>
        <w:t xml:space="preserve"> V jiné než písemné podobě nelze tuto smlouvu</w:t>
      </w:r>
      <w:r w:rsidR="00F9137B">
        <w:rPr>
          <w:sz w:val="24"/>
          <w:szCs w:val="24"/>
        </w:rPr>
        <w:t xml:space="preserve"> měnit ani doplňovat.</w:t>
      </w:r>
    </w:p>
    <w:p w14:paraId="4C76F029" w14:textId="77777777" w:rsidR="00BE4923" w:rsidRPr="002D3FBC" w:rsidRDefault="00BE4923" w:rsidP="00CC24B3">
      <w:pPr>
        <w:pStyle w:val="Odstavecseseznamem"/>
        <w:numPr>
          <w:ilvl w:val="0"/>
          <w:numId w:val="35"/>
        </w:numPr>
        <w:jc w:val="both"/>
        <w:rPr>
          <w:sz w:val="24"/>
          <w:szCs w:val="24"/>
        </w:rPr>
      </w:pPr>
      <w:r w:rsidRPr="00917263">
        <w:rPr>
          <w:sz w:val="24"/>
          <w:szCs w:val="24"/>
        </w:rPr>
        <w:t>V případě rozporu mezi touto smlouvou a objednávkou, platí ustanovení této smlouvy.</w:t>
      </w:r>
    </w:p>
    <w:p w14:paraId="09E8363B" w14:textId="36ED6B48" w:rsidR="00BE4923" w:rsidRPr="002D3FBC" w:rsidRDefault="00BE4923" w:rsidP="00CC24B3">
      <w:pPr>
        <w:pStyle w:val="Odstavecseseznamem"/>
        <w:numPr>
          <w:ilvl w:val="0"/>
          <w:numId w:val="35"/>
        </w:numPr>
        <w:jc w:val="both"/>
        <w:rPr>
          <w:sz w:val="24"/>
          <w:szCs w:val="24"/>
        </w:rPr>
      </w:pPr>
      <w:r w:rsidRPr="002D3FBC">
        <w:rPr>
          <w:sz w:val="24"/>
          <w:szCs w:val="24"/>
        </w:rPr>
        <w:t>Práva a povinnosti touto smlouvou neupravené se řídí zákonem č. 89/20</w:t>
      </w:r>
      <w:r w:rsidR="000C4389" w:rsidRPr="002D3FBC">
        <w:rPr>
          <w:sz w:val="24"/>
          <w:szCs w:val="24"/>
        </w:rPr>
        <w:t>12</w:t>
      </w:r>
      <w:r w:rsidRPr="002D3FBC">
        <w:rPr>
          <w:sz w:val="24"/>
          <w:szCs w:val="24"/>
        </w:rPr>
        <w:t xml:space="preserve"> Sb., občanský zákoník, ve znění pozdějších předpisů</w:t>
      </w:r>
      <w:r w:rsidR="005B7426" w:rsidRPr="002D3FBC">
        <w:rPr>
          <w:sz w:val="24"/>
          <w:szCs w:val="24"/>
        </w:rPr>
        <w:t xml:space="preserve"> a </w:t>
      </w:r>
      <w:r w:rsidR="00EA7F45" w:rsidRPr="002D3FBC">
        <w:rPr>
          <w:sz w:val="24"/>
          <w:szCs w:val="24"/>
        </w:rPr>
        <w:t>platným právním řádem ČR</w:t>
      </w:r>
      <w:r w:rsidR="005B7426" w:rsidRPr="002D3FBC">
        <w:rPr>
          <w:sz w:val="24"/>
          <w:szCs w:val="24"/>
        </w:rPr>
        <w:t>.</w:t>
      </w:r>
    </w:p>
    <w:p w14:paraId="2C75270A" w14:textId="333DB87B" w:rsidR="005B7426" w:rsidRPr="002D3FBC" w:rsidRDefault="005B7426" w:rsidP="00CC24B3">
      <w:pPr>
        <w:pStyle w:val="Odstavecseseznamem"/>
        <w:numPr>
          <w:ilvl w:val="0"/>
          <w:numId w:val="35"/>
        </w:numPr>
        <w:jc w:val="both"/>
        <w:rPr>
          <w:sz w:val="24"/>
          <w:szCs w:val="24"/>
        </w:rPr>
      </w:pPr>
      <w:r w:rsidRPr="002D3FBC">
        <w:rPr>
          <w:sz w:val="24"/>
          <w:szCs w:val="24"/>
        </w:rPr>
        <w:t xml:space="preserve">Stanou-li se jednotlivá ustanovení této smlouvy neplatnými, </w:t>
      </w:r>
      <w:r w:rsidR="009B7260" w:rsidRPr="002D3FBC">
        <w:rPr>
          <w:sz w:val="24"/>
          <w:szCs w:val="24"/>
        </w:rPr>
        <w:t>ostatní ustanovení této smlouvy zůstávají v platnosti, nedohodnou-li se smluvní strany jinak.</w:t>
      </w:r>
      <w:r w:rsidRPr="002D3FBC">
        <w:rPr>
          <w:sz w:val="24"/>
          <w:szCs w:val="24"/>
        </w:rPr>
        <w:t xml:space="preserve"> Strany se zavazují nahradit neplatné části sm</w:t>
      </w:r>
      <w:r w:rsidR="00FC422D">
        <w:rPr>
          <w:sz w:val="24"/>
          <w:szCs w:val="24"/>
        </w:rPr>
        <w:t xml:space="preserve">louvy novými ustanoveními a to </w:t>
      </w:r>
      <w:r w:rsidRPr="002D3FBC">
        <w:rPr>
          <w:sz w:val="24"/>
          <w:szCs w:val="24"/>
        </w:rPr>
        <w:t xml:space="preserve">formou dodatků k této smlouvě, jejichž účel bude v nejvyšší možné míře odpovídat účelu původních ustanovení. </w:t>
      </w:r>
    </w:p>
    <w:p w14:paraId="2567678D" w14:textId="5A5772F4" w:rsidR="005B7426" w:rsidRDefault="005B7426" w:rsidP="004C7EAE">
      <w:pPr>
        <w:pStyle w:val="Odstavecseseznamem"/>
        <w:numPr>
          <w:ilvl w:val="0"/>
          <w:numId w:val="35"/>
        </w:numPr>
        <w:jc w:val="both"/>
        <w:rPr>
          <w:sz w:val="24"/>
          <w:szCs w:val="24"/>
        </w:rPr>
      </w:pPr>
      <w:r w:rsidRPr="002D3FBC">
        <w:rPr>
          <w:sz w:val="24"/>
          <w:szCs w:val="24"/>
        </w:rPr>
        <w:t xml:space="preserve">Obě strany prohlašují, že tuto smlouvu uzavřely podle jejich pravé a svobodné vůle, vážně, nikoliv tísni či za nápadně nevýhodných </w:t>
      </w:r>
      <w:r w:rsidRPr="002D3FBC">
        <w:rPr>
          <w:sz w:val="24"/>
          <w:szCs w:val="24"/>
        </w:rPr>
        <w:lastRenderedPageBreak/>
        <w:t>podmínek, a že si tuto smlouvu důkladně přečetly, na důkaz čehož připojují níže své podpisy.</w:t>
      </w:r>
    </w:p>
    <w:p w14:paraId="067AB9F7" w14:textId="687D8E58" w:rsidR="00F3453A" w:rsidRPr="00CC24B3" w:rsidRDefault="00F3453A" w:rsidP="00CC24B3">
      <w:pPr>
        <w:pStyle w:val="Odstavecseseznamem"/>
        <w:numPr>
          <w:ilvl w:val="0"/>
          <w:numId w:val="35"/>
        </w:numPr>
        <w:jc w:val="both"/>
        <w:rPr>
          <w:rFonts w:ascii="Calibri" w:hAnsi="Calibri" w:cs="Calibri"/>
          <w:color w:val="000000"/>
          <w:sz w:val="24"/>
          <w:szCs w:val="24"/>
        </w:rPr>
      </w:pPr>
      <w:r w:rsidRPr="00CC24B3">
        <w:rPr>
          <w:rFonts w:ascii="Calibri" w:hAnsi="Calibri" w:cs="Calibri"/>
          <w:color w:val="000000"/>
          <w:sz w:val="24"/>
          <w:szCs w:val="24"/>
        </w:rPr>
        <w:t>Smlouva včetně jejich případných dodatků nabývá platnosti dnem podpisu oběma smluvními stranami, nebo osobami jimi zmocněnými či pověřenými a účinnosti dnem uveřejnění smlouvy, případně jejich dodatků v Registru smluv na Portálu veřejné správy České republiky dle zákona č. 340/2015 Sb., o zvláštních podmínkách účinnosti některých smluv, uveřejňování těchto smluv a o registru smluv (zákon o registru smluv), v</w:t>
      </w:r>
      <w:r w:rsidR="00BF67A6" w:rsidRPr="00CC24B3">
        <w:rPr>
          <w:rFonts w:ascii="Calibri" w:hAnsi="Calibri" w:cs="Calibri"/>
          <w:color w:val="000000"/>
          <w:sz w:val="24"/>
          <w:szCs w:val="24"/>
        </w:rPr>
        <w:t>e znění pozdějších předpisů</w:t>
      </w:r>
      <w:r w:rsidRPr="00CC24B3">
        <w:rPr>
          <w:rFonts w:ascii="Calibri" w:hAnsi="Calibri" w:cs="Calibri"/>
          <w:color w:val="000000"/>
          <w:sz w:val="24"/>
          <w:szCs w:val="24"/>
        </w:rPr>
        <w:t>. Za uveřejnění této smlouvy na Portálu veřejné správy České republiky odpovídá zadavatel.</w:t>
      </w:r>
    </w:p>
    <w:p w14:paraId="53BFA213" w14:textId="0430F399" w:rsidR="00F152CE" w:rsidRPr="00CC24B3" w:rsidRDefault="007F067F" w:rsidP="00CC24B3">
      <w:pPr>
        <w:pStyle w:val="Odstavecseseznamem"/>
        <w:numPr>
          <w:ilvl w:val="0"/>
          <w:numId w:val="35"/>
        </w:numPr>
        <w:autoSpaceDE w:val="0"/>
        <w:autoSpaceDN w:val="0"/>
        <w:adjustRightInd w:val="0"/>
        <w:spacing w:after="0"/>
        <w:jc w:val="both"/>
        <w:rPr>
          <w:rFonts w:ascii="Calibri" w:hAnsi="Calibri" w:cs="Calibri"/>
          <w:color w:val="000000"/>
          <w:sz w:val="24"/>
          <w:szCs w:val="24"/>
        </w:rPr>
      </w:pPr>
      <w:r w:rsidRPr="00CC24B3">
        <w:rPr>
          <w:rFonts w:ascii="Calibri" w:hAnsi="Calibri" w:cs="Calibri"/>
          <w:color w:val="000000"/>
          <w:sz w:val="24"/>
          <w:szCs w:val="24"/>
        </w:rPr>
        <w:t>Zadavatel informuje ve smyslu čl. 13 Nařízení Evropského parlamentu a Rady (EU) 2016/679 o ochraně fyzických osob v souvislosti se zpracováním osobních údajů a o volném pohybu těchto údajů (dále jen „GDPR“) dodavatele, že bude v souvislosti s plněním této smlouvy zpracovávat jeho osobní údaje, jeho statutárních orgánů a kontaktních osob a dále třetích osob, u nichž je zpracování nezbytné pro poskytování plnění na základě této smlouvy. Zpracování osobních údajů bude zadavatelem prováděno pouze v rozsahu nezbytném pro plnění této smlouvy a po dobu nezbytnou pro plnění této smlouvy.</w:t>
      </w:r>
    </w:p>
    <w:p w14:paraId="0AFC598D" w14:textId="77777777" w:rsidR="00BE4923" w:rsidRPr="00011858" w:rsidRDefault="00BE4923" w:rsidP="00BE4923">
      <w:pPr>
        <w:pStyle w:val="Odstavecseseznamem"/>
        <w:rPr>
          <w:sz w:val="24"/>
          <w:szCs w:val="24"/>
        </w:rPr>
      </w:pPr>
    </w:p>
    <w:p w14:paraId="0E043B16" w14:textId="77777777" w:rsidR="000406D6" w:rsidRPr="006D5D6B" w:rsidRDefault="000406D6" w:rsidP="000406D6">
      <w:pPr>
        <w:pStyle w:val="Odstavecseseznamem"/>
        <w:rPr>
          <w:sz w:val="24"/>
          <w:szCs w:val="24"/>
        </w:rPr>
      </w:pPr>
    </w:p>
    <w:p w14:paraId="535B6BB2" w14:textId="77777777" w:rsidR="00BD3545" w:rsidRPr="00C505CA" w:rsidRDefault="00BD3545" w:rsidP="00BD3545">
      <w:pPr>
        <w:pStyle w:val="Odstavecseseznamem"/>
        <w:rPr>
          <w:sz w:val="24"/>
          <w:szCs w:val="24"/>
        </w:rPr>
      </w:pPr>
    </w:p>
    <w:p w14:paraId="1C879324" w14:textId="77777777" w:rsidR="00BD3545" w:rsidRPr="008312BE" w:rsidRDefault="00BD3545" w:rsidP="008312BE">
      <w:pPr>
        <w:rPr>
          <w:sz w:val="24"/>
          <w:szCs w:val="24"/>
        </w:rPr>
      </w:pPr>
    </w:p>
    <w:p w14:paraId="18248C72" w14:textId="77777777" w:rsidR="00FF7EE6" w:rsidRPr="00CC24B3" w:rsidRDefault="00FF7EE6" w:rsidP="00FF7EE6">
      <w:pPr>
        <w:rPr>
          <w:sz w:val="24"/>
          <w:szCs w:val="24"/>
        </w:rPr>
      </w:pPr>
    </w:p>
    <w:p w14:paraId="4D2CA603" w14:textId="77777777" w:rsidR="005B7426" w:rsidRPr="00CC24B3" w:rsidRDefault="005B7426" w:rsidP="00FF7EE6">
      <w:pPr>
        <w:rPr>
          <w:sz w:val="24"/>
          <w:szCs w:val="24"/>
        </w:rPr>
      </w:pPr>
    </w:p>
    <w:p w14:paraId="44E9AE8F" w14:textId="2E7FC794" w:rsidR="005B7426" w:rsidRPr="002D3FBC" w:rsidRDefault="005B7426" w:rsidP="00FF7EE6">
      <w:pPr>
        <w:rPr>
          <w:sz w:val="24"/>
          <w:szCs w:val="24"/>
        </w:rPr>
      </w:pPr>
      <w:r w:rsidRPr="002D3FBC">
        <w:rPr>
          <w:sz w:val="24"/>
          <w:szCs w:val="24"/>
        </w:rPr>
        <w:t>V Novém Jičíně dne:</w:t>
      </w:r>
      <w:r w:rsidR="00073B15">
        <w:rPr>
          <w:sz w:val="24"/>
          <w:szCs w:val="24"/>
        </w:rPr>
        <w:t xml:space="preserve"> </w:t>
      </w:r>
      <w:r w:rsidR="008312BE">
        <w:rPr>
          <w:sz w:val="24"/>
          <w:szCs w:val="24"/>
        </w:rPr>
        <w:t>16</w:t>
      </w:r>
      <w:r w:rsidR="00073B15">
        <w:rPr>
          <w:sz w:val="24"/>
          <w:szCs w:val="24"/>
        </w:rPr>
        <w:t xml:space="preserve">. </w:t>
      </w:r>
      <w:r w:rsidR="008312BE">
        <w:rPr>
          <w:sz w:val="24"/>
          <w:szCs w:val="24"/>
        </w:rPr>
        <w:t>10</w:t>
      </w:r>
      <w:r w:rsidR="00073B15">
        <w:rPr>
          <w:sz w:val="24"/>
          <w:szCs w:val="24"/>
        </w:rPr>
        <w:t>. 2020</w:t>
      </w:r>
    </w:p>
    <w:p w14:paraId="53DA8C40" w14:textId="1555F8FD" w:rsidR="005B7426" w:rsidRDefault="005B7426" w:rsidP="00FF7EE6">
      <w:pPr>
        <w:rPr>
          <w:noProof/>
          <w:sz w:val="24"/>
          <w:szCs w:val="24"/>
          <w:lang w:eastAsia="cs-CZ"/>
        </w:rPr>
      </w:pPr>
    </w:p>
    <w:p w14:paraId="1E3DB4A4" w14:textId="77777777" w:rsidR="003A71F3" w:rsidRDefault="003A71F3" w:rsidP="00FF7EE6">
      <w:pPr>
        <w:rPr>
          <w:noProof/>
          <w:sz w:val="24"/>
          <w:szCs w:val="24"/>
          <w:lang w:eastAsia="cs-CZ"/>
        </w:rPr>
      </w:pPr>
    </w:p>
    <w:p w14:paraId="26B4FC82" w14:textId="77777777" w:rsidR="003A71F3" w:rsidRPr="00011858" w:rsidRDefault="003A71F3" w:rsidP="00FF7EE6">
      <w:pPr>
        <w:rPr>
          <w:sz w:val="24"/>
          <w:szCs w:val="24"/>
        </w:rPr>
      </w:pPr>
      <w:bookmarkStart w:id="0" w:name="_GoBack"/>
      <w:bookmarkEnd w:id="0"/>
    </w:p>
    <w:p w14:paraId="02434719" w14:textId="77777777" w:rsidR="005B7426" w:rsidRPr="003E69AF" w:rsidRDefault="005B7426" w:rsidP="00FF7EE6">
      <w:pPr>
        <w:rPr>
          <w:sz w:val="24"/>
          <w:szCs w:val="24"/>
        </w:rPr>
      </w:pPr>
      <w:r w:rsidRPr="006D5D6B">
        <w:rPr>
          <w:sz w:val="24"/>
          <w:szCs w:val="24"/>
        </w:rPr>
        <w:t>…………………………………………….</w:t>
      </w:r>
      <w:r w:rsidRPr="006D5D6B">
        <w:rPr>
          <w:sz w:val="24"/>
          <w:szCs w:val="24"/>
        </w:rPr>
        <w:tab/>
      </w:r>
      <w:r w:rsidRPr="006D5D6B">
        <w:rPr>
          <w:sz w:val="24"/>
          <w:szCs w:val="24"/>
        </w:rPr>
        <w:tab/>
        <w:t>………………………………………………</w:t>
      </w:r>
    </w:p>
    <w:p w14:paraId="6A0B475F" w14:textId="77777777" w:rsidR="005B7426" w:rsidRPr="004504D0" w:rsidRDefault="005B7426" w:rsidP="005B7426">
      <w:pPr>
        <w:spacing w:after="0"/>
        <w:rPr>
          <w:sz w:val="24"/>
          <w:szCs w:val="24"/>
        </w:rPr>
      </w:pPr>
      <w:r w:rsidRPr="00C505CA">
        <w:rPr>
          <w:sz w:val="24"/>
          <w:szCs w:val="24"/>
        </w:rPr>
        <w:t>Za zhotovitele</w:t>
      </w:r>
      <w:r w:rsidRPr="00C505CA">
        <w:rPr>
          <w:sz w:val="24"/>
          <w:szCs w:val="24"/>
        </w:rPr>
        <w:tab/>
      </w:r>
      <w:r w:rsidRPr="00C505CA">
        <w:rPr>
          <w:sz w:val="24"/>
          <w:szCs w:val="24"/>
        </w:rPr>
        <w:tab/>
      </w:r>
      <w:r w:rsidRPr="00C505CA">
        <w:rPr>
          <w:sz w:val="24"/>
          <w:szCs w:val="24"/>
        </w:rPr>
        <w:tab/>
      </w:r>
      <w:r w:rsidRPr="00C505CA">
        <w:rPr>
          <w:sz w:val="24"/>
          <w:szCs w:val="24"/>
        </w:rPr>
        <w:tab/>
      </w:r>
      <w:r w:rsidRPr="00C505CA">
        <w:rPr>
          <w:sz w:val="24"/>
          <w:szCs w:val="24"/>
        </w:rPr>
        <w:tab/>
        <w:t>Za objednatele</w:t>
      </w:r>
    </w:p>
    <w:p w14:paraId="4DBDF7AE" w14:textId="2D78D1FE" w:rsidR="005B7426" w:rsidRPr="00917263" w:rsidRDefault="00073B15" w:rsidP="005B7426">
      <w:pPr>
        <w:spacing w:after="0"/>
        <w:rPr>
          <w:sz w:val="24"/>
          <w:szCs w:val="24"/>
        </w:rPr>
      </w:pPr>
      <w:r>
        <w:rPr>
          <w:sz w:val="24"/>
          <w:szCs w:val="24"/>
        </w:rPr>
        <w:t xml:space="preserve">Martin </w:t>
      </w:r>
      <w:proofErr w:type="spellStart"/>
      <w:r>
        <w:rPr>
          <w:sz w:val="24"/>
          <w:szCs w:val="24"/>
        </w:rPr>
        <w:t>Feikus</w:t>
      </w:r>
      <w:proofErr w:type="spellEnd"/>
      <w:r w:rsidR="005B7426" w:rsidRPr="00917263">
        <w:rPr>
          <w:sz w:val="24"/>
          <w:szCs w:val="24"/>
        </w:rPr>
        <w:tab/>
      </w:r>
      <w:r w:rsidR="005B7426" w:rsidRPr="00917263">
        <w:rPr>
          <w:sz w:val="24"/>
          <w:szCs w:val="24"/>
        </w:rPr>
        <w:tab/>
      </w:r>
      <w:r w:rsidR="005B7426" w:rsidRPr="00917263">
        <w:rPr>
          <w:sz w:val="24"/>
          <w:szCs w:val="24"/>
        </w:rPr>
        <w:tab/>
      </w:r>
      <w:r w:rsidR="00FC422D">
        <w:rPr>
          <w:sz w:val="24"/>
          <w:szCs w:val="24"/>
        </w:rPr>
        <w:tab/>
      </w:r>
      <w:r w:rsidR="00FC422D">
        <w:rPr>
          <w:sz w:val="24"/>
          <w:szCs w:val="24"/>
        </w:rPr>
        <w:tab/>
      </w:r>
      <w:r w:rsidR="005B7426" w:rsidRPr="00917263">
        <w:rPr>
          <w:sz w:val="24"/>
          <w:szCs w:val="24"/>
        </w:rPr>
        <w:t>PhDr. Zdeněk Orlita, Ph.D.</w:t>
      </w:r>
    </w:p>
    <w:p w14:paraId="0BD3BBD6" w14:textId="3F9BF610" w:rsidR="005B7426" w:rsidRPr="00C505CA" w:rsidRDefault="005B7426" w:rsidP="005B7426">
      <w:pPr>
        <w:spacing w:after="0"/>
        <w:rPr>
          <w:sz w:val="24"/>
          <w:szCs w:val="24"/>
        </w:rPr>
      </w:pPr>
      <w:r w:rsidRPr="002D3FBC">
        <w:rPr>
          <w:sz w:val="24"/>
          <w:szCs w:val="24"/>
        </w:rPr>
        <w:tab/>
      </w:r>
      <w:r w:rsidRPr="002D3FBC">
        <w:rPr>
          <w:sz w:val="24"/>
          <w:szCs w:val="24"/>
        </w:rPr>
        <w:tab/>
      </w:r>
      <w:r w:rsidRPr="002D3FBC">
        <w:rPr>
          <w:sz w:val="24"/>
          <w:szCs w:val="24"/>
        </w:rPr>
        <w:tab/>
      </w:r>
      <w:r w:rsidRPr="002D3FBC">
        <w:rPr>
          <w:sz w:val="24"/>
          <w:szCs w:val="24"/>
        </w:rPr>
        <w:tab/>
      </w:r>
      <w:r w:rsidRPr="002D3FBC">
        <w:rPr>
          <w:sz w:val="24"/>
          <w:szCs w:val="24"/>
        </w:rPr>
        <w:tab/>
      </w:r>
      <w:r w:rsidRPr="002D3FBC">
        <w:rPr>
          <w:sz w:val="24"/>
          <w:szCs w:val="24"/>
        </w:rPr>
        <w:tab/>
        <w:t>Ř</w:t>
      </w:r>
      <w:r w:rsidRPr="003E69AF">
        <w:rPr>
          <w:sz w:val="24"/>
          <w:szCs w:val="24"/>
        </w:rPr>
        <w:t>editel Muzea Novojičínska</w:t>
      </w:r>
    </w:p>
    <w:sectPr w:rsidR="005B7426" w:rsidRPr="00C505CA" w:rsidSect="0048185B">
      <w:headerReference w:type="default" r:id="rId11"/>
      <w:footerReference w:type="even" r:id="rId12"/>
      <w:footerReference w:type="default" r:id="rId13"/>
      <w:headerReference w:type="first" r:id="rId14"/>
      <w:pgSz w:w="11900" w:h="16840"/>
      <w:pgMar w:top="851" w:right="851" w:bottom="851" w:left="3402" w:header="0"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3C90B" w14:textId="77777777" w:rsidR="00AF0FDD" w:rsidRDefault="00AF0FDD" w:rsidP="00E819EC">
      <w:pPr>
        <w:spacing w:after="0"/>
      </w:pPr>
      <w:r>
        <w:separator/>
      </w:r>
    </w:p>
  </w:endnote>
  <w:endnote w:type="continuationSeparator" w:id="0">
    <w:p w14:paraId="1CE53F1A" w14:textId="77777777" w:rsidR="00AF0FDD" w:rsidRDefault="00AF0FDD" w:rsidP="00E81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uppa Grotesk Medium">
    <w:altName w:val="Calibri"/>
    <w:panose1 w:val="00000000000000000000"/>
    <w:charset w:val="00"/>
    <w:family w:val="auto"/>
    <w:notTrueType/>
    <w:pitch w:val="variable"/>
    <w:sig w:usb0="20000007" w:usb1="00000001" w:usb2="00000000" w:usb3="00000000" w:csb0="00000193" w:csb1="00000000"/>
  </w:font>
  <w:font w:name="Tahoma">
    <w:panose1 w:val="020B0604030504040204"/>
    <w:charset w:val="EE"/>
    <w:family w:val="swiss"/>
    <w:pitch w:val="variable"/>
    <w:sig w:usb0="E1002EFF" w:usb1="C000605B" w:usb2="00000029" w:usb3="00000000" w:csb0="000101FF" w:csb1="00000000"/>
  </w:font>
  <w:font w:name="Gruppa Grotesk Bold">
    <w:altName w:val="Calibri"/>
    <w:panose1 w:val="00000000000000000000"/>
    <w:charset w:val="00"/>
    <w:family w:val="auto"/>
    <w:notTrueType/>
    <w:pitch w:val="variable"/>
    <w:sig w:usb0="20000007" w:usb1="00000001" w:usb2="00000000" w:usb3="00000000" w:csb0="00000193" w:csb1="00000000"/>
  </w:font>
  <w:font w:name="Gilroy Light">
    <w:charset w:val="00"/>
    <w:family w:val="auto"/>
    <w:pitch w:val="variable"/>
    <w:sig w:usb0="00000207" w:usb1="00000000" w:usb2="00000000" w:usb3="00000000" w:csb0="00000097" w:csb1="00000000"/>
  </w:font>
  <w:font w:name="Gruppa Grotesk Light">
    <w:altName w:val="Calibri"/>
    <w:panose1 w:val="00000000000000000000"/>
    <w:charset w:val="00"/>
    <w:family w:val="auto"/>
    <w:notTrueType/>
    <w:pitch w:val="variable"/>
    <w:sig w:usb0="20000007" w:usb1="00000001" w:usb2="00000000" w:usb3="00000000" w:csb0="00000193" w:csb1="00000000"/>
  </w:font>
  <w:font w:name="Segoe UI">
    <w:panose1 w:val="020B0502040204020203"/>
    <w:charset w:val="EE"/>
    <w:family w:val="swiss"/>
    <w:pitch w:val="variable"/>
    <w:sig w:usb0="E4002EFF" w:usb1="C000E47F" w:usb2="00000009" w:usb3="00000000" w:csb0="000001FF" w:csb1="00000000"/>
  </w:font>
  <w:font w:name="Gruppa Grotesk Semibold">
    <w:altName w:val="Calibri"/>
    <w:panose1 w:val="00000000000000000000"/>
    <w:charset w:val="00"/>
    <w:family w:val="auto"/>
    <w:notTrueType/>
    <w:pitch w:val="variable"/>
    <w:sig w:usb0="20000007" w:usb1="00000001" w:usb2="00000000" w:usb3="00000000" w:csb0="00000193" w:csb1="00000000"/>
  </w:font>
  <w:font w:name="Calibri">
    <w:panose1 w:val="020F0502020204030204"/>
    <w:charset w:val="EE"/>
    <w:family w:val="swiss"/>
    <w:pitch w:val="variable"/>
    <w:sig w:usb0="E4002EFF" w:usb1="C000247B" w:usb2="00000009" w:usb3="00000000" w:csb0="000001FF" w:csb1="00000000"/>
  </w:font>
  <w:font w:name="Avenir Next Medium">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371883110"/>
      <w:docPartObj>
        <w:docPartGallery w:val="Page Numbers (Bottom of Page)"/>
        <w:docPartUnique/>
      </w:docPartObj>
    </w:sdtPr>
    <w:sdtEndPr>
      <w:rPr>
        <w:rStyle w:val="slostrnky"/>
      </w:rPr>
    </w:sdtEndPr>
    <w:sdtContent>
      <w:p w14:paraId="0BBE3B10" w14:textId="77777777" w:rsidR="007F39D5" w:rsidRDefault="007F39D5" w:rsidP="0004795B">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BEC88D1" w14:textId="77777777" w:rsidR="007F39D5" w:rsidRDefault="007F39D5" w:rsidP="007F39D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458849261"/>
      <w:docPartObj>
        <w:docPartGallery w:val="Page Numbers (Bottom of Page)"/>
        <w:docPartUnique/>
      </w:docPartObj>
    </w:sdtPr>
    <w:sdtEndPr>
      <w:rPr>
        <w:rStyle w:val="slostrnky"/>
      </w:rPr>
    </w:sdtEndPr>
    <w:sdtContent>
      <w:p w14:paraId="084D1637" w14:textId="77777777" w:rsidR="007F39D5" w:rsidRDefault="007F39D5" w:rsidP="00C971C5">
        <w:pPr>
          <w:pStyle w:val="Zpat"/>
          <w:framePr w:wrap="none" w:vAnchor="text" w:hAnchor="page" w:x="11127" w:y="948"/>
          <w:rPr>
            <w:rStyle w:val="slostrnky"/>
          </w:rPr>
        </w:pPr>
        <w:r>
          <w:rPr>
            <w:rStyle w:val="slostrnky"/>
          </w:rPr>
          <w:fldChar w:fldCharType="begin"/>
        </w:r>
        <w:r>
          <w:rPr>
            <w:rStyle w:val="slostrnky"/>
          </w:rPr>
          <w:instrText xml:space="preserve"> PAGE </w:instrText>
        </w:r>
        <w:r>
          <w:rPr>
            <w:rStyle w:val="slostrnky"/>
          </w:rPr>
          <w:fldChar w:fldCharType="separate"/>
        </w:r>
        <w:r w:rsidR="003A71F3">
          <w:rPr>
            <w:rStyle w:val="slostrnky"/>
            <w:noProof/>
          </w:rPr>
          <w:t>6</w:t>
        </w:r>
        <w:r>
          <w:rPr>
            <w:rStyle w:val="slostrnky"/>
          </w:rPr>
          <w:fldChar w:fldCharType="end"/>
        </w:r>
      </w:p>
    </w:sdtContent>
  </w:sdt>
  <w:p w14:paraId="1059E678" w14:textId="77777777" w:rsidR="00A85DA8" w:rsidRDefault="00C971C5" w:rsidP="007F39D5">
    <w:pPr>
      <w:pStyle w:val="Zpat"/>
      <w:ind w:right="360"/>
    </w:pPr>
    <w:r w:rsidRPr="00B3489C">
      <w:rPr>
        <w:noProof/>
        <w:lang w:eastAsia="cs-CZ"/>
      </w:rPr>
      <mc:AlternateContent>
        <mc:Choice Requires="wps">
          <w:drawing>
            <wp:anchor distT="0" distB="0" distL="114300" distR="114300" simplePos="0" relativeHeight="251657216" behindDoc="0" locked="0" layoutInCell="1" allowOverlap="1" wp14:anchorId="3F9B1166" wp14:editId="3AF75A4F">
              <wp:simplePos x="0" y="0"/>
              <wp:positionH relativeFrom="column">
                <wp:posOffset>3488758</wp:posOffset>
              </wp:positionH>
              <wp:positionV relativeFrom="paragraph">
                <wp:posOffset>459105</wp:posOffset>
              </wp:positionV>
              <wp:extent cx="847219" cy="280035"/>
              <wp:effectExtent l="0" t="0" r="3810" b="0"/>
              <wp:wrapNone/>
              <wp:docPr id="40" name="Textové pole 40"/>
              <wp:cNvGraphicFramePr/>
              <a:graphic xmlns:a="http://schemas.openxmlformats.org/drawingml/2006/main">
                <a:graphicData uri="http://schemas.microsoft.com/office/word/2010/wordprocessingShape">
                  <wps:wsp>
                    <wps:cNvSpPr txBox="1"/>
                    <wps:spPr>
                      <a:xfrm>
                        <a:off x="0" y="0"/>
                        <a:ext cx="847219" cy="280035"/>
                      </a:xfrm>
                      <a:prstGeom prst="rect">
                        <a:avLst/>
                      </a:prstGeom>
                      <a:noFill/>
                      <a:ln w="6350">
                        <a:noFill/>
                      </a:ln>
                    </wps:spPr>
                    <wps:txbx>
                      <w:txbxContent>
                        <w:p w14:paraId="14ECC62D" w14:textId="77777777" w:rsidR="00B3489C" w:rsidRPr="00BD6047" w:rsidRDefault="00B3489C" w:rsidP="00B3489C">
                          <w:pPr>
                            <w:pStyle w:val="Zpat"/>
                          </w:pPr>
                          <w:r w:rsidRPr="00BD6047">
                            <w:t>tel</w:t>
                          </w:r>
                          <w:r>
                            <w:t>efon</w:t>
                          </w:r>
                          <w:r w:rsidRPr="00BD6047">
                            <w:br/>
                            <w:t>+420 556 701 156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9B1166" id="_x0000_t202" coordsize="21600,21600" o:spt="202" path="m,l,21600r21600,l21600,xe">
              <v:stroke joinstyle="miter"/>
              <v:path gradientshapeok="t" o:connecttype="rect"/>
            </v:shapetype>
            <v:shape id="Textové pole 40" o:spid="_x0000_s1027" type="#_x0000_t202" style="position:absolute;margin-left:274.7pt;margin-top:36.15pt;width:66.7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" filled="f" stroked="f" strokeweight=".5pt">
              <v:textbox inset="0,0,0,0">
                <w:txbxContent>
                  <w:p w14:paraId="14ECC62D" w14:textId="77777777" w:rsidR="00B3489C" w:rsidRPr="00BD6047" w:rsidRDefault="00B3489C" w:rsidP="00B3489C">
                    <w:pPr>
                      <w:pStyle w:val="Zpat"/>
                    </w:pPr>
                    <w:r w:rsidRPr="00BD6047">
                      <w:t>tel</w:t>
                    </w:r>
                    <w:r>
                      <w:t>efon</w:t>
                    </w:r>
                    <w:r w:rsidRPr="00BD6047">
                      <w:br/>
                      <w:t>+420 556 701 156</w:t>
                    </w:r>
                  </w:p>
                </w:txbxContent>
              </v:textbox>
            </v:shape>
          </w:pict>
        </mc:Fallback>
      </mc:AlternateContent>
    </w:r>
    <w:r w:rsidRPr="00B3489C">
      <w:rPr>
        <w:noProof/>
        <w:lang w:eastAsia="cs-CZ"/>
      </w:rPr>
      <mc:AlternateContent>
        <mc:Choice Requires="wps">
          <w:drawing>
            <wp:anchor distT="0" distB="0" distL="114300" distR="114300" simplePos="0" relativeHeight="251659264" behindDoc="0" locked="0" layoutInCell="1" allowOverlap="1" wp14:anchorId="3E5063E3" wp14:editId="2D14D77A">
              <wp:simplePos x="0" y="0"/>
              <wp:positionH relativeFrom="column">
                <wp:posOffset>1899894</wp:posOffset>
              </wp:positionH>
              <wp:positionV relativeFrom="paragraph">
                <wp:posOffset>462915</wp:posOffset>
              </wp:positionV>
              <wp:extent cx="515050" cy="280035"/>
              <wp:effectExtent l="0" t="0" r="5715" b="0"/>
              <wp:wrapNone/>
              <wp:docPr id="41" name="Textové pole 41"/>
              <wp:cNvGraphicFramePr/>
              <a:graphic xmlns:a="http://schemas.openxmlformats.org/drawingml/2006/main">
                <a:graphicData uri="http://schemas.microsoft.com/office/word/2010/wordprocessingShape">
                  <wps:wsp>
                    <wps:cNvSpPr txBox="1"/>
                    <wps:spPr>
                      <a:xfrm>
                        <a:off x="0" y="0"/>
                        <a:ext cx="515050" cy="280035"/>
                      </a:xfrm>
                      <a:prstGeom prst="rect">
                        <a:avLst/>
                      </a:prstGeom>
                      <a:noFill/>
                      <a:ln w="6350">
                        <a:noFill/>
                      </a:ln>
                    </wps:spPr>
                    <wps:txbx>
                      <w:txbxContent>
                        <w:p w14:paraId="4CD553C5" w14:textId="77777777" w:rsidR="00B3489C" w:rsidRPr="00A85DA8" w:rsidRDefault="00B3489C" w:rsidP="00B3489C">
                          <w:pPr>
                            <w:pStyle w:val="Zpat"/>
                          </w:pPr>
                          <w:r>
                            <w:t>IČO</w:t>
                          </w:r>
                          <w:r>
                            <w:br/>
                            <w:t>00096296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5063E3" id="Textové pole 41" o:spid="_x0000_s1028" type="#_x0000_t202" style="position:absolute;margin-left:149.6pt;margin-top:36.45pt;width:40.5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" filled="f" stroked="f" strokeweight=".5pt">
              <v:textbox inset="0,0,0,0">
                <w:txbxContent>
                  <w:p w14:paraId="4CD553C5" w14:textId="77777777" w:rsidR="00B3489C" w:rsidRPr="00A85DA8" w:rsidRDefault="00B3489C" w:rsidP="00B3489C">
                    <w:pPr>
                      <w:pStyle w:val="Zpat"/>
                    </w:pPr>
                    <w:r>
                      <w:t>IČO</w:t>
                    </w:r>
                    <w:r>
                      <w:br/>
                      <w:t>00096296</w:t>
                    </w:r>
                  </w:p>
                </w:txbxContent>
              </v:textbox>
            </v:shape>
          </w:pict>
        </mc:Fallback>
      </mc:AlternateContent>
    </w:r>
    <w:r w:rsidRPr="00B3489C">
      <w:rPr>
        <w:noProof/>
        <w:lang w:eastAsia="cs-CZ"/>
      </w:rPr>
      <mc:AlternateContent>
        <mc:Choice Requires="wps">
          <w:drawing>
            <wp:anchor distT="0" distB="0" distL="114300" distR="114300" simplePos="0" relativeHeight="251661312" behindDoc="0" locked="0" layoutInCell="1" allowOverlap="1" wp14:anchorId="139B3F43" wp14:editId="45D69BF2">
              <wp:simplePos x="0" y="0"/>
              <wp:positionH relativeFrom="column">
                <wp:posOffset>37100</wp:posOffset>
              </wp:positionH>
              <wp:positionV relativeFrom="paragraph">
                <wp:posOffset>459105</wp:posOffset>
              </wp:positionV>
              <wp:extent cx="873345" cy="280035"/>
              <wp:effectExtent l="0" t="0" r="3175" b="0"/>
              <wp:wrapNone/>
              <wp:docPr id="42" name="Textové pole 42"/>
              <wp:cNvGraphicFramePr/>
              <a:graphic xmlns:a="http://schemas.openxmlformats.org/drawingml/2006/main">
                <a:graphicData uri="http://schemas.microsoft.com/office/word/2010/wordprocessingShape">
                  <wps:wsp>
                    <wps:cNvSpPr txBox="1"/>
                    <wps:spPr>
                      <a:xfrm>
                        <a:off x="0" y="0"/>
                        <a:ext cx="873345" cy="280035"/>
                      </a:xfrm>
                      <a:prstGeom prst="rect">
                        <a:avLst/>
                      </a:prstGeom>
                      <a:noFill/>
                      <a:ln w="6350">
                        <a:noFill/>
                      </a:ln>
                    </wps:spPr>
                    <wps:txbx>
                      <w:txbxContent>
                        <w:p w14:paraId="01186433" w14:textId="77777777" w:rsidR="00B3489C" w:rsidRPr="00BD6047" w:rsidRDefault="00B3489C" w:rsidP="00B3489C">
                          <w:pPr>
                            <w:pStyle w:val="Zpat"/>
                          </w:pPr>
                          <w:r w:rsidRPr="00BD6047">
                            <w:t>Bankovní spojení</w:t>
                          </w:r>
                          <w:r w:rsidRPr="00BD6047">
                            <w:br/>
                            <w:t>KB 836-801/0100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9B3F43" id="Textové pole 42" o:spid="_x0000_s1029" type="#_x0000_t202" style="position:absolute;margin-left:2.9pt;margin-top:36.15pt;width:68.7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" filled="f" stroked="f" strokeweight=".5pt">
              <v:textbox inset="0,0,0,0">
                <w:txbxContent>
                  <w:p w14:paraId="01186433" w14:textId="77777777" w:rsidR="00B3489C" w:rsidRPr="00BD6047" w:rsidRDefault="00B3489C" w:rsidP="00B3489C">
                    <w:pPr>
                      <w:pStyle w:val="Zpat"/>
                    </w:pPr>
                    <w:r w:rsidRPr="00BD6047">
                      <w:t>Bankovní spojení</w:t>
                    </w:r>
                    <w:r w:rsidRPr="00BD6047">
                      <w:br/>
                      <w:t>KB 836-801/0100</w:t>
                    </w:r>
                  </w:p>
                </w:txbxContent>
              </v:textbox>
            </v:shape>
          </w:pict>
        </mc:Fallback>
      </mc:AlternateContent>
    </w:r>
    <w:r w:rsidRPr="00BD6047">
      <w:rPr>
        <w:noProof/>
        <w:lang w:eastAsia="cs-CZ"/>
      </w:rPr>
      <mc:AlternateContent>
        <mc:Choice Requires="wps">
          <w:drawing>
            <wp:anchor distT="0" distB="0" distL="114300" distR="114300" simplePos="0" relativeHeight="251655168" behindDoc="0" locked="0" layoutInCell="1" allowOverlap="1" wp14:anchorId="55296C01" wp14:editId="31213B14">
              <wp:simplePos x="0" y="0"/>
              <wp:positionH relativeFrom="column">
                <wp:posOffset>-1614805</wp:posOffset>
              </wp:positionH>
              <wp:positionV relativeFrom="paragraph">
                <wp:posOffset>470535</wp:posOffset>
              </wp:positionV>
              <wp:extent cx="850952" cy="260350"/>
              <wp:effectExtent l="0" t="0" r="0" b="6350"/>
              <wp:wrapNone/>
              <wp:docPr id="1" name="Textové pole 1"/>
              <wp:cNvGraphicFramePr/>
              <a:graphic xmlns:a="http://schemas.openxmlformats.org/drawingml/2006/main">
                <a:graphicData uri="http://schemas.microsoft.com/office/word/2010/wordprocessingShape">
                  <wps:wsp>
                    <wps:cNvSpPr txBox="1"/>
                    <wps:spPr>
                      <a:xfrm>
                        <a:off x="0" y="0"/>
                        <a:ext cx="850952" cy="260350"/>
                      </a:xfrm>
                      <a:prstGeom prst="rect">
                        <a:avLst/>
                      </a:prstGeom>
                      <a:noFill/>
                      <a:ln w="6350">
                        <a:noFill/>
                      </a:ln>
                    </wps:spPr>
                    <wps:txbx>
                      <w:txbxContent>
                        <w:p w14:paraId="71D46484" w14:textId="77777777" w:rsidR="00BD6047" w:rsidRPr="009B0BB9" w:rsidRDefault="00C971C5" w:rsidP="00BD6047">
                          <w:pPr>
                            <w:pStyle w:val="Zhlav"/>
                            <w:rPr>
                              <w:szCs w:val="18"/>
                            </w:rPr>
                          </w:pPr>
                          <w:r w:rsidRPr="00A85DA8">
                            <w:t>28. října 51/12</w:t>
                          </w:r>
                          <w:r w:rsidRPr="00A85DA8">
                            <w:br/>
                            <w:t>741 11 Nov</w:t>
                          </w:r>
                          <w:r w:rsidRPr="00A85DA8">
                            <w:rPr>
                              <w:rFonts w:ascii="Gruppa Grotesk Semibold" w:hAnsi="Gruppa Grotesk Semibold" w:cs="Gruppa Grotesk Semibold"/>
                            </w:rPr>
                            <w:t>ý</w:t>
                          </w:r>
                          <w:r w:rsidRPr="00A85DA8">
                            <w:t xml:space="preserve"> Jičín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96C01" id="Textové pole 1" o:spid="_x0000_s1030" type="#_x0000_t202" style="position:absolute;margin-left:-127.15pt;margin-top:37.05pt;width:67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" filled="f" stroked="f" strokeweight=".5pt">
              <v:textbox inset="0,0,0,0">
                <w:txbxContent>
                  <w:p w14:paraId="71D46484" w14:textId="77777777" w:rsidR="00BD6047" w:rsidRPr="009B0BB9" w:rsidRDefault="00C971C5" w:rsidP="00BD6047">
                    <w:pPr>
                      <w:pStyle w:val="Zhlav"/>
                      <w:rPr>
                        <w:szCs w:val="18"/>
                      </w:rPr>
                    </w:pPr>
                    <w:r w:rsidRPr="00A85DA8">
                      <w:t>28. října 51/12</w:t>
                    </w:r>
                    <w:r w:rsidRPr="00A85DA8">
                      <w:br/>
                      <w:t>741 11 Nov</w:t>
                    </w:r>
                    <w:r w:rsidRPr="00A85DA8">
                      <w:rPr>
                        <w:rFonts w:ascii="Gruppa Grotesk Semibold" w:hAnsi="Gruppa Grotesk Semibold" w:cs="Gruppa Grotesk Semibold"/>
                      </w:rPr>
                      <w:t>ý</w:t>
                    </w:r>
                    <w:r w:rsidRPr="00A85DA8">
                      <w:t xml:space="preserve"> Jičín</w:t>
                    </w:r>
                  </w:p>
                </w:txbxContent>
              </v:textbox>
            </v:shape>
          </w:pict>
        </mc:Fallback>
      </mc:AlternateContent>
    </w:r>
    <w:r w:rsidR="00346C17">
      <w:rPr>
        <w:rFonts w:ascii="Avenir Next Medium" w:hAnsi="Avenir Next Medium"/>
        <w:noProof/>
        <w:lang w:eastAsia="cs-CZ"/>
      </w:rPr>
      <mc:AlternateContent>
        <mc:Choice Requires="wps">
          <w:drawing>
            <wp:anchor distT="0" distB="0" distL="114300" distR="114300" simplePos="0" relativeHeight="251653120" behindDoc="0" locked="0" layoutInCell="1" allowOverlap="1" wp14:anchorId="62E44A80" wp14:editId="6B0B0157">
              <wp:simplePos x="0" y="0"/>
              <wp:positionH relativeFrom="column">
                <wp:posOffset>-1616710</wp:posOffset>
              </wp:positionH>
              <wp:positionV relativeFrom="paragraph">
                <wp:posOffset>242570</wp:posOffset>
              </wp:positionV>
              <wp:extent cx="6581869" cy="0"/>
              <wp:effectExtent l="0" t="0" r="17145" b="20955"/>
              <wp:wrapNone/>
              <wp:docPr id="3" name="Přímá spojnice 3"/>
              <wp:cNvGraphicFramePr/>
              <a:graphic xmlns:a="http://schemas.openxmlformats.org/drawingml/2006/main">
                <a:graphicData uri="http://schemas.microsoft.com/office/word/2010/wordprocessingShape">
                  <wps:wsp>
                    <wps:cNvCnPr/>
                    <wps:spPr>
                      <a:xfrm>
                        <a:off x="0" y="0"/>
                        <a:ext cx="65818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627136" id="Přímá spojnic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3pt,19.1pt" to="390.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" strokecolor="black [3213]"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90F40" w14:textId="77777777" w:rsidR="00AF0FDD" w:rsidRDefault="00AF0FDD" w:rsidP="00E819EC">
      <w:pPr>
        <w:spacing w:after="0"/>
      </w:pPr>
      <w:r>
        <w:separator/>
      </w:r>
    </w:p>
  </w:footnote>
  <w:footnote w:type="continuationSeparator" w:id="0">
    <w:p w14:paraId="36E482D2" w14:textId="77777777" w:rsidR="00AF0FDD" w:rsidRDefault="00AF0FDD" w:rsidP="00E819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23C19" w14:textId="77777777" w:rsidR="00E819EC" w:rsidRDefault="00C971C5">
    <w:pPr>
      <w:pStyle w:val="Zhlav"/>
    </w:pPr>
    <w:r w:rsidRPr="00C971C5">
      <w:rPr>
        <w:noProof/>
        <w:lang w:eastAsia="cs-CZ"/>
      </w:rPr>
      <mc:AlternateContent>
        <mc:Choice Requires="wps">
          <w:drawing>
            <wp:anchor distT="0" distB="0" distL="114300" distR="114300" simplePos="0" relativeHeight="251710464" behindDoc="0" locked="0" layoutInCell="1" allowOverlap="1" wp14:anchorId="130F338D" wp14:editId="49396823">
              <wp:simplePos x="0" y="0"/>
              <wp:positionH relativeFrom="column">
                <wp:posOffset>3490491</wp:posOffset>
              </wp:positionH>
              <wp:positionV relativeFrom="paragraph">
                <wp:posOffset>451485</wp:posOffset>
              </wp:positionV>
              <wp:extent cx="1306830" cy="298532"/>
              <wp:effectExtent l="0" t="0" r="1270" b="6350"/>
              <wp:wrapNone/>
              <wp:docPr id="13" name="Textové pole 13"/>
              <wp:cNvGraphicFramePr/>
              <a:graphic xmlns:a="http://schemas.openxmlformats.org/drawingml/2006/main">
                <a:graphicData uri="http://schemas.microsoft.com/office/word/2010/wordprocessingShape">
                  <wps:wsp>
                    <wps:cNvSpPr txBox="1"/>
                    <wps:spPr>
                      <a:xfrm>
                        <a:off x="0" y="0"/>
                        <a:ext cx="1306830" cy="298532"/>
                      </a:xfrm>
                      <a:prstGeom prst="rect">
                        <a:avLst/>
                      </a:prstGeom>
                      <a:noFill/>
                      <a:ln w="6350">
                        <a:noFill/>
                      </a:ln>
                    </wps:spPr>
                    <wps:txbx>
                      <w:txbxContent>
                        <w:p w14:paraId="6B394C07" w14:textId="77777777" w:rsidR="00C971C5" w:rsidRDefault="00C971C5" w:rsidP="00C971C5">
                          <w:pPr>
                            <w:pStyle w:val="Zhlav"/>
                            <w:jc w:val="right"/>
                            <w:rPr>
                              <w:rFonts w:ascii="Gruppa Grotesk Bold" w:hAnsi="Gruppa Grotesk Bold"/>
                              <w:b/>
                              <w:bCs/>
                              <w:szCs w:val="18"/>
                            </w:rPr>
                          </w:pPr>
                          <w:r>
                            <w:rPr>
                              <w:rFonts w:ascii="Gruppa Grotesk Bold" w:hAnsi="Gruppa Grotesk Bold"/>
                              <w:b/>
                              <w:bCs/>
                              <w:szCs w:val="18"/>
                            </w:rPr>
                            <w:t>#</w:t>
                          </w:r>
                          <w:proofErr w:type="spellStart"/>
                          <w:r>
                            <w:rPr>
                              <w:rFonts w:ascii="Gruppa Grotesk Bold" w:hAnsi="Gruppa Grotesk Bold"/>
                              <w:b/>
                              <w:bCs/>
                              <w:szCs w:val="18"/>
                            </w:rPr>
                            <w:t>mnj</w:t>
                          </w:r>
                          <w:proofErr w:type="spellEnd"/>
                        </w:p>
                        <w:p w14:paraId="1026A035" w14:textId="77777777" w:rsidR="00C971C5" w:rsidRPr="00BD6047" w:rsidRDefault="00C971C5" w:rsidP="00C971C5">
                          <w:pPr>
                            <w:pStyle w:val="Zhlav"/>
                            <w:jc w:val="right"/>
                            <w:rPr>
                              <w:rFonts w:ascii="Gruppa Grotesk Bold" w:hAnsi="Gruppa Grotesk Bold"/>
                              <w:b/>
                              <w:bCs/>
                              <w:szCs w:val="18"/>
                            </w:rPr>
                          </w:pPr>
                          <w:r w:rsidRPr="00BD6047">
                            <w:rPr>
                              <w:rFonts w:ascii="Gruppa Grotesk Bold" w:hAnsi="Gruppa Grotesk Bold"/>
                              <w:b/>
                              <w:bCs/>
                              <w:szCs w:val="18"/>
                            </w:rPr>
                            <w:t>www.muzeumnj.cz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0F338D" id="_x0000_t202" coordsize="21600,21600" o:spt="202" path="m,l,21600r21600,l21600,xe">
              <v:stroke joinstyle="miter"/>
              <v:path gradientshapeok="t" o:connecttype="rect"/>
            </v:shapetype>
            <v:shape id="Textové pole 13" o:spid="_x0000_s1026" type="#_x0000_t202" style="position:absolute;margin-left:274.85pt;margin-top:35.55pt;width:102.9pt;height:2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" filled="f" stroked="f" strokeweight=".5pt">
              <v:textbox inset="0,0,0,0">
                <w:txbxContent>
                  <w:p w14:paraId="6B394C07" w14:textId="77777777" w:rsidR="00C971C5" w:rsidRDefault="00C971C5" w:rsidP="00C971C5">
                    <w:pPr>
                      <w:pStyle w:val="Zhlav"/>
                      <w:jc w:val="right"/>
                      <w:rPr>
                        <w:rFonts w:ascii="Gruppa Grotesk Bold" w:hAnsi="Gruppa Grotesk Bold"/>
                        <w:b/>
                        <w:bCs/>
                        <w:szCs w:val="18"/>
                      </w:rPr>
                    </w:pPr>
                    <w:r>
                      <w:rPr>
                        <w:rFonts w:ascii="Gruppa Grotesk Bold" w:hAnsi="Gruppa Grotesk Bold"/>
                        <w:b/>
                        <w:bCs/>
                        <w:szCs w:val="18"/>
                      </w:rPr>
                      <w:t>#</w:t>
                    </w:r>
                    <w:proofErr w:type="spellStart"/>
                    <w:r>
                      <w:rPr>
                        <w:rFonts w:ascii="Gruppa Grotesk Bold" w:hAnsi="Gruppa Grotesk Bold"/>
                        <w:b/>
                        <w:bCs/>
                        <w:szCs w:val="18"/>
                      </w:rPr>
                      <w:t>mnj</w:t>
                    </w:r>
                    <w:proofErr w:type="spellEnd"/>
                  </w:p>
                  <w:p w14:paraId="1026A035" w14:textId="77777777" w:rsidR="00C971C5" w:rsidRPr="00BD6047" w:rsidRDefault="00C971C5" w:rsidP="00C971C5">
                    <w:pPr>
                      <w:pStyle w:val="Zhlav"/>
                      <w:jc w:val="right"/>
                      <w:rPr>
                        <w:rFonts w:ascii="Gruppa Grotesk Bold" w:hAnsi="Gruppa Grotesk Bold"/>
                        <w:b/>
                        <w:bCs/>
                        <w:szCs w:val="18"/>
                      </w:rPr>
                    </w:pPr>
                    <w:r w:rsidRPr="00BD6047">
                      <w:rPr>
                        <w:rFonts w:ascii="Gruppa Grotesk Bold" w:hAnsi="Gruppa Grotesk Bold"/>
                        <w:b/>
                        <w:bCs/>
                        <w:szCs w:val="18"/>
                      </w:rPr>
                      <w:t>www.muzeumnj.cz</w:t>
                    </w:r>
                  </w:p>
                </w:txbxContent>
              </v:textbox>
            </v:shape>
          </w:pict>
        </mc:Fallback>
      </mc:AlternateContent>
    </w:r>
    <w:r w:rsidR="00B3489C" w:rsidRPr="00B3489C">
      <w:rPr>
        <w:noProof/>
        <w:lang w:eastAsia="cs-CZ"/>
      </w:rPr>
      <mc:AlternateContent>
        <mc:Choice Requires="wps">
          <w:drawing>
            <wp:anchor distT="0" distB="0" distL="114300" distR="114300" simplePos="0" relativeHeight="251655165" behindDoc="0" locked="1" layoutInCell="1" allowOverlap="1" wp14:anchorId="3A5CDE3B" wp14:editId="17C65D45">
              <wp:simplePos x="0" y="0"/>
              <wp:positionH relativeFrom="column">
                <wp:posOffset>-2151380</wp:posOffset>
              </wp:positionH>
              <wp:positionV relativeFrom="paragraph">
                <wp:posOffset>-18415</wp:posOffset>
              </wp:positionV>
              <wp:extent cx="7560310" cy="1168400"/>
              <wp:effectExtent l="0" t="0" r="0" b="0"/>
              <wp:wrapTopAndBottom/>
              <wp:docPr id="9" name="Obdélník 9"/>
              <wp:cNvGraphicFramePr/>
              <a:graphic xmlns:a="http://schemas.openxmlformats.org/drawingml/2006/main">
                <a:graphicData uri="http://schemas.microsoft.com/office/word/2010/wordprocessingShape">
                  <wps:wsp>
                    <wps:cNvSpPr/>
                    <wps:spPr>
                      <a:xfrm>
                        <a:off x="0" y="0"/>
                        <a:ext cx="7560310" cy="11684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D65194" id="Obdélník 9" o:spid="_x0000_s1026" style="position:absolute;margin-left:-169.4pt;margin-top:-1.45pt;width:595.3pt;height:92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" fillcolor="white [3212]" stroked="f" strokeweight="1pt">
              <v:fill opacity="0"/>
              <w10:wrap type="topAndBottom"/>
              <w10:anchorlock/>
            </v:rect>
          </w:pict>
        </mc:Fallback>
      </mc:AlternateContent>
    </w:r>
    <w:r w:rsidR="00B3489C" w:rsidRPr="00B3489C">
      <w:rPr>
        <w:noProof/>
        <w:lang w:eastAsia="cs-CZ"/>
      </w:rPr>
      <w:drawing>
        <wp:anchor distT="0" distB="0" distL="114300" distR="114300" simplePos="0" relativeHeight="251701248" behindDoc="1" locked="0" layoutInCell="1" allowOverlap="1" wp14:anchorId="2FF4DFC2" wp14:editId="6038D816">
          <wp:simplePos x="0" y="0"/>
          <wp:positionH relativeFrom="column">
            <wp:posOffset>-1617980</wp:posOffset>
          </wp:positionH>
          <wp:positionV relativeFrom="paragraph">
            <wp:posOffset>399415</wp:posOffset>
          </wp:positionV>
          <wp:extent cx="1330960" cy="352425"/>
          <wp:effectExtent l="0" t="0" r="2540" b="3175"/>
          <wp:wrapNone/>
          <wp:docPr id="10" name="Obrázek 7" descr="Obsah obrázku láhev, podepsat, vsedě, zastavit&#10;&#10;Popis byl vytvořen automaticky">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9BB746-C6DC-F64E-8F87-4DFD78A1DF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descr="Obsah obrázku láhev, podepsat, vsedě, zastavit&#10;&#10;Popis byl vytvořen automaticky">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9BB746-C6DC-F64E-8F87-4DFD78A1DF1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0960" cy="352425"/>
                  </a:xfrm>
                  <a:prstGeom prst="rect">
                    <a:avLst/>
                  </a:prstGeom>
                </pic:spPr>
              </pic:pic>
            </a:graphicData>
          </a:graphic>
          <wp14:sizeRelH relativeFrom="page">
            <wp14:pctWidth>0</wp14:pctWidth>
          </wp14:sizeRelH>
          <wp14:sizeRelV relativeFrom="page">
            <wp14:pctHeight>0</wp14:pctHeight>
          </wp14:sizeRelV>
        </wp:anchor>
      </w:drawing>
    </w:r>
    <w:r w:rsidR="00B3489C">
      <w:rPr>
        <w:noProof/>
        <w:lang w:eastAsia="cs-CZ"/>
      </w:rPr>
      <mc:AlternateContent>
        <mc:Choice Requires="wps">
          <w:drawing>
            <wp:anchor distT="0" distB="0" distL="114300" distR="114300" simplePos="0" relativeHeight="251695104" behindDoc="0" locked="1" layoutInCell="1" allowOverlap="1" wp14:anchorId="7FC6B02F" wp14:editId="0462065F">
              <wp:simplePos x="0" y="0"/>
              <wp:positionH relativeFrom="column">
                <wp:posOffset>-2146300</wp:posOffset>
              </wp:positionH>
              <wp:positionV relativeFrom="paragraph">
                <wp:posOffset>-13970</wp:posOffset>
              </wp:positionV>
              <wp:extent cx="7539990" cy="140335"/>
              <wp:effectExtent l="0" t="0" r="0" b="0"/>
              <wp:wrapTopAndBottom/>
              <wp:docPr id="4" name="Obdélník 4"/>
              <wp:cNvGraphicFramePr/>
              <a:graphic xmlns:a="http://schemas.openxmlformats.org/drawingml/2006/main">
                <a:graphicData uri="http://schemas.microsoft.com/office/word/2010/wordprocessingShape">
                  <wps:wsp>
                    <wps:cNvSpPr/>
                    <wps:spPr>
                      <a:xfrm>
                        <a:off x="0" y="0"/>
                        <a:ext cx="7539990" cy="140335"/>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1A4190" id="Obdélník 4" o:spid="_x0000_s1026" style="position:absolute;margin-left:-169pt;margin-top:-1.1pt;width:593.7pt;height:1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" fillcolor="white [3212]" stroked="f" strokeweight="1pt">
              <v:fill opacity="0"/>
              <w10:wrap type="topAndBottom"/>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44DDB" w14:textId="77777777" w:rsidR="00562324" w:rsidRDefault="00B3489C">
    <w:pPr>
      <w:pStyle w:val="Zhlav"/>
    </w:pPr>
    <w:r w:rsidRPr="00C47F67">
      <w:rPr>
        <w:noProof/>
        <w:lang w:eastAsia="cs-CZ"/>
      </w:rPr>
      <w:drawing>
        <wp:anchor distT="0" distB="0" distL="114300" distR="114300" simplePos="0" relativeHeight="251691008" behindDoc="1" locked="0" layoutInCell="1" allowOverlap="1" wp14:anchorId="203F5594" wp14:editId="38C2C2B1">
          <wp:simplePos x="0" y="0"/>
          <wp:positionH relativeFrom="column">
            <wp:posOffset>-1623378</wp:posOffset>
          </wp:positionH>
          <wp:positionV relativeFrom="paragraph">
            <wp:posOffset>555625</wp:posOffset>
          </wp:positionV>
          <wp:extent cx="1331089" cy="352880"/>
          <wp:effectExtent l="0" t="0" r="2540" b="3175"/>
          <wp:wrapNone/>
          <wp:docPr id="8" name="Obrázek 7" descr="Obsah obrázku láhev, podepsat, vsedě, zastavit&#10;&#10;Popis byl vytvořen automaticky">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9BB746-C6DC-F64E-8F87-4DFD78A1DF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descr="Obsah obrázku láhev, podepsat, vsedě, zastavit&#10;&#10;Popis byl vytvořen automaticky">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9BB746-C6DC-F64E-8F87-4DFD78A1DF1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1089" cy="352880"/>
                  </a:xfrm>
                  <a:prstGeom prst="rect">
                    <a:avLst/>
                  </a:prstGeom>
                </pic:spPr>
              </pic:pic>
            </a:graphicData>
          </a:graphic>
          <wp14:sizeRelH relativeFrom="page">
            <wp14:pctWidth>0</wp14:pctWidth>
          </wp14:sizeRelH>
          <wp14:sizeRelV relativeFrom="page">
            <wp14:pctHeight>0</wp14:pctHeight>
          </wp14:sizeRelV>
        </wp:anchor>
      </w:drawing>
    </w:r>
    <w:r w:rsidRPr="00502C4C">
      <w:rPr>
        <w:noProof/>
        <w:lang w:eastAsia="cs-CZ"/>
      </w:rPr>
      <mc:AlternateContent>
        <mc:Choice Requires="wps">
          <w:drawing>
            <wp:anchor distT="0" distB="0" distL="114300" distR="114300" simplePos="0" relativeHeight="251676672" behindDoc="0" locked="0" layoutInCell="1" allowOverlap="1" wp14:anchorId="22B3D56C" wp14:editId="680F50E5">
              <wp:simplePos x="0" y="0"/>
              <wp:positionH relativeFrom="column">
                <wp:posOffset>2485</wp:posOffset>
              </wp:positionH>
              <wp:positionV relativeFrom="paragraph">
                <wp:posOffset>556591</wp:posOffset>
              </wp:positionV>
              <wp:extent cx="4802423" cy="352425"/>
              <wp:effectExtent l="0" t="0" r="0" b="3175"/>
              <wp:wrapNone/>
              <wp:docPr id="35" name="Textové pole 35"/>
              <wp:cNvGraphicFramePr/>
              <a:graphic xmlns:a="http://schemas.openxmlformats.org/drawingml/2006/main">
                <a:graphicData uri="http://schemas.microsoft.com/office/word/2010/wordprocessingShape">
                  <wps:wsp>
                    <wps:cNvSpPr txBox="1"/>
                    <wps:spPr>
                      <a:xfrm>
                        <a:off x="0" y="0"/>
                        <a:ext cx="4802423" cy="352425"/>
                      </a:xfrm>
                      <a:prstGeom prst="rect">
                        <a:avLst/>
                      </a:prstGeom>
                      <a:noFill/>
                      <a:ln w="6350">
                        <a:noFill/>
                      </a:ln>
                    </wps:spPr>
                    <wps:txbx>
                      <w:txbxContent>
                        <w:p w14:paraId="19CB3437" w14:textId="77777777" w:rsidR="000C0BCB" w:rsidRDefault="00555BEE" w:rsidP="00FF7EE6">
                          <w:pPr>
                            <w:pStyle w:val="Nadpis1"/>
                            <w:jc w:val="center"/>
                          </w:pPr>
                          <w:r>
                            <w:t>Rámcová smlouva o dílo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B3D56C" id="_x0000_t202" coordsize="21600,21600" o:spt="202" path="m,l,21600r21600,l21600,xe">
              <v:stroke joinstyle="miter"/>
              <v:path gradientshapeok="t" o:connecttype="rect"/>
            </v:shapetype>
            <v:shape id="Textové pole 35" o:spid="_x0000_s1031" type="#_x0000_t202" style="position:absolute;margin-left:.2pt;margin-top:43.85pt;width:378.1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" filled="f" stroked="f" strokeweight=".5pt">
              <v:textbox inset="0,0,0,0">
                <w:txbxContent>
                  <w:p w14:paraId="19CB3437" w14:textId="77777777" w:rsidR="000C0BCB" w:rsidRDefault="00555BEE" w:rsidP="00FF7EE6">
                    <w:pPr>
                      <w:pStyle w:val="Nadpis1"/>
                      <w:jc w:val="center"/>
                    </w:pPr>
                    <w:r>
                      <w:t>Rámcová smlouva o dílo</w:t>
                    </w:r>
                  </w:p>
                </w:txbxContent>
              </v:textbox>
            </v:shape>
          </w:pict>
        </mc:Fallback>
      </mc:AlternateContent>
    </w:r>
    <w:r w:rsidR="0048185B">
      <w:rPr>
        <w:noProof/>
        <w:lang w:eastAsia="cs-CZ"/>
      </w:rPr>
      <mc:AlternateContent>
        <mc:Choice Requires="wps">
          <w:drawing>
            <wp:anchor distT="0" distB="0" distL="114300" distR="114300" simplePos="0" relativeHeight="251656190" behindDoc="0" locked="1" layoutInCell="1" allowOverlap="1" wp14:anchorId="2E9F5807" wp14:editId="3200E188">
              <wp:simplePos x="0" y="0"/>
              <wp:positionH relativeFrom="column">
                <wp:posOffset>-739775</wp:posOffset>
              </wp:positionH>
              <wp:positionV relativeFrom="paragraph">
                <wp:posOffset>0</wp:posOffset>
              </wp:positionV>
              <wp:extent cx="6146800" cy="1407160"/>
              <wp:effectExtent l="0" t="0" r="0" b="0"/>
              <wp:wrapTopAndBottom/>
              <wp:docPr id="47" name="Obdélník 47"/>
              <wp:cNvGraphicFramePr/>
              <a:graphic xmlns:a="http://schemas.openxmlformats.org/drawingml/2006/main">
                <a:graphicData uri="http://schemas.microsoft.com/office/word/2010/wordprocessingShape">
                  <wps:wsp>
                    <wps:cNvSpPr/>
                    <wps:spPr>
                      <a:xfrm>
                        <a:off x="0" y="0"/>
                        <a:ext cx="6146800" cy="140716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F5FE28" id="Obdélník 47" o:spid="_x0000_s1026" style="position:absolute;margin-left:-58.25pt;margin-top:0;width:484pt;height:110.8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" fillcolor="white [3212]" stroked="f" strokeweight="1pt">
              <v:fill opacity="0"/>
              <w10:wrap type="topAndBottom"/>
              <w10:anchorlock/>
            </v:rect>
          </w:pict>
        </mc:Fallback>
      </mc:AlternateContent>
    </w:r>
    <w:r w:rsidR="0048185B" w:rsidRPr="00502C4C">
      <w:rPr>
        <w:noProof/>
        <w:lang w:eastAsia="cs-CZ"/>
      </w:rPr>
      <mc:AlternateContent>
        <mc:Choice Requires="wps">
          <w:drawing>
            <wp:anchor distT="0" distB="0" distL="114300" distR="114300" simplePos="0" relativeHeight="251675648" behindDoc="0" locked="0" layoutInCell="1" allowOverlap="1" wp14:anchorId="66D8E1D7" wp14:editId="295CE13B">
              <wp:simplePos x="0" y="0"/>
              <wp:positionH relativeFrom="column">
                <wp:posOffset>-1624330</wp:posOffset>
              </wp:positionH>
              <wp:positionV relativeFrom="paragraph">
                <wp:posOffset>1766570</wp:posOffset>
              </wp:positionV>
              <wp:extent cx="1122045" cy="2172335"/>
              <wp:effectExtent l="0" t="0" r="8255" b="0"/>
              <wp:wrapNone/>
              <wp:docPr id="34" name="Textové pole 34"/>
              <wp:cNvGraphicFramePr/>
              <a:graphic xmlns:a="http://schemas.openxmlformats.org/drawingml/2006/main">
                <a:graphicData uri="http://schemas.microsoft.com/office/word/2010/wordprocessingShape">
                  <wps:wsp>
                    <wps:cNvSpPr txBox="1"/>
                    <wps:spPr>
                      <a:xfrm>
                        <a:off x="0" y="0"/>
                        <a:ext cx="1122045" cy="2172335"/>
                      </a:xfrm>
                      <a:prstGeom prst="rect">
                        <a:avLst/>
                      </a:prstGeom>
                      <a:noFill/>
                      <a:ln w="6350">
                        <a:noFill/>
                      </a:ln>
                    </wps:spPr>
                    <wps:txbx>
                      <w:txbxContent>
                        <w:p w14:paraId="21BFE089" w14:textId="77777777" w:rsidR="00BD6047" w:rsidRPr="00BD6047" w:rsidRDefault="00502C4C" w:rsidP="00BD6047">
                          <w:pPr>
                            <w:pStyle w:val="Zhlav"/>
                            <w:rPr>
                              <w:rFonts w:ascii="Gruppa Grotesk Bold" w:hAnsi="Gruppa Grotesk Bold"/>
                              <w:b/>
                              <w:bCs/>
                            </w:rPr>
                          </w:pPr>
                          <w:r w:rsidRPr="00BD6047">
                            <w:rPr>
                              <w:rFonts w:ascii="Gruppa Grotesk Bold" w:hAnsi="Gruppa Grotesk Bold"/>
                              <w:b/>
                              <w:bCs/>
                            </w:rPr>
                            <w:t>Muzeum</w:t>
                          </w:r>
                          <w:r w:rsidRPr="00BD6047">
                            <w:rPr>
                              <w:rFonts w:ascii="Gruppa Grotesk Bold" w:hAnsi="Gruppa Grotesk Bold"/>
                              <w:b/>
                              <w:bCs/>
                            </w:rPr>
                            <w:br/>
                            <w:t>Novojičínska</w:t>
                          </w:r>
                        </w:p>
                        <w:p w14:paraId="5915BC36" w14:textId="77777777" w:rsidR="00BD6047" w:rsidRDefault="00BD6047" w:rsidP="00BD6047">
                          <w:pPr>
                            <w:pStyle w:val="Zhlav"/>
                          </w:pPr>
                        </w:p>
                        <w:p w14:paraId="31E258A8" w14:textId="77777777" w:rsidR="00502C4C" w:rsidRDefault="00502C4C" w:rsidP="00BD6047">
                          <w:pPr>
                            <w:pStyle w:val="Zhlav"/>
                          </w:pPr>
                          <w:r w:rsidRPr="00A85DA8">
                            <w:t>příspěvková</w:t>
                          </w:r>
                          <w:r w:rsidRPr="00A85DA8">
                            <w:br/>
                            <w:t>organizace</w:t>
                          </w:r>
                          <w:r w:rsidRPr="00A85DA8">
                            <w:br/>
                          </w:r>
                          <w:r w:rsidRPr="00A85DA8">
                            <w:br/>
                            <w:t>28. října 51/12</w:t>
                          </w:r>
                          <w:r w:rsidRPr="00A85DA8">
                            <w:br/>
                            <w:t>741 11 Nov</w:t>
                          </w:r>
                          <w:r w:rsidRPr="00A85DA8">
                            <w:rPr>
                              <w:rFonts w:ascii="Gruppa Grotesk Semibold" w:hAnsi="Gruppa Grotesk Semibold" w:cs="Gruppa Grotesk Semibold"/>
                            </w:rPr>
                            <w:t>ý</w:t>
                          </w:r>
                          <w:r w:rsidRPr="00A85DA8">
                            <w:t xml:space="preserve"> Jičín</w:t>
                          </w:r>
                        </w:p>
                        <w:p w14:paraId="536FF43B" w14:textId="77777777" w:rsidR="00502C4C" w:rsidRDefault="00502C4C" w:rsidP="00BD6047">
                          <w:pPr>
                            <w:pStyle w:val="Zhlav"/>
                            <w:rPr>
                              <w:rFonts w:ascii="Gruppa Grotesk Bold" w:hAnsi="Gruppa Grotesk Bold"/>
                              <w:b/>
                              <w:bCs/>
                              <w:szCs w:val="18"/>
                            </w:rPr>
                          </w:pPr>
                        </w:p>
                        <w:p w14:paraId="08F9550D" w14:textId="77777777" w:rsidR="00502C4C" w:rsidRPr="00BD6047" w:rsidRDefault="00502C4C" w:rsidP="00BD6047">
                          <w:pPr>
                            <w:pStyle w:val="Zhlav"/>
                            <w:rPr>
                              <w:rFonts w:ascii="Gruppa Grotesk Bold" w:hAnsi="Gruppa Grotesk Bold"/>
                              <w:b/>
                              <w:bCs/>
                              <w:szCs w:val="18"/>
                            </w:rPr>
                          </w:pPr>
                          <w:r w:rsidRPr="00BD6047">
                            <w:rPr>
                              <w:rFonts w:ascii="Gruppa Grotesk Bold" w:hAnsi="Gruppa Grotesk Bold"/>
                              <w:b/>
                              <w:bCs/>
                              <w:szCs w:val="18"/>
                            </w:rPr>
                            <w:t>www.muzeumnj.cz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8E1D7" id="Textové pole 34" o:spid="_x0000_s1032" type="#_x0000_t202" style="position:absolute;margin-left:-127.9pt;margin-top:139.1pt;width:88.35pt;height:17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" filled="f" stroked="f" strokeweight=".5pt">
              <v:textbox inset="0,0,0,0">
                <w:txbxContent>
                  <w:p w14:paraId="21BFE089" w14:textId="77777777" w:rsidR="00BD6047" w:rsidRPr="00BD6047" w:rsidRDefault="00502C4C" w:rsidP="00BD6047">
                    <w:pPr>
                      <w:pStyle w:val="Zhlav"/>
                      <w:rPr>
                        <w:rFonts w:ascii="Gruppa Grotesk Bold" w:hAnsi="Gruppa Grotesk Bold"/>
                        <w:b/>
                        <w:bCs/>
                      </w:rPr>
                    </w:pPr>
                    <w:r w:rsidRPr="00BD6047">
                      <w:rPr>
                        <w:rFonts w:ascii="Gruppa Grotesk Bold" w:hAnsi="Gruppa Grotesk Bold"/>
                        <w:b/>
                        <w:bCs/>
                      </w:rPr>
                      <w:t>Muzeum</w:t>
                    </w:r>
                    <w:r w:rsidRPr="00BD6047">
                      <w:rPr>
                        <w:rFonts w:ascii="Gruppa Grotesk Bold" w:hAnsi="Gruppa Grotesk Bold"/>
                        <w:b/>
                        <w:bCs/>
                      </w:rPr>
                      <w:br/>
                      <w:t>Novojičínska</w:t>
                    </w:r>
                  </w:p>
                  <w:p w14:paraId="5915BC36" w14:textId="77777777" w:rsidR="00BD6047" w:rsidRDefault="00BD6047" w:rsidP="00BD6047">
                    <w:pPr>
                      <w:pStyle w:val="Zhlav"/>
                    </w:pPr>
                  </w:p>
                  <w:p w14:paraId="31E258A8" w14:textId="77777777" w:rsidR="00502C4C" w:rsidRDefault="00502C4C" w:rsidP="00BD6047">
                    <w:pPr>
                      <w:pStyle w:val="Zhlav"/>
                    </w:pPr>
                    <w:r w:rsidRPr="00A85DA8">
                      <w:t>příspěvková</w:t>
                    </w:r>
                    <w:r w:rsidRPr="00A85DA8">
                      <w:br/>
                      <w:t>organizace</w:t>
                    </w:r>
                    <w:r w:rsidRPr="00A85DA8">
                      <w:br/>
                    </w:r>
                    <w:r w:rsidRPr="00A85DA8">
                      <w:br/>
                      <w:t>28. října 51/12</w:t>
                    </w:r>
                    <w:r w:rsidRPr="00A85DA8">
                      <w:br/>
                      <w:t>741 11 Nov</w:t>
                    </w:r>
                    <w:r w:rsidRPr="00A85DA8">
                      <w:rPr>
                        <w:rFonts w:ascii="Gruppa Grotesk Semibold" w:hAnsi="Gruppa Grotesk Semibold" w:cs="Gruppa Grotesk Semibold"/>
                      </w:rPr>
                      <w:t>ý</w:t>
                    </w:r>
                    <w:r w:rsidRPr="00A85DA8">
                      <w:t xml:space="preserve"> Jičín</w:t>
                    </w:r>
                  </w:p>
                  <w:p w14:paraId="536FF43B" w14:textId="77777777" w:rsidR="00502C4C" w:rsidRDefault="00502C4C" w:rsidP="00BD6047">
                    <w:pPr>
                      <w:pStyle w:val="Zhlav"/>
                      <w:rPr>
                        <w:rFonts w:ascii="Gruppa Grotesk Bold" w:hAnsi="Gruppa Grotesk Bold"/>
                        <w:b/>
                        <w:bCs/>
                        <w:szCs w:val="18"/>
                      </w:rPr>
                    </w:pPr>
                  </w:p>
                  <w:p w14:paraId="08F9550D" w14:textId="77777777" w:rsidR="00502C4C" w:rsidRPr="00BD6047" w:rsidRDefault="00502C4C" w:rsidP="00BD6047">
                    <w:pPr>
                      <w:pStyle w:val="Zhlav"/>
                      <w:rPr>
                        <w:rFonts w:ascii="Gruppa Grotesk Bold" w:hAnsi="Gruppa Grotesk Bold"/>
                        <w:b/>
                        <w:bCs/>
                        <w:szCs w:val="18"/>
                      </w:rPr>
                    </w:pPr>
                    <w:r w:rsidRPr="00BD6047">
                      <w:rPr>
                        <w:rFonts w:ascii="Gruppa Grotesk Bold" w:hAnsi="Gruppa Grotesk Bold"/>
                        <w:b/>
                        <w:bCs/>
                        <w:szCs w:val="18"/>
                      </w:rPr>
                      <w:t>www.muzeumnj.cz</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1A4A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9A63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3AD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98AC4A"/>
    <w:lvl w:ilvl="0">
      <w:start w:val="1"/>
      <w:numFmt w:val="lowerLetter"/>
      <w:pStyle w:val="slovanseznam2"/>
      <w:lvlText w:val="%1."/>
      <w:lvlJc w:val="left"/>
      <w:pPr>
        <w:tabs>
          <w:tab w:val="num" w:pos="644"/>
        </w:tabs>
        <w:ind w:left="644" w:hanging="360"/>
      </w:pPr>
      <w:rPr>
        <w:rFonts w:hint="default"/>
      </w:rPr>
    </w:lvl>
  </w:abstractNum>
  <w:abstractNum w:abstractNumId="4" w15:restartNumberingAfterBreak="0">
    <w:nsid w:val="FFFFFF80"/>
    <w:multiLevelType w:val="singleLevel"/>
    <w:tmpl w:val="30825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76D8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806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D856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5271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00E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7362E"/>
    <w:multiLevelType w:val="hybridMultilevel"/>
    <w:tmpl w:val="C7883A26"/>
    <w:lvl w:ilvl="0" w:tplc="D58CE946">
      <w:start w:val="1"/>
      <w:numFmt w:val="bullet"/>
      <w:pStyle w:val="Seznamsodrkami"/>
      <w:lvlText w:val=""/>
      <w:lvlJc w:val="left"/>
      <w:pPr>
        <w:tabs>
          <w:tab w:val="num" w:pos="389"/>
        </w:tabs>
        <w:ind w:left="389" w:hanging="389"/>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414871"/>
    <w:multiLevelType w:val="hybridMultilevel"/>
    <w:tmpl w:val="9356BE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93F70E3"/>
    <w:multiLevelType w:val="hybridMultilevel"/>
    <w:tmpl w:val="C3C28D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166C1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395821"/>
    <w:multiLevelType w:val="multilevel"/>
    <w:tmpl w:val="50124D78"/>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1E621E"/>
    <w:multiLevelType w:val="hybridMultilevel"/>
    <w:tmpl w:val="EE18C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2F249F"/>
    <w:multiLevelType w:val="hybridMultilevel"/>
    <w:tmpl w:val="0DE21DB0"/>
    <w:lvl w:ilvl="0" w:tplc="A2FC07D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893804"/>
    <w:multiLevelType w:val="hybridMultilevel"/>
    <w:tmpl w:val="3B34C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13646B"/>
    <w:multiLevelType w:val="hybridMultilevel"/>
    <w:tmpl w:val="D520B64C"/>
    <w:lvl w:ilvl="0" w:tplc="A2FC07D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6C2C1E"/>
    <w:multiLevelType w:val="hybridMultilevel"/>
    <w:tmpl w:val="DE6C975A"/>
    <w:lvl w:ilvl="0" w:tplc="A2FC07D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0E3D07"/>
    <w:multiLevelType w:val="hybridMultilevel"/>
    <w:tmpl w:val="E320C5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C749D4"/>
    <w:multiLevelType w:val="multilevel"/>
    <w:tmpl w:val="27B0F196"/>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FE6670"/>
    <w:multiLevelType w:val="hybridMultilevel"/>
    <w:tmpl w:val="8460D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1D472D"/>
    <w:multiLevelType w:val="hybridMultilevel"/>
    <w:tmpl w:val="AC4A0C28"/>
    <w:lvl w:ilvl="0" w:tplc="A2FC07D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F76408"/>
    <w:multiLevelType w:val="hybridMultilevel"/>
    <w:tmpl w:val="B2002A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87331C"/>
    <w:multiLevelType w:val="hybridMultilevel"/>
    <w:tmpl w:val="F87EB2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5D4DEB"/>
    <w:multiLevelType w:val="hybridMultilevel"/>
    <w:tmpl w:val="D9203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420A92"/>
    <w:multiLevelType w:val="hybridMultilevel"/>
    <w:tmpl w:val="1070F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9D57C0"/>
    <w:multiLevelType w:val="hybridMultilevel"/>
    <w:tmpl w:val="E7DA4C8C"/>
    <w:lvl w:ilvl="0" w:tplc="721AE892">
      <w:start w:val="1"/>
      <w:numFmt w:val="bullet"/>
      <w:lvlText w:val="-"/>
      <w:lvlJc w:val="left"/>
      <w:pPr>
        <w:ind w:left="644" w:hanging="360"/>
      </w:pPr>
      <w:rPr>
        <w:rFonts w:ascii="Gruppa Grotesk Medium" w:eastAsiaTheme="minorHAnsi" w:hAnsi="Gruppa Grotesk Medium" w:cstheme="minorBid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69D96A2B"/>
    <w:multiLevelType w:val="hybridMultilevel"/>
    <w:tmpl w:val="850CA8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8110EC"/>
    <w:multiLevelType w:val="hybridMultilevel"/>
    <w:tmpl w:val="CEC26EA0"/>
    <w:lvl w:ilvl="0" w:tplc="0B66C61A">
      <w:start w:val="1"/>
      <w:numFmt w:val="decimal"/>
      <w:pStyle w:val="slovanseznam"/>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6D5C3F"/>
    <w:multiLevelType w:val="hybridMultilevel"/>
    <w:tmpl w:val="0D4C6A28"/>
    <w:lvl w:ilvl="0" w:tplc="A2FC07D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8"/>
  </w:num>
  <w:num w:numId="4">
    <w:abstractNumId w:val="30"/>
  </w:num>
  <w:num w:numId="5">
    <w:abstractNumId w:val="13"/>
  </w:num>
  <w:num w:numId="6">
    <w:abstractNumId w:val="4"/>
  </w:num>
  <w:num w:numId="7">
    <w:abstractNumId w:val="5"/>
  </w:num>
  <w:num w:numId="8">
    <w:abstractNumId w:val="6"/>
  </w:num>
  <w:num w:numId="9">
    <w:abstractNumId w:val="7"/>
  </w:num>
  <w:num w:numId="10">
    <w:abstractNumId w:val="0"/>
  </w:num>
  <w:num w:numId="11">
    <w:abstractNumId w:val="1"/>
  </w:num>
  <w:num w:numId="12">
    <w:abstractNumId w:val="2"/>
  </w:num>
  <w:num w:numId="13">
    <w:abstractNumId w:val="3"/>
  </w:num>
  <w:num w:numId="14">
    <w:abstractNumId w:val="24"/>
  </w:num>
  <w:num w:numId="15">
    <w:abstractNumId w:val="19"/>
  </w:num>
  <w:num w:numId="16">
    <w:abstractNumId w:val="21"/>
  </w:num>
  <w:num w:numId="17">
    <w:abstractNumId w:val="31"/>
  </w:num>
  <w:num w:numId="18">
    <w:abstractNumId w:val="23"/>
  </w:num>
  <w:num w:numId="19">
    <w:abstractNumId w:val="16"/>
  </w:num>
  <w:num w:numId="20">
    <w:abstractNumId w:val="18"/>
  </w:num>
  <w:num w:numId="21">
    <w:abstractNumId w:val="15"/>
  </w:num>
  <w:num w:numId="22">
    <w:abstractNumId w:val="30"/>
    <w:lvlOverride w:ilvl="0">
      <w:startOverride w:val="1"/>
    </w:lvlOverride>
  </w:num>
  <w:num w:numId="23">
    <w:abstractNumId w:val="30"/>
    <w:lvlOverride w:ilvl="0">
      <w:startOverride w:val="1"/>
    </w:lvlOverride>
  </w:num>
  <w:num w:numId="24">
    <w:abstractNumId w:val="14"/>
  </w:num>
  <w:num w:numId="25">
    <w:abstractNumId w:val="30"/>
    <w:lvlOverride w:ilvl="0">
      <w:startOverride w:val="1"/>
    </w:lvlOverride>
  </w:num>
  <w:num w:numId="26">
    <w:abstractNumId w:val="26"/>
  </w:num>
  <w:num w:numId="27">
    <w:abstractNumId w:val="28"/>
  </w:num>
  <w:num w:numId="28">
    <w:abstractNumId w:val="11"/>
  </w:num>
  <w:num w:numId="29">
    <w:abstractNumId w:val="20"/>
  </w:num>
  <w:num w:numId="30">
    <w:abstractNumId w:val="17"/>
  </w:num>
  <w:num w:numId="31">
    <w:abstractNumId w:val="25"/>
  </w:num>
  <w:num w:numId="32">
    <w:abstractNumId w:val="22"/>
  </w:num>
  <w:num w:numId="33">
    <w:abstractNumId w:val="27"/>
  </w:num>
  <w:num w:numId="34">
    <w:abstractNumId w:val="1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59"/>
    <w:rsid w:val="00006E32"/>
    <w:rsid w:val="00011858"/>
    <w:rsid w:val="000258AC"/>
    <w:rsid w:val="000406D6"/>
    <w:rsid w:val="00052D94"/>
    <w:rsid w:val="00063E72"/>
    <w:rsid w:val="00073B15"/>
    <w:rsid w:val="00090DA8"/>
    <w:rsid w:val="00096DF9"/>
    <w:rsid w:val="000B5B35"/>
    <w:rsid w:val="000C0BCB"/>
    <w:rsid w:val="000C4389"/>
    <w:rsid w:val="0010606C"/>
    <w:rsid w:val="001210D2"/>
    <w:rsid w:val="00160C2F"/>
    <w:rsid w:val="00182586"/>
    <w:rsid w:val="001842D7"/>
    <w:rsid w:val="001F1C5E"/>
    <w:rsid w:val="001F74DC"/>
    <w:rsid w:val="00236E1A"/>
    <w:rsid w:val="00241571"/>
    <w:rsid w:val="00247E61"/>
    <w:rsid w:val="0028060C"/>
    <w:rsid w:val="002951CA"/>
    <w:rsid w:val="002B1D7D"/>
    <w:rsid w:val="002B5CD3"/>
    <w:rsid w:val="002C118E"/>
    <w:rsid w:val="002D3FBC"/>
    <w:rsid w:val="00302244"/>
    <w:rsid w:val="00332DF2"/>
    <w:rsid w:val="00340C2F"/>
    <w:rsid w:val="00346C17"/>
    <w:rsid w:val="00372C92"/>
    <w:rsid w:val="00387B90"/>
    <w:rsid w:val="003A71F3"/>
    <w:rsid w:val="003C2C4B"/>
    <w:rsid w:val="003D6CD4"/>
    <w:rsid w:val="003E69AF"/>
    <w:rsid w:val="003F783C"/>
    <w:rsid w:val="00410A05"/>
    <w:rsid w:val="004139B6"/>
    <w:rsid w:val="004221F9"/>
    <w:rsid w:val="00433D6A"/>
    <w:rsid w:val="004504D0"/>
    <w:rsid w:val="00477960"/>
    <w:rsid w:val="0048185B"/>
    <w:rsid w:val="004B0292"/>
    <w:rsid w:val="004C7EAE"/>
    <w:rsid w:val="00502C4C"/>
    <w:rsid w:val="00511AF0"/>
    <w:rsid w:val="00555BEE"/>
    <w:rsid w:val="00562324"/>
    <w:rsid w:val="00562B38"/>
    <w:rsid w:val="005A4DE7"/>
    <w:rsid w:val="005B7426"/>
    <w:rsid w:val="005C744D"/>
    <w:rsid w:val="005F1DC9"/>
    <w:rsid w:val="00621043"/>
    <w:rsid w:val="00657A9F"/>
    <w:rsid w:val="006721CA"/>
    <w:rsid w:val="00683E78"/>
    <w:rsid w:val="0068483E"/>
    <w:rsid w:val="006D5D6B"/>
    <w:rsid w:val="00783EEB"/>
    <w:rsid w:val="00793AD0"/>
    <w:rsid w:val="007A6394"/>
    <w:rsid w:val="007F067F"/>
    <w:rsid w:val="007F39D5"/>
    <w:rsid w:val="00812792"/>
    <w:rsid w:val="00817B59"/>
    <w:rsid w:val="008312BE"/>
    <w:rsid w:val="00831F6D"/>
    <w:rsid w:val="0084387B"/>
    <w:rsid w:val="00874B96"/>
    <w:rsid w:val="0089174B"/>
    <w:rsid w:val="008A4E16"/>
    <w:rsid w:val="008B3016"/>
    <w:rsid w:val="00912C41"/>
    <w:rsid w:val="0091719A"/>
    <w:rsid w:val="00917263"/>
    <w:rsid w:val="009332B1"/>
    <w:rsid w:val="009958CE"/>
    <w:rsid w:val="009A73E3"/>
    <w:rsid w:val="009B0BB9"/>
    <w:rsid w:val="009B7260"/>
    <w:rsid w:val="00A03D3C"/>
    <w:rsid w:val="00A367AA"/>
    <w:rsid w:val="00A85DA8"/>
    <w:rsid w:val="00AA6B20"/>
    <w:rsid w:val="00AF0FDD"/>
    <w:rsid w:val="00B02A6C"/>
    <w:rsid w:val="00B32BD2"/>
    <w:rsid w:val="00B3489C"/>
    <w:rsid w:val="00B965BC"/>
    <w:rsid w:val="00BC6949"/>
    <w:rsid w:val="00BD3545"/>
    <w:rsid w:val="00BD6047"/>
    <w:rsid w:val="00BE4923"/>
    <w:rsid w:val="00BF3E1B"/>
    <w:rsid w:val="00BF67A6"/>
    <w:rsid w:val="00C047A5"/>
    <w:rsid w:val="00C30EE5"/>
    <w:rsid w:val="00C33EF0"/>
    <w:rsid w:val="00C37C52"/>
    <w:rsid w:val="00C505CA"/>
    <w:rsid w:val="00C70AE9"/>
    <w:rsid w:val="00C971C5"/>
    <w:rsid w:val="00CA37CD"/>
    <w:rsid w:val="00CB0A48"/>
    <w:rsid w:val="00CC1D01"/>
    <w:rsid w:val="00CC24B3"/>
    <w:rsid w:val="00CD460C"/>
    <w:rsid w:val="00CE18B0"/>
    <w:rsid w:val="00CE6B25"/>
    <w:rsid w:val="00CE766C"/>
    <w:rsid w:val="00D320E5"/>
    <w:rsid w:val="00D3656F"/>
    <w:rsid w:val="00D64517"/>
    <w:rsid w:val="00D76A3A"/>
    <w:rsid w:val="00DB169F"/>
    <w:rsid w:val="00DF4872"/>
    <w:rsid w:val="00E126AF"/>
    <w:rsid w:val="00E35F53"/>
    <w:rsid w:val="00E60F50"/>
    <w:rsid w:val="00E7157C"/>
    <w:rsid w:val="00E74DD4"/>
    <w:rsid w:val="00E819EC"/>
    <w:rsid w:val="00EA2853"/>
    <w:rsid w:val="00EA348E"/>
    <w:rsid w:val="00EA7F45"/>
    <w:rsid w:val="00EC449E"/>
    <w:rsid w:val="00EC616A"/>
    <w:rsid w:val="00ED2509"/>
    <w:rsid w:val="00F031EC"/>
    <w:rsid w:val="00F152CE"/>
    <w:rsid w:val="00F3453A"/>
    <w:rsid w:val="00F52E15"/>
    <w:rsid w:val="00F8556F"/>
    <w:rsid w:val="00F9137B"/>
    <w:rsid w:val="00F92CE5"/>
    <w:rsid w:val="00FC422D"/>
    <w:rsid w:val="00FE62BD"/>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F90BE"/>
  <w15:docId w15:val="{8C18CD06-39DF-408C-933C-CFC4B76A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17406D" w:themeColor="text2"/>
        <w:sz w:val="22"/>
        <w:szCs w:val="22"/>
        <w:lang w:val="cs-CZ"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C4C"/>
    <w:pPr>
      <w:spacing w:after="240" w:line="240" w:lineRule="auto"/>
    </w:pPr>
    <w:rPr>
      <w:rFonts w:ascii="Gruppa Grotesk Medium" w:hAnsi="Gruppa Grotesk Medium"/>
      <w:color w:val="000000" w:themeColor="text1"/>
      <w:sz w:val="18"/>
    </w:rPr>
  </w:style>
  <w:style w:type="paragraph" w:styleId="Nadpis1">
    <w:name w:val="heading 1"/>
    <w:aliases w:val="Nadpis dokumentu"/>
    <w:basedOn w:val="Normlnweb"/>
    <w:next w:val="Normln"/>
    <w:link w:val="Nadpis1Char"/>
    <w:uiPriority w:val="9"/>
    <w:qFormat/>
    <w:rsid w:val="00502C4C"/>
    <w:pPr>
      <w:spacing w:after="120" w:afterAutospacing="0"/>
      <w:outlineLvl w:val="0"/>
    </w:pPr>
    <w:rPr>
      <w:rFonts w:ascii="Gruppa Grotesk Bold" w:hAnsi="Gruppa Grotesk Bold"/>
      <w:b/>
      <w:bCs/>
      <w:sz w:val="48"/>
      <w:szCs w:val="48"/>
    </w:rPr>
  </w:style>
  <w:style w:type="paragraph" w:styleId="Nadpis2">
    <w:name w:val="heading 2"/>
    <w:basedOn w:val="Normlnweb"/>
    <w:next w:val="Normln"/>
    <w:link w:val="Nadpis2Char"/>
    <w:uiPriority w:val="9"/>
    <w:unhideWhenUsed/>
    <w:qFormat/>
    <w:rsid w:val="00502C4C"/>
    <w:pPr>
      <w:outlineLvl w:val="1"/>
    </w:pPr>
    <w:rPr>
      <w:rFonts w:ascii="Gruppa Grotesk Bold" w:hAnsi="Gruppa Grotesk Bold"/>
      <w:b/>
      <w:bCs/>
      <w:sz w:val="40"/>
      <w:szCs w:val="40"/>
    </w:rPr>
  </w:style>
  <w:style w:type="paragraph" w:styleId="Nadpis3">
    <w:name w:val="heading 3"/>
    <w:basedOn w:val="Normln"/>
    <w:next w:val="Normln"/>
    <w:link w:val="Nadpis3Char"/>
    <w:uiPriority w:val="9"/>
    <w:unhideWhenUsed/>
    <w:qFormat/>
    <w:rsid w:val="00502C4C"/>
    <w:pPr>
      <w:keepNext/>
      <w:keepLines/>
      <w:spacing w:after="320"/>
      <w:contextualSpacing/>
      <w:outlineLvl w:val="2"/>
    </w:pPr>
    <w:rPr>
      <w:rFonts w:ascii="Gruppa Grotesk Bold" w:eastAsiaTheme="majorEastAsia" w:hAnsi="Gruppa Grotesk Bold" w:cstheme="majorBidi"/>
      <w:b/>
      <w:bCs/>
      <w:sz w:val="32"/>
      <w:szCs w:val="32"/>
    </w:rPr>
  </w:style>
  <w:style w:type="paragraph" w:styleId="Nadpis4">
    <w:name w:val="heading 4"/>
    <w:basedOn w:val="Normln"/>
    <w:next w:val="Normln"/>
    <w:link w:val="Nadpis4Char"/>
    <w:uiPriority w:val="9"/>
    <w:unhideWhenUsed/>
    <w:qFormat/>
    <w:rsid w:val="009B0BB9"/>
    <w:pPr>
      <w:jc w:val="center"/>
      <w:outlineLvl w:val="3"/>
    </w:pPr>
    <w:rPr>
      <w:rFonts w:ascii="Gruppa Grotesk Bold" w:hAnsi="Gruppa Grotesk Bold"/>
      <w:b/>
      <w:bCs/>
      <w:sz w:val="28"/>
      <w:szCs w:val="24"/>
    </w:rPr>
  </w:style>
  <w:style w:type="paragraph" w:styleId="Nadpis5">
    <w:name w:val="heading 5"/>
    <w:basedOn w:val="Normln"/>
    <w:next w:val="Normln"/>
    <w:link w:val="Nadpis5Char"/>
    <w:uiPriority w:val="9"/>
    <w:unhideWhenUsed/>
    <w:qFormat/>
    <w:rsid w:val="00346C17"/>
    <w:pPr>
      <w:outlineLvl w:val="4"/>
    </w:pPr>
    <w:rPr>
      <w:rFonts w:ascii="Gruppa Grotesk Bold" w:hAnsi="Gruppa Grotesk Bold"/>
      <w:b/>
      <w:bCs/>
      <w:sz w:val="22"/>
    </w:rPr>
  </w:style>
  <w:style w:type="paragraph" w:styleId="Nadpis6">
    <w:name w:val="heading 6"/>
    <w:basedOn w:val="Normln"/>
    <w:next w:val="Normln"/>
    <w:link w:val="Nadpis6Char"/>
    <w:uiPriority w:val="9"/>
    <w:unhideWhenUsed/>
    <w:qFormat/>
    <w:rsid w:val="00346C17"/>
    <w:pPr>
      <w:outlineLvl w:val="5"/>
    </w:pPr>
    <w:rPr>
      <w:sz w:val="40"/>
      <w:szCs w:val="40"/>
    </w:rPr>
  </w:style>
  <w:style w:type="paragraph" w:styleId="Nadpis7">
    <w:name w:val="heading 7"/>
    <w:basedOn w:val="Normln"/>
    <w:next w:val="Normln"/>
    <w:link w:val="Nadpis7Char"/>
    <w:uiPriority w:val="9"/>
    <w:unhideWhenUsed/>
    <w:qFormat/>
    <w:rsid w:val="00BD6047"/>
    <w:pPr>
      <w:keepNext/>
      <w:keepLines/>
      <w:contextualSpacing/>
      <w:outlineLvl w:val="6"/>
    </w:pPr>
    <w:rPr>
      <w:rFonts w:eastAsiaTheme="majorEastAsia" w:cstheme="majorBidi"/>
      <w:iCs/>
      <w:sz w:val="32"/>
    </w:rPr>
  </w:style>
  <w:style w:type="paragraph" w:styleId="Nadpis8">
    <w:name w:val="heading 8"/>
    <w:basedOn w:val="Normln"/>
    <w:next w:val="Normln"/>
    <w:link w:val="Nadpis8Char"/>
    <w:uiPriority w:val="9"/>
    <w:unhideWhenUsed/>
    <w:qFormat/>
    <w:rsid w:val="00BD6047"/>
    <w:pPr>
      <w:keepNext/>
      <w:keepLines/>
      <w:contextualSpacing/>
      <w:outlineLvl w:val="7"/>
    </w:pPr>
    <w:rPr>
      <w:rFonts w:eastAsiaTheme="majorEastAsia" w:cstheme="majorBidi"/>
      <w:sz w:val="24"/>
      <w:szCs w:val="21"/>
    </w:rPr>
  </w:style>
  <w:style w:type="paragraph" w:styleId="Nadpis9">
    <w:name w:val="heading 9"/>
    <w:basedOn w:val="Normln"/>
    <w:next w:val="Normln"/>
    <w:link w:val="Nadpis9Char"/>
    <w:uiPriority w:val="9"/>
    <w:unhideWhenUsed/>
    <w:qFormat/>
    <w:rsid w:val="00BD6047"/>
    <w:pPr>
      <w:keepNext/>
      <w:keepLines/>
      <w:contextualSpacing/>
      <w:outlineLvl w:val="8"/>
    </w:pPr>
    <w:rPr>
      <w:rFonts w:eastAsiaTheme="majorEastAsia" w:cstheme="majorBidi"/>
      <w:iCs/>
      <w:sz w:val="20"/>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dokumentu Char"/>
    <w:basedOn w:val="Standardnpsmoodstavce"/>
    <w:link w:val="Nadpis1"/>
    <w:uiPriority w:val="9"/>
    <w:rsid w:val="00502C4C"/>
    <w:rPr>
      <w:rFonts w:ascii="Gruppa Grotesk Bold" w:eastAsia="Times New Roman" w:hAnsi="Gruppa Grotesk Bold" w:cs="Times New Roman"/>
      <w:b/>
      <w:bCs/>
      <w:color w:val="auto"/>
      <w:sz w:val="48"/>
      <w:szCs w:val="48"/>
      <w:lang w:eastAsia="cs-CZ"/>
    </w:rPr>
  </w:style>
  <w:style w:type="paragraph" w:customStyle="1" w:styleId="Textobsahu">
    <w:name w:val="Text obsahu"/>
    <w:basedOn w:val="Normln"/>
    <w:rsid w:val="00340C2F"/>
    <w:pPr>
      <w:ind w:firstLine="567"/>
    </w:pPr>
  </w:style>
  <w:style w:type="character" w:customStyle="1" w:styleId="Nadpis2Char">
    <w:name w:val="Nadpis 2 Char"/>
    <w:basedOn w:val="Standardnpsmoodstavce"/>
    <w:link w:val="Nadpis2"/>
    <w:uiPriority w:val="9"/>
    <w:rsid w:val="00502C4C"/>
    <w:rPr>
      <w:rFonts w:ascii="Gruppa Grotesk Bold" w:eastAsia="Times New Roman" w:hAnsi="Gruppa Grotesk Bold" w:cs="Times New Roman"/>
      <w:b/>
      <w:bCs/>
      <w:color w:val="auto"/>
      <w:sz w:val="40"/>
      <w:szCs w:val="40"/>
      <w:lang w:eastAsia="cs-CZ"/>
    </w:rPr>
  </w:style>
  <w:style w:type="paragraph" w:customStyle="1" w:styleId="Patikakontakt">
    <w:name w:val="Patička kontakt"/>
    <w:basedOn w:val="Normln"/>
    <w:rsid w:val="00EC449E"/>
    <w:rPr>
      <w:color w:val="002332"/>
      <w:sz w:val="12"/>
    </w:rPr>
  </w:style>
  <w:style w:type="character" w:customStyle="1" w:styleId="Nadpis3Char">
    <w:name w:val="Nadpis 3 Char"/>
    <w:basedOn w:val="Standardnpsmoodstavce"/>
    <w:link w:val="Nadpis3"/>
    <w:uiPriority w:val="9"/>
    <w:rsid w:val="00502C4C"/>
    <w:rPr>
      <w:rFonts w:ascii="Gruppa Grotesk Bold" w:eastAsiaTheme="majorEastAsia" w:hAnsi="Gruppa Grotesk Bold" w:cstheme="majorBidi"/>
      <w:b/>
      <w:bCs/>
      <w:color w:val="000000" w:themeColor="text1"/>
      <w:sz w:val="32"/>
      <w:szCs w:val="32"/>
    </w:rPr>
  </w:style>
  <w:style w:type="character" w:customStyle="1" w:styleId="Nadpis4Char">
    <w:name w:val="Nadpis 4 Char"/>
    <w:basedOn w:val="Standardnpsmoodstavce"/>
    <w:link w:val="Nadpis4"/>
    <w:uiPriority w:val="9"/>
    <w:rsid w:val="009B0BB9"/>
    <w:rPr>
      <w:rFonts w:ascii="Gruppa Grotesk Bold" w:hAnsi="Gruppa Grotesk Bold"/>
      <w:b/>
      <w:bCs/>
      <w:color w:val="000000" w:themeColor="text1"/>
      <w:sz w:val="28"/>
      <w:szCs w:val="24"/>
    </w:rPr>
  </w:style>
  <w:style w:type="character" w:customStyle="1" w:styleId="Nadpis5Char">
    <w:name w:val="Nadpis 5 Char"/>
    <w:basedOn w:val="Standardnpsmoodstavce"/>
    <w:link w:val="Nadpis5"/>
    <w:uiPriority w:val="9"/>
    <w:rsid w:val="00346C17"/>
    <w:rPr>
      <w:rFonts w:ascii="Gruppa Grotesk Bold" w:hAnsi="Gruppa Grotesk Bold"/>
      <w:b/>
      <w:bCs/>
      <w:color w:val="000000" w:themeColor="text1"/>
    </w:rPr>
  </w:style>
  <w:style w:type="character" w:customStyle="1" w:styleId="Nadpis6Char">
    <w:name w:val="Nadpis 6 Char"/>
    <w:basedOn w:val="Standardnpsmoodstavce"/>
    <w:link w:val="Nadpis6"/>
    <w:uiPriority w:val="9"/>
    <w:rsid w:val="00346C17"/>
    <w:rPr>
      <w:rFonts w:ascii="Gruppa Grotesk Medium" w:hAnsi="Gruppa Grotesk Medium"/>
      <w:color w:val="000000" w:themeColor="text1"/>
      <w:sz w:val="40"/>
      <w:szCs w:val="40"/>
    </w:rPr>
  </w:style>
  <w:style w:type="character" w:customStyle="1" w:styleId="Nadpis7Char">
    <w:name w:val="Nadpis 7 Char"/>
    <w:basedOn w:val="Standardnpsmoodstavce"/>
    <w:link w:val="Nadpis7"/>
    <w:uiPriority w:val="9"/>
    <w:rsid w:val="00BD6047"/>
    <w:rPr>
      <w:rFonts w:ascii="Gruppa Grotesk Medium" w:eastAsiaTheme="majorEastAsia" w:hAnsi="Gruppa Grotesk Medium" w:cstheme="majorBidi"/>
      <w:iCs/>
      <w:color w:val="000000" w:themeColor="text1"/>
      <w:sz w:val="32"/>
    </w:rPr>
  </w:style>
  <w:style w:type="character" w:customStyle="1" w:styleId="Nadpis8Char">
    <w:name w:val="Nadpis 8 Char"/>
    <w:basedOn w:val="Standardnpsmoodstavce"/>
    <w:link w:val="Nadpis8"/>
    <w:uiPriority w:val="9"/>
    <w:rsid w:val="00BD6047"/>
    <w:rPr>
      <w:rFonts w:ascii="Gruppa Grotesk Medium" w:eastAsiaTheme="majorEastAsia" w:hAnsi="Gruppa Grotesk Medium" w:cstheme="majorBidi"/>
      <w:color w:val="000000" w:themeColor="text1"/>
      <w:sz w:val="24"/>
      <w:szCs w:val="21"/>
    </w:rPr>
  </w:style>
  <w:style w:type="character" w:customStyle="1" w:styleId="Nadpis9Char">
    <w:name w:val="Nadpis 9 Char"/>
    <w:basedOn w:val="Standardnpsmoodstavce"/>
    <w:link w:val="Nadpis9"/>
    <w:uiPriority w:val="9"/>
    <w:rsid w:val="00BD6047"/>
    <w:rPr>
      <w:rFonts w:ascii="Gruppa Grotesk Medium" w:eastAsiaTheme="majorEastAsia" w:hAnsi="Gruppa Grotesk Medium" w:cstheme="majorBidi"/>
      <w:iCs/>
      <w:color w:val="000000" w:themeColor="text1"/>
      <w:sz w:val="20"/>
      <w:szCs w:val="21"/>
    </w:rPr>
  </w:style>
  <w:style w:type="paragraph" w:styleId="Zhlav">
    <w:name w:val="header"/>
    <w:basedOn w:val="Normln"/>
    <w:link w:val="ZhlavChar"/>
    <w:uiPriority w:val="99"/>
    <w:unhideWhenUsed/>
    <w:qFormat/>
    <w:rsid w:val="00BD6047"/>
    <w:pPr>
      <w:spacing w:after="0"/>
    </w:pPr>
  </w:style>
  <w:style w:type="character" w:customStyle="1" w:styleId="ZhlavChar">
    <w:name w:val="Záhlaví Char"/>
    <w:basedOn w:val="Standardnpsmoodstavce"/>
    <w:link w:val="Zhlav"/>
    <w:uiPriority w:val="99"/>
    <w:rsid w:val="00BD6047"/>
    <w:rPr>
      <w:rFonts w:ascii="Gruppa Grotesk Medium" w:hAnsi="Gruppa Grotesk Medium"/>
      <w:color w:val="000000" w:themeColor="text1"/>
      <w:sz w:val="18"/>
    </w:rPr>
  </w:style>
  <w:style w:type="paragraph" w:styleId="Zpat">
    <w:name w:val="footer"/>
    <w:basedOn w:val="Normln"/>
    <w:link w:val="ZpatChar"/>
    <w:uiPriority w:val="99"/>
    <w:unhideWhenUsed/>
    <w:qFormat/>
    <w:rsid w:val="004B0292"/>
    <w:pPr>
      <w:spacing w:after="0"/>
    </w:pPr>
  </w:style>
  <w:style w:type="character" w:customStyle="1" w:styleId="ZpatChar">
    <w:name w:val="Zápatí Char"/>
    <w:basedOn w:val="Standardnpsmoodstavce"/>
    <w:link w:val="Zpat"/>
    <w:uiPriority w:val="99"/>
    <w:rsid w:val="004B0292"/>
    <w:rPr>
      <w:rFonts w:ascii="Gilroy Light" w:hAnsi="Gilroy Light"/>
      <w:color w:val="000000" w:themeColor="text1"/>
    </w:rPr>
  </w:style>
  <w:style w:type="paragraph" w:styleId="Titulek">
    <w:name w:val="caption"/>
    <w:basedOn w:val="Normln"/>
    <w:next w:val="Normln"/>
    <w:uiPriority w:val="35"/>
    <w:semiHidden/>
    <w:unhideWhenUsed/>
    <w:qFormat/>
    <w:rsid w:val="004B0292"/>
    <w:pPr>
      <w:contextualSpacing/>
    </w:pPr>
    <w:rPr>
      <w:i/>
      <w:iCs/>
      <w:szCs w:val="18"/>
    </w:rPr>
  </w:style>
  <w:style w:type="paragraph" w:styleId="Seznamsodrkami">
    <w:name w:val="List Bullet"/>
    <w:basedOn w:val="Normln"/>
    <w:uiPriority w:val="10"/>
    <w:qFormat/>
    <w:rsid w:val="00BD6047"/>
    <w:pPr>
      <w:numPr>
        <w:numId w:val="2"/>
      </w:numPr>
      <w:spacing w:after="120"/>
    </w:pPr>
  </w:style>
  <w:style w:type="paragraph" w:styleId="slovanseznam">
    <w:name w:val="List Number"/>
    <w:basedOn w:val="Normln"/>
    <w:uiPriority w:val="11"/>
    <w:qFormat/>
    <w:rsid w:val="009B0BB9"/>
    <w:pPr>
      <w:numPr>
        <w:numId w:val="4"/>
      </w:numPr>
      <w:spacing w:after="160"/>
    </w:pPr>
  </w:style>
  <w:style w:type="paragraph" w:styleId="Nzev">
    <w:name w:val="Title"/>
    <w:basedOn w:val="Normln"/>
    <w:next w:val="Normln"/>
    <w:link w:val="NzevChar"/>
    <w:uiPriority w:val="10"/>
    <w:unhideWhenUsed/>
    <w:qFormat/>
    <w:rsid w:val="00BD6047"/>
    <w:pPr>
      <w:spacing w:before="360" w:after="0"/>
      <w:contextualSpacing/>
    </w:pPr>
    <w:rPr>
      <w:rFonts w:ascii="Gruppa Grotesk Bold" w:eastAsiaTheme="majorEastAsia" w:hAnsi="Gruppa Grotesk Bold" w:cstheme="majorBidi"/>
      <w:b/>
      <w:spacing w:val="-10"/>
      <w:kern w:val="28"/>
      <w:sz w:val="96"/>
      <w:szCs w:val="56"/>
    </w:rPr>
  </w:style>
  <w:style w:type="character" w:customStyle="1" w:styleId="NzevChar">
    <w:name w:val="Název Char"/>
    <w:basedOn w:val="Standardnpsmoodstavce"/>
    <w:link w:val="Nzev"/>
    <w:uiPriority w:val="10"/>
    <w:rsid w:val="00BD6047"/>
    <w:rPr>
      <w:rFonts w:ascii="Gruppa Grotesk Bold" w:eastAsiaTheme="majorEastAsia" w:hAnsi="Gruppa Grotesk Bold" w:cstheme="majorBidi"/>
      <w:b/>
      <w:color w:val="000000" w:themeColor="text1"/>
      <w:spacing w:val="-10"/>
      <w:kern w:val="28"/>
      <w:sz w:val="96"/>
      <w:szCs w:val="56"/>
    </w:rPr>
  </w:style>
  <w:style w:type="paragraph" w:styleId="Podtitul">
    <w:name w:val="Subtitle"/>
    <w:basedOn w:val="Normln"/>
    <w:next w:val="Normln"/>
    <w:link w:val="PodtitulChar"/>
    <w:uiPriority w:val="11"/>
    <w:unhideWhenUsed/>
    <w:qFormat/>
    <w:rsid w:val="00502C4C"/>
    <w:pPr>
      <w:numPr>
        <w:ilvl w:val="1"/>
      </w:numPr>
      <w:spacing w:before="240" w:after="960"/>
      <w:contextualSpacing/>
    </w:pPr>
    <w:rPr>
      <w:rFonts w:ascii="Gruppa Grotesk Light" w:eastAsiaTheme="minorEastAsia" w:hAnsi="Gruppa Grotesk Light"/>
      <w:sz w:val="48"/>
      <w:szCs w:val="48"/>
    </w:rPr>
  </w:style>
  <w:style w:type="character" w:customStyle="1" w:styleId="PodtitulChar">
    <w:name w:val="Podtitul Char"/>
    <w:basedOn w:val="Standardnpsmoodstavce"/>
    <w:link w:val="Podtitul"/>
    <w:uiPriority w:val="11"/>
    <w:rsid w:val="00502C4C"/>
    <w:rPr>
      <w:rFonts w:ascii="Gruppa Grotesk Light" w:eastAsiaTheme="minorEastAsia" w:hAnsi="Gruppa Grotesk Light"/>
      <w:color w:val="000000" w:themeColor="text1"/>
      <w:sz w:val="48"/>
      <w:szCs w:val="48"/>
    </w:rPr>
  </w:style>
  <w:style w:type="character" w:styleId="Siln">
    <w:name w:val="Strong"/>
    <w:basedOn w:val="Standardnpsmoodstavce"/>
    <w:uiPriority w:val="22"/>
    <w:unhideWhenUsed/>
    <w:qFormat/>
    <w:rsid w:val="004B0292"/>
    <w:rPr>
      <w:b/>
      <w:bCs/>
    </w:rPr>
  </w:style>
  <w:style w:type="character" w:styleId="Zdraznn">
    <w:name w:val="Emphasis"/>
    <w:basedOn w:val="Standardnpsmoodstavce"/>
    <w:uiPriority w:val="20"/>
    <w:unhideWhenUsed/>
    <w:qFormat/>
    <w:rsid w:val="004B0292"/>
    <w:rPr>
      <w:i w:val="0"/>
      <w:iCs/>
      <w:color w:val="0F6FC6" w:themeColor="accent1"/>
    </w:rPr>
  </w:style>
  <w:style w:type="paragraph" w:styleId="Citt">
    <w:name w:val="Quote"/>
    <w:basedOn w:val="Normln"/>
    <w:next w:val="Normln"/>
    <w:link w:val="CittChar"/>
    <w:uiPriority w:val="29"/>
    <w:unhideWhenUsed/>
    <w:qFormat/>
    <w:rsid w:val="00346C17"/>
    <w:pPr>
      <w:spacing w:before="360" w:after="360"/>
      <w:contextualSpacing/>
    </w:pPr>
    <w:rPr>
      <w:rFonts w:ascii="Gruppa Grotesk Light" w:hAnsi="Gruppa Grotesk Light"/>
      <w:iCs/>
    </w:rPr>
  </w:style>
  <w:style w:type="character" w:customStyle="1" w:styleId="CittChar">
    <w:name w:val="Citát Char"/>
    <w:basedOn w:val="Standardnpsmoodstavce"/>
    <w:link w:val="Citt"/>
    <w:uiPriority w:val="29"/>
    <w:rsid w:val="00346C17"/>
    <w:rPr>
      <w:rFonts w:ascii="Gruppa Grotesk Light" w:hAnsi="Gruppa Grotesk Light"/>
      <w:iCs/>
      <w:color w:val="000000" w:themeColor="text1"/>
      <w:sz w:val="18"/>
    </w:rPr>
  </w:style>
  <w:style w:type="paragraph" w:styleId="Vrazncitt">
    <w:name w:val="Intense Quote"/>
    <w:basedOn w:val="Normln"/>
    <w:next w:val="Normln"/>
    <w:link w:val="VrazncittChar"/>
    <w:uiPriority w:val="30"/>
    <w:unhideWhenUsed/>
    <w:qFormat/>
    <w:rsid w:val="00346C17"/>
    <w:pPr>
      <w:spacing w:before="600" w:after="720"/>
      <w:contextualSpacing/>
    </w:pPr>
    <w:rPr>
      <w:rFonts w:ascii="Gruppa Grotesk Light" w:hAnsi="Gruppa Grotesk Light"/>
      <w:iCs/>
      <w:sz w:val="24"/>
    </w:rPr>
  </w:style>
  <w:style w:type="character" w:customStyle="1" w:styleId="VrazncittChar">
    <w:name w:val="Výrazný citát Char"/>
    <w:basedOn w:val="Standardnpsmoodstavce"/>
    <w:link w:val="Vrazncitt"/>
    <w:uiPriority w:val="30"/>
    <w:rsid w:val="00346C17"/>
    <w:rPr>
      <w:rFonts w:ascii="Gruppa Grotesk Light" w:hAnsi="Gruppa Grotesk Light"/>
      <w:iCs/>
      <w:color w:val="000000" w:themeColor="text1"/>
      <w:sz w:val="24"/>
    </w:rPr>
  </w:style>
  <w:style w:type="character" w:styleId="Zdraznnjemn">
    <w:name w:val="Subtle Emphasis"/>
    <w:basedOn w:val="Standardnpsmoodstavce"/>
    <w:uiPriority w:val="19"/>
    <w:unhideWhenUsed/>
    <w:qFormat/>
    <w:rsid w:val="004B0292"/>
    <w:rPr>
      <w:i/>
      <w:iCs/>
      <w:color w:val="17406D" w:themeColor="text2"/>
    </w:rPr>
  </w:style>
  <w:style w:type="character" w:styleId="Zdraznnintenzivn">
    <w:name w:val="Intense Emphasis"/>
    <w:basedOn w:val="Standardnpsmoodstavce"/>
    <w:uiPriority w:val="21"/>
    <w:unhideWhenUsed/>
    <w:qFormat/>
    <w:rsid w:val="004B0292"/>
    <w:rPr>
      <w:b/>
      <w:i/>
      <w:iCs/>
      <w:color w:val="0F6FC6" w:themeColor="accent1"/>
    </w:rPr>
  </w:style>
  <w:style w:type="character" w:styleId="Odkazjemn">
    <w:name w:val="Subtle Reference"/>
    <w:basedOn w:val="Standardnpsmoodstavce"/>
    <w:uiPriority w:val="31"/>
    <w:unhideWhenUsed/>
    <w:qFormat/>
    <w:rsid w:val="004B0292"/>
    <w:rPr>
      <w:caps/>
      <w:smallCaps w:val="0"/>
      <w:color w:val="17406D" w:themeColor="text2"/>
    </w:rPr>
  </w:style>
  <w:style w:type="character" w:styleId="Odkazintenzivn">
    <w:name w:val="Intense Reference"/>
    <w:basedOn w:val="Standardnpsmoodstavce"/>
    <w:uiPriority w:val="32"/>
    <w:unhideWhenUsed/>
    <w:qFormat/>
    <w:rsid w:val="004B0292"/>
    <w:rPr>
      <w:b/>
      <w:bCs/>
      <w:caps/>
      <w:smallCaps w:val="0"/>
      <w:color w:val="17406D" w:themeColor="text2"/>
      <w:spacing w:val="0"/>
    </w:rPr>
  </w:style>
  <w:style w:type="character" w:styleId="Nzevknihy">
    <w:name w:val="Book Title"/>
    <w:basedOn w:val="Standardnpsmoodstavce"/>
    <w:uiPriority w:val="33"/>
    <w:unhideWhenUsed/>
    <w:qFormat/>
    <w:rsid w:val="004B0292"/>
    <w:rPr>
      <w:b w:val="0"/>
      <w:bCs/>
      <w:i w:val="0"/>
      <w:iCs/>
      <w:spacing w:val="0"/>
      <w:u w:val="single"/>
    </w:rPr>
  </w:style>
  <w:style w:type="paragraph" w:styleId="Nadpisobsahu">
    <w:name w:val="TOC Heading"/>
    <w:basedOn w:val="Nadpis1"/>
    <w:next w:val="Normln"/>
    <w:uiPriority w:val="39"/>
    <w:semiHidden/>
    <w:unhideWhenUsed/>
    <w:qFormat/>
    <w:rsid w:val="004B0292"/>
    <w:pPr>
      <w:keepNext/>
      <w:keepLines/>
      <w:outlineLvl w:val="9"/>
    </w:pPr>
  </w:style>
  <w:style w:type="paragraph" w:styleId="Normlnweb">
    <w:name w:val="Normal (Web)"/>
    <w:basedOn w:val="Normln"/>
    <w:uiPriority w:val="99"/>
    <w:semiHidden/>
    <w:unhideWhenUsed/>
    <w:rsid w:val="00A85DA8"/>
    <w:pPr>
      <w:spacing w:before="100" w:beforeAutospacing="1" w:after="100" w:afterAutospacing="1"/>
    </w:pPr>
    <w:rPr>
      <w:rFonts w:ascii="Times New Roman" w:eastAsia="Times New Roman" w:hAnsi="Times New Roman" w:cs="Times New Roman"/>
      <w:color w:val="auto"/>
      <w:sz w:val="24"/>
      <w:szCs w:val="24"/>
      <w:lang w:eastAsia="cs-CZ"/>
    </w:rPr>
  </w:style>
  <w:style w:type="character" w:styleId="Hypertextovodkaz">
    <w:name w:val="Hyperlink"/>
    <w:basedOn w:val="Standardnpsmoodstavce"/>
    <w:uiPriority w:val="99"/>
    <w:unhideWhenUsed/>
    <w:rsid w:val="00BD6047"/>
    <w:rPr>
      <w:rFonts w:ascii="Gruppa Grotesk Light" w:hAnsi="Gruppa Grotesk Light"/>
      <w:b w:val="0"/>
      <w:i w:val="0"/>
      <w:color w:val="808080" w:themeColor="background1" w:themeShade="80"/>
      <w:u w:val="single"/>
    </w:rPr>
  </w:style>
  <w:style w:type="character" w:customStyle="1" w:styleId="Inteligentnhypertextovodkaz1">
    <w:name w:val="Inteligentní hypertextový odkaz1"/>
    <w:basedOn w:val="Standardnpsmoodstavce"/>
    <w:uiPriority w:val="99"/>
    <w:semiHidden/>
    <w:unhideWhenUsed/>
    <w:rsid w:val="00BD6047"/>
    <w:rPr>
      <w:rFonts w:ascii="Gruppa Grotesk Light" w:hAnsi="Gruppa Grotesk Light"/>
      <w:b w:val="0"/>
      <w:i w:val="0"/>
      <w:color w:val="808080" w:themeColor="background1" w:themeShade="80"/>
      <w:u w:val="single"/>
    </w:rPr>
  </w:style>
  <w:style w:type="paragraph" w:styleId="Odstavecseseznamem">
    <w:name w:val="List Paragraph"/>
    <w:basedOn w:val="Normln"/>
    <w:uiPriority w:val="34"/>
    <w:unhideWhenUsed/>
    <w:qFormat/>
    <w:rsid w:val="000C0BCB"/>
    <w:pPr>
      <w:ind w:left="720"/>
      <w:contextualSpacing/>
    </w:pPr>
  </w:style>
  <w:style w:type="paragraph" w:styleId="slovanseznam2">
    <w:name w:val="List Number 2"/>
    <w:basedOn w:val="Normln"/>
    <w:uiPriority w:val="99"/>
    <w:unhideWhenUsed/>
    <w:rsid w:val="00302244"/>
    <w:pPr>
      <w:numPr>
        <w:numId w:val="13"/>
      </w:numPr>
      <w:ind w:left="641" w:hanging="357"/>
      <w:contextualSpacing/>
    </w:pPr>
  </w:style>
  <w:style w:type="character" w:styleId="slostrnky">
    <w:name w:val="page number"/>
    <w:basedOn w:val="Standardnpsmoodstavce"/>
    <w:uiPriority w:val="99"/>
    <w:semiHidden/>
    <w:unhideWhenUsed/>
    <w:rsid w:val="007F39D5"/>
  </w:style>
  <w:style w:type="character" w:styleId="Odkaznakoment">
    <w:name w:val="annotation reference"/>
    <w:basedOn w:val="Standardnpsmoodstavce"/>
    <w:uiPriority w:val="99"/>
    <w:semiHidden/>
    <w:unhideWhenUsed/>
    <w:rsid w:val="00C33EF0"/>
    <w:rPr>
      <w:sz w:val="16"/>
      <w:szCs w:val="16"/>
    </w:rPr>
  </w:style>
  <w:style w:type="paragraph" w:styleId="Textkomente">
    <w:name w:val="annotation text"/>
    <w:basedOn w:val="Normln"/>
    <w:link w:val="TextkomenteChar"/>
    <w:uiPriority w:val="99"/>
    <w:semiHidden/>
    <w:unhideWhenUsed/>
    <w:rsid w:val="00C33EF0"/>
    <w:rPr>
      <w:sz w:val="20"/>
      <w:szCs w:val="20"/>
    </w:rPr>
  </w:style>
  <w:style w:type="character" w:customStyle="1" w:styleId="TextkomenteChar">
    <w:name w:val="Text komentáře Char"/>
    <w:basedOn w:val="Standardnpsmoodstavce"/>
    <w:link w:val="Textkomente"/>
    <w:uiPriority w:val="99"/>
    <w:semiHidden/>
    <w:rsid w:val="00C33EF0"/>
    <w:rPr>
      <w:rFonts w:ascii="Gruppa Grotesk Medium" w:hAnsi="Gruppa Grotesk Medium"/>
      <w:color w:val="000000" w:themeColor="text1"/>
      <w:sz w:val="20"/>
      <w:szCs w:val="20"/>
    </w:rPr>
  </w:style>
  <w:style w:type="paragraph" w:styleId="Pedmtkomente">
    <w:name w:val="annotation subject"/>
    <w:basedOn w:val="Textkomente"/>
    <w:next w:val="Textkomente"/>
    <w:link w:val="PedmtkomenteChar"/>
    <w:uiPriority w:val="99"/>
    <w:semiHidden/>
    <w:unhideWhenUsed/>
    <w:rsid w:val="00C33EF0"/>
    <w:rPr>
      <w:b/>
      <w:bCs/>
    </w:rPr>
  </w:style>
  <w:style w:type="character" w:customStyle="1" w:styleId="PedmtkomenteChar">
    <w:name w:val="Předmět komentáře Char"/>
    <w:basedOn w:val="TextkomenteChar"/>
    <w:link w:val="Pedmtkomente"/>
    <w:uiPriority w:val="99"/>
    <w:semiHidden/>
    <w:rsid w:val="00C33EF0"/>
    <w:rPr>
      <w:rFonts w:ascii="Gruppa Grotesk Medium" w:hAnsi="Gruppa Grotesk Medium"/>
      <w:b/>
      <w:bCs/>
      <w:color w:val="000000" w:themeColor="text1"/>
      <w:sz w:val="20"/>
      <w:szCs w:val="20"/>
    </w:rPr>
  </w:style>
  <w:style w:type="paragraph" w:styleId="Textbubliny">
    <w:name w:val="Balloon Text"/>
    <w:basedOn w:val="Normln"/>
    <w:link w:val="TextbublinyChar"/>
    <w:uiPriority w:val="99"/>
    <w:semiHidden/>
    <w:unhideWhenUsed/>
    <w:rsid w:val="00C33EF0"/>
    <w:pPr>
      <w:spacing w:after="0"/>
    </w:pPr>
    <w:rPr>
      <w:rFonts w:ascii="Segoe UI" w:hAnsi="Segoe UI" w:cs="Segoe UI"/>
      <w:szCs w:val="18"/>
    </w:rPr>
  </w:style>
  <w:style w:type="character" w:customStyle="1" w:styleId="TextbublinyChar">
    <w:name w:val="Text bubliny Char"/>
    <w:basedOn w:val="Standardnpsmoodstavce"/>
    <w:link w:val="Textbubliny"/>
    <w:uiPriority w:val="99"/>
    <w:semiHidden/>
    <w:rsid w:val="00C33EF0"/>
    <w:rPr>
      <w:rFonts w:ascii="Segoe UI" w:hAnsi="Segoe UI" w:cs="Segoe UI"/>
      <w:color w:val="000000" w:themeColor="text1"/>
      <w:sz w:val="18"/>
      <w:szCs w:val="18"/>
    </w:rPr>
  </w:style>
  <w:style w:type="paragraph" w:styleId="Revize">
    <w:name w:val="Revision"/>
    <w:hidden/>
    <w:uiPriority w:val="99"/>
    <w:semiHidden/>
    <w:rsid w:val="008B3016"/>
    <w:pPr>
      <w:spacing w:after="0" w:line="240" w:lineRule="auto"/>
    </w:pPr>
    <w:rPr>
      <w:rFonts w:ascii="Gruppa Grotesk Medium" w:hAnsi="Gruppa Grotesk Medium"/>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092">
      <w:bodyDiv w:val="1"/>
      <w:marLeft w:val="0"/>
      <w:marRight w:val="0"/>
      <w:marTop w:val="0"/>
      <w:marBottom w:val="0"/>
      <w:divBdr>
        <w:top w:val="none" w:sz="0" w:space="0" w:color="auto"/>
        <w:left w:val="none" w:sz="0" w:space="0" w:color="auto"/>
        <w:bottom w:val="none" w:sz="0" w:space="0" w:color="auto"/>
        <w:right w:val="none" w:sz="0" w:space="0" w:color="auto"/>
      </w:divBdr>
      <w:divsChild>
        <w:div w:id="1644382810">
          <w:marLeft w:val="0"/>
          <w:marRight w:val="0"/>
          <w:marTop w:val="0"/>
          <w:marBottom w:val="0"/>
          <w:divBdr>
            <w:top w:val="none" w:sz="0" w:space="0" w:color="auto"/>
            <w:left w:val="none" w:sz="0" w:space="0" w:color="auto"/>
            <w:bottom w:val="none" w:sz="0" w:space="0" w:color="auto"/>
            <w:right w:val="none" w:sz="0" w:space="0" w:color="auto"/>
          </w:divBdr>
          <w:divsChild>
            <w:div w:id="475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96">
      <w:bodyDiv w:val="1"/>
      <w:marLeft w:val="0"/>
      <w:marRight w:val="0"/>
      <w:marTop w:val="0"/>
      <w:marBottom w:val="0"/>
      <w:divBdr>
        <w:top w:val="none" w:sz="0" w:space="0" w:color="auto"/>
        <w:left w:val="none" w:sz="0" w:space="0" w:color="auto"/>
        <w:bottom w:val="none" w:sz="0" w:space="0" w:color="auto"/>
        <w:right w:val="none" w:sz="0" w:space="0" w:color="auto"/>
      </w:divBdr>
    </w:div>
    <w:div w:id="686445133">
      <w:bodyDiv w:val="1"/>
      <w:marLeft w:val="0"/>
      <w:marRight w:val="0"/>
      <w:marTop w:val="0"/>
      <w:marBottom w:val="0"/>
      <w:divBdr>
        <w:top w:val="none" w:sz="0" w:space="0" w:color="auto"/>
        <w:left w:val="none" w:sz="0" w:space="0" w:color="auto"/>
        <w:bottom w:val="none" w:sz="0" w:space="0" w:color="auto"/>
        <w:right w:val="none" w:sz="0" w:space="0" w:color="auto"/>
      </w:divBdr>
    </w:div>
    <w:div w:id="7897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B6DE30A58ED04489EC098669EA9C035" ma:contentTypeVersion="9" ma:contentTypeDescription="Vytvoří nový dokument" ma:contentTypeScope="" ma:versionID="fa052cdb6ac9a2b1757c9c7fc7a1bf42">
  <xsd:schema xmlns:xsd="http://www.w3.org/2001/XMLSchema" xmlns:xs="http://www.w3.org/2001/XMLSchema" xmlns:p="http://schemas.microsoft.com/office/2006/metadata/properties" xmlns:ns3="76a17b82-7a95-41ea-b6bd-4723e6c9d3d2" targetNamespace="http://schemas.microsoft.com/office/2006/metadata/properties" ma:root="true" ma:fieldsID="5f94991dee277ad6f7203feb3ab60390" ns3:_="">
    <xsd:import namespace="76a17b82-7a95-41ea-b6bd-4723e6c9d3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17b82-7a95-41ea-b6bd-4723e6c9d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A5FC3-FB4E-4821-B184-8175B8716D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9230EB-2A5F-43CD-A96A-476ADC1176F3}">
  <ds:schemaRefs>
    <ds:schemaRef ds:uri="http://schemas.microsoft.com/sharepoint/v3/contenttype/forms"/>
  </ds:schemaRefs>
</ds:datastoreItem>
</file>

<file path=customXml/itemProps3.xml><?xml version="1.0" encoding="utf-8"?>
<ds:datastoreItem xmlns:ds="http://schemas.openxmlformats.org/officeDocument/2006/customXml" ds:itemID="{8E713C0C-4102-47B7-B524-32DA0B08F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17b82-7a95-41ea-b6bd-4723e6c9d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16AC3-6A80-42A1-AB73-4AF37A04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1712</Words>
  <Characters>10105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Janeba Jakub (199896)</dc:creator>
  <cp:lastModifiedBy>Renata Janulková</cp:lastModifiedBy>
  <cp:revision>7</cp:revision>
  <dcterms:created xsi:type="dcterms:W3CDTF">2020-10-26T10:19:00Z</dcterms:created>
  <dcterms:modified xsi:type="dcterms:W3CDTF">2020-10-29T10:18:00Z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0x0101007B6DE30A58ED04489EC098669EA9C035</vt:lpwstr>
  </property>
</Properties>
</file>