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5C6C98" w14:textId="77777777" w:rsidR="00601E77" w:rsidRPr="00845A0E" w:rsidRDefault="00601E77">
      <w:pPr>
        <w:pStyle w:val="Zkladntext"/>
        <w:rPr>
          <w:rStyle w:val="Siln"/>
          <w:rFonts w:asciiTheme="minorHAnsi" w:hAnsiTheme="minorHAnsi" w:cs="Arial"/>
          <w:b w:val="0"/>
          <w:bCs w:val="0"/>
        </w:rPr>
      </w:pPr>
      <w:r w:rsidRPr="00845A0E">
        <w:rPr>
          <w:rStyle w:val="Siln"/>
          <w:rFonts w:asciiTheme="minorHAnsi" w:hAnsiTheme="minorHAnsi" w:cs="Arial"/>
        </w:rPr>
        <w:t>Národní památkový ústav</w:t>
      </w:r>
    </w:p>
    <w:p w14:paraId="4FBEC754" w14:textId="77777777" w:rsidR="00601E77" w:rsidRPr="00845A0E" w:rsidRDefault="00601E77">
      <w:pPr>
        <w:pStyle w:val="FormtovanvHTML"/>
        <w:jc w:val="both"/>
        <w:rPr>
          <w:rFonts w:asciiTheme="minorHAnsi" w:hAnsiTheme="minorHAnsi" w:cs="Arial"/>
        </w:rPr>
      </w:pPr>
      <w:r w:rsidRPr="00845A0E">
        <w:rPr>
          <w:rStyle w:val="Siln"/>
          <w:rFonts w:asciiTheme="minorHAnsi" w:hAnsiTheme="minorHAnsi" w:cs="Arial"/>
          <w:b w:val="0"/>
          <w:bCs w:val="0"/>
        </w:rPr>
        <w:t>státní příspěvková organizace</w:t>
      </w:r>
      <w:r w:rsidRPr="00845A0E">
        <w:rPr>
          <w:rStyle w:val="Siln"/>
          <w:rFonts w:asciiTheme="minorHAnsi" w:hAnsiTheme="minorHAnsi" w:cs="Arial"/>
        </w:rPr>
        <w:t xml:space="preserve"> </w:t>
      </w:r>
    </w:p>
    <w:p w14:paraId="64F1BFA0" w14:textId="401A2223" w:rsidR="00547A0A" w:rsidRPr="00845A0E" w:rsidRDefault="00601E77">
      <w:pPr>
        <w:pStyle w:val="FormtovanvHTML"/>
        <w:jc w:val="both"/>
        <w:rPr>
          <w:rFonts w:asciiTheme="minorHAnsi" w:hAnsiTheme="minorHAnsi" w:cs="Arial"/>
        </w:rPr>
      </w:pPr>
      <w:r w:rsidRPr="00845A0E">
        <w:rPr>
          <w:rFonts w:asciiTheme="minorHAnsi" w:hAnsiTheme="minorHAnsi" w:cs="Arial"/>
        </w:rPr>
        <w:t>IČ 75032333, DIČ CZ75032333</w:t>
      </w:r>
      <w:r w:rsidR="002C7332" w:rsidRPr="00845A0E">
        <w:rPr>
          <w:rFonts w:asciiTheme="minorHAnsi" w:hAnsiTheme="minorHAnsi" w:cs="Arial"/>
        </w:rPr>
        <w:t xml:space="preserve"> </w:t>
      </w:r>
      <w:r w:rsidR="002C7332" w:rsidRPr="00845A0E">
        <w:rPr>
          <w:rFonts w:asciiTheme="minorHAnsi" w:hAnsiTheme="minorHAnsi" w:cs="Arial"/>
          <w:b/>
        </w:rPr>
        <w:t>(osoba nepovinná k dani dle § 5 odst. 3 zákona č. 235/2004</w:t>
      </w:r>
      <w:r w:rsidR="00547A0A" w:rsidRPr="00845A0E">
        <w:rPr>
          <w:rFonts w:asciiTheme="minorHAnsi" w:hAnsiTheme="minorHAnsi" w:cs="Arial"/>
          <w:b/>
        </w:rPr>
        <w:t xml:space="preserve"> Sb</w:t>
      </w:r>
      <w:r w:rsidR="00CF763C">
        <w:rPr>
          <w:rFonts w:asciiTheme="minorHAnsi" w:hAnsiTheme="minorHAnsi" w:cs="Arial"/>
          <w:b/>
        </w:rPr>
        <w:t>.</w:t>
      </w:r>
      <w:r w:rsidR="00547A0A" w:rsidRPr="00845A0E">
        <w:rPr>
          <w:rFonts w:asciiTheme="minorHAnsi" w:hAnsiTheme="minorHAnsi" w:cs="Arial"/>
          <w:b/>
        </w:rPr>
        <w:t>,</w:t>
      </w:r>
      <w:r w:rsidR="00A32C3A">
        <w:rPr>
          <w:rFonts w:asciiTheme="minorHAnsi" w:hAnsiTheme="minorHAnsi" w:cs="Arial"/>
          <w:b/>
        </w:rPr>
        <w:t xml:space="preserve"> o</w:t>
      </w:r>
      <w:r w:rsidR="00547A0A" w:rsidRPr="00845A0E">
        <w:rPr>
          <w:rFonts w:asciiTheme="minorHAnsi" w:hAnsiTheme="minorHAnsi" w:cs="Arial"/>
          <w:b/>
        </w:rPr>
        <w:t xml:space="preserve"> dani z přidané hodnoty </w:t>
      </w:r>
      <w:r w:rsidR="00547A0A" w:rsidRPr="00845A0E">
        <w:rPr>
          <w:rFonts w:asciiTheme="minorHAnsi" w:hAnsiTheme="minorHAnsi" w:cs="Arial"/>
          <w:b/>
          <w:bCs/>
        </w:rPr>
        <w:t>ve znění pozdějších předpisů</w:t>
      </w:r>
      <w:r w:rsidR="002C7332" w:rsidRPr="00845A0E">
        <w:rPr>
          <w:rFonts w:asciiTheme="minorHAnsi" w:hAnsiTheme="minorHAnsi" w:cs="Arial"/>
          <w:b/>
        </w:rPr>
        <w:t>)</w:t>
      </w:r>
    </w:p>
    <w:p w14:paraId="29513C5C" w14:textId="77777777" w:rsidR="00601E77" w:rsidRPr="00845A0E" w:rsidRDefault="00601E77">
      <w:pPr>
        <w:pStyle w:val="FormtovanvHTML"/>
        <w:jc w:val="both"/>
        <w:rPr>
          <w:rFonts w:asciiTheme="minorHAnsi" w:hAnsiTheme="minorHAnsi" w:cs="Arial"/>
        </w:rPr>
      </w:pPr>
      <w:r w:rsidRPr="00845A0E">
        <w:rPr>
          <w:rFonts w:asciiTheme="minorHAnsi" w:hAnsiTheme="minorHAnsi" w:cs="Arial"/>
        </w:rPr>
        <w:t>se sídlem: Valdštejnské nám. 162/3, 118 01 Praha 1 – Malá Strana</w:t>
      </w:r>
    </w:p>
    <w:p w14:paraId="2C856A18" w14:textId="3AA48E54" w:rsidR="00601E77" w:rsidRPr="00845A0E" w:rsidRDefault="00311402">
      <w:pPr>
        <w:jc w:val="both"/>
        <w:rPr>
          <w:rFonts w:asciiTheme="minorHAnsi" w:hAnsiTheme="minorHAnsi" w:cs="Arial"/>
          <w:sz w:val="20"/>
          <w:szCs w:val="20"/>
        </w:rPr>
      </w:pPr>
      <w:r w:rsidRPr="00845A0E">
        <w:rPr>
          <w:rFonts w:asciiTheme="minorHAnsi" w:hAnsiTheme="minorHAnsi" w:cs="Arial"/>
          <w:sz w:val="20"/>
          <w:szCs w:val="20"/>
        </w:rPr>
        <w:t>zastoupený</w:t>
      </w:r>
      <w:r w:rsidR="00547A0A" w:rsidRPr="00845A0E">
        <w:rPr>
          <w:rFonts w:asciiTheme="minorHAnsi" w:hAnsiTheme="minorHAnsi" w:cs="Arial"/>
          <w:sz w:val="20"/>
          <w:szCs w:val="20"/>
        </w:rPr>
        <w:t xml:space="preserve"> </w:t>
      </w:r>
      <w:r w:rsidR="00601E77" w:rsidRPr="00845A0E">
        <w:rPr>
          <w:rFonts w:asciiTheme="minorHAnsi" w:hAnsiTheme="minorHAnsi" w:cs="Arial"/>
          <w:sz w:val="20"/>
          <w:szCs w:val="20"/>
        </w:rPr>
        <w:t xml:space="preserve">Mgr. Petrem Pavelcem, </w:t>
      </w:r>
      <w:r w:rsidR="000A7B4E" w:rsidRPr="00845A0E">
        <w:rPr>
          <w:rFonts w:asciiTheme="minorHAnsi" w:hAnsiTheme="minorHAnsi" w:cs="Arial"/>
          <w:sz w:val="20"/>
          <w:szCs w:val="20"/>
        </w:rPr>
        <w:t xml:space="preserve">Ph.D., </w:t>
      </w:r>
      <w:r w:rsidR="00601E77" w:rsidRPr="00845A0E">
        <w:rPr>
          <w:rFonts w:asciiTheme="minorHAnsi" w:hAnsiTheme="minorHAnsi" w:cs="Arial"/>
          <w:sz w:val="20"/>
          <w:szCs w:val="20"/>
        </w:rPr>
        <w:t xml:space="preserve">ředitelem Územní památkové správy v Českých Budějovicích, </w:t>
      </w:r>
    </w:p>
    <w:p w14:paraId="1543D7F0" w14:textId="1F62D0AA" w:rsidR="002C7332" w:rsidRPr="00845A0E" w:rsidRDefault="00FF6DA5">
      <w:pPr>
        <w:jc w:val="both"/>
        <w:rPr>
          <w:rFonts w:asciiTheme="minorHAnsi" w:hAnsiTheme="minorHAnsi" w:cs="Arial"/>
          <w:sz w:val="20"/>
          <w:szCs w:val="20"/>
        </w:rPr>
      </w:pPr>
      <w:r>
        <w:rPr>
          <w:rFonts w:asciiTheme="minorHAnsi" w:hAnsiTheme="minorHAnsi" w:cs="Arial"/>
          <w:sz w:val="20"/>
          <w:szCs w:val="20"/>
        </w:rPr>
        <w:t>(dále jen „objednatel“)</w:t>
      </w:r>
    </w:p>
    <w:p w14:paraId="66BFD506" w14:textId="77777777" w:rsidR="00601E77" w:rsidRPr="00845A0E" w:rsidRDefault="00601E77">
      <w:pPr>
        <w:jc w:val="both"/>
        <w:rPr>
          <w:rFonts w:asciiTheme="minorHAnsi" w:hAnsiTheme="minorHAnsi" w:cs="Arial"/>
          <w:sz w:val="20"/>
          <w:szCs w:val="20"/>
        </w:rPr>
      </w:pPr>
    </w:p>
    <w:p w14:paraId="685C21EA" w14:textId="77777777" w:rsidR="00601E77" w:rsidRPr="00845A0E" w:rsidRDefault="00601E77">
      <w:pPr>
        <w:jc w:val="both"/>
        <w:rPr>
          <w:rFonts w:asciiTheme="minorHAnsi" w:hAnsiTheme="minorHAnsi"/>
          <w:sz w:val="20"/>
          <w:szCs w:val="20"/>
        </w:rPr>
      </w:pPr>
      <w:r w:rsidRPr="00845A0E">
        <w:rPr>
          <w:rStyle w:val="Zvraznn"/>
          <w:rFonts w:asciiTheme="minorHAnsi" w:hAnsiTheme="minorHAnsi" w:cs="Arial"/>
          <w:b/>
          <w:bCs/>
          <w:i w:val="0"/>
          <w:iCs w:val="0"/>
          <w:sz w:val="20"/>
          <w:szCs w:val="20"/>
        </w:rPr>
        <w:t>Doručovací adresa:</w:t>
      </w:r>
    </w:p>
    <w:p w14:paraId="3193217D" w14:textId="77777777" w:rsidR="00601E77" w:rsidRPr="00845A0E" w:rsidRDefault="00601E77">
      <w:pPr>
        <w:jc w:val="both"/>
        <w:rPr>
          <w:rFonts w:asciiTheme="minorHAnsi" w:hAnsiTheme="minorHAnsi" w:cs="Arial"/>
          <w:sz w:val="20"/>
          <w:szCs w:val="20"/>
        </w:rPr>
      </w:pPr>
      <w:r w:rsidRPr="00845A0E">
        <w:rPr>
          <w:rStyle w:val="Zvraznn"/>
          <w:rFonts w:asciiTheme="minorHAnsi" w:hAnsiTheme="minorHAnsi" w:cs="Arial"/>
          <w:bCs/>
          <w:i w:val="0"/>
          <w:iCs w:val="0"/>
          <w:sz w:val="20"/>
          <w:szCs w:val="20"/>
        </w:rPr>
        <w:t>Národní památkový ústav</w:t>
      </w:r>
    </w:p>
    <w:p w14:paraId="74788B21" w14:textId="77777777" w:rsidR="00601E77" w:rsidRPr="00845A0E" w:rsidRDefault="00601E77">
      <w:pPr>
        <w:jc w:val="both"/>
        <w:rPr>
          <w:rFonts w:asciiTheme="minorHAnsi" w:hAnsiTheme="minorHAnsi" w:cs="Arial"/>
          <w:sz w:val="20"/>
          <w:szCs w:val="20"/>
        </w:rPr>
      </w:pPr>
      <w:r w:rsidRPr="00845A0E">
        <w:rPr>
          <w:rFonts w:asciiTheme="minorHAnsi" w:hAnsiTheme="minorHAnsi" w:cs="Arial"/>
          <w:sz w:val="20"/>
          <w:szCs w:val="20"/>
        </w:rPr>
        <w:t xml:space="preserve">Územní památková správa v Českých Budějovicích, </w:t>
      </w:r>
    </w:p>
    <w:p w14:paraId="4F7E5F35" w14:textId="77777777" w:rsidR="00601E77" w:rsidRPr="00845A0E" w:rsidRDefault="00601E77">
      <w:pPr>
        <w:jc w:val="both"/>
        <w:rPr>
          <w:rFonts w:asciiTheme="minorHAnsi" w:hAnsiTheme="minorHAnsi" w:cs="Arial"/>
          <w:sz w:val="20"/>
          <w:szCs w:val="20"/>
        </w:rPr>
      </w:pPr>
      <w:r w:rsidRPr="00845A0E">
        <w:rPr>
          <w:rFonts w:asciiTheme="minorHAnsi" w:hAnsiTheme="minorHAnsi" w:cs="Arial"/>
          <w:sz w:val="20"/>
          <w:szCs w:val="20"/>
        </w:rPr>
        <w:t>Náměstí Přemysla Otakara II. 34</w:t>
      </w:r>
    </w:p>
    <w:p w14:paraId="3E175596" w14:textId="77777777" w:rsidR="00601E77" w:rsidRPr="00845A0E" w:rsidRDefault="00601E77">
      <w:pPr>
        <w:jc w:val="both"/>
        <w:rPr>
          <w:rFonts w:asciiTheme="minorHAnsi" w:hAnsiTheme="minorHAnsi" w:cs="Arial"/>
          <w:sz w:val="20"/>
          <w:szCs w:val="20"/>
        </w:rPr>
      </w:pPr>
      <w:r w:rsidRPr="00845A0E">
        <w:rPr>
          <w:rFonts w:asciiTheme="minorHAnsi" w:hAnsiTheme="minorHAnsi" w:cs="Arial"/>
          <w:sz w:val="20"/>
          <w:szCs w:val="20"/>
        </w:rPr>
        <w:t xml:space="preserve">370 21 České Budějovice </w:t>
      </w:r>
    </w:p>
    <w:p w14:paraId="203B3376" w14:textId="77777777" w:rsidR="00601E77" w:rsidRPr="00845A0E" w:rsidRDefault="00601E77">
      <w:pPr>
        <w:jc w:val="both"/>
        <w:rPr>
          <w:rFonts w:asciiTheme="minorHAnsi" w:hAnsiTheme="minorHAnsi" w:cs="Arial"/>
          <w:sz w:val="20"/>
          <w:szCs w:val="20"/>
        </w:rPr>
      </w:pPr>
    </w:p>
    <w:p w14:paraId="1A31F2C9" w14:textId="77777777" w:rsidR="00601E77" w:rsidRPr="00845A0E" w:rsidRDefault="00601E77">
      <w:pPr>
        <w:pStyle w:val="Nadpis6"/>
        <w:rPr>
          <w:rFonts w:asciiTheme="minorHAnsi" w:hAnsiTheme="minorHAnsi"/>
          <w:szCs w:val="20"/>
        </w:rPr>
      </w:pPr>
      <w:r w:rsidRPr="00845A0E">
        <w:rPr>
          <w:rFonts w:asciiTheme="minorHAnsi" w:hAnsiTheme="minorHAnsi"/>
          <w:szCs w:val="20"/>
        </w:rPr>
        <w:t>Osoby oprávněné k jednání ve věcech smluvních:</w:t>
      </w:r>
      <w:r w:rsidRPr="00845A0E">
        <w:rPr>
          <w:rFonts w:asciiTheme="minorHAnsi" w:hAnsiTheme="minorHAnsi"/>
          <w:szCs w:val="20"/>
        </w:rPr>
        <w:tab/>
        <w:t>Mgr. Petr Pavelec,</w:t>
      </w:r>
      <w:r w:rsidR="002E5461" w:rsidRPr="00845A0E">
        <w:rPr>
          <w:rFonts w:asciiTheme="minorHAnsi" w:hAnsiTheme="minorHAnsi"/>
          <w:szCs w:val="20"/>
        </w:rPr>
        <w:t xml:space="preserve"> Ph.D., </w:t>
      </w:r>
      <w:r w:rsidRPr="00845A0E">
        <w:rPr>
          <w:rFonts w:asciiTheme="minorHAnsi" w:hAnsiTheme="minorHAnsi"/>
          <w:szCs w:val="20"/>
        </w:rPr>
        <w:t xml:space="preserve">ředitel </w:t>
      </w:r>
    </w:p>
    <w:p w14:paraId="093BD659" w14:textId="57792AEB" w:rsidR="00601E77" w:rsidRPr="00845A0E"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Arial"/>
          <w:sz w:val="20"/>
          <w:szCs w:val="20"/>
          <w:shd w:val="clear" w:color="auto" w:fill="FFFF00"/>
        </w:rPr>
      </w:pPr>
      <w:r w:rsidRPr="00845A0E">
        <w:rPr>
          <w:rFonts w:asciiTheme="minorHAnsi" w:hAnsiTheme="minorHAnsi" w:cs="Arial"/>
          <w:b/>
          <w:iCs/>
          <w:sz w:val="20"/>
          <w:szCs w:val="20"/>
        </w:rPr>
        <w:t>Osoby oprávněné k jednání ve věcech technických:</w:t>
      </w:r>
      <w:r w:rsidRPr="00845A0E">
        <w:rPr>
          <w:rFonts w:asciiTheme="minorHAnsi" w:hAnsiTheme="minorHAnsi" w:cs="Arial"/>
          <w:b/>
          <w:iCs/>
          <w:sz w:val="20"/>
          <w:szCs w:val="20"/>
        </w:rPr>
        <w:tab/>
      </w:r>
      <w:r w:rsidR="00FF6951">
        <w:rPr>
          <w:rFonts w:asciiTheme="minorHAnsi" w:hAnsiTheme="minorHAnsi" w:cs="Arial"/>
          <w:b/>
          <w:iCs/>
          <w:sz w:val="20"/>
          <w:szCs w:val="20"/>
        </w:rPr>
        <w:t>XXXXXXXXXXX</w:t>
      </w:r>
      <w:r w:rsidR="00F87B89" w:rsidRPr="00D52C91">
        <w:rPr>
          <w:rFonts w:asciiTheme="minorHAnsi" w:hAnsiTheme="minorHAnsi" w:cs="Arial"/>
          <w:b/>
          <w:iCs/>
          <w:sz w:val="20"/>
          <w:szCs w:val="20"/>
        </w:rPr>
        <w:t>, investiční referent</w:t>
      </w:r>
    </w:p>
    <w:p w14:paraId="579AD931" w14:textId="77777777" w:rsidR="00601E77" w:rsidRPr="00845A0E" w:rsidRDefault="00601E77">
      <w:pPr>
        <w:jc w:val="both"/>
        <w:rPr>
          <w:rFonts w:asciiTheme="minorHAnsi" w:hAnsiTheme="minorHAnsi" w:cs="Arial"/>
          <w:sz w:val="20"/>
          <w:szCs w:val="20"/>
          <w:shd w:val="clear" w:color="auto" w:fill="FFFF00"/>
        </w:rPr>
      </w:pPr>
    </w:p>
    <w:p w14:paraId="6A8B03DD" w14:textId="131BCE6D" w:rsidR="00601E77" w:rsidRPr="00845A0E" w:rsidRDefault="00FF6DA5">
      <w:pPr>
        <w:jc w:val="both"/>
        <w:rPr>
          <w:rFonts w:asciiTheme="minorHAnsi" w:hAnsiTheme="minorHAnsi" w:cs="Arial"/>
          <w:b/>
          <w:sz w:val="20"/>
          <w:szCs w:val="20"/>
        </w:rPr>
      </w:pPr>
      <w:r>
        <w:rPr>
          <w:rFonts w:asciiTheme="minorHAnsi" w:hAnsiTheme="minorHAnsi" w:cs="Arial"/>
          <w:b/>
          <w:sz w:val="20"/>
          <w:szCs w:val="20"/>
        </w:rPr>
        <w:t>a</w:t>
      </w:r>
    </w:p>
    <w:p w14:paraId="726BDD58" w14:textId="77777777" w:rsidR="008E1D60" w:rsidRPr="008E1D60" w:rsidRDefault="008E1D60" w:rsidP="008E1D60">
      <w:pPr>
        <w:pStyle w:val="Zkladntext"/>
      </w:pPr>
    </w:p>
    <w:p w14:paraId="3738E54D" w14:textId="45B37CEF" w:rsidR="00601E77" w:rsidRPr="00F857ED" w:rsidRDefault="00F857ED">
      <w:pPr>
        <w:pStyle w:val="Zkladntext"/>
        <w:rPr>
          <w:rFonts w:asciiTheme="minorHAnsi" w:hAnsiTheme="minorHAnsi" w:cs="Arial"/>
          <w:b/>
          <w:shd w:val="clear" w:color="auto" w:fill="C0C0C0"/>
        </w:rPr>
      </w:pPr>
      <w:proofErr w:type="spellStart"/>
      <w:r w:rsidRPr="00F857ED">
        <w:rPr>
          <w:rFonts w:asciiTheme="minorHAnsi" w:hAnsiTheme="minorHAnsi" w:cs="Arial"/>
          <w:b/>
        </w:rPr>
        <w:t>Trade</w:t>
      </w:r>
      <w:proofErr w:type="spellEnd"/>
      <w:r w:rsidRPr="00F857ED">
        <w:rPr>
          <w:rFonts w:asciiTheme="minorHAnsi" w:hAnsiTheme="minorHAnsi" w:cs="Arial"/>
          <w:b/>
        </w:rPr>
        <w:t xml:space="preserve"> FIDES, a.s.</w:t>
      </w:r>
    </w:p>
    <w:p w14:paraId="1CC195F0" w14:textId="49A49BB9" w:rsidR="00FC53C9" w:rsidRPr="00F857ED" w:rsidRDefault="008E1D60">
      <w:pPr>
        <w:pStyle w:val="Zkladntext"/>
        <w:rPr>
          <w:rFonts w:asciiTheme="minorHAnsi" w:hAnsiTheme="minorHAnsi" w:cs="Arial"/>
          <w:shd w:val="clear" w:color="auto" w:fill="C0C0C0"/>
        </w:rPr>
      </w:pPr>
      <w:r w:rsidRPr="008E1D60">
        <w:rPr>
          <w:rFonts w:asciiTheme="minorHAnsi" w:hAnsiTheme="minorHAnsi" w:cs="Arial"/>
        </w:rPr>
        <w:t>IČ 61974731, DIČ CZ61974731</w:t>
      </w:r>
    </w:p>
    <w:p w14:paraId="49A1DF4B" w14:textId="6E1752A5" w:rsidR="00601E77" w:rsidRPr="00845A0E" w:rsidRDefault="008E1D60">
      <w:pPr>
        <w:pStyle w:val="Zkladntext"/>
        <w:rPr>
          <w:rFonts w:asciiTheme="minorHAnsi" w:hAnsiTheme="minorHAnsi" w:cs="Arial"/>
          <w:shd w:val="clear" w:color="auto" w:fill="C0C0C0"/>
        </w:rPr>
      </w:pPr>
      <w:r w:rsidRPr="008E1D60">
        <w:rPr>
          <w:rFonts w:asciiTheme="minorHAnsi" w:hAnsiTheme="minorHAnsi" w:cs="Arial"/>
        </w:rPr>
        <w:t>Se sídlem: Dornych 27, 617 00 Brno</w:t>
      </w:r>
    </w:p>
    <w:p w14:paraId="6200288B" w14:textId="2CEBD909" w:rsidR="00547A0A" w:rsidRPr="00845A0E" w:rsidRDefault="00FF6DA5">
      <w:pPr>
        <w:pStyle w:val="Zkladntext"/>
        <w:rPr>
          <w:rFonts w:asciiTheme="minorHAnsi" w:hAnsiTheme="minorHAnsi" w:cs="Arial"/>
          <w:shd w:val="clear" w:color="auto" w:fill="C0C0C0"/>
        </w:rPr>
      </w:pPr>
      <w:r w:rsidRPr="00A32C3A">
        <w:rPr>
          <w:rFonts w:asciiTheme="minorHAnsi" w:hAnsiTheme="minorHAnsi" w:cs="Arial"/>
        </w:rPr>
        <w:t>(dále jen „zhotovitel“)</w:t>
      </w:r>
    </w:p>
    <w:p w14:paraId="3B2056B4" w14:textId="77777777" w:rsidR="00601E77" w:rsidRPr="00845A0E" w:rsidRDefault="00601E77">
      <w:pPr>
        <w:pStyle w:val="Zkladntext"/>
        <w:rPr>
          <w:rFonts w:asciiTheme="minorHAnsi" w:hAnsiTheme="minorHAnsi" w:cs="Arial"/>
          <w:shd w:val="clear" w:color="auto" w:fill="C0C0C0"/>
        </w:rPr>
      </w:pPr>
    </w:p>
    <w:p w14:paraId="5939652A" w14:textId="77777777" w:rsidR="00601E77" w:rsidRPr="00A32C3A" w:rsidRDefault="00601E77">
      <w:pPr>
        <w:rPr>
          <w:rFonts w:asciiTheme="minorHAnsi" w:hAnsiTheme="minorHAnsi" w:cs="Arial"/>
          <w:b/>
          <w:i/>
          <w:iCs/>
          <w:sz w:val="20"/>
          <w:szCs w:val="20"/>
        </w:rPr>
      </w:pPr>
      <w:r w:rsidRPr="00A32C3A">
        <w:rPr>
          <w:rStyle w:val="Zvraznn"/>
          <w:rFonts w:asciiTheme="minorHAnsi" w:hAnsiTheme="minorHAnsi" w:cs="Arial"/>
          <w:b/>
          <w:bCs/>
          <w:i w:val="0"/>
          <w:sz w:val="20"/>
          <w:szCs w:val="20"/>
        </w:rPr>
        <w:t>Doručovací adresa:</w:t>
      </w:r>
    </w:p>
    <w:p w14:paraId="13D0795F" w14:textId="1F2B71A4" w:rsidR="00601E77" w:rsidRDefault="008E1D6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0"/>
          <w:szCs w:val="20"/>
        </w:rPr>
      </w:pPr>
      <w:proofErr w:type="spellStart"/>
      <w:r>
        <w:rPr>
          <w:rFonts w:asciiTheme="minorHAnsi" w:hAnsiTheme="minorHAnsi" w:cs="Arial"/>
          <w:sz w:val="20"/>
          <w:szCs w:val="20"/>
        </w:rPr>
        <w:t>Trade</w:t>
      </w:r>
      <w:proofErr w:type="spellEnd"/>
      <w:r>
        <w:rPr>
          <w:rFonts w:asciiTheme="minorHAnsi" w:hAnsiTheme="minorHAnsi" w:cs="Arial"/>
          <w:sz w:val="20"/>
          <w:szCs w:val="20"/>
        </w:rPr>
        <w:t xml:space="preserve"> FIDES, a.s.</w:t>
      </w:r>
    </w:p>
    <w:p w14:paraId="66CE9B5F" w14:textId="60B36A28" w:rsidR="008E1D60" w:rsidRPr="00845A0E" w:rsidRDefault="008E1D6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0"/>
          <w:szCs w:val="20"/>
        </w:rPr>
      </w:pPr>
      <w:r>
        <w:rPr>
          <w:rFonts w:asciiTheme="minorHAnsi" w:hAnsiTheme="minorHAnsi" w:cs="Arial"/>
          <w:sz w:val="20"/>
          <w:szCs w:val="20"/>
        </w:rPr>
        <w:t>Dornych 27, 617 00 Brno</w:t>
      </w:r>
    </w:p>
    <w:p w14:paraId="35CF492C" w14:textId="77777777" w:rsidR="00601E77" w:rsidRPr="00845A0E" w:rsidRDefault="00601E77">
      <w:pPr>
        <w:rPr>
          <w:rFonts w:asciiTheme="minorHAnsi" w:hAnsiTheme="minorHAnsi" w:cs="Arial"/>
          <w:sz w:val="20"/>
          <w:szCs w:val="20"/>
        </w:rPr>
      </w:pPr>
    </w:p>
    <w:p w14:paraId="6C36FA0B" w14:textId="77777777" w:rsidR="00601E77" w:rsidRPr="00845A0E" w:rsidRDefault="00601E77">
      <w:pPr>
        <w:rPr>
          <w:rFonts w:asciiTheme="minorHAnsi" w:hAnsiTheme="minorHAnsi" w:cs="Arial"/>
          <w:sz w:val="20"/>
          <w:szCs w:val="20"/>
        </w:rPr>
      </w:pPr>
    </w:p>
    <w:p w14:paraId="142368C4" w14:textId="4D127707" w:rsidR="00601E77" w:rsidRPr="00845A0E" w:rsidRDefault="00601E77" w:rsidP="00FF0374">
      <w:pPr>
        <w:pStyle w:val="Nadpis6"/>
        <w:rPr>
          <w:rFonts w:asciiTheme="minorHAnsi" w:hAnsiTheme="minorHAnsi"/>
          <w:szCs w:val="20"/>
        </w:rPr>
      </w:pPr>
      <w:r w:rsidRPr="00845A0E">
        <w:rPr>
          <w:rFonts w:asciiTheme="minorHAnsi" w:hAnsiTheme="minorHAnsi"/>
          <w:szCs w:val="20"/>
        </w:rPr>
        <w:t xml:space="preserve">Osoby oprávněné k jednání ve věcech smluvních: </w:t>
      </w:r>
      <w:r w:rsidR="00FF0374" w:rsidRPr="00845A0E">
        <w:rPr>
          <w:rFonts w:asciiTheme="minorHAnsi" w:hAnsiTheme="minorHAnsi"/>
          <w:szCs w:val="20"/>
        </w:rPr>
        <w:tab/>
      </w:r>
      <w:r w:rsidR="00BF1C94">
        <w:rPr>
          <w:rFonts w:asciiTheme="minorHAnsi" w:hAnsiTheme="minorHAnsi"/>
          <w:szCs w:val="20"/>
        </w:rPr>
        <w:t>XXXXXXXXXXXX</w:t>
      </w:r>
      <w:r w:rsidR="008E1D60">
        <w:rPr>
          <w:rFonts w:asciiTheme="minorHAnsi" w:hAnsiTheme="minorHAnsi"/>
          <w:szCs w:val="20"/>
        </w:rPr>
        <w:t>, předseda představenstva</w:t>
      </w:r>
    </w:p>
    <w:p w14:paraId="2D76E8EB" w14:textId="6DA0BE88" w:rsidR="00FF0374" w:rsidRPr="008E1D60" w:rsidRDefault="00601E77" w:rsidP="00FF0374">
      <w:pPr>
        <w:pStyle w:val="Zkladntext"/>
        <w:rPr>
          <w:rFonts w:asciiTheme="minorHAnsi" w:hAnsiTheme="minorHAnsi" w:cs="Arial"/>
          <w:b/>
          <w:shd w:val="clear" w:color="auto" w:fill="C0C0C0"/>
        </w:rPr>
      </w:pPr>
      <w:r w:rsidRPr="00845A0E">
        <w:rPr>
          <w:rFonts w:asciiTheme="minorHAnsi" w:hAnsiTheme="minorHAnsi" w:cs="Arial"/>
          <w:b/>
          <w:iCs/>
        </w:rPr>
        <w:t>Osoby oprávněné k jednání ve věcech technických:</w:t>
      </w:r>
      <w:r w:rsidRPr="00845A0E">
        <w:rPr>
          <w:rFonts w:asciiTheme="minorHAnsi" w:hAnsiTheme="minorHAnsi" w:cs="Arial"/>
        </w:rPr>
        <w:tab/>
      </w:r>
      <w:r w:rsidR="00BF1C94" w:rsidRPr="00BF1C94">
        <w:rPr>
          <w:rFonts w:asciiTheme="minorHAnsi" w:hAnsiTheme="minorHAnsi" w:cs="Arial"/>
          <w:b/>
        </w:rPr>
        <w:t>XXXXXXXXXXX</w:t>
      </w:r>
      <w:r w:rsidR="008E1D60" w:rsidRPr="008E1D60">
        <w:rPr>
          <w:rFonts w:asciiTheme="minorHAnsi" w:hAnsiTheme="minorHAnsi" w:cs="Arial"/>
          <w:b/>
        </w:rPr>
        <w:t>, projektový manažer</w:t>
      </w:r>
    </w:p>
    <w:p w14:paraId="2DAD4CB8" w14:textId="77777777" w:rsidR="00601E77" w:rsidRPr="00845A0E"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sz w:val="20"/>
          <w:szCs w:val="20"/>
        </w:rPr>
      </w:pPr>
    </w:p>
    <w:p w14:paraId="4BEB4088" w14:textId="5D66F4ED" w:rsidR="007016A9" w:rsidRDefault="00F355B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0"/>
          <w:szCs w:val="20"/>
        </w:rPr>
      </w:pPr>
      <w:r w:rsidRPr="00845A0E">
        <w:rPr>
          <w:rFonts w:asciiTheme="minorHAnsi" w:hAnsiTheme="minorHAnsi" w:cs="Arial"/>
          <w:bCs/>
          <w:sz w:val="20"/>
          <w:szCs w:val="20"/>
        </w:rPr>
        <w:t>u</w:t>
      </w:r>
      <w:r w:rsidR="007016A9" w:rsidRPr="00845A0E">
        <w:rPr>
          <w:rFonts w:asciiTheme="minorHAnsi" w:hAnsiTheme="minorHAnsi" w:cs="Arial"/>
          <w:bCs/>
          <w:sz w:val="20"/>
          <w:szCs w:val="20"/>
        </w:rPr>
        <w:t>vedené smluvní strany uzavírají níže uvedeného dne, měsíce a roku v souladu se zákonem č. 89/2012 Sb., občanský zákoník, ve znění pozdějších předpisů</w:t>
      </w:r>
      <w:r w:rsidR="00A32C3A">
        <w:rPr>
          <w:rFonts w:asciiTheme="minorHAnsi" w:hAnsiTheme="minorHAnsi" w:cs="Arial"/>
          <w:bCs/>
          <w:sz w:val="20"/>
          <w:szCs w:val="20"/>
        </w:rPr>
        <w:t xml:space="preserve"> </w:t>
      </w:r>
      <w:r w:rsidR="007016A9" w:rsidRPr="00845A0E">
        <w:rPr>
          <w:rFonts w:asciiTheme="minorHAnsi" w:hAnsiTheme="minorHAnsi" w:cs="Arial"/>
          <w:bCs/>
          <w:sz w:val="20"/>
          <w:szCs w:val="20"/>
        </w:rPr>
        <w:t xml:space="preserve">tuto </w:t>
      </w:r>
    </w:p>
    <w:p w14:paraId="51CF0BAD" w14:textId="77777777" w:rsidR="00A32C3A" w:rsidRPr="00645B7B" w:rsidRDefault="00A32C3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8"/>
          <w:szCs w:val="28"/>
        </w:rPr>
      </w:pPr>
    </w:p>
    <w:p w14:paraId="1B1770D5" w14:textId="0001D761" w:rsidR="007016A9" w:rsidRPr="00645B7B" w:rsidRDefault="00003848" w:rsidP="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sz w:val="28"/>
          <w:szCs w:val="28"/>
        </w:rPr>
      </w:pPr>
      <w:r>
        <w:rPr>
          <w:rFonts w:asciiTheme="minorHAnsi" w:hAnsiTheme="minorHAnsi" w:cs="Arial"/>
          <w:b/>
          <w:bCs/>
          <w:sz w:val="28"/>
          <w:szCs w:val="28"/>
        </w:rPr>
        <w:t>smlouva o dílo</w:t>
      </w:r>
    </w:p>
    <w:p w14:paraId="6D506388" w14:textId="5FAB9D6B" w:rsidR="00E96BF1" w:rsidRDefault="00AB5E4C" w:rsidP="00AB5E4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sz w:val="20"/>
          <w:szCs w:val="20"/>
        </w:rPr>
      </w:pPr>
      <w:r>
        <w:rPr>
          <w:rFonts w:asciiTheme="minorHAnsi" w:hAnsiTheme="minorHAnsi" w:cs="Arial"/>
          <w:b/>
          <w:bCs/>
          <w:sz w:val="20"/>
          <w:szCs w:val="20"/>
        </w:rPr>
        <w:t xml:space="preserve">č. </w:t>
      </w:r>
      <w:r w:rsidR="00495017">
        <w:rPr>
          <w:rFonts w:asciiTheme="minorHAnsi" w:hAnsiTheme="minorHAnsi" w:cs="Arial"/>
          <w:b/>
          <w:bCs/>
          <w:sz w:val="20"/>
          <w:szCs w:val="20"/>
        </w:rPr>
        <w:t>3015H1200015</w:t>
      </w:r>
    </w:p>
    <w:p w14:paraId="30F8108F" w14:textId="77777777" w:rsidR="00AB5E4C" w:rsidRPr="00645B7B" w:rsidRDefault="00AB5E4C" w:rsidP="00AB5E4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sz w:val="20"/>
          <w:szCs w:val="20"/>
        </w:rPr>
      </w:pPr>
    </w:p>
    <w:p w14:paraId="2882DF9E" w14:textId="77777777" w:rsidR="00EB7B14" w:rsidRPr="00A262CE" w:rsidRDefault="00EB7B14" w:rsidP="00EB7B14">
      <w:pPr>
        <w:jc w:val="center"/>
        <w:rPr>
          <w:rFonts w:asciiTheme="minorHAnsi" w:hAnsiTheme="minorHAnsi"/>
          <w:b/>
          <w:sz w:val="20"/>
          <w:szCs w:val="20"/>
          <w:lang w:eastAsia="cs-CZ"/>
        </w:rPr>
      </w:pPr>
      <w:r w:rsidRPr="00A262CE">
        <w:rPr>
          <w:rFonts w:asciiTheme="minorHAnsi" w:hAnsiTheme="minorHAnsi"/>
          <w:b/>
          <w:sz w:val="20"/>
          <w:szCs w:val="20"/>
        </w:rPr>
        <w:t xml:space="preserve">Článek I. </w:t>
      </w:r>
    </w:p>
    <w:p w14:paraId="3FC979C1" w14:textId="77777777" w:rsidR="00EB7B14" w:rsidRPr="00BF1C94" w:rsidRDefault="00EB7B14" w:rsidP="00EB7B14">
      <w:pPr>
        <w:jc w:val="center"/>
        <w:rPr>
          <w:rFonts w:asciiTheme="minorHAnsi" w:hAnsiTheme="minorHAnsi"/>
          <w:b/>
          <w:sz w:val="20"/>
          <w:szCs w:val="20"/>
        </w:rPr>
      </w:pPr>
      <w:r w:rsidRPr="00BF1C94">
        <w:rPr>
          <w:rFonts w:asciiTheme="minorHAnsi" w:hAnsiTheme="minorHAnsi"/>
          <w:b/>
          <w:sz w:val="20"/>
          <w:szCs w:val="20"/>
        </w:rPr>
        <w:t>Prohlášení smluvních stran</w:t>
      </w:r>
    </w:p>
    <w:p w14:paraId="70FAABED" w14:textId="77777777" w:rsidR="00F857ED" w:rsidRPr="00BF1C94" w:rsidRDefault="00F857ED" w:rsidP="00EB7B14">
      <w:pPr>
        <w:jc w:val="center"/>
        <w:rPr>
          <w:rFonts w:asciiTheme="minorHAnsi" w:hAnsiTheme="minorHAnsi"/>
          <w:b/>
          <w:sz w:val="20"/>
          <w:szCs w:val="20"/>
        </w:rPr>
      </w:pPr>
    </w:p>
    <w:p w14:paraId="0C1AF56C" w14:textId="5871162D" w:rsidR="00306ED9" w:rsidRPr="00BF1C94" w:rsidRDefault="00EB7B14" w:rsidP="00F857ED">
      <w:pPr>
        <w:pStyle w:val="Zkladntext"/>
        <w:numPr>
          <w:ilvl w:val="0"/>
          <w:numId w:val="3"/>
        </w:numPr>
        <w:tabs>
          <w:tab w:val="clear" w:pos="567"/>
        </w:tabs>
        <w:ind w:left="567" w:hanging="567"/>
        <w:jc w:val="left"/>
        <w:rPr>
          <w:rFonts w:asciiTheme="minorHAnsi" w:hAnsiTheme="minorHAnsi" w:cs="Arial"/>
          <w:b/>
          <w:i/>
        </w:rPr>
      </w:pPr>
      <w:r w:rsidRPr="00BF1C94">
        <w:rPr>
          <w:rFonts w:asciiTheme="minorHAnsi" w:hAnsiTheme="minorHAnsi" w:cs="Arial"/>
        </w:rPr>
        <w:t xml:space="preserve">Zhotovitel je </w:t>
      </w:r>
      <w:r w:rsidR="00F857ED" w:rsidRPr="00BF1C94">
        <w:rPr>
          <w:rFonts w:asciiTheme="minorHAnsi" w:hAnsiTheme="minorHAnsi" w:cs="Arial"/>
        </w:rPr>
        <w:t>právnickou</w:t>
      </w:r>
      <w:r w:rsidRPr="00BF1C94">
        <w:rPr>
          <w:rFonts w:asciiTheme="minorHAnsi" w:hAnsiTheme="minorHAnsi" w:cs="Arial"/>
        </w:rPr>
        <w:t xml:space="preserve"> osobou zřízenou podle českého práva, a to obchodní společností zapsanou v obchodním rejstříku vedeném u </w:t>
      </w:r>
      <w:r w:rsidR="00F857ED" w:rsidRPr="00BF1C94">
        <w:rPr>
          <w:rFonts w:asciiTheme="minorHAnsi" w:hAnsiTheme="minorHAnsi" w:cs="Arial"/>
        </w:rPr>
        <w:t>KS v Brně, oddíl B, vložka 2988.</w:t>
      </w:r>
    </w:p>
    <w:p w14:paraId="400F6C9E" w14:textId="0E0635B7" w:rsidR="00306ED9" w:rsidRPr="00F95077" w:rsidRDefault="00EB7B14" w:rsidP="00F56B87">
      <w:pPr>
        <w:pStyle w:val="Zkladntext"/>
        <w:numPr>
          <w:ilvl w:val="0"/>
          <w:numId w:val="3"/>
        </w:numPr>
        <w:snapToGrid/>
        <w:ind w:left="567" w:hanging="567"/>
        <w:rPr>
          <w:rFonts w:asciiTheme="minorHAnsi" w:hAnsiTheme="minorHAnsi" w:cs="Arial"/>
        </w:rPr>
      </w:pPr>
      <w:r w:rsidRPr="00F95077">
        <w:rPr>
          <w:rFonts w:asciiTheme="minorHAnsi" w:hAnsiTheme="minorHAnsi" w:cs="Arial"/>
        </w:rPr>
        <w:t xml:space="preserve">Objednatel je právnickou osobou, státní příspěvkovou organizací zřízenou podle českého práva rozhodnutím České republiky - Ministerstva kultury  pod </w:t>
      </w:r>
      <w:proofErr w:type="gramStart"/>
      <w:r w:rsidRPr="00F95077">
        <w:rPr>
          <w:rFonts w:asciiTheme="minorHAnsi" w:hAnsiTheme="minorHAnsi" w:cs="Arial"/>
        </w:rPr>
        <w:t>č.j.</w:t>
      </w:r>
      <w:proofErr w:type="gramEnd"/>
      <w:r w:rsidRPr="00F95077">
        <w:rPr>
          <w:rFonts w:asciiTheme="minorHAnsi" w:hAnsiTheme="minorHAnsi" w:cs="Arial"/>
        </w:rPr>
        <w:t xml:space="preserve"> 11617/2002.</w:t>
      </w:r>
    </w:p>
    <w:p w14:paraId="3663A052" w14:textId="30891FE0" w:rsidR="00EB7B14" w:rsidRDefault="00EB7B14" w:rsidP="00F56B87">
      <w:pPr>
        <w:pStyle w:val="Zkladntext"/>
        <w:numPr>
          <w:ilvl w:val="0"/>
          <w:numId w:val="3"/>
        </w:numPr>
        <w:tabs>
          <w:tab w:val="clear" w:pos="567"/>
          <w:tab w:val="left" w:pos="426"/>
        </w:tabs>
        <w:snapToGrid/>
        <w:ind w:left="567" w:hanging="567"/>
        <w:rPr>
          <w:rFonts w:asciiTheme="minorHAnsi" w:hAnsiTheme="minorHAnsi" w:cs="Arial"/>
        </w:rPr>
      </w:pPr>
      <w:r w:rsidRPr="00845A0E">
        <w:rPr>
          <w:rFonts w:asciiTheme="minorHAnsi" w:hAnsiTheme="minorHAnsi" w:cs="Arial"/>
        </w:rPr>
        <w:t xml:space="preserve">   Objednatel je příslušný hospodařit s nemovitým majetkem ve vlastnictví České republiky, </w:t>
      </w:r>
      <w:proofErr w:type="spellStart"/>
      <w:r w:rsidRPr="00BA275B">
        <w:rPr>
          <w:rFonts w:asciiTheme="minorHAnsi" w:hAnsiTheme="minorHAnsi" w:cs="Arial"/>
        </w:rPr>
        <w:t>parc</w:t>
      </w:r>
      <w:proofErr w:type="spellEnd"/>
      <w:r w:rsidRPr="00BA275B">
        <w:rPr>
          <w:rFonts w:asciiTheme="minorHAnsi" w:hAnsiTheme="minorHAnsi" w:cs="Arial"/>
        </w:rPr>
        <w:t xml:space="preserve">. </w:t>
      </w:r>
      <w:proofErr w:type="gramStart"/>
      <w:r w:rsidRPr="00BA275B">
        <w:rPr>
          <w:rFonts w:asciiTheme="minorHAnsi" w:hAnsiTheme="minorHAnsi" w:cs="Arial"/>
        </w:rPr>
        <w:t>č.</w:t>
      </w:r>
      <w:proofErr w:type="gramEnd"/>
      <w:r w:rsidRPr="00BA275B">
        <w:rPr>
          <w:rFonts w:asciiTheme="minorHAnsi" w:hAnsiTheme="minorHAnsi" w:cs="Arial"/>
        </w:rPr>
        <w:t xml:space="preserve"> st.</w:t>
      </w:r>
      <w:r w:rsidRPr="00845A0E">
        <w:rPr>
          <w:rFonts w:asciiTheme="minorHAnsi" w:hAnsiTheme="minorHAnsi" w:cs="Arial"/>
        </w:rPr>
        <w:t xml:space="preserve"> </w:t>
      </w:r>
      <w:r w:rsidR="00BA275B">
        <w:rPr>
          <w:rFonts w:asciiTheme="minorHAnsi" w:hAnsiTheme="minorHAnsi" w:cs="Arial"/>
        </w:rPr>
        <w:t xml:space="preserve">153, </w:t>
      </w:r>
      <w:r w:rsidRPr="00845A0E">
        <w:rPr>
          <w:rFonts w:asciiTheme="minorHAnsi" w:hAnsiTheme="minorHAnsi" w:cs="Arial"/>
        </w:rPr>
        <w:t xml:space="preserve">zapsaným Katastrálním úřadem pro </w:t>
      </w:r>
      <w:r w:rsidR="00BA275B">
        <w:rPr>
          <w:rFonts w:asciiTheme="minorHAnsi" w:hAnsiTheme="minorHAnsi" w:cs="Arial"/>
        </w:rPr>
        <w:t>Vysočinu</w:t>
      </w:r>
      <w:r w:rsidRPr="00845A0E">
        <w:rPr>
          <w:rFonts w:asciiTheme="minorHAnsi" w:hAnsiTheme="minorHAnsi" w:cs="Arial"/>
        </w:rPr>
        <w:t>, Katastrálním pracovištěm</w:t>
      </w:r>
      <w:r w:rsidR="00BA275B">
        <w:rPr>
          <w:rFonts w:asciiTheme="minorHAnsi" w:hAnsiTheme="minorHAnsi" w:cs="Arial"/>
        </w:rPr>
        <w:t xml:space="preserve"> Třebíč.</w:t>
      </w:r>
    </w:p>
    <w:p w14:paraId="5F3C489C" w14:textId="77777777" w:rsidR="00A262CE" w:rsidRDefault="00A262CE" w:rsidP="00BA275B">
      <w:pPr>
        <w:ind w:left="426" w:hanging="426"/>
        <w:jc w:val="center"/>
        <w:rPr>
          <w:rFonts w:asciiTheme="minorHAnsi" w:hAnsiTheme="minorHAnsi" w:cs="Arial"/>
          <w:b/>
          <w:sz w:val="22"/>
          <w:szCs w:val="22"/>
        </w:rPr>
      </w:pPr>
    </w:p>
    <w:p w14:paraId="122B042A" w14:textId="77777777" w:rsidR="00AB5E4C" w:rsidRDefault="00AB5E4C" w:rsidP="00BA275B">
      <w:pPr>
        <w:ind w:left="426" w:hanging="426"/>
        <w:jc w:val="center"/>
        <w:rPr>
          <w:rFonts w:asciiTheme="minorHAnsi" w:hAnsiTheme="minorHAnsi" w:cs="Arial"/>
          <w:b/>
          <w:sz w:val="22"/>
          <w:szCs w:val="22"/>
        </w:rPr>
      </w:pPr>
    </w:p>
    <w:p w14:paraId="1E1A0178" w14:textId="26BA7120" w:rsidR="00601E77" w:rsidRPr="00A262CE" w:rsidRDefault="00A262CE" w:rsidP="00BA275B">
      <w:pPr>
        <w:ind w:left="426" w:hanging="426"/>
        <w:jc w:val="center"/>
        <w:rPr>
          <w:rFonts w:asciiTheme="minorHAnsi" w:hAnsiTheme="minorHAnsi" w:cs="Arial"/>
          <w:b/>
          <w:sz w:val="20"/>
          <w:szCs w:val="20"/>
        </w:rPr>
      </w:pPr>
      <w:r w:rsidRPr="00A262CE">
        <w:rPr>
          <w:rFonts w:asciiTheme="minorHAnsi" w:hAnsiTheme="minorHAnsi" w:cs="Arial"/>
          <w:b/>
          <w:sz w:val="20"/>
          <w:szCs w:val="20"/>
        </w:rPr>
        <w:t xml:space="preserve">Článek </w:t>
      </w:r>
      <w:r w:rsidR="00601E77" w:rsidRPr="00A262CE">
        <w:rPr>
          <w:rFonts w:asciiTheme="minorHAnsi" w:hAnsiTheme="minorHAnsi" w:cs="Arial"/>
          <w:b/>
          <w:sz w:val="20"/>
          <w:szCs w:val="20"/>
        </w:rPr>
        <w:t>II.</w:t>
      </w:r>
    </w:p>
    <w:p w14:paraId="66B72B3D" w14:textId="43541BAA" w:rsidR="00601E77" w:rsidRPr="00A262CE"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sz w:val="20"/>
          <w:szCs w:val="20"/>
        </w:rPr>
      </w:pPr>
      <w:r w:rsidRPr="00A262CE">
        <w:rPr>
          <w:rFonts w:asciiTheme="minorHAnsi" w:hAnsiTheme="minorHAnsi" w:cs="Arial"/>
          <w:b/>
          <w:sz w:val="20"/>
          <w:szCs w:val="20"/>
        </w:rPr>
        <w:t xml:space="preserve">Předmět smlouvy </w:t>
      </w:r>
      <w:r w:rsidR="00F15EE3" w:rsidRPr="00A262CE">
        <w:rPr>
          <w:rFonts w:asciiTheme="minorHAnsi" w:hAnsiTheme="minorHAnsi" w:cs="Arial"/>
          <w:b/>
          <w:sz w:val="20"/>
          <w:szCs w:val="20"/>
        </w:rPr>
        <w:t>–</w:t>
      </w:r>
      <w:r w:rsidRPr="00A262CE">
        <w:rPr>
          <w:rFonts w:asciiTheme="minorHAnsi" w:hAnsiTheme="minorHAnsi" w:cs="Arial"/>
          <w:b/>
          <w:sz w:val="20"/>
          <w:szCs w:val="20"/>
        </w:rPr>
        <w:t xml:space="preserve"> určení</w:t>
      </w:r>
      <w:r w:rsidR="00F15EE3" w:rsidRPr="00A262CE">
        <w:rPr>
          <w:rFonts w:asciiTheme="minorHAnsi" w:hAnsiTheme="minorHAnsi" w:cs="Arial"/>
          <w:b/>
          <w:sz w:val="20"/>
          <w:szCs w:val="20"/>
        </w:rPr>
        <w:t xml:space="preserve"> </w:t>
      </w:r>
      <w:r w:rsidRPr="00A262CE">
        <w:rPr>
          <w:rFonts w:asciiTheme="minorHAnsi" w:hAnsiTheme="minorHAnsi" w:cs="Arial"/>
          <w:b/>
          <w:sz w:val="20"/>
          <w:szCs w:val="20"/>
        </w:rPr>
        <w:t>díla</w:t>
      </w:r>
    </w:p>
    <w:p w14:paraId="1C02AA6A" w14:textId="77777777" w:rsidR="00601E77" w:rsidRPr="00845A0E"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sz w:val="20"/>
          <w:szCs w:val="20"/>
        </w:rPr>
      </w:pPr>
    </w:p>
    <w:p w14:paraId="2D506386" w14:textId="2BD5AA1B" w:rsidR="00601E77" w:rsidRPr="00645B7B" w:rsidRDefault="00601E77" w:rsidP="00F56B87">
      <w:pPr>
        <w:pStyle w:val="Odstavecseseznamem"/>
        <w:widowControl w:val="0"/>
        <w:numPr>
          <w:ilvl w:val="0"/>
          <w:numId w:val="6"/>
        </w:numPr>
        <w:tabs>
          <w:tab w:val="left" w:pos="426"/>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b/>
          <w:sz w:val="20"/>
          <w:szCs w:val="20"/>
          <w:shd w:val="clear" w:color="auto" w:fill="FFFF00"/>
        </w:rPr>
      </w:pPr>
      <w:r w:rsidRPr="00645B7B">
        <w:rPr>
          <w:rFonts w:asciiTheme="minorHAnsi" w:hAnsiTheme="minorHAnsi" w:cs="Arial"/>
          <w:sz w:val="20"/>
          <w:szCs w:val="20"/>
        </w:rPr>
        <w:t xml:space="preserve">Předmětem této smlouvy je závazek zhotovitele provést pro objednatele </w:t>
      </w:r>
      <w:r w:rsidR="005D76C5">
        <w:rPr>
          <w:rFonts w:asciiTheme="minorHAnsi" w:hAnsiTheme="minorHAnsi" w:cs="Arial"/>
          <w:sz w:val="20"/>
          <w:szCs w:val="20"/>
        </w:rPr>
        <w:t xml:space="preserve">svůj náklad a </w:t>
      </w:r>
      <w:r w:rsidRPr="00645B7B">
        <w:rPr>
          <w:rFonts w:asciiTheme="minorHAnsi" w:hAnsiTheme="minorHAnsi" w:cs="Arial"/>
          <w:sz w:val="20"/>
          <w:szCs w:val="20"/>
        </w:rPr>
        <w:t>nebezpečí dílo</w:t>
      </w:r>
      <w:r w:rsidR="00A262CE">
        <w:rPr>
          <w:rFonts w:asciiTheme="minorHAnsi" w:hAnsiTheme="minorHAnsi" w:cs="Arial"/>
          <w:sz w:val="20"/>
          <w:szCs w:val="20"/>
        </w:rPr>
        <w:t xml:space="preserve">, kterým je </w:t>
      </w:r>
      <w:r w:rsidR="00942901">
        <w:rPr>
          <w:rFonts w:asciiTheme="minorHAnsi" w:hAnsiTheme="minorHAnsi" w:cs="Arial"/>
          <w:sz w:val="20"/>
          <w:szCs w:val="20"/>
        </w:rPr>
        <w:t>oprava kamerového systému Státního zámku Náměšť nad Oslavou.</w:t>
      </w:r>
    </w:p>
    <w:p w14:paraId="569F3FBE" w14:textId="7FE90A01" w:rsidR="00525B39" w:rsidRPr="00845A0E" w:rsidRDefault="00525B39" w:rsidP="00F56B87">
      <w:pPr>
        <w:pStyle w:val="Odstavecseseznamem"/>
        <w:widowControl w:val="0"/>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line="276" w:lineRule="auto"/>
        <w:ind w:left="426" w:hanging="426"/>
        <w:jc w:val="both"/>
        <w:rPr>
          <w:rFonts w:asciiTheme="minorHAnsi" w:hAnsiTheme="minorHAnsi"/>
          <w:sz w:val="20"/>
          <w:szCs w:val="20"/>
        </w:rPr>
      </w:pPr>
      <w:r w:rsidRPr="00645B7B">
        <w:rPr>
          <w:rFonts w:asciiTheme="minorHAnsi" w:hAnsiTheme="minorHAnsi" w:cs="Arial"/>
          <w:sz w:val="20"/>
          <w:szCs w:val="20"/>
        </w:rPr>
        <w:t xml:space="preserve">Tato smlouva byla uzavřena </w:t>
      </w:r>
      <w:r w:rsidR="006C6BF2">
        <w:rPr>
          <w:rFonts w:asciiTheme="minorHAnsi" w:hAnsiTheme="minorHAnsi" w:cs="Arial"/>
          <w:sz w:val="20"/>
          <w:szCs w:val="20"/>
        </w:rPr>
        <w:t xml:space="preserve">jako veřejná zakázka malého rozsahu </w:t>
      </w:r>
      <w:r w:rsidRPr="00645B7B">
        <w:rPr>
          <w:rFonts w:asciiTheme="minorHAnsi" w:hAnsiTheme="minorHAnsi" w:cs="Arial"/>
          <w:sz w:val="20"/>
          <w:szCs w:val="20"/>
        </w:rPr>
        <w:t xml:space="preserve">na základě výsledku </w:t>
      </w:r>
      <w:r w:rsidR="00F80D18">
        <w:rPr>
          <w:rFonts w:asciiTheme="minorHAnsi" w:hAnsiTheme="minorHAnsi" w:cs="Arial"/>
          <w:sz w:val="20"/>
          <w:szCs w:val="20"/>
        </w:rPr>
        <w:t xml:space="preserve">průzkumu trhu </w:t>
      </w:r>
      <w:r w:rsidR="00FF6DA5">
        <w:rPr>
          <w:rFonts w:asciiTheme="minorHAnsi" w:hAnsiTheme="minorHAnsi" w:cs="Arial"/>
          <w:sz w:val="20"/>
          <w:szCs w:val="20"/>
        </w:rPr>
        <w:t>o</w:t>
      </w:r>
      <w:r w:rsidRPr="00645B7B">
        <w:rPr>
          <w:rFonts w:asciiTheme="minorHAnsi" w:hAnsiTheme="minorHAnsi" w:cs="Arial"/>
          <w:sz w:val="20"/>
          <w:szCs w:val="20"/>
        </w:rPr>
        <w:t>bjednatele,</w:t>
      </w:r>
      <w:r w:rsidR="006C6BF2">
        <w:rPr>
          <w:rFonts w:asciiTheme="minorHAnsi" w:hAnsiTheme="minorHAnsi" w:cs="Arial"/>
          <w:sz w:val="20"/>
          <w:szCs w:val="20"/>
        </w:rPr>
        <w:t xml:space="preserve"> </w:t>
      </w:r>
      <w:r w:rsidR="00F80D18">
        <w:rPr>
          <w:rFonts w:asciiTheme="minorHAnsi" w:hAnsiTheme="minorHAnsi" w:cs="Arial"/>
          <w:sz w:val="20"/>
          <w:szCs w:val="20"/>
        </w:rPr>
        <w:t>s</w:t>
      </w:r>
      <w:r w:rsidR="006C6BF2">
        <w:rPr>
          <w:rFonts w:asciiTheme="minorHAnsi" w:hAnsiTheme="minorHAnsi" w:cs="Arial"/>
          <w:sz w:val="20"/>
          <w:szCs w:val="20"/>
        </w:rPr>
        <w:t> </w:t>
      </w:r>
      <w:r w:rsidR="00F80D18">
        <w:rPr>
          <w:rFonts w:asciiTheme="minorHAnsi" w:hAnsiTheme="minorHAnsi" w:cs="Arial"/>
          <w:sz w:val="20"/>
          <w:szCs w:val="20"/>
        </w:rPr>
        <w:t>následnou</w:t>
      </w:r>
      <w:r w:rsidR="006C6BF2">
        <w:rPr>
          <w:rFonts w:asciiTheme="minorHAnsi" w:hAnsiTheme="minorHAnsi" w:cs="Arial"/>
          <w:sz w:val="20"/>
          <w:szCs w:val="20"/>
        </w:rPr>
        <w:t xml:space="preserve"> </w:t>
      </w:r>
      <w:r w:rsidR="00F80D18">
        <w:rPr>
          <w:rFonts w:asciiTheme="minorHAnsi" w:hAnsiTheme="minorHAnsi" w:cs="Arial"/>
          <w:sz w:val="20"/>
          <w:szCs w:val="20"/>
        </w:rPr>
        <w:t xml:space="preserve">evidencí v </w:t>
      </w:r>
      <w:r w:rsidR="00E33F41">
        <w:rPr>
          <w:rFonts w:asciiTheme="minorHAnsi" w:hAnsiTheme="minorHAnsi" w:cs="Arial"/>
          <w:sz w:val="20"/>
          <w:szCs w:val="20"/>
        </w:rPr>
        <w:t>N</w:t>
      </w:r>
      <w:r w:rsidRPr="00F80D18">
        <w:rPr>
          <w:rFonts w:asciiTheme="minorHAnsi" w:hAnsiTheme="minorHAnsi" w:cs="Arial"/>
          <w:sz w:val="20"/>
          <w:szCs w:val="20"/>
        </w:rPr>
        <w:t>árodní</w:t>
      </w:r>
      <w:r w:rsidR="00F80D18" w:rsidRPr="00F80D18">
        <w:rPr>
          <w:rFonts w:asciiTheme="minorHAnsi" w:hAnsiTheme="minorHAnsi" w:cs="Arial"/>
          <w:sz w:val="20"/>
          <w:szCs w:val="20"/>
        </w:rPr>
        <w:t>m</w:t>
      </w:r>
      <w:r w:rsidRPr="00F80D18">
        <w:rPr>
          <w:rFonts w:asciiTheme="minorHAnsi" w:hAnsiTheme="minorHAnsi" w:cs="Arial"/>
          <w:sz w:val="20"/>
          <w:szCs w:val="20"/>
        </w:rPr>
        <w:t xml:space="preserve"> elektronické</w:t>
      </w:r>
      <w:r w:rsidR="00F80D18" w:rsidRPr="00F80D18">
        <w:rPr>
          <w:rFonts w:asciiTheme="minorHAnsi" w:hAnsiTheme="minorHAnsi" w:cs="Arial"/>
          <w:sz w:val="20"/>
          <w:szCs w:val="20"/>
        </w:rPr>
        <w:t>m</w:t>
      </w:r>
      <w:r w:rsidRPr="00F80D18">
        <w:rPr>
          <w:rFonts w:asciiTheme="minorHAnsi" w:hAnsiTheme="minorHAnsi" w:cs="Arial"/>
          <w:sz w:val="20"/>
          <w:szCs w:val="20"/>
        </w:rPr>
        <w:t xml:space="preserve"> nástroj</w:t>
      </w:r>
      <w:r w:rsidR="00F80D18" w:rsidRPr="00F80D18">
        <w:rPr>
          <w:rFonts w:asciiTheme="minorHAnsi" w:hAnsiTheme="minorHAnsi" w:cs="Arial"/>
          <w:sz w:val="20"/>
          <w:szCs w:val="20"/>
        </w:rPr>
        <w:t>i (NEN)</w:t>
      </w:r>
      <w:r w:rsidRPr="00F80D18">
        <w:rPr>
          <w:rFonts w:asciiTheme="minorHAnsi" w:hAnsiTheme="minorHAnsi" w:cs="Arial"/>
          <w:sz w:val="20"/>
          <w:szCs w:val="20"/>
        </w:rPr>
        <w:t xml:space="preserve"> </w:t>
      </w:r>
      <w:r w:rsidRPr="00645B7B">
        <w:rPr>
          <w:rFonts w:asciiTheme="minorHAnsi" w:hAnsiTheme="minorHAnsi" w:cs="Arial"/>
          <w:sz w:val="20"/>
          <w:szCs w:val="20"/>
        </w:rPr>
        <w:t xml:space="preserve">pod číslem </w:t>
      </w:r>
      <w:r w:rsidR="00FB2236">
        <w:rPr>
          <w:rFonts w:asciiTheme="minorHAnsi" w:hAnsiTheme="minorHAnsi" w:cs="Arial"/>
          <w:sz w:val="20"/>
          <w:szCs w:val="20"/>
        </w:rPr>
        <w:lastRenderedPageBreak/>
        <w:t>N006/20/V00025877</w:t>
      </w:r>
      <w:r w:rsidRPr="00645B7B">
        <w:rPr>
          <w:rFonts w:asciiTheme="minorHAnsi" w:hAnsiTheme="minorHAnsi" w:cs="Arial"/>
          <w:sz w:val="20"/>
          <w:szCs w:val="20"/>
        </w:rPr>
        <w:t xml:space="preserve"> a pod názvem</w:t>
      </w:r>
      <w:r w:rsidR="00942901">
        <w:rPr>
          <w:rFonts w:asciiTheme="minorHAnsi" w:hAnsiTheme="minorHAnsi" w:cs="Arial"/>
          <w:sz w:val="20"/>
          <w:szCs w:val="20"/>
        </w:rPr>
        <w:t xml:space="preserve"> </w:t>
      </w:r>
      <w:r w:rsidR="00942901" w:rsidRPr="00942901">
        <w:rPr>
          <w:rFonts w:asciiTheme="minorHAnsi" w:hAnsiTheme="minorHAnsi" w:cs="Arial"/>
          <w:b/>
          <w:sz w:val="20"/>
          <w:szCs w:val="20"/>
        </w:rPr>
        <w:t xml:space="preserve">„NKP </w:t>
      </w:r>
      <w:r w:rsidR="00AB5E4C">
        <w:rPr>
          <w:rFonts w:asciiTheme="minorHAnsi" w:hAnsiTheme="minorHAnsi" w:cs="Arial"/>
          <w:b/>
          <w:sz w:val="20"/>
          <w:szCs w:val="20"/>
        </w:rPr>
        <w:t xml:space="preserve">SZ </w:t>
      </w:r>
      <w:r w:rsidR="00942901" w:rsidRPr="00942901">
        <w:rPr>
          <w:rFonts w:asciiTheme="minorHAnsi" w:hAnsiTheme="minorHAnsi" w:cs="Arial"/>
          <w:b/>
          <w:sz w:val="20"/>
          <w:szCs w:val="20"/>
        </w:rPr>
        <w:t>Náměšť nad Oslavou – Oprava kamerového systému</w:t>
      </w:r>
      <w:r w:rsidR="00942901">
        <w:rPr>
          <w:rFonts w:asciiTheme="minorHAnsi" w:hAnsiTheme="minorHAnsi" w:cs="Arial"/>
          <w:sz w:val="20"/>
          <w:szCs w:val="20"/>
        </w:rPr>
        <w:t xml:space="preserve">“ </w:t>
      </w:r>
      <w:r w:rsidR="00942901" w:rsidRPr="00645B7B">
        <w:rPr>
          <w:rFonts w:asciiTheme="minorHAnsi" w:hAnsiTheme="minorHAnsi" w:cs="Arial"/>
          <w:sz w:val="20"/>
          <w:szCs w:val="20"/>
        </w:rPr>
        <w:t>(</w:t>
      </w:r>
      <w:r w:rsidRPr="00645B7B">
        <w:rPr>
          <w:rFonts w:asciiTheme="minorHAnsi" w:hAnsiTheme="minorHAnsi" w:cs="Arial"/>
          <w:sz w:val="20"/>
          <w:szCs w:val="20"/>
        </w:rPr>
        <w:t xml:space="preserve">dále jen jako „Veřejná zakázka“). </w:t>
      </w:r>
      <w:r w:rsidR="006C6BF2">
        <w:rPr>
          <w:rFonts w:asciiTheme="minorHAnsi" w:hAnsiTheme="minorHAnsi" w:cs="Arial"/>
          <w:sz w:val="20"/>
          <w:szCs w:val="20"/>
        </w:rPr>
        <w:t>Smluvní strany se dohodly, že závaznou část jejich smluvních ujednání tvoří rovněž nabídka zhotovitele</w:t>
      </w:r>
      <w:r w:rsidR="004D3F98">
        <w:rPr>
          <w:rFonts w:asciiTheme="minorHAnsi" w:hAnsiTheme="minorHAnsi" w:cs="Arial"/>
          <w:sz w:val="20"/>
          <w:szCs w:val="20"/>
        </w:rPr>
        <w:t xml:space="preserve">, </w:t>
      </w:r>
      <w:r w:rsidR="006C6BF2">
        <w:rPr>
          <w:rFonts w:asciiTheme="minorHAnsi" w:hAnsiTheme="minorHAnsi" w:cs="Arial"/>
          <w:sz w:val="20"/>
          <w:szCs w:val="20"/>
        </w:rPr>
        <w:t>poptávka objednatele</w:t>
      </w:r>
      <w:r w:rsidR="00220C41">
        <w:rPr>
          <w:rFonts w:asciiTheme="minorHAnsi" w:hAnsiTheme="minorHAnsi" w:cs="Arial"/>
          <w:sz w:val="20"/>
          <w:szCs w:val="20"/>
        </w:rPr>
        <w:t xml:space="preserve"> a jednotlivé výzvy</w:t>
      </w:r>
      <w:r w:rsidR="008E1D60">
        <w:rPr>
          <w:rFonts w:asciiTheme="minorHAnsi" w:hAnsiTheme="minorHAnsi" w:cs="Arial"/>
          <w:sz w:val="20"/>
          <w:szCs w:val="20"/>
        </w:rPr>
        <w:t xml:space="preserve"> </w:t>
      </w:r>
      <w:r w:rsidR="00220C41">
        <w:rPr>
          <w:rFonts w:asciiTheme="minorHAnsi" w:hAnsiTheme="minorHAnsi" w:cs="Arial"/>
          <w:sz w:val="20"/>
          <w:szCs w:val="20"/>
        </w:rPr>
        <w:t xml:space="preserve">objednatele </w:t>
      </w:r>
      <w:r w:rsidR="008A0B15">
        <w:rPr>
          <w:rFonts w:asciiTheme="minorHAnsi" w:hAnsiTheme="minorHAnsi" w:cs="Arial"/>
          <w:sz w:val="20"/>
          <w:szCs w:val="20"/>
        </w:rPr>
        <w:t xml:space="preserve">odeslané </w:t>
      </w:r>
      <w:r w:rsidR="00220C41">
        <w:rPr>
          <w:rFonts w:asciiTheme="minorHAnsi" w:hAnsiTheme="minorHAnsi" w:cs="Arial"/>
          <w:sz w:val="20"/>
          <w:szCs w:val="20"/>
        </w:rPr>
        <w:t>zhotoviteli</w:t>
      </w:r>
      <w:r w:rsidR="008A0B15">
        <w:rPr>
          <w:rFonts w:asciiTheme="minorHAnsi" w:hAnsiTheme="minorHAnsi" w:cs="Arial"/>
          <w:sz w:val="20"/>
          <w:szCs w:val="20"/>
        </w:rPr>
        <w:t xml:space="preserve">. </w:t>
      </w:r>
      <w:r w:rsidR="006C6BF2">
        <w:rPr>
          <w:rFonts w:asciiTheme="minorHAnsi" w:hAnsiTheme="minorHAnsi" w:cs="Arial"/>
          <w:sz w:val="20"/>
          <w:szCs w:val="20"/>
        </w:rPr>
        <w:t xml:space="preserve"> </w:t>
      </w:r>
    </w:p>
    <w:p w14:paraId="050FFB9D" w14:textId="34B05FB4" w:rsidR="00C1020D" w:rsidRPr="00661EF3" w:rsidRDefault="00C1020D" w:rsidP="00F56B87">
      <w:pPr>
        <w:pStyle w:val="Odstavecseseznamem"/>
        <w:numPr>
          <w:ilvl w:val="0"/>
          <w:numId w:val="6"/>
        </w:numPr>
        <w:ind w:left="426"/>
        <w:jc w:val="both"/>
        <w:rPr>
          <w:rFonts w:asciiTheme="minorHAnsi" w:hAnsiTheme="minorHAnsi" w:cs="Arial"/>
          <w:b/>
          <w:sz w:val="20"/>
          <w:szCs w:val="20"/>
        </w:rPr>
      </w:pPr>
      <w:r w:rsidRPr="00661EF3">
        <w:rPr>
          <w:rFonts w:asciiTheme="minorHAnsi" w:hAnsiTheme="minorHAnsi" w:cs="Arial"/>
          <w:sz w:val="20"/>
          <w:szCs w:val="20"/>
        </w:rPr>
        <w:t>Objednatel bude zhotoviteli zadávat dílo v etapách, jejichž rozsah vždy určí ve výzvě k zahájení činnosti dle této smlouvy zaslané zhotoviteli. Objednatel je oprávněn, kdykoli provádění díla přerušit nebo zúžit objem díla podle aktuálně dostupných finančních prostředků.</w:t>
      </w:r>
    </w:p>
    <w:p w14:paraId="6E577CE8" w14:textId="15E38F38" w:rsidR="00601E77" w:rsidRPr="00845A0E" w:rsidRDefault="00601E77" w:rsidP="00F56B87">
      <w:pPr>
        <w:pStyle w:val="Zkladntext"/>
        <w:numPr>
          <w:ilvl w:val="0"/>
          <w:numId w:val="6"/>
        </w:numPr>
        <w:tabs>
          <w:tab w:val="clear" w:pos="567"/>
          <w:tab w:val="left" w:pos="426"/>
        </w:tabs>
        <w:ind w:left="426" w:hanging="426"/>
        <w:rPr>
          <w:rFonts w:asciiTheme="minorHAnsi" w:hAnsiTheme="minorHAnsi" w:cs="Arial"/>
          <w:i/>
        </w:rPr>
      </w:pPr>
      <w:r w:rsidRPr="00845A0E">
        <w:rPr>
          <w:rFonts w:asciiTheme="minorHAnsi" w:hAnsiTheme="minorHAnsi" w:cs="Arial"/>
        </w:rPr>
        <w:t xml:space="preserve">Objednatel se zavazuje hotové dílo převzít a zaplatit cenu za provedení díla </w:t>
      </w:r>
      <w:r w:rsidR="005D76C5">
        <w:rPr>
          <w:rFonts w:asciiTheme="minorHAnsi" w:hAnsiTheme="minorHAnsi" w:cs="Arial"/>
        </w:rPr>
        <w:t>ve výši a způsobem</w:t>
      </w:r>
      <w:r w:rsidRPr="00845A0E">
        <w:rPr>
          <w:rFonts w:asciiTheme="minorHAnsi" w:hAnsiTheme="minorHAnsi" w:cs="Arial"/>
        </w:rPr>
        <w:t xml:space="preserve"> stanovený</w:t>
      </w:r>
      <w:r w:rsidR="005D76C5">
        <w:rPr>
          <w:rFonts w:asciiTheme="minorHAnsi" w:hAnsiTheme="minorHAnsi" w:cs="Arial"/>
        </w:rPr>
        <w:t>m</w:t>
      </w:r>
      <w:r w:rsidRPr="00845A0E">
        <w:rPr>
          <w:rFonts w:asciiTheme="minorHAnsi" w:hAnsiTheme="minorHAnsi" w:cs="Arial"/>
        </w:rPr>
        <w:t xml:space="preserve"> touto smlouvou. </w:t>
      </w:r>
    </w:p>
    <w:p w14:paraId="4CC5D9B6" w14:textId="16CC90CF" w:rsidR="00601E77" w:rsidRPr="00845A0E" w:rsidRDefault="00601E77" w:rsidP="00F56B87">
      <w:pPr>
        <w:pStyle w:val="Odstavecseseznamem"/>
        <w:widowControl w:val="0"/>
        <w:numPr>
          <w:ilvl w:val="0"/>
          <w:numId w:val="6"/>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sz w:val="20"/>
          <w:szCs w:val="20"/>
        </w:rPr>
      </w:pPr>
      <w:r w:rsidRPr="00845A0E">
        <w:rPr>
          <w:rFonts w:asciiTheme="minorHAnsi" w:hAnsiTheme="minorHAnsi" w:cs="Arial"/>
          <w:sz w:val="20"/>
          <w:szCs w:val="20"/>
        </w:rPr>
        <w:t>Předmět díla je specifikován těmito dokumenty:</w:t>
      </w:r>
    </w:p>
    <w:p w14:paraId="154B8DB2" w14:textId="669B310A" w:rsidR="00F87B89" w:rsidRPr="00F87B89" w:rsidRDefault="00927B1A" w:rsidP="00F56B87">
      <w:pPr>
        <w:pStyle w:val="Default"/>
        <w:numPr>
          <w:ilvl w:val="0"/>
          <w:numId w:val="17"/>
        </w:numPr>
        <w:spacing w:after="8"/>
        <w:jc w:val="both"/>
        <w:rPr>
          <w:sz w:val="20"/>
          <w:szCs w:val="18"/>
        </w:rPr>
      </w:pPr>
      <w:r>
        <w:rPr>
          <w:sz w:val="20"/>
          <w:szCs w:val="18"/>
        </w:rPr>
        <w:t>specifikace díla objednatelem</w:t>
      </w:r>
      <w:r w:rsidR="00F87B89" w:rsidRPr="00F87B89">
        <w:rPr>
          <w:sz w:val="20"/>
          <w:szCs w:val="18"/>
        </w:rPr>
        <w:t xml:space="preserve"> </w:t>
      </w:r>
    </w:p>
    <w:p w14:paraId="67A5A070" w14:textId="2BE7E3D8" w:rsidR="00F87B89" w:rsidRPr="00F87B89" w:rsidRDefault="00927B1A" w:rsidP="00F56B87">
      <w:pPr>
        <w:pStyle w:val="Default"/>
        <w:numPr>
          <w:ilvl w:val="0"/>
          <w:numId w:val="17"/>
        </w:numPr>
        <w:spacing w:after="8"/>
        <w:jc w:val="both"/>
        <w:rPr>
          <w:sz w:val="20"/>
          <w:szCs w:val="18"/>
        </w:rPr>
      </w:pPr>
      <w:r>
        <w:rPr>
          <w:sz w:val="20"/>
          <w:szCs w:val="18"/>
        </w:rPr>
        <w:t xml:space="preserve">výkaz výměr + </w:t>
      </w:r>
      <w:r w:rsidR="00F87B89" w:rsidRPr="00F87B89">
        <w:rPr>
          <w:sz w:val="20"/>
          <w:szCs w:val="18"/>
        </w:rPr>
        <w:t xml:space="preserve">položkový </w:t>
      </w:r>
      <w:proofErr w:type="gramStart"/>
      <w:r w:rsidR="00F87B89" w:rsidRPr="00F87B89">
        <w:rPr>
          <w:sz w:val="20"/>
          <w:szCs w:val="18"/>
        </w:rPr>
        <w:t>rozpočet</w:t>
      </w:r>
      <w:r w:rsidR="004D3F98">
        <w:rPr>
          <w:sz w:val="20"/>
          <w:szCs w:val="18"/>
        </w:rPr>
        <w:t xml:space="preserve"> (</w:t>
      </w:r>
      <w:proofErr w:type="spellStart"/>
      <w:r w:rsidR="004D3F98">
        <w:rPr>
          <w:sz w:val="20"/>
          <w:szCs w:val="18"/>
        </w:rPr>
        <w:t>I.etapa</w:t>
      </w:r>
      <w:proofErr w:type="spellEnd"/>
      <w:proofErr w:type="gramEnd"/>
      <w:r w:rsidR="004D3F98">
        <w:rPr>
          <w:sz w:val="20"/>
          <w:szCs w:val="18"/>
        </w:rPr>
        <w:t>)</w:t>
      </w:r>
      <w:r w:rsidR="00F87B89" w:rsidRPr="00F87B89">
        <w:rPr>
          <w:sz w:val="20"/>
          <w:szCs w:val="18"/>
        </w:rPr>
        <w:t xml:space="preserve"> </w:t>
      </w:r>
    </w:p>
    <w:p w14:paraId="400C1597" w14:textId="5842D79A" w:rsidR="00306ED9" w:rsidRPr="00F95077" w:rsidRDefault="001C57F7" w:rsidP="00F56B87">
      <w:pPr>
        <w:pStyle w:val="Zkladntext"/>
        <w:numPr>
          <w:ilvl w:val="0"/>
          <w:numId w:val="6"/>
        </w:numPr>
        <w:tabs>
          <w:tab w:val="clear" w:pos="567"/>
          <w:tab w:val="left" w:pos="426"/>
          <w:tab w:val="left" w:pos="851"/>
        </w:tabs>
        <w:snapToGrid/>
        <w:spacing w:line="276" w:lineRule="auto"/>
        <w:ind w:left="426" w:hanging="426"/>
        <w:rPr>
          <w:rFonts w:asciiTheme="minorHAnsi" w:hAnsiTheme="minorHAnsi" w:cs="Arial"/>
          <w:b/>
          <w:bCs/>
        </w:rPr>
      </w:pPr>
      <w:r w:rsidRPr="00F95077">
        <w:rPr>
          <w:rFonts w:asciiTheme="minorHAnsi" w:hAnsiTheme="minorHAnsi" w:cs="Arial"/>
        </w:rPr>
        <w:t xml:space="preserve">Zhotovitel prohlašuje, že se </w:t>
      </w:r>
      <w:r w:rsidR="00FA22DE" w:rsidRPr="00F95077">
        <w:rPr>
          <w:rFonts w:asciiTheme="minorHAnsi" w:hAnsiTheme="minorHAnsi" w:cs="Arial"/>
        </w:rPr>
        <w:t xml:space="preserve">před podpisem této smlouvy důkladně seznámil s obsahem všech podkladů nezbytných k realizaci díla, které je předmětem této smlouvy a zadávací dokumentací a považuje je za </w:t>
      </w:r>
      <w:r w:rsidR="006C6BF2">
        <w:rPr>
          <w:rFonts w:asciiTheme="minorHAnsi" w:hAnsiTheme="minorHAnsi" w:cs="Arial"/>
        </w:rPr>
        <w:t xml:space="preserve">úplné </w:t>
      </w:r>
      <w:r w:rsidR="00FA22DE" w:rsidRPr="00F95077">
        <w:rPr>
          <w:rFonts w:asciiTheme="minorHAnsi" w:hAnsiTheme="minorHAnsi" w:cs="Arial"/>
        </w:rPr>
        <w:t xml:space="preserve">a dostatečné pro realizaci díla podle této smlouvy. </w:t>
      </w:r>
    </w:p>
    <w:p w14:paraId="090FDA14" w14:textId="05B8F679" w:rsidR="00306ED9" w:rsidRPr="00F95077" w:rsidRDefault="00601E77" w:rsidP="00F56B87">
      <w:pPr>
        <w:pStyle w:val="Zkladntext"/>
        <w:numPr>
          <w:ilvl w:val="0"/>
          <w:numId w:val="6"/>
        </w:numPr>
        <w:tabs>
          <w:tab w:val="clear" w:pos="567"/>
          <w:tab w:val="left" w:pos="426"/>
        </w:tabs>
        <w:snapToGrid/>
        <w:spacing w:line="276" w:lineRule="auto"/>
        <w:ind w:left="426" w:hanging="426"/>
        <w:rPr>
          <w:rFonts w:asciiTheme="minorHAnsi" w:hAnsiTheme="minorHAnsi" w:cs="Arial"/>
        </w:rPr>
      </w:pPr>
      <w:r w:rsidRPr="00F95077">
        <w:rPr>
          <w:rFonts w:asciiTheme="minorHAnsi" w:hAnsiTheme="minorHAnsi" w:cs="Arial"/>
        </w:rPr>
        <w:t>Předmětem díla je provedení všech činností, prací, dodávek obsažených v</w:t>
      </w:r>
      <w:r w:rsidR="00661EF3">
        <w:rPr>
          <w:rFonts w:asciiTheme="minorHAnsi" w:hAnsiTheme="minorHAnsi" w:cs="Arial"/>
        </w:rPr>
        <w:t>e výkazu výměr - rozpočtu</w:t>
      </w:r>
      <w:r w:rsidR="007A6A50" w:rsidRPr="00F95077">
        <w:rPr>
          <w:rFonts w:asciiTheme="minorHAnsi" w:hAnsiTheme="minorHAnsi" w:cs="Arial"/>
        </w:rPr>
        <w:t xml:space="preserve"> a také dohodnuté změny</w:t>
      </w:r>
      <w:r w:rsidR="009618D6" w:rsidRPr="00F95077">
        <w:rPr>
          <w:rFonts w:asciiTheme="minorHAnsi" w:hAnsiTheme="minorHAnsi" w:cs="Arial"/>
        </w:rPr>
        <w:t>.</w:t>
      </w:r>
      <w:r w:rsidRPr="00F95077">
        <w:rPr>
          <w:rFonts w:asciiTheme="minorHAnsi" w:hAnsiTheme="minorHAnsi" w:cs="Arial"/>
        </w:rPr>
        <w:t xml:space="preserve"> </w:t>
      </w:r>
      <w:r w:rsidR="00FA22DE" w:rsidRPr="00F95077">
        <w:rPr>
          <w:rFonts w:asciiTheme="minorHAnsi" w:hAnsiTheme="minorHAnsi" w:cs="Arial"/>
        </w:rPr>
        <w:t xml:space="preserve">Současně jsou předmětem díla i položky výslovně neuvedené, pokud o nich </w:t>
      </w:r>
      <w:r w:rsidR="00FF6DA5" w:rsidRPr="00F95077">
        <w:rPr>
          <w:rFonts w:asciiTheme="minorHAnsi" w:hAnsiTheme="minorHAnsi" w:cs="Arial"/>
        </w:rPr>
        <w:t>z</w:t>
      </w:r>
      <w:r w:rsidR="00FA22DE" w:rsidRPr="00F95077">
        <w:rPr>
          <w:rFonts w:asciiTheme="minorHAnsi" w:hAnsiTheme="minorHAnsi" w:cs="Arial"/>
        </w:rPr>
        <w:t xml:space="preserve">hotovitel </w:t>
      </w:r>
      <w:r w:rsidR="007A6A50" w:rsidRPr="00F95077">
        <w:rPr>
          <w:rFonts w:asciiTheme="minorHAnsi" w:hAnsiTheme="minorHAnsi" w:cs="Arial"/>
        </w:rPr>
        <w:t>věděl nebo na základě své odborné kvalifikaci mohl nebo měl vědět, že provedení takových dodávek je pro řádné a kvalitní zhotovení díla potřebné.</w:t>
      </w:r>
    </w:p>
    <w:p w14:paraId="07BDCCB3" w14:textId="58B0F9FD" w:rsidR="00306ED9" w:rsidRPr="004832FB" w:rsidRDefault="00601E77" w:rsidP="00F56B87">
      <w:pPr>
        <w:pStyle w:val="Zkladntext"/>
        <w:numPr>
          <w:ilvl w:val="0"/>
          <w:numId w:val="6"/>
        </w:numPr>
        <w:tabs>
          <w:tab w:val="clear" w:pos="567"/>
          <w:tab w:val="left" w:pos="426"/>
        </w:tabs>
        <w:snapToGrid/>
        <w:spacing w:line="276" w:lineRule="auto"/>
        <w:ind w:left="426" w:hanging="426"/>
        <w:rPr>
          <w:rFonts w:asciiTheme="minorHAnsi" w:hAnsiTheme="minorHAnsi" w:cs="Arial"/>
        </w:rPr>
      </w:pPr>
      <w:r w:rsidRPr="00845A0E">
        <w:rPr>
          <w:rFonts w:asciiTheme="minorHAnsi" w:hAnsiTheme="minorHAnsi" w:cs="Arial"/>
        </w:rPr>
        <w:t>Předmětem díla je všechno to, co je popsáno v</w:t>
      </w:r>
      <w:r w:rsidR="008C7119">
        <w:rPr>
          <w:rFonts w:asciiTheme="minorHAnsi" w:hAnsiTheme="minorHAnsi" w:cs="Arial"/>
        </w:rPr>
        <w:t> položkovém rozpočtu zhotovitele.</w:t>
      </w:r>
      <w:r w:rsidR="008C7119" w:rsidRPr="004832FB">
        <w:rPr>
          <w:rFonts w:asciiTheme="minorHAnsi" w:hAnsiTheme="minorHAnsi" w:cs="Arial"/>
        </w:rPr>
        <w:t xml:space="preserve"> </w:t>
      </w:r>
    </w:p>
    <w:p w14:paraId="1762953E" w14:textId="1975E08B" w:rsidR="00306ED9" w:rsidRPr="00F95077" w:rsidRDefault="00601E77" w:rsidP="00F56B87">
      <w:pPr>
        <w:pStyle w:val="Odstavecseseznamem"/>
        <w:widowControl w:val="0"/>
        <w:numPr>
          <w:ilvl w:val="0"/>
          <w:numId w:val="6"/>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b/>
          <w:bCs/>
          <w:sz w:val="20"/>
          <w:szCs w:val="20"/>
        </w:rPr>
      </w:pPr>
      <w:r w:rsidRPr="00F95077">
        <w:rPr>
          <w:rFonts w:asciiTheme="minorHAnsi" w:hAnsiTheme="minorHAnsi" w:cs="Arial"/>
          <w:sz w:val="20"/>
          <w:szCs w:val="20"/>
        </w:rPr>
        <w:t>Předmětem díla jsou i výkony a jednání ve vztahu k třetím osobám či orgánům státní správy</w:t>
      </w:r>
      <w:r w:rsidR="008C7119">
        <w:rPr>
          <w:rFonts w:asciiTheme="minorHAnsi" w:hAnsiTheme="minorHAnsi" w:cs="Arial"/>
          <w:sz w:val="20"/>
          <w:szCs w:val="20"/>
        </w:rPr>
        <w:t xml:space="preserve">. </w:t>
      </w:r>
      <w:r w:rsidRPr="00F95077">
        <w:rPr>
          <w:rFonts w:asciiTheme="minorHAnsi" w:hAnsiTheme="minorHAnsi" w:cs="Arial"/>
          <w:sz w:val="20"/>
          <w:szCs w:val="20"/>
        </w:rPr>
        <w:t xml:space="preserve"> </w:t>
      </w:r>
    </w:p>
    <w:p w14:paraId="1014573B" w14:textId="6E6283CD" w:rsidR="00306ED9" w:rsidRPr="00F95077" w:rsidRDefault="00601E77" w:rsidP="00F56B87">
      <w:pPr>
        <w:pStyle w:val="Odstavecseseznamem"/>
        <w:widowControl w:val="0"/>
        <w:numPr>
          <w:ilvl w:val="0"/>
          <w:numId w:val="6"/>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F95077">
        <w:rPr>
          <w:rFonts w:asciiTheme="minorHAnsi" w:hAnsiTheme="minorHAnsi" w:cs="Arial"/>
          <w:bCs/>
          <w:sz w:val="20"/>
          <w:szCs w:val="20"/>
        </w:rPr>
        <w:t xml:space="preserve">Zhotovitel není oprávněn postoupit práva, povinnosti a závazky smlouvy třetí osobě nebo jiným osobám bez předchozího písemného souhlasu </w:t>
      </w:r>
      <w:r w:rsidR="00FF6DA5" w:rsidRPr="00F95077">
        <w:rPr>
          <w:rFonts w:asciiTheme="minorHAnsi" w:hAnsiTheme="minorHAnsi" w:cs="Arial"/>
          <w:bCs/>
          <w:sz w:val="20"/>
          <w:szCs w:val="20"/>
        </w:rPr>
        <w:t>o</w:t>
      </w:r>
      <w:r w:rsidRPr="00F95077">
        <w:rPr>
          <w:rFonts w:asciiTheme="minorHAnsi" w:hAnsiTheme="minorHAnsi" w:cs="Arial"/>
          <w:bCs/>
          <w:sz w:val="20"/>
          <w:szCs w:val="20"/>
        </w:rPr>
        <w:t>bjednatele.</w:t>
      </w:r>
    </w:p>
    <w:p w14:paraId="5B8A2142" w14:textId="766F9948" w:rsidR="00306ED9" w:rsidRPr="00F95077" w:rsidRDefault="00601E77" w:rsidP="00F56B87">
      <w:pPr>
        <w:pStyle w:val="Odstavecseseznamem"/>
        <w:widowControl w:val="0"/>
        <w:numPr>
          <w:ilvl w:val="0"/>
          <w:numId w:val="6"/>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Calibri" w:hAnsi="Calibri" w:cs="Arial"/>
          <w:b/>
          <w:bCs/>
          <w:sz w:val="22"/>
          <w:szCs w:val="22"/>
        </w:rPr>
      </w:pPr>
      <w:r w:rsidRPr="00F95077">
        <w:rPr>
          <w:rFonts w:asciiTheme="minorHAnsi" w:hAnsiTheme="minorHAnsi" w:cs="Arial"/>
          <w:sz w:val="20"/>
          <w:szCs w:val="20"/>
        </w:rPr>
        <w:t xml:space="preserve">Provedené dodávky a práce budou v souladu se všemi předpisy, které se na toto dílo vztahují. Dílo bude předáno způsobilé  sloužit svému účelu, kompletně hotové bez vad a nedodělků, ve všech svých částech kompletní včetně všech potřebných atestů, certifikátů či jiných obvyklou obchodní praxí zavedených dokladů. </w:t>
      </w:r>
    </w:p>
    <w:p w14:paraId="2340018A" w14:textId="77777777" w:rsidR="0088057D" w:rsidRPr="00A262CE" w:rsidRDefault="0088057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p>
    <w:p w14:paraId="6DD79F42" w14:textId="6B32AF70" w:rsidR="00601E77" w:rsidRPr="00A262CE" w:rsidRDefault="0094290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r>
        <w:rPr>
          <w:rFonts w:asciiTheme="minorHAnsi" w:hAnsiTheme="minorHAnsi" w:cs="Arial"/>
          <w:b/>
          <w:sz w:val="20"/>
          <w:szCs w:val="20"/>
        </w:rPr>
        <w:t xml:space="preserve">Článek </w:t>
      </w:r>
      <w:r w:rsidR="00601E77" w:rsidRPr="00A262CE">
        <w:rPr>
          <w:rFonts w:asciiTheme="minorHAnsi" w:hAnsiTheme="minorHAnsi" w:cs="Arial"/>
          <w:b/>
          <w:sz w:val="20"/>
          <w:szCs w:val="20"/>
        </w:rPr>
        <w:t>III.</w:t>
      </w:r>
    </w:p>
    <w:p w14:paraId="0405A0E4" w14:textId="02D70B49" w:rsidR="00601E77" w:rsidRPr="00A262CE" w:rsidRDefault="00601E77">
      <w:pPr>
        <w:widowControl w:val="0"/>
        <w:tabs>
          <w:tab w:val="left" w:pos="0"/>
        </w:tabs>
        <w:jc w:val="center"/>
        <w:rPr>
          <w:rFonts w:asciiTheme="minorHAnsi" w:hAnsiTheme="minorHAnsi" w:cs="Arial"/>
          <w:b/>
          <w:bCs/>
          <w:sz w:val="20"/>
          <w:szCs w:val="20"/>
        </w:rPr>
      </w:pPr>
      <w:r w:rsidRPr="00A262CE">
        <w:rPr>
          <w:rFonts w:asciiTheme="minorHAnsi" w:hAnsiTheme="minorHAnsi" w:cs="Arial"/>
          <w:b/>
          <w:sz w:val="20"/>
          <w:szCs w:val="20"/>
        </w:rPr>
        <w:t>Provedení díla - lhůty plnění</w:t>
      </w:r>
    </w:p>
    <w:p w14:paraId="66F9EC52" w14:textId="77777777" w:rsidR="00601E77" w:rsidRPr="008B43E6"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b/>
          <w:bCs/>
          <w:sz w:val="18"/>
          <w:szCs w:val="18"/>
        </w:rPr>
      </w:pPr>
    </w:p>
    <w:p w14:paraId="2A628DAD" w14:textId="7DFB915E" w:rsidR="00AD414D" w:rsidRDefault="00AD414D" w:rsidP="00F56B87">
      <w:pPr>
        <w:pStyle w:val="Odstavecseseznamem"/>
        <w:widowControl w:val="0"/>
        <w:numPr>
          <w:ilvl w:val="0"/>
          <w:numId w:val="7"/>
        </w:numPr>
        <w:tabs>
          <w:tab w:val="left" w:pos="567"/>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Pr>
          <w:rFonts w:asciiTheme="minorHAnsi" w:hAnsiTheme="minorHAnsi" w:cs="Arial"/>
          <w:sz w:val="20"/>
          <w:szCs w:val="20"/>
        </w:rPr>
        <w:t xml:space="preserve">Smluvní strany touto smlouvou </w:t>
      </w:r>
      <w:r w:rsidR="0013777F">
        <w:rPr>
          <w:rFonts w:asciiTheme="minorHAnsi" w:hAnsiTheme="minorHAnsi" w:cs="Arial"/>
          <w:sz w:val="20"/>
          <w:szCs w:val="20"/>
        </w:rPr>
        <w:t xml:space="preserve">sjednávají dobu trvání této smlouvy ode dne účinnosti do </w:t>
      </w:r>
      <w:r w:rsidR="00A36714">
        <w:rPr>
          <w:rFonts w:asciiTheme="minorHAnsi" w:hAnsiTheme="minorHAnsi" w:cs="Arial"/>
          <w:sz w:val="20"/>
          <w:szCs w:val="20"/>
        </w:rPr>
        <w:t>3</w:t>
      </w:r>
      <w:r w:rsidR="007E54F3">
        <w:rPr>
          <w:rFonts w:asciiTheme="minorHAnsi" w:hAnsiTheme="minorHAnsi" w:cs="Arial"/>
          <w:sz w:val="20"/>
          <w:szCs w:val="20"/>
        </w:rPr>
        <w:t>1</w:t>
      </w:r>
      <w:r w:rsidR="00A36714">
        <w:rPr>
          <w:rFonts w:asciiTheme="minorHAnsi" w:hAnsiTheme="minorHAnsi" w:cs="Arial"/>
          <w:sz w:val="20"/>
          <w:szCs w:val="20"/>
        </w:rPr>
        <w:t xml:space="preserve">. </w:t>
      </w:r>
      <w:r w:rsidR="007E54F3">
        <w:rPr>
          <w:rFonts w:asciiTheme="minorHAnsi" w:hAnsiTheme="minorHAnsi" w:cs="Arial"/>
          <w:sz w:val="20"/>
          <w:szCs w:val="20"/>
        </w:rPr>
        <w:t>12</w:t>
      </w:r>
      <w:r w:rsidR="00A36714">
        <w:rPr>
          <w:rFonts w:asciiTheme="minorHAnsi" w:hAnsiTheme="minorHAnsi" w:cs="Arial"/>
          <w:sz w:val="20"/>
          <w:szCs w:val="20"/>
        </w:rPr>
        <w:t xml:space="preserve">. 2021. </w:t>
      </w:r>
      <w:r w:rsidR="0013777F">
        <w:rPr>
          <w:rFonts w:asciiTheme="minorHAnsi" w:hAnsiTheme="minorHAnsi" w:cs="Arial"/>
          <w:sz w:val="20"/>
          <w:szCs w:val="20"/>
        </w:rPr>
        <w:t xml:space="preserve">Po tuto dobu je objednatel oprávněn kdykoli vyzvat zhotovitele k plnění jednotlivých částí díla. Zhotovitel se zavazuje vzhledem k okolnostem na straně objednatele uvedeným v čl. II. odst. 3 a čl. V. odst. 13 po dobu trvání této smlouvy zajistit zhotovení jednotlivých částí díla. Objednatel se zavazuje, že nebude s ohledem na organizační a kapacitní možnosti zhotovitele požadovat, aby zhotovitel zahájil činnost na jednotlivé etapě dříve než za 30 dnů ode dne obdržení výzvy. Zhotovitel je oprávněn zahájit po oboustranné dohodě provádění části díla před termínem uvedeným v předchozí větě. </w:t>
      </w:r>
    </w:p>
    <w:p w14:paraId="56E5CF33" w14:textId="19912371" w:rsidR="00D32E0E" w:rsidRPr="003B4C90" w:rsidRDefault="00D32E0E" w:rsidP="00F56B87">
      <w:pPr>
        <w:pStyle w:val="Odstavecseseznamem"/>
        <w:widowControl w:val="0"/>
        <w:numPr>
          <w:ilvl w:val="0"/>
          <w:numId w:val="7"/>
        </w:numPr>
        <w:tabs>
          <w:tab w:val="left" w:pos="567"/>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3B4C90">
        <w:rPr>
          <w:rFonts w:asciiTheme="minorHAnsi" w:hAnsiTheme="minorHAnsi" w:cs="Arial"/>
          <w:sz w:val="20"/>
          <w:szCs w:val="20"/>
        </w:rPr>
        <w:t xml:space="preserve">Tato smlouva nabude účinnosti uveřejněním podle zákona č. 340/2015 Sb., o zvláštních podmínkách účinnosti některých smluv, uveřejňování těchto smluv a o registru smluv (zákon o registru smluv), ve znění pozdějších předpisů. </w:t>
      </w:r>
    </w:p>
    <w:p w14:paraId="1CEBE70C" w14:textId="1F09AC23" w:rsidR="00601E77" w:rsidRPr="0088057D" w:rsidRDefault="00601E77" w:rsidP="0088057D">
      <w:pPr>
        <w:widowControl w:val="0"/>
        <w:tabs>
          <w:tab w:val="left" w:pos="426"/>
          <w:tab w:val="left" w:pos="1701"/>
          <w:tab w:val="left" w:pos="2268"/>
          <w:tab w:val="left" w:pos="2835"/>
          <w:tab w:val="left" w:pos="3402"/>
          <w:tab w:val="left" w:pos="3969"/>
          <w:tab w:val="left" w:pos="4536"/>
          <w:tab w:val="left" w:pos="5103"/>
          <w:tab w:val="left" w:pos="5670"/>
          <w:tab w:val="left" w:pos="6237"/>
          <w:tab w:val="left" w:pos="8618"/>
        </w:tabs>
        <w:ind w:left="360"/>
        <w:jc w:val="both"/>
        <w:rPr>
          <w:rFonts w:asciiTheme="minorHAnsi" w:hAnsiTheme="minorHAnsi" w:cs="Arial"/>
          <w:sz w:val="20"/>
          <w:szCs w:val="20"/>
        </w:rPr>
      </w:pPr>
      <w:r w:rsidRPr="0088057D">
        <w:rPr>
          <w:rFonts w:asciiTheme="minorHAnsi" w:hAnsiTheme="minorHAnsi" w:cs="Arial"/>
          <w:sz w:val="20"/>
          <w:szCs w:val="20"/>
        </w:rPr>
        <w:t>Smluvní strany se dohodly na provedení díla</w:t>
      </w:r>
      <w:r w:rsidR="00003848">
        <w:rPr>
          <w:rFonts w:asciiTheme="minorHAnsi" w:hAnsiTheme="minorHAnsi" w:cs="Arial"/>
          <w:sz w:val="20"/>
          <w:szCs w:val="20"/>
        </w:rPr>
        <w:t xml:space="preserve"> po částech </w:t>
      </w:r>
      <w:r w:rsidRPr="0088057D">
        <w:rPr>
          <w:rFonts w:asciiTheme="minorHAnsi" w:hAnsiTheme="minorHAnsi" w:cs="Arial"/>
          <w:sz w:val="20"/>
          <w:szCs w:val="20"/>
        </w:rPr>
        <w:t xml:space="preserve"> </w:t>
      </w:r>
      <w:r w:rsidR="00003848">
        <w:rPr>
          <w:rFonts w:asciiTheme="minorHAnsi" w:hAnsiTheme="minorHAnsi" w:cs="Arial"/>
          <w:sz w:val="20"/>
          <w:szCs w:val="20"/>
        </w:rPr>
        <w:t>-</w:t>
      </w:r>
      <w:r w:rsidR="00003848" w:rsidRPr="0088057D">
        <w:rPr>
          <w:rFonts w:asciiTheme="minorHAnsi" w:hAnsiTheme="minorHAnsi" w:cs="Arial"/>
          <w:sz w:val="20"/>
          <w:szCs w:val="20"/>
        </w:rPr>
        <w:t> </w:t>
      </w:r>
      <w:r w:rsidR="00215A85" w:rsidRPr="0088057D">
        <w:rPr>
          <w:rFonts w:asciiTheme="minorHAnsi" w:hAnsiTheme="minorHAnsi" w:cs="Arial"/>
          <w:sz w:val="20"/>
          <w:szCs w:val="20"/>
        </w:rPr>
        <w:t>etapách.</w:t>
      </w:r>
      <w:r w:rsidRPr="0088057D">
        <w:rPr>
          <w:rFonts w:asciiTheme="minorHAnsi" w:hAnsiTheme="minorHAnsi" w:cs="Arial"/>
          <w:sz w:val="20"/>
          <w:szCs w:val="20"/>
        </w:rPr>
        <w:tab/>
      </w:r>
    </w:p>
    <w:p w14:paraId="51B465D1" w14:textId="642EDB54" w:rsidR="00601E77" w:rsidRPr="00E33F41" w:rsidRDefault="00601E77" w:rsidP="00E33F41">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8080"/>
        </w:tabs>
        <w:ind w:left="709" w:hanging="283"/>
        <w:jc w:val="both"/>
        <w:rPr>
          <w:rFonts w:asciiTheme="minorHAnsi" w:hAnsiTheme="minorHAnsi" w:cs="Arial"/>
          <w:b/>
          <w:bCs/>
          <w:sz w:val="20"/>
          <w:szCs w:val="20"/>
        </w:rPr>
      </w:pPr>
      <w:r w:rsidRPr="00E33F41">
        <w:rPr>
          <w:rFonts w:asciiTheme="minorHAnsi" w:hAnsiTheme="minorHAnsi" w:cs="Arial"/>
          <w:b/>
          <w:bCs/>
          <w:sz w:val="20"/>
          <w:szCs w:val="20"/>
        </w:rPr>
        <w:t>A/</w:t>
      </w:r>
      <w:r w:rsidRPr="00E33F41">
        <w:rPr>
          <w:rFonts w:asciiTheme="minorHAnsi" w:hAnsiTheme="minorHAnsi" w:cs="Arial"/>
          <w:sz w:val="20"/>
          <w:szCs w:val="20"/>
        </w:rPr>
        <w:t xml:space="preserve"> </w:t>
      </w:r>
      <w:r w:rsidR="00F56B87">
        <w:rPr>
          <w:rFonts w:asciiTheme="minorHAnsi" w:hAnsiTheme="minorHAnsi" w:cs="Arial"/>
          <w:sz w:val="20"/>
          <w:szCs w:val="20"/>
        </w:rPr>
        <w:t xml:space="preserve">Zhotovitel je povinen být připraven k zahájení díla po nabytí účinnosti této smlouvy. </w:t>
      </w:r>
      <w:r w:rsidR="00F56B87">
        <w:rPr>
          <w:rFonts w:asciiTheme="minorHAnsi" w:hAnsiTheme="minorHAnsi" w:cs="Arial"/>
          <w:b/>
          <w:sz w:val="20"/>
          <w:szCs w:val="20"/>
        </w:rPr>
        <w:t>Z</w:t>
      </w:r>
      <w:r w:rsidRPr="00E33F41">
        <w:rPr>
          <w:rFonts w:asciiTheme="minorHAnsi" w:hAnsiTheme="minorHAnsi" w:cs="Arial"/>
          <w:b/>
          <w:sz w:val="20"/>
          <w:szCs w:val="20"/>
        </w:rPr>
        <w:t>ahájení prací</w:t>
      </w:r>
      <w:r w:rsidR="006C6BF2">
        <w:rPr>
          <w:rFonts w:asciiTheme="minorHAnsi" w:hAnsiTheme="minorHAnsi" w:cs="Arial"/>
          <w:b/>
          <w:sz w:val="20"/>
          <w:szCs w:val="20"/>
        </w:rPr>
        <w:t xml:space="preserve"> </w:t>
      </w:r>
      <w:r w:rsidR="00F56B87">
        <w:rPr>
          <w:rFonts w:asciiTheme="minorHAnsi" w:hAnsiTheme="minorHAnsi" w:cs="Arial"/>
          <w:b/>
          <w:sz w:val="20"/>
          <w:szCs w:val="20"/>
        </w:rPr>
        <w:t xml:space="preserve">na jednotlivých etapách bude vždy předcházet </w:t>
      </w:r>
      <w:r w:rsidR="006C6BF2">
        <w:rPr>
          <w:rFonts w:asciiTheme="minorHAnsi" w:hAnsiTheme="minorHAnsi" w:cs="Arial"/>
          <w:b/>
          <w:sz w:val="20"/>
          <w:szCs w:val="20"/>
        </w:rPr>
        <w:t>písemn</w:t>
      </w:r>
      <w:r w:rsidR="00F56B87">
        <w:rPr>
          <w:rFonts w:asciiTheme="minorHAnsi" w:hAnsiTheme="minorHAnsi" w:cs="Arial"/>
          <w:b/>
          <w:sz w:val="20"/>
          <w:szCs w:val="20"/>
        </w:rPr>
        <w:t>á</w:t>
      </w:r>
      <w:r w:rsidR="006C6BF2">
        <w:rPr>
          <w:rFonts w:asciiTheme="minorHAnsi" w:hAnsiTheme="minorHAnsi" w:cs="Arial"/>
          <w:b/>
          <w:sz w:val="20"/>
          <w:szCs w:val="20"/>
        </w:rPr>
        <w:t xml:space="preserve"> výzv</w:t>
      </w:r>
      <w:r w:rsidR="00F56B87">
        <w:rPr>
          <w:rFonts w:asciiTheme="minorHAnsi" w:hAnsiTheme="minorHAnsi" w:cs="Arial"/>
          <w:b/>
          <w:sz w:val="20"/>
          <w:szCs w:val="20"/>
        </w:rPr>
        <w:t>a</w:t>
      </w:r>
      <w:r w:rsidR="006C6BF2">
        <w:rPr>
          <w:rFonts w:asciiTheme="minorHAnsi" w:hAnsiTheme="minorHAnsi" w:cs="Arial"/>
          <w:b/>
          <w:sz w:val="20"/>
          <w:szCs w:val="20"/>
        </w:rPr>
        <w:t xml:space="preserve"> objednatele k zahájení činnosti na části díla</w:t>
      </w:r>
      <w:r w:rsidR="00F56B87">
        <w:rPr>
          <w:rFonts w:asciiTheme="minorHAnsi" w:hAnsiTheme="minorHAnsi" w:cs="Arial"/>
          <w:b/>
          <w:sz w:val="20"/>
          <w:szCs w:val="20"/>
        </w:rPr>
        <w:t xml:space="preserve"> </w:t>
      </w:r>
      <w:r w:rsidR="006C6BF2">
        <w:rPr>
          <w:rFonts w:asciiTheme="minorHAnsi" w:hAnsiTheme="minorHAnsi" w:cs="Arial"/>
          <w:b/>
          <w:sz w:val="20"/>
          <w:szCs w:val="20"/>
        </w:rPr>
        <w:t xml:space="preserve">- etapě, výzva bude obsahovat specifikaci </w:t>
      </w:r>
      <w:r w:rsidR="00F56B87">
        <w:rPr>
          <w:rFonts w:asciiTheme="minorHAnsi" w:hAnsiTheme="minorHAnsi" w:cs="Arial"/>
          <w:b/>
          <w:sz w:val="20"/>
          <w:szCs w:val="20"/>
        </w:rPr>
        <w:t xml:space="preserve">rozsahu </w:t>
      </w:r>
      <w:r w:rsidR="006C6BF2">
        <w:rPr>
          <w:rFonts w:asciiTheme="minorHAnsi" w:hAnsiTheme="minorHAnsi" w:cs="Arial"/>
          <w:b/>
          <w:sz w:val="20"/>
          <w:szCs w:val="20"/>
        </w:rPr>
        <w:t>díla požadovaného v zah</w:t>
      </w:r>
      <w:r w:rsidR="00F56B87">
        <w:rPr>
          <w:rFonts w:asciiTheme="minorHAnsi" w:hAnsiTheme="minorHAnsi" w:cs="Arial"/>
          <w:b/>
          <w:sz w:val="20"/>
          <w:szCs w:val="20"/>
        </w:rPr>
        <w:t>a</w:t>
      </w:r>
      <w:r w:rsidR="006C6BF2">
        <w:rPr>
          <w:rFonts w:asciiTheme="minorHAnsi" w:hAnsiTheme="minorHAnsi" w:cs="Arial"/>
          <w:b/>
          <w:sz w:val="20"/>
          <w:szCs w:val="20"/>
        </w:rPr>
        <w:t>jované etapě</w:t>
      </w:r>
      <w:r w:rsidR="00F56B87">
        <w:rPr>
          <w:rFonts w:asciiTheme="minorHAnsi" w:hAnsiTheme="minorHAnsi" w:cs="Arial"/>
          <w:b/>
          <w:sz w:val="20"/>
          <w:szCs w:val="20"/>
        </w:rPr>
        <w:t xml:space="preserve">. Zahájení </w:t>
      </w:r>
      <w:r w:rsidR="00FB2236">
        <w:rPr>
          <w:rFonts w:asciiTheme="minorHAnsi" w:hAnsiTheme="minorHAnsi" w:cs="Arial"/>
          <w:b/>
          <w:sz w:val="20"/>
          <w:szCs w:val="20"/>
        </w:rPr>
        <w:t>I.</w:t>
      </w:r>
      <w:r w:rsidR="00F56B87">
        <w:rPr>
          <w:rFonts w:asciiTheme="minorHAnsi" w:hAnsiTheme="minorHAnsi" w:cs="Arial"/>
          <w:b/>
          <w:sz w:val="20"/>
          <w:szCs w:val="20"/>
        </w:rPr>
        <w:t xml:space="preserve"> etapy </w:t>
      </w:r>
      <w:r w:rsidR="00003848">
        <w:rPr>
          <w:rFonts w:asciiTheme="minorHAnsi" w:hAnsiTheme="minorHAnsi" w:cs="Arial"/>
          <w:b/>
          <w:sz w:val="20"/>
          <w:szCs w:val="20"/>
        </w:rPr>
        <w:t>ihned po nabytí účinnosti smlouvy</w:t>
      </w:r>
      <w:r w:rsidRPr="00E33F41">
        <w:rPr>
          <w:rFonts w:asciiTheme="minorHAnsi" w:hAnsiTheme="minorHAnsi" w:cs="Arial"/>
          <w:b/>
          <w:sz w:val="20"/>
          <w:szCs w:val="20"/>
        </w:rPr>
        <w:t>:</w:t>
      </w:r>
      <w:r w:rsidRPr="00E33F41">
        <w:rPr>
          <w:rFonts w:asciiTheme="minorHAnsi" w:hAnsiTheme="minorHAnsi" w:cs="Arial"/>
          <w:sz w:val="20"/>
          <w:szCs w:val="20"/>
        </w:rPr>
        <w:t xml:space="preserve"> </w:t>
      </w:r>
      <w:r w:rsidR="00775CFA">
        <w:rPr>
          <w:rFonts w:asciiTheme="minorHAnsi" w:hAnsiTheme="minorHAnsi" w:cs="Arial"/>
          <w:sz w:val="20"/>
          <w:szCs w:val="20"/>
        </w:rPr>
        <w:t>předpoklad 26. 10. 2020</w:t>
      </w:r>
    </w:p>
    <w:p w14:paraId="10B2F1AC" w14:textId="1639AABD" w:rsidR="00073364" w:rsidRPr="00E33F41" w:rsidRDefault="00601E77" w:rsidP="00E33F41">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ind w:left="426"/>
        <w:jc w:val="both"/>
        <w:rPr>
          <w:rFonts w:asciiTheme="minorHAnsi" w:hAnsiTheme="minorHAnsi" w:cs="Arial"/>
          <w:b/>
          <w:sz w:val="20"/>
          <w:szCs w:val="20"/>
        </w:rPr>
      </w:pPr>
      <w:r w:rsidRPr="00E33F41">
        <w:rPr>
          <w:rFonts w:asciiTheme="minorHAnsi" w:hAnsiTheme="minorHAnsi" w:cs="Arial"/>
          <w:b/>
          <w:bCs/>
          <w:sz w:val="20"/>
          <w:szCs w:val="20"/>
        </w:rPr>
        <w:t>B/</w:t>
      </w:r>
      <w:r w:rsidRPr="00E33F41">
        <w:rPr>
          <w:rFonts w:asciiTheme="minorHAnsi" w:hAnsiTheme="minorHAnsi" w:cs="Arial"/>
          <w:sz w:val="20"/>
          <w:szCs w:val="20"/>
        </w:rPr>
        <w:t xml:space="preserve"> </w:t>
      </w:r>
      <w:r w:rsidRPr="00E33F41">
        <w:rPr>
          <w:rFonts w:asciiTheme="minorHAnsi" w:hAnsiTheme="minorHAnsi" w:cs="Arial"/>
          <w:b/>
          <w:sz w:val="20"/>
          <w:szCs w:val="20"/>
        </w:rPr>
        <w:t>dokončení a předání předmětu díla:</w:t>
      </w:r>
      <w:r w:rsidRPr="00E33F41">
        <w:rPr>
          <w:rFonts w:asciiTheme="minorHAnsi" w:hAnsiTheme="minorHAnsi" w:cs="Arial"/>
          <w:sz w:val="20"/>
          <w:szCs w:val="20"/>
        </w:rPr>
        <w:t xml:space="preserve">  </w:t>
      </w:r>
      <w:r w:rsidR="00DA50DE" w:rsidRPr="00E33F41">
        <w:rPr>
          <w:rFonts w:asciiTheme="minorHAnsi" w:hAnsiTheme="minorHAnsi" w:cs="Arial"/>
          <w:sz w:val="20"/>
          <w:szCs w:val="20"/>
        </w:rPr>
        <w:t xml:space="preserve">I. etapa do </w:t>
      </w:r>
      <w:r w:rsidR="00DA50DE" w:rsidRPr="004146B2">
        <w:rPr>
          <w:rFonts w:asciiTheme="minorHAnsi" w:hAnsiTheme="minorHAnsi" w:cs="Arial"/>
          <w:b/>
          <w:sz w:val="20"/>
          <w:szCs w:val="20"/>
        </w:rPr>
        <w:t>15. 12. 2020</w:t>
      </w:r>
      <w:r w:rsidR="00DA50DE" w:rsidRPr="00E33F41">
        <w:rPr>
          <w:rFonts w:asciiTheme="minorHAnsi" w:hAnsiTheme="minorHAnsi" w:cs="Arial"/>
          <w:sz w:val="20"/>
          <w:szCs w:val="20"/>
        </w:rPr>
        <w:t xml:space="preserve">, </w:t>
      </w:r>
      <w:r w:rsidR="00003848">
        <w:rPr>
          <w:rFonts w:asciiTheme="minorHAnsi" w:hAnsiTheme="minorHAnsi" w:cs="Arial"/>
          <w:sz w:val="20"/>
          <w:szCs w:val="20"/>
        </w:rPr>
        <w:t xml:space="preserve">termín dokončení každé další jednotlivé etapy bude stanoven ve výzvě k zahájení činnosti na jednotlivé etapě. </w:t>
      </w:r>
    </w:p>
    <w:p w14:paraId="23DC1401" w14:textId="5CEAE138" w:rsidR="00601E77" w:rsidRPr="00E33F41" w:rsidRDefault="00601E77" w:rsidP="00F56B87">
      <w:pPr>
        <w:pStyle w:val="Odstavecseseznamem"/>
        <w:widowControl w:val="0"/>
        <w:numPr>
          <w:ilvl w:val="0"/>
          <w:numId w:val="7"/>
        </w:numPr>
        <w:tabs>
          <w:tab w:val="left" w:pos="1134"/>
          <w:tab w:val="left" w:pos="1701"/>
          <w:tab w:val="left" w:pos="2268"/>
          <w:tab w:val="left" w:pos="2835"/>
          <w:tab w:val="left" w:pos="3402"/>
          <w:tab w:val="left" w:pos="3969"/>
          <w:tab w:val="left" w:pos="4536"/>
          <w:tab w:val="left" w:pos="5103"/>
          <w:tab w:val="left" w:pos="5670"/>
          <w:tab w:val="left" w:pos="6237"/>
          <w:tab w:val="left" w:pos="8080"/>
        </w:tabs>
        <w:spacing w:line="276" w:lineRule="auto"/>
        <w:ind w:left="426" w:hanging="426"/>
        <w:jc w:val="both"/>
        <w:rPr>
          <w:rFonts w:asciiTheme="minorHAnsi" w:hAnsiTheme="minorHAnsi" w:cs="Arial"/>
          <w:b/>
          <w:bCs/>
          <w:sz w:val="20"/>
          <w:szCs w:val="20"/>
        </w:rPr>
      </w:pPr>
      <w:r w:rsidRPr="00E33F41">
        <w:rPr>
          <w:rFonts w:asciiTheme="minorHAnsi" w:hAnsiTheme="minorHAnsi" w:cs="Arial"/>
          <w:sz w:val="20"/>
          <w:szCs w:val="20"/>
        </w:rPr>
        <w:t xml:space="preserve">Zhotovitel je dílo nebo jeho části oprávněn provést před termíny, sjednanými </w:t>
      </w:r>
      <w:r w:rsidR="00220C41">
        <w:rPr>
          <w:rFonts w:asciiTheme="minorHAnsi" w:hAnsiTheme="minorHAnsi" w:cs="Arial"/>
          <w:sz w:val="20"/>
          <w:szCs w:val="20"/>
        </w:rPr>
        <w:t xml:space="preserve">podle odst. 2 tohoto článku. Zhotovitel je povinen vyzvat objednatele k převzetí části díla vždy minimálně 3 pracovní dny před termínem předání.  </w:t>
      </w:r>
      <w:r w:rsidRPr="00E33F41">
        <w:rPr>
          <w:rFonts w:asciiTheme="minorHAnsi" w:hAnsiTheme="minorHAnsi" w:cs="Arial"/>
          <w:sz w:val="20"/>
          <w:szCs w:val="20"/>
        </w:rPr>
        <w:t xml:space="preserve"> </w:t>
      </w:r>
    </w:p>
    <w:p w14:paraId="5080592B" w14:textId="070C3D3F" w:rsidR="00601E77" w:rsidRPr="004832FB" w:rsidRDefault="00601E77" w:rsidP="00F56B87">
      <w:pPr>
        <w:pStyle w:val="Zkladntext"/>
        <w:widowControl/>
        <w:numPr>
          <w:ilvl w:val="0"/>
          <w:numId w:val="7"/>
        </w:numPr>
        <w:tabs>
          <w:tab w:val="clear" w:pos="567"/>
          <w:tab w:val="left" w:pos="708"/>
        </w:tabs>
        <w:snapToGrid/>
        <w:spacing w:line="276" w:lineRule="auto"/>
        <w:ind w:left="426" w:hanging="426"/>
        <w:rPr>
          <w:rFonts w:asciiTheme="minorHAnsi" w:hAnsiTheme="minorHAnsi" w:cs="Arial"/>
          <w:b/>
        </w:rPr>
      </w:pPr>
      <w:r w:rsidRPr="004832FB">
        <w:rPr>
          <w:rFonts w:asciiTheme="minorHAnsi" w:hAnsiTheme="minorHAnsi" w:cs="Arial"/>
        </w:rPr>
        <w:lastRenderedPageBreak/>
        <w:t>Před zahájením provádění díla předá objednatel protokolárně místo plnění díla</w:t>
      </w:r>
      <w:r w:rsidR="00547A0A" w:rsidRPr="004832FB">
        <w:rPr>
          <w:rFonts w:asciiTheme="minorHAnsi" w:hAnsiTheme="minorHAnsi" w:cs="Arial"/>
        </w:rPr>
        <w:t xml:space="preserve"> (dále jen „staveniště“) </w:t>
      </w:r>
      <w:r w:rsidRPr="004832FB">
        <w:rPr>
          <w:rFonts w:asciiTheme="minorHAnsi" w:hAnsiTheme="minorHAnsi" w:cs="Arial"/>
        </w:rPr>
        <w:t>zhotoviteli, o čemž bude pořízen „Zápis o předání staveniště“. Termín předání staveniště je max. v den zahájení stavby.</w:t>
      </w:r>
    </w:p>
    <w:p w14:paraId="2C393AFB" w14:textId="3F1CDCDC" w:rsidR="00601E77" w:rsidRPr="004832FB" w:rsidRDefault="00601E77" w:rsidP="00F56B87">
      <w:pPr>
        <w:pStyle w:val="Zkladntext"/>
        <w:widowControl/>
        <w:numPr>
          <w:ilvl w:val="0"/>
          <w:numId w:val="7"/>
        </w:numPr>
        <w:tabs>
          <w:tab w:val="clear" w:pos="567"/>
          <w:tab w:val="left" w:pos="708"/>
        </w:tabs>
        <w:snapToGrid/>
        <w:ind w:left="426" w:hanging="426"/>
        <w:rPr>
          <w:rFonts w:asciiTheme="minorHAnsi" w:hAnsiTheme="minorHAnsi" w:cs="Calibri"/>
          <w:bCs/>
          <w:i/>
          <w:color w:val="FF6600"/>
        </w:rPr>
      </w:pPr>
      <w:r w:rsidRPr="004832FB">
        <w:rPr>
          <w:rFonts w:asciiTheme="minorHAnsi" w:hAnsiTheme="minorHAnsi" w:cs="Arial"/>
          <w:bCs/>
        </w:rPr>
        <w:t xml:space="preserve">Ve vztahu k povinnosti předat místo plnění díla platí </w:t>
      </w:r>
      <w:r w:rsidR="004607E2" w:rsidRPr="004832FB">
        <w:rPr>
          <w:rFonts w:asciiTheme="minorHAnsi" w:hAnsiTheme="minorHAnsi" w:cs="Arial"/>
          <w:bCs/>
        </w:rPr>
        <w:t xml:space="preserve">dále </w:t>
      </w:r>
      <w:r w:rsidR="00547A0A" w:rsidRPr="004832FB">
        <w:rPr>
          <w:rFonts w:asciiTheme="minorHAnsi" w:hAnsiTheme="minorHAnsi" w:cs="Arial"/>
          <w:bCs/>
        </w:rPr>
        <w:t>toto:</w:t>
      </w:r>
    </w:p>
    <w:p w14:paraId="2A9870D3" w14:textId="77777777" w:rsidR="00601E77" w:rsidRPr="004832FB" w:rsidRDefault="00601E77" w:rsidP="003251DB">
      <w:pPr>
        <w:spacing w:line="276" w:lineRule="auto"/>
        <w:ind w:left="426"/>
        <w:jc w:val="both"/>
        <w:rPr>
          <w:rFonts w:asciiTheme="minorHAnsi" w:hAnsiTheme="minorHAnsi" w:cs="Arial"/>
          <w:sz w:val="20"/>
          <w:szCs w:val="20"/>
        </w:rPr>
      </w:pPr>
      <w:r w:rsidRPr="004832FB">
        <w:rPr>
          <w:rFonts w:asciiTheme="minorHAnsi" w:hAnsiTheme="minorHAnsi" w:cs="Arial"/>
          <w:sz w:val="20"/>
          <w:szCs w:val="20"/>
        </w:rPr>
        <w:t xml:space="preserve">Součástí předání </w:t>
      </w:r>
      <w:r w:rsidR="00547A0A" w:rsidRPr="004832FB">
        <w:rPr>
          <w:rFonts w:asciiTheme="minorHAnsi" w:hAnsiTheme="minorHAnsi" w:cs="Arial"/>
          <w:sz w:val="20"/>
          <w:szCs w:val="20"/>
        </w:rPr>
        <w:t>staveniště</w:t>
      </w:r>
      <w:r w:rsidRPr="004832FB">
        <w:rPr>
          <w:rFonts w:asciiTheme="minorHAnsi" w:hAnsiTheme="minorHAnsi" w:cs="Arial"/>
          <w:sz w:val="20"/>
          <w:szCs w:val="20"/>
        </w:rPr>
        <w:t xml:space="preserve"> jsou následující povinnosti objednatele: </w:t>
      </w:r>
    </w:p>
    <w:p w14:paraId="352D06A0" w14:textId="63993FFE" w:rsidR="00601E77" w:rsidRPr="004832FB" w:rsidRDefault="003251DB" w:rsidP="003251DB">
      <w:pPr>
        <w:spacing w:line="276" w:lineRule="auto"/>
        <w:ind w:left="426"/>
        <w:jc w:val="both"/>
        <w:rPr>
          <w:rFonts w:asciiTheme="minorHAnsi" w:hAnsiTheme="minorHAnsi" w:cs="Arial"/>
          <w:sz w:val="20"/>
          <w:szCs w:val="20"/>
        </w:rPr>
      </w:pPr>
      <w:r>
        <w:rPr>
          <w:rFonts w:asciiTheme="minorHAnsi" w:hAnsiTheme="minorHAnsi" w:cs="Arial"/>
          <w:sz w:val="20"/>
          <w:szCs w:val="20"/>
        </w:rPr>
        <w:t xml:space="preserve">a) </w:t>
      </w:r>
      <w:r w:rsidR="00601E77" w:rsidRPr="004832FB">
        <w:rPr>
          <w:rFonts w:asciiTheme="minorHAnsi" w:hAnsiTheme="minorHAnsi" w:cs="Arial"/>
          <w:sz w:val="20"/>
          <w:szCs w:val="20"/>
        </w:rPr>
        <w:t xml:space="preserve">bude předáno celé a prosté práv a nároků třetích osob, </w:t>
      </w:r>
    </w:p>
    <w:p w14:paraId="1B63F5E7" w14:textId="0938E697" w:rsidR="00601E77" w:rsidRPr="004832FB" w:rsidRDefault="003251DB" w:rsidP="003251DB">
      <w:pPr>
        <w:spacing w:line="276" w:lineRule="auto"/>
        <w:ind w:left="426"/>
        <w:jc w:val="both"/>
        <w:rPr>
          <w:rFonts w:asciiTheme="minorHAnsi" w:hAnsiTheme="minorHAnsi" w:cs="Arial"/>
          <w:sz w:val="20"/>
          <w:szCs w:val="20"/>
        </w:rPr>
      </w:pPr>
      <w:r>
        <w:rPr>
          <w:rFonts w:asciiTheme="minorHAnsi" w:hAnsiTheme="minorHAnsi" w:cs="Arial"/>
          <w:sz w:val="20"/>
          <w:szCs w:val="20"/>
        </w:rPr>
        <w:t xml:space="preserve">b) </w:t>
      </w:r>
      <w:r w:rsidR="00601E77" w:rsidRPr="004832FB">
        <w:rPr>
          <w:rFonts w:asciiTheme="minorHAnsi" w:hAnsiTheme="minorHAnsi" w:cs="Arial"/>
          <w:sz w:val="20"/>
          <w:szCs w:val="20"/>
        </w:rPr>
        <w:t xml:space="preserve">budou určeny </w:t>
      </w:r>
      <w:proofErr w:type="spellStart"/>
      <w:r w:rsidR="00601E77" w:rsidRPr="004832FB">
        <w:rPr>
          <w:rFonts w:asciiTheme="minorHAnsi" w:hAnsiTheme="minorHAnsi" w:cs="Arial"/>
          <w:sz w:val="20"/>
          <w:szCs w:val="20"/>
        </w:rPr>
        <w:t>napojovací</w:t>
      </w:r>
      <w:proofErr w:type="spellEnd"/>
      <w:r w:rsidR="00601E77" w:rsidRPr="004832FB">
        <w:rPr>
          <w:rFonts w:asciiTheme="minorHAnsi" w:hAnsiTheme="minorHAnsi" w:cs="Arial"/>
          <w:sz w:val="20"/>
          <w:szCs w:val="20"/>
        </w:rPr>
        <w:t xml:space="preserve"> body elektrické energie a vody včetně způsobu vyúčtování spotřeby,</w:t>
      </w:r>
    </w:p>
    <w:p w14:paraId="64DD6739" w14:textId="66F2F73C" w:rsidR="00601E77" w:rsidRPr="004832FB" w:rsidRDefault="003251DB" w:rsidP="003251DB">
      <w:pPr>
        <w:spacing w:line="276" w:lineRule="auto"/>
        <w:ind w:left="426"/>
        <w:jc w:val="both"/>
        <w:rPr>
          <w:rFonts w:asciiTheme="minorHAnsi" w:hAnsiTheme="minorHAnsi" w:cs="Arial"/>
          <w:sz w:val="20"/>
          <w:szCs w:val="20"/>
        </w:rPr>
      </w:pPr>
      <w:r>
        <w:rPr>
          <w:rFonts w:asciiTheme="minorHAnsi" w:hAnsiTheme="minorHAnsi" w:cs="Arial"/>
          <w:sz w:val="20"/>
          <w:szCs w:val="20"/>
        </w:rPr>
        <w:t xml:space="preserve">c) </w:t>
      </w:r>
      <w:r w:rsidR="00601E77" w:rsidRPr="004832FB">
        <w:rPr>
          <w:rFonts w:asciiTheme="minorHAnsi" w:hAnsiTheme="minorHAnsi" w:cs="Arial"/>
          <w:sz w:val="20"/>
          <w:szCs w:val="20"/>
        </w:rPr>
        <w:t>přílohou protokolu o předání bude situační plán s vyznačením staveniště.</w:t>
      </w:r>
    </w:p>
    <w:p w14:paraId="1CCDDA6A" w14:textId="77777777" w:rsidR="00601E77" w:rsidRPr="004832FB" w:rsidRDefault="00601E77" w:rsidP="00F56B87">
      <w:pPr>
        <w:numPr>
          <w:ilvl w:val="0"/>
          <w:numId w:val="7"/>
        </w:numPr>
        <w:spacing w:line="276" w:lineRule="auto"/>
        <w:ind w:left="426" w:hanging="426"/>
        <w:jc w:val="both"/>
        <w:rPr>
          <w:rFonts w:asciiTheme="minorHAnsi" w:hAnsiTheme="minorHAnsi" w:cs="Arial"/>
          <w:sz w:val="20"/>
          <w:szCs w:val="20"/>
        </w:rPr>
      </w:pPr>
      <w:r w:rsidRPr="004832FB">
        <w:rPr>
          <w:rFonts w:asciiTheme="minorHAnsi" w:hAnsiTheme="minorHAnsi" w:cs="Arial"/>
          <w:sz w:val="20"/>
          <w:szCs w:val="20"/>
        </w:rPr>
        <w:t>Místo plnění je považováno za předané po splnění všech podmínek, uvedených pod písmeny a) až c) bodu č. 1. tohoto článku.</w:t>
      </w:r>
    </w:p>
    <w:p w14:paraId="3D514D34" w14:textId="24930C70" w:rsidR="00601E77" w:rsidRPr="00E33F41" w:rsidRDefault="00601E77" w:rsidP="00F56B87">
      <w:pPr>
        <w:pStyle w:val="Odstavecseseznamem"/>
        <w:numPr>
          <w:ilvl w:val="0"/>
          <w:numId w:val="7"/>
        </w:numPr>
        <w:spacing w:line="276" w:lineRule="auto"/>
        <w:ind w:left="426" w:hanging="426"/>
        <w:jc w:val="both"/>
        <w:rPr>
          <w:rFonts w:asciiTheme="minorHAnsi" w:hAnsiTheme="minorHAnsi" w:cs="Arial"/>
          <w:sz w:val="20"/>
          <w:szCs w:val="20"/>
        </w:rPr>
      </w:pPr>
      <w:r w:rsidRPr="00E33F41">
        <w:rPr>
          <w:rFonts w:asciiTheme="minorHAnsi" w:hAnsiTheme="minorHAnsi" w:cs="Arial"/>
          <w:sz w:val="20"/>
          <w:szCs w:val="20"/>
        </w:rPr>
        <w:t xml:space="preserve">Prováděním díla nesmí být přerušen návštěvnický provoz památkového objektu. Každé omezení návštěvnického provozu musí být minimalizováno a nejméně 10 dnů předem projednáno s kastelánem památkového objektu. Staveniště musí být zabezpečeno technickými i organizačními opatřeními. </w:t>
      </w:r>
    </w:p>
    <w:p w14:paraId="730BA9F1" w14:textId="77777777" w:rsidR="00601E77" w:rsidRPr="004832FB" w:rsidRDefault="00601E77">
      <w:pPr>
        <w:ind w:left="426" w:hanging="426"/>
        <w:jc w:val="both"/>
        <w:rPr>
          <w:rFonts w:asciiTheme="minorHAnsi" w:hAnsiTheme="minorHAnsi" w:cs="Arial"/>
          <w:sz w:val="20"/>
          <w:szCs w:val="20"/>
        </w:rPr>
      </w:pPr>
    </w:p>
    <w:p w14:paraId="67CE8F80" w14:textId="77777777" w:rsidR="00263AC5" w:rsidRPr="004832FB" w:rsidRDefault="00263AC5" w:rsidP="00306ED9">
      <w:pPr>
        <w:tabs>
          <w:tab w:val="left" w:pos="567"/>
        </w:tabs>
        <w:jc w:val="both"/>
        <w:rPr>
          <w:rFonts w:asciiTheme="minorHAnsi" w:hAnsiTheme="minorHAnsi" w:cs="Arial"/>
          <w:sz w:val="20"/>
          <w:szCs w:val="20"/>
        </w:rPr>
      </w:pPr>
    </w:p>
    <w:p w14:paraId="2963335B" w14:textId="7368FA60" w:rsidR="00601E77" w:rsidRPr="00A262CE" w:rsidRDefault="00942901">
      <w:pPr>
        <w:ind w:left="426" w:hanging="426"/>
        <w:jc w:val="center"/>
        <w:rPr>
          <w:rFonts w:asciiTheme="minorHAnsi" w:hAnsiTheme="minorHAnsi" w:cs="Arial"/>
          <w:b/>
          <w:sz w:val="20"/>
          <w:szCs w:val="20"/>
        </w:rPr>
      </w:pPr>
      <w:r>
        <w:rPr>
          <w:rFonts w:asciiTheme="minorHAnsi" w:hAnsiTheme="minorHAnsi" w:cs="Arial"/>
          <w:b/>
          <w:sz w:val="20"/>
          <w:szCs w:val="20"/>
        </w:rPr>
        <w:t xml:space="preserve">Článek </w:t>
      </w:r>
      <w:r w:rsidR="00297564" w:rsidRPr="00A262CE">
        <w:rPr>
          <w:rFonts w:asciiTheme="minorHAnsi" w:hAnsiTheme="minorHAnsi" w:cs="Arial"/>
          <w:b/>
          <w:sz w:val="20"/>
          <w:szCs w:val="20"/>
        </w:rPr>
        <w:t>I</w:t>
      </w:r>
      <w:r w:rsidR="00601E77" w:rsidRPr="00A262CE">
        <w:rPr>
          <w:rFonts w:asciiTheme="minorHAnsi" w:hAnsiTheme="minorHAnsi" w:cs="Arial"/>
          <w:b/>
          <w:sz w:val="20"/>
          <w:szCs w:val="20"/>
        </w:rPr>
        <w:t xml:space="preserve">V. </w:t>
      </w:r>
    </w:p>
    <w:p w14:paraId="5DB5F74F" w14:textId="77A84D98" w:rsidR="00601E77" w:rsidRPr="00A262CE" w:rsidRDefault="00601E77">
      <w:pPr>
        <w:ind w:left="426" w:hanging="426"/>
        <w:jc w:val="center"/>
        <w:rPr>
          <w:rFonts w:asciiTheme="minorHAnsi" w:hAnsiTheme="minorHAnsi" w:cs="Arial"/>
          <w:b/>
          <w:bCs/>
          <w:sz w:val="20"/>
          <w:szCs w:val="20"/>
        </w:rPr>
      </w:pPr>
      <w:r w:rsidRPr="00A262CE">
        <w:rPr>
          <w:rFonts w:asciiTheme="minorHAnsi" w:hAnsiTheme="minorHAnsi" w:cs="Arial"/>
          <w:b/>
          <w:sz w:val="20"/>
          <w:szCs w:val="20"/>
        </w:rPr>
        <w:t xml:space="preserve">Cena díla </w:t>
      </w:r>
      <w:r w:rsidR="0013777F">
        <w:rPr>
          <w:rFonts w:asciiTheme="minorHAnsi" w:hAnsiTheme="minorHAnsi" w:cs="Arial"/>
          <w:b/>
          <w:sz w:val="20"/>
          <w:szCs w:val="20"/>
        </w:rPr>
        <w:t>a platební podmínky</w:t>
      </w:r>
    </w:p>
    <w:p w14:paraId="28DD75F4" w14:textId="77777777" w:rsidR="00601E77" w:rsidRPr="004832FB" w:rsidRDefault="00601E77" w:rsidP="003251DB">
      <w:pPr>
        <w:widowControl w:val="0"/>
        <w:tabs>
          <w:tab w:val="left" w:pos="426"/>
          <w:tab w:val="left" w:pos="567"/>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b/>
          <w:bCs/>
          <w:sz w:val="20"/>
          <w:szCs w:val="20"/>
        </w:rPr>
      </w:pPr>
    </w:p>
    <w:p w14:paraId="5C926072" w14:textId="2DF93542" w:rsidR="00297564" w:rsidRDefault="00297564" w:rsidP="00A262CE">
      <w:pPr>
        <w:pStyle w:val="Odstavecseseznamem"/>
        <w:numPr>
          <w:ilvl w:val="0"/>
          <w:numId w:val="10"/>
        </w:numPr>
        <w:suppressAutoHyphens w:val="0"/>
        <w:ind w:left="426"/>
        <w:jc w:val="both"/>
        <w:rPr>
          <w:rFonts w:asciiTheme="minorHAnsi" w:hAnsiTheme="minorHAnsi" w:cs="Arial"/>
          <w:sz w:val="20"/>
          <w:szCs w:val="20"/>
        </w:rPr>
      </w:pPr>
      <w:r w:rsidRPr="00775CFA">
        <w:rPr>
          <w:rFonts w:asciiTheme="minorHAnsi" w:hAnsiTheme="minorHAnsi"/>
          <w:sz w:val="20"/>
          <w:szCs w:val="20"/>
        </w:rPr>
        <w:t xml:space="preserve">Celková cena díla </w:t>
      </w:r>
      <w:r w:rsidRPr="004146B2">
        <w:rPr>
          <w:rFonts w:asciiTheme="minorHAnsi" w:hAnsiTheme="minorHAnsi"/>
          <w:sz w:val="20"/>
          <w:szCs w:val="20"/>
        </w:rPr>
        <w:t xml:space="preserve">je </w:t>
      </w:r>
      <w:r w:rsidR="004146B2">
        <w:rPr>
          <w:rFonts w:asciiTheme="minorHAnsi" w:hAnsiTheme="minorHAnsi"/>
          <w:sz w:val="20"/>
          <w:szCs w:val="20"/>
        </w:rPr>
        <w:t>269 247</w:t>
      </w:r>
      <w:r w:rsidRPr="004146B2">
        <w:rPr>
          <w:rFonts w:asciiTheme="minorHAnsi" w:hAnsiTheme="minorHAnsi"/>
          <w:sz w:val="20"/>
          <w:szCs w:val="20"/>
        </w:rPr>
        <w:t xml:space="preserve">,- Kč bez DPH, DPH ve výši </w:t>
      </w:r>
      <w:r w:rsidR="004146B2">
        <w:rPr>
          <w:rFonts w:asciiTheme="minorHAnsi" w:hAnsiTheme="minorHAnsi"/>
          <w:sz w:val="20"/>
          <w:szCs w:val="20"/>
        </w:rPr>
        <w:t xml:space="preserve">21% </w:t>
      </w:r>
      <w:r w:rsidRPr="004146B2">
        <w:rPr>
          <w:rFonts w:asciiTheme="minorHAnsi" w:hAnsiTheme="minorHAnsi"/>
          <w:sz w:val="20"/>
          <w:szCs w:val="20"/>
        </w:rPr>
        <w:t xml:space="preserve">činí </w:t>
      </w:r>
      <w:r w:rsidR="004146B2">
        <w:rPr>
          <w:rFonts w:asciiTheme="minorHAnsi" w:hAnsiTheme="minorHAnsi"/>
          <w:sz w:val="20"/>
          <w:szCs w:val="20"/>
        </w:rPr>
        <w:t>56 541,87 Kč</w:t>
      </w:r>
      <w:r w:rsidRPr="004146B2">
        <w:rPr>
          <w:rFonts w:asciiTheme="minorHAnsi" w:hAnsiTheme="minorHAnsi"/>
          <w:sz w:val="20"/>
          <w:szCs w:val="20"/>
        </w:rPr>
        <w:t xml:space="preserve">, celková cena díla je </w:t>
      </w:r>
      <w:r w:rsidR="004146B2" w:rsidRPr="004146B2">
        <w:rPr>
          <w:rFonts w:asciiTheme="minorHAnsi" w:hAnsiTheme="minorHAnsi"/>
          <w:b/>
          <w:sz w:val="20"/>
          <w:szCs w:val="20"/>
        </w:rPr>
        <w:t xml:space="preserve">325 788,87 </w:t>
      </w:r>
      <w:r w:rsidRPr="004146B2">
        <w:rPr>
          <w:rFonts w:asciiTheme="minorHAnsi" w:hAnsiTheme="minorHAnsi"/>
          <w:b/>
          <w:sz w:val="20"/>
          <w:szCs w:val="20"/>
        </w:rPr>
        <w:t>Kč</w:t>
      </w:r>
      <w:r w:rsidR="004146B2">
        <w:rPr>
          <w:rFonts w:asciiTheme="minorHAnsi" w:hAnsiTheme="minorHAnsi"/>
          <w:sz w:val="20"/>
          <w:szCs w:val="20"/>
        </w:rPr>
        <w:t xml:space="preserve"> </w:t>
      </w:r>
      <w:r w:rsidRPr="004146B2">
        <w:rPr>
          <w:rFonts w:asciiTheme="minorHAnsi" w:hAnsiTheme="minorHAnsi"/>
          <w:sz w:val="20"/>
          <w:szCs w:val="20"/>
        </w:rPr>
        <w:t>(slovy</w:t>
      </w:r>
      <w:r w:rsidR="004146B2">
        <w:rPr>
          <w:rFonts w:asciiTheme="minorHAnsi" w:hAnsiTheme="minorHAnsi"/>
          <w:sz w:val="20"/>
          <w:szCs w:val="20"/>
        </w:rPr>
        <w:t xml:space="preserve">: </w:t>
      </w:r>
      <w:proofErr w:type="spellStart"/>
      <w:r w:rsidR="004146B2">
        <w:rPr>
          <w:rFonts w:asciiTheme="minorHAnsi" w:hAnsiTheme="minorHAnsi"/>
          <w:sz w:val="20"/>
          <w:szCs w:val="20"/>
        </w:rPr>
        <w:t>třistadvacetpěttisícsedmsetosmdesátosmtisíc</w:t>
      </w:r>
      <w:proofErr w:type="spellEnd"/>
      <w:r w:rsidR="004146B2">
        <w:rPr>
          <w:rFonts w:asciiTheme="minorHAnsi" w:hAnsiTheme="minorHAnsi"/>
          <w:sz w:val="20"/>
          <w:szCs w:val="20"/>
        </w:rPr>
        <w:t xml:space="preserve"> korun českých </w:t>
      </w:r>
      <w:proofErr w:type="spellStart"/>
      <w:r w:rsidR="004146B2">
        <w:rPr>
          <w:rFonts w:asciiTheme="minorHAnsi" w:hAnsiTheme="minorHAnsi"/>
          <w:sz w:val="20"/>
          <w:szCs w:val="20"/>
        </w:rPr>
        <w:t>osmdesátsemd</w:t>
      </w:r>
      <w:proofErr w:type="spellEnd"/>
      <w:r w:rsidR="004146B2">
        <w:rPr>
          <w:rFonts w:asciiTheme="minorHAnsi" w:hAnsiTheme="minorHAnsi"/>
          <w:sz w:val="20"/>
          <w:szCs w:val="20"/>
        </w:rPr>
        <w:t xml:space="preserve"> haléřů</w:t>
      </w:r>
      <w:r w:rsidRPr="004146B2">
        <w:rPr>
          <w:rFonts w:asciiTheme="minorHAnsi" w:hAnsiTheme="minorHAnsi"/>
          <w:sz w:val="20"/>
          <w:szCs w:val="20"/>
        </w:rPr>
        <w:t>).</w:t>
      </w:r>
      <w:r w:rsidRPr="00A262CE">
        <w:rPr>
          <w:rFonts w:asciiTheme="minorHAnsi" w:hAnsiTheme="minorHAnsi"/>
          <w:sz w:val="20"/>
          <w:szCs w:val="20"/>
        </w:rPr>
        <w:t xml:space="preserve"> Sjednaná cena díla je konečná a nepřekročitelná a zahrnuje provedení a dodání díla, jakož i veškeré výlohy, výdaje a náklady vzniklé zhotoviteli v souvislosti se zhotovením a předáním díla. Změna ceny je možná pouze na základě písemného dodatku a v souladu s platnými právními předpisy (zejm. zákonem o zadávání veřejných zakázek). </w:t>
      </w:r>
      <w:r w:rsidRPr="00A262CE">
        <w:rPr>
          <w:rFonts w:asciiTheme="minorHAnsi" w:hAnsiTheme="minorHAnsi" w:cs="Arial"/>
          <w:sz w:val="20"/>
          <w:szCs w:val="20"/>
        </w:rPr>
        <w:t>Objednatel neposkytuje zhotoviteli žádné zálohy.</w:t>
      </w:r>
    </w:p>
    <w:p w14:paraId="261C0374" w14:textId="4E1859F1" w:rsidR="00297564" w:rsidRDefault="00297564" w:rsidP="00A262CE">
      <w:pPr>
        <w:pStyle w:val="Odstavecseseznamem"/>
        <w:numPr>
          <w:ilvl w:val="0"/>
          <w:numId w:val="10"/>
        </w:numPr>
        <w:suppressAutoHyphens w:val="0"/>
        <w:ind w:left="426"/>
        <w:jc w:val="both"/>
        <w:rPr>
          <w:rFonts w:asciiTheme="minorHAnsi" w:hAnsiTheme="minorHAnsi" w:cs="Arial"/>
          <w:sz w:val="20"/>
          <w:szCs w:val="20"/>
        </w:rPr>
      </w:pPr>
      <w:r>
        <w:rPr>
          <w:rFonts w:asciiTheme="minorHAnsi" w:hAnsiTheme="minorHAnsi" w:cs="Arial"/>
          <w:sz w:val="20"/>
          <w:szCs w:val="20"/>
        </w:rPr>
        <w:t xml:space="preserve">Smluvní strany se dohodly, že zhotovitel </w:t>
      </w:r>
      <w:r w:rsidR="00A262CE">
        <w:rPr>
          <w:rFonts w:asciiTheme="minorHAnsi" w:hAnsiTheme="minorHAnsi" w:cs="Arial"/>
          <w:sz w:val="20"/>
          <w:szCs w:val="20"/>
        </w:rPr>
        <w:t>vystav</w:t>
      </w:r>
      <w:r>
        <w:rPr>
          <w:rFonts w:asciiTheme="minorHAnsi" w:hAnsiTheme="minorHAnsi" w:cs="Arial"/>
          <w:sz w:val="20"/>
          <w:szCs w:val="20"/>
        </w:rPr>
        <w:t xml:space="preserve">í daňový dokad – fakturu vždy po </w:t>
      </w:r>
      <w:r w:rsidR="00A262CE">
        <w:rPr>
          <w:rFonts w:asciiTheme="minorHAnsi" w:hAnsiTheme="minorHAnsi" w:cs="Arial"/>
          <w:sz w:val="20"/>
          <w:szCs w:val="20"/>
        </w:rPr>
        <w:t xml:space="preserve">řádném </w:t>
      </w:r>
      <w:r>
        <w:rPr>
          <w:rFonts w:asciiTheme="minorHAnsi" w:hAnsiTheme="minorHAnsi" w:cs="Arial"/>
          <w:sz w:val="20"/>
          <w:szCs w:val="20"/>
        </w:rPr>
        <w:t>dokončení</w:t>
      </w:r>
      <w:r w:rsidR="00A262CE">
        <w:rPr>
          <w:rFonts w:asciiTheme="minorHAnsi" w:hAnsiTheme="minorHAnsi" w:cs="Arial"/>
          <w:sz w:val="20"/>
          <w:szCs w:val="20"/>
        </w:rPr>
        <w:t xml:space="preserve"> a předání </w:t>
      </w:r>
      <w:r>
        <w:rPr>
          <w:rFonts w:asciiTheme="minorHAnsi" w:hAnsiTheme="minorHAnsi" w:cs="Arial"/>
          <w:sz w:val="20"/>
          <w:szCs w:val="20"/>
        </w:rPr>
        <w:t xml:space="preserve">jednotlivé etapy zadané objednatelem. Cena jednotlivé etapy bude stanovena </w:t>
      </w:r>
      <w:r w:rsidR="00A262CE">
        <w:rPr>
          <w:rFonts w:asciiTheme="minorHAnsi" w:hAnsiTheme="minorHAnsi" w:cs="Arial"/>
          <w:sz w:val="20"/>
          <w:szCs w:val="20"/>
        </w:rPr>
        <w:t xml:space="preserve">zhotovitelem, zhotovitel ji sdělí objednateli písemně současně s potvrzením, že přijal výzvu k provedení jednotlivé etapy. Cena </w:t>
      </w:r>
      <w:r w:rsidR="00A262CE" w:rsidRPr="00A262CE">
        <w:rPr>
          <w:rFonts w:asciiTheme="minorHAnsi" w:hAnsiTheme="minorHAnsi" w:cs="Arial"/>
          <w:sz w:val="20"/>
          <w:szCs w:val="20"/>
        </w:rPr>
        <w:t xml:space="preserve">bude zaplacena na bankovní účet zhotovitele uvedeným v záhlaví této smlouvy, a to nejpozději do 21 dní </w:t>
      </w:r>
      <w:r w:rsidR="00A262CE">
        <w:rPr>
          <w:rFonts w:asciiTheme="minorHAnsi" w:hAnsiTheme="minorHAnsi" w:cs="Arial"/>
          <w:sz w:val="20"/>
          <w:szCs w:val="20"/>
        </w:rPr>
        <w:t xml:space="preserve">ode dne prokazatelného doručení daňového dokladu objednateli. </w:t>
      </w:r>
    </w:p>
    <w:p w14:paraId="203D0BC9" w14:textId="77777777" w:rsidR="00A262CE" w:rsidRPr="00A262CE" w:rsidRDefault="00A262CE" w:rsidP="00A262CE">
      <w:pPr>
        <w:pStyle w:val="Odstavecseseznamem"/>
        <w:numPr>
          <w:ilvl w:val="0"/>
          <w:numId w:val="10"/>
        </w:numPr>
        <w:suppressAutoHyphens w:val="0"/>
        <w:ind w:left="426"/>
        <w:jc w:val="both"/>
        <w:rPr>
          <w:rFonts w:asciiTheme="minorHAnsi" w:hAnsiTheme="minorHAnsi"/>
          <w:sz w:val="20"/>
          <w:szCs w:val="20"/>
        </w:rPr>
      </w:pPr>
      <w:r w:rsidRPr="00A262CE">
        <w:rPr>
          <w:rFonts w:asciiTheme="minorHAnsi" w:hAnsiTheme="minorHAnsi"/>
          <w:sz w:val="20"/>
          <w:szCs w:val="20"/>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vrátit s tím, že zhotovitel je poté povinen vystavit nový s novým termínem splatnosti. V takovém případě není objednatel v prodlení s úhradou.</w:t>
      </w:r>
    </w:p>
    <w:p w14:paraId="60F9DC49" w14:textId="77777777" w:rsidR="00A262CE" w:rsidRPr="00A262CE" w:rsidRDefault="00A262CE" w:rsidP="00A262CE">
      <w:pPr>
        <w:pStyle w:val="Odstavecseseznamem"/>
        <w:numPr>
          <w:ilvl w:val="0"/>
          <w:numId w:val="10"/>
        </w:numPr>
        <w:suppressAutoHyphens w:val="0"/>
        <w:ind w:left="426"/>
        <w:jc w:val="both"/>
        <w:rPr>
          <w:rFonts w:asciiTheme="minorHAnsi" w:hAnsiTheme="minorHAnsi"/>
          <w:sz w:val="20"/>
          <w:szCs w:val="20"/>
        </w:rPr>
      </w:pPr>
      <w:r w:rsidRPr="00A262CE">
        <w:rPr>
          <w:rFonts w:asciiTheme="minorHAnsi" w:hAnsiTheme="minorHAnsi"/>
          <w:sz w:val="20"/>
          <w:szCs w:val="20"/>
        </w:rPr>
        <w:t>Objednatel je oprávněn provést zajišťovací úhradu DPH na účet příslušného finančního úřadu, jestliže se zhotovitel stane ke dni uskutečnění zdanitelného plnění nespolehlivým plátcem dle zákona o dani z přidané hodnoty.</w:t>
      </w:r>
    </w:p>
    <w:p w14:paraId="6C84B42F" w14:textId="659A37FF" w:rsidR="00A262CE" w:rsidRPr="00A262CE" w:rsidRDefault="00A262CE" w:rsidP="00A262CE">
      <w:pPr>
        <w:pStyle w:val="Odstavecseseznamem"/>
        <w:numPr>
          <w:ilvl w:val="0"/>
          <w:numId w:val="10"/>
        </w:numPr>
        <w:suppressAutoHyphens w:val="0"/>
        <w:ind w:left="426"/>
        <w:jc w:val="both"/>
        <w:rPr>
          <w:rFonts w:asciiTheme="minorHAnsi" w:hAnsiTheme="minorHAnsi"/>
          <w:sz w:val="20"/>
          <w:szCs w:val="20"/>
        </w:rPr>
      </w:pPr>
      <w:r w:rsidRPr="00A262CE">
        <w:rPr>
          <w:rFonts w:asciiTheme="minorHAnsi" w:hAnsiTheme="minorHAnsi"/>
          <w:sz w:val="20"/>
          <w:szCs w:val="20"/>
        </w:rPr>
        <w:t>Zhotovitel prohlašuje, že ke dni podpisu smlouvy není nespolehlivým plátcem DPH dle § 106 zákona č. 235/2004 Sb., o dani z přidané hodnoty, v platném znění, a není vedena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neprodleně (nejpozději do 3 pracovních dnů ode dne, kdy tato skutečnost nastala) na email objednatele uvedený v hlavičce této smlouvy. V případě porušení oznamovací povinnosti je zhotovitel povinen uhradit objednateli jednorázovou smluvní pokutu ve výši částky odpovídající výši DPH připočtené k celkové ceně díla.</w:t>
      </w:r>
    </w:p>
    <w:p w14:paraId="37E4F111" w14:textId="4CF37DDF" w:rsidR="00A262CE" w:rsidRPr="004832FB" w:rsidRDefault="00A262CE" w:rsidP="00A262CE">
      <w:pPr>
        <w:pStyle w:val="Zkladntext"/>
        <w:numPr>
          <w:ilvl w:val="0"/>
          <w:numId w:val="10"/>
        </w:numPr>
        <w:tabs>
          <w:tab w:val="clear" w:pos="567"/>
          <w:tab w:val="left" w:pos="851"/>
        </w:tabs>
        <w:snapToGrid/>
        <w:ind w:left="426" w:hanging="426"/>
        <w:rPr>
          <w:rFonts w:asciiTheme="minorHAnsi" w:hAnsiTheme="minorHAnsi" w:cs="Arial"/>
        </w:rPr>
      </w:pPr>
      <w:r>
        <w:rPr>
          <w:rFonts w:asciiTheme="minorHAnsi" w:hAnsiTheme="minorHAnsi" w:cs="Arial"/>
        </w:rPr>
        <w:t xml:space="preserve">Fakturační údaje: </w:t>
      </w:r>
    </w:p>
    <w:p w14:paraId="6500EBBF" w14:textId="77777777" w:rsidR="00A262CE" w:rsidRPr="00A262CE" w:rsidRDefault="00A262CE" w:rsidP="00A262CE">
      <w:pPr>
        <w:tabs>
          <w:tab w:val="left" w:pos="851"/>
        </w:tabs>
        <w:ind w:left="426"/>
        <w:rPr>
          <w:rFonts w:asciiTheme="minorHAnsi" w:hAnsiTheme="minorHAnsi" w:cs="Arial"/>
          <w:b/>
          <w:sz w:val="20"/>
          <w:szCs w:val="20"/>
          <w:u w:val="single"/>
        </w:rPr>
      </w:pPr>
      <w:r w:rsidRPr="00A262CE">
        <w:rPr>
          <w:rFonts w:asciiTheme="minorHAnsi" w:hAnsiTheme="minorHAnsi" w:cs="Arial"/>
          <w:b/>
          <w:sz w:val="20"/>
          <w:szCs w:val="20"/>
          <w:u w:val="single"/>
        </w:rPr>
        <w:t xml:space="preserve">Jako odběratel bude na faktuře uveden, a to zvlášť a doslovně: </w:t>
      </w:r>
    </w:p>
    <w:p w14:paraId="6F60DEAB" w14:textId="77777777" w:rsidR="00A262CE" w:rsidRPr="004832FB" w:rsidRDefault="00A262CE" w:rsidP="00A262CE">
      <w:pPr>
        <w:pStyle w:val="Zkladntext"/>
        <w:tabs>
          <w:tab w:val="left" w:pos="851"/>
        </w:tabs>
        <w:ind w:left="426"/>
        <w:rPr>
          <w:rStyle w:val="Siln"/>
          <w:rFonts w:asciiTheme="minorHAnsi" w:hAnsiTheme="minorHAnsi" w:cs="Arial"/>
          <w:b w:val="0"/>
          <w:bCs w:val="0"/>
        </w:rPr>
      </w:pPr>
      <w:r>
        <w:rPr>
          <w:rStyle w:val="Siln"/>
          <w:rFonts w:asciiTheme="minorHAnsi" w:hAnsiTheme="minorHAnsi" w:cs="Arial"/>
          <w:b w:val="0"/>
        </w:rPr>
        <w:t>N</w:t>
      </w:r>
      <w:r w:rsidRPr="004832FB">
        <w:rPr>
          <w:rStyle w:val="Siln"/>
          <w:rFonts w:asciiTheme="minorHAnsi" w:hAnsiTheme="minorHAnsi" w:cs="Arial"/>
          <w:b w:val="0"/>
        </w:rPr>
        <w:t>árodní památkový ústav</w:t>
      </w:r>
    </w:p>
    <w:p w14:paraId="724B2F9E" w14:textId="77777777" w:rsidR="00A262CE" w:rsidRPr="004832FB" w:rsidRDefault="00A262CE" w:rsidP="00A262CE">
      <w:pPr>
        <w:pStyle w:val="FormtovanvHTML"/>
        <w:tabs>
          <w:tab w:val="left" w:pos="851"/>
        </w:tabs>
        <w:ind w:left="426"/>
        <w:jc w:val="both"/>
        <w:rPr>
          <w:rStyle w:val="Siln"/>
          <w:rFonts w:asciiTheme="minorHAnsi" w:hAnsiTheme="minorHAnsi" w:cs="Arial"/>
        </w:rPr>
      </w:pPr>
      <w:r w:rsidRPr="004832FB">
        <w:rPr>
          <w:rStyle w:val="Siln"/>
          <w:rFonts w:asciiTheme="minorHAnsi" w:hAnsiTheme="minorHAnsi" w:cs="Arial"/>
          <w:b w:val="0"/>
          <w:bCs w:val="0"/>
        </w:rPr>
        <w:t>státní příspěvková organizace</w:t>
      </w:r>
      <w:r w:rsidRPr="004832FB">
        <w:rPr>
          <w:rStyle w:val="Siln"/>
          <w:rFonts w:asciiTheme="minorHAnsi" w:hAnsiTheme="minorHAnsi" w:cs="Arial"/>
        </w:rPr>
        <w:t xml:space="preserve"> </w:t>
      </w:r>
    </w:p>
    <w:p w14:paraId="496EB702" w14:textId="77777777" w:rsidR="00A262CE" w:rsidRPr="004832FB" w:rsidRDefault="00A262CE" w:rsidP="00A262CE">
      <w:pPr>
        <w:pStyle w:val="FormtovanvHTML"/>
        <w:tabs>
          <w:tab w:val="left" w:pos="851"/>
        </w:tabs>
        <w:ind w:left="426"/>
        <w:jc w:val="both"/>
        <w:rPr>
          <w:rFonts w:asciiTheme="minorHAnsi" w:hAnsiTheme="minorHAnsi" w:cs="Arial"/>
        </w:rPr>
      </w:pPr>
      <w:r w:rsidRPr="004832FB">
        <w:rPr>
          <w:rFonts w:asciiTheme="minorHAnsi" w:hAnsiTheme="minorHAnsi" w:cs="Arial"/>
        </w:rPr>
        <w:t>IČ 75032333, DIČ CZ75032333</w:t>
      </w:r>
    </w:p>
    <w:p w14:paraId="376FB63F" w14:textId="77777777" w:rsidR="00A262CE" w:rsidRPr="004832FB" w:rsidRDefault="00A262CE" w:rsidP="00A262CE">
      <w:pPr>
        <w:pStyle w:val="FormtovanvHTML"/>
        <w:tabs>
          <w:tab w:val="left" w:pos="851"/>
        </w:tabs>
        <w:ind w:left="426"/>
        <w:jc w:val="both"/>
        <w:rPr>
          <w:rStyle w:val="Zvraznn"/>
          <w:rFonts w:asciiTheme="minorHAnsi" w:hAnsiTheme="minorHAnsi" w:cs="Arial"/>
          <w:i w:val="0"/>
          <w:iCs w:val="0"/>
        </w:rPr>
      </w:pPr>
      <w:r w:rsidRPr="004832FB">
        <w:rPr>
          <w:rFonts w:asciiTheme="minorHAnsi" w:hAnsiTheme="minorHAnsi" w:cs="Arial"/>
        </w:rPr>
        <w:t>se sídlem: Valdštejnské nám. 162/3, 118 01 Praha 1 – Malá Strana</w:t>
      </w:r>
    </w:p>
    <w:p w14:paraId="53AF65A7" w14:textId="77777777" w:rsidR="00A262CE" w:rsidRDefault="00A262CE" w:rsidP="00A262CE">
      <w:pPr>
        <w:tabs>
          <w:tab w:val="left" w:pos="426"/>
        </w:tabs>
        <w:ind w:left="426"/>
        <w:jc w:val="both"/>
        <w:rPr>
          <w:rStyle w:val="Zvraznn"/>
          <w:rFonts w:asciiTheme="minorHAnsi" w:hAnsiTheme="minorHAnsi" w:cs="Arial"/>
          <w:b/>
          <w:bCs/>
          <w:i w:val="0"/>
          <w:iCs w:val="0"/>
          <w:sz w:val="20"/>
          <w:szCs w:val="20"/>
          <w:u w:val="single"/>
        </w:rPr>
      </w:pPr>
    </w:p>
    <w:p w14:paraId="03A3C0C7" w14:textId="77777777" w:rsidR="004146B2" w:rsidRDefault="004146B2" w:rsidP="00A262CE">
      <w:pPr>
        <w:tabs>
          <w:tab w:val="left" w:pos="426"/>
        </w:tabs>
        <w:ind w:left="426"/>
        <w:jc w:val="both"/>
        <w:rPr>
          <w:rStyle w:val="Zvraznn"/>
          <w:rFonts w:asciiTheme="minorHAnsi" w:hAnsiTheme="minorHAnsi" w:cs="Arial"/>
          <w:b/>
          <w:bCs/>
          <w:i w:val="0"/>
          <w:iCs w:val="0"/>
          <w:sz w:val="20"/>
          <w:szCs w:val="20"/>
          <w:u w:val="single"/>
        </w:rPr>
      </w:pPr>
    </w:p>
    <w:p w14:paraId="3C2750B5" w14:textId="77777777" w:rsidR="004146B2" w:rsidRPr="00A262CE" w:rsidRDefault="004146B2" w:rsidP="00A262CE">
      <w:pPr>
        <w:tabs>
          <w:tab w:val="left" w:pos="426"/>
        </w:tabs>
        <w:ind w:left="426"/>
        <w:jc w:val="both"/>
        <w:rPr>
          <w:rStyle w:val="Zvraznn"/>
          <w:rFonts w:asciiTheme="minorHAnsi" w:hAnsiTheme="minorHAnsi" w:cs="Arial"/>
          <w:b/>
          <w:bCs/>
          <w:i w:val="0"/>
          <w:iCs w:val="0"/>
          <w:sz w:val="20"/>
          <w:szCs w:val="20"/>
          <w:u w:val="single"/>
        </w:rPr>
      </w:pPr>
    </w:p>
    <w:p w14:paraId="0ADB9E8C" w14:textId="77777777" w:rsidR="00A262CE" w:rsidRPr="00A262CE" w:rsidRDefault="00A262CE" w:rsidP="00A262CE">
      <w:pPr>
        <w:tabs>
          <w:tab w:val="left" w:pos="426"/>
        </w:tabs>
        <w:ind w:left="426"/>
        <w:jc w:val="both"/>
        <w:rPr>
          <w:rFonts w:asciiTheme="minorHAnsi" w:hAnsiTheme="minorHAnsi" w:cs="Arial"/>
          <w:b/>
          <w:sz w:val="20"/>
          <w:szCs w:val="20"/>
          <w:u w:val="single"/>
        </w:rPr>
      </w:pPr>
      <w:r w:rsidRPr="00A262CE">
        <w:rPr>
          <w:rStyle w:val="Zvraznn"/>
          <w:rFonts w:asciiTheme="minorHAnsi" w:hAnsiTheme="minorHAnsi" w:cs="Arial"/>
          <w:b/>
          <w:bCs/>
          <w:i w:val="0"/>
          <w:iCs w:val="0"/>
          <w:sz w:val="20"/>
          <w:szCs w:val="20"/>
          <w:u w:val="single"/>
        </w:rPr>
        <w:t>Jako konečný příjemce</w:t>
      </w:r>
      <w:r w:rsidRPr="00A262CE">
        <w:rPr>
          <w:rFonts w:asciiTheme="minorHAnsi" w:hAnsiTheme="minorHAnsi" w:cs="Arial"/>
          <w:b/>
          <w:sz w:val="20"/>
          <w:szCs w:val="20"/>
          <w:u w:val="single"/>
        </w:rPr>
        <w:t xml:space="preserve"> bude na faktuře uveden, a to zvlášť a doslovně:</w:t>
      </w:r>
    </w:p>
    <w:p w14:paraId="265E2366" w14:textId="77777777" w:rsidR="00A262CE" w:rsidRPr="00A262CE" w:rsidRDefault="00A262CE" w:rsidP="00A262CE">
      <w:pPr>
        <w:tabs>
          <w:tab w:val="left" w:pos="426"/>
        </w:tabs>
        <w:ind w:left="426"/>
        <w:jc w:val="both"/>
        <w:rPr>
          <w:rFonts w:asciiTheme="minorHAnsi" w:hAnsiTheme="minorHAnsi" w:cs="Arial"/>
          <w:b/>
          <w:bCs/>
          <w:sz w:val="20"/>
          <w:szCs w:val="20"/>
        </w:rPr>
      </w:pPr>
      <w:r w:rsidRPr="00A262CE">
        <w:rPr>
          <w:rStyle w:val="Zvraznn"/>
          <w:rFonts w:asciiTheme="minorHAnsi" w:hAnsiTheme="minorHAnsi" w:cs="Arial"/>
          <w:bCs/>
          <w:i w:val="0"/>
          <w:iCs w:val="0"/>
          <w:sz w:val="20"/>
          <w:szCs w:val="20"/>
        </w:rPr>
        <w:t>Národní památkový ústav</w:t>
      </w:r>
    </w:p>
    <w:p w14:paraId="0480BEEC" w14:textId="77777777" w:rsidR="00A262CE" w:rsidRPr="00A262CE" w:rsidRDefault="00A262CE" w:rsidP="00A262CE">
      <w:pPr>
        <w:tabs>
          <w:tab w:val="left" w:pos="426"/>
        </w:tabs>
        <w:ind w:left="426"/>
        <w:jc w:val="both"/>
        <w:rPr>
          <w:rFonts w:asciiTheme="minorHAnsi" w:hAnsiTheme="minorHAnsi" w:cs="Arial"/>
          <w:sz w:val="20"/>
          <w:szCs w:val="20"/>
        </w:rPr>
      </w:pPr>
      <w:r w:rsidRPr="00A262CE">
        <w:rPr>
          <w:rFonts w:asciiTheme="minorHAnsi" w:hAnsiTheme="minorHAnsi" w:cs="Arial"/>
          <w:sz w:val="20"/>
          <w:szCs w:val="20"/>
        </w:rPr>
        <w:t xml:space="preserve">Územní památková správa v Českých Budějovicích, </w:t>
      </w:r>
    </w:p>
    <w:p w14:paraId="5A29266B" w14:textId="77777777" w:rsidR="00A262CE" w:rsidRPr="00A262CE" w:rsidRDefault="00A262CE" w:rsidP="00A262CE">
      <w:pPr>
        <w:tabs>
          <w:tab w:val="left" w:pos="426"/>
        </w:tabs>
        <w:ind w:left="426"/>
        <w:jc w:val="both"/>
        <w:rPr>
          <w:rFonts w:asciiTheme="minorHAnsi" w:hAnsiTheme="minorHAnsi" w:cs="Arial"/>
          <w:sz w:val="20"/>
          <w:szCs w:val="20"/>
        </w:rPr>
      </w:pPr>
      <w:r w:rsidRPr="00A262CE">
        <w:rPr>
          <w:rFonts w:asciiTheme="minorHAnsi" w:hAnsiTheme="minorHAnsi" w:cs="Arial"/>
          <w:sz w:val="20"/>
          <w:szCs w:val="20"/>
        </w:rPr>
        <w:t>Náměstí Přemysla Otakara II. 34</w:t>
      </w:r>
    </w:p>
    <w:p w14:paraId="77B3CA08" w14:textId="77777777" w:rsidR="00A262CE" w:rsidRPr="00A262CE" w:rsidRDefault="00A262CE" w:rsidP="00A262CE">
      <w:pPr>
        <w:tabs>
          <w:tab w:val="left" w:pos="426"/>
        </w:tabs>
        <w:ind w:left="426"/>
        <w:jc w:val="both"/>
        <w:rPr>
          <w:rFonts w:asciiTheme="minorHAnsi" w:hAnsiTheme="minorHAnsi" w:cs="Arial"/>
          <w:sz w:val="20"/>
          <w:szCs w:val="20"/>
        </w:rPr>
      </w:pPr>
      <w:r w:rsidRPr="00A262CE">
        <w:rPr>
          <w:rFonts w:asciiTheme="minorHAnsi" w:hAnsiTheme="minorHAnsi" w:cs="Arial"/>
          <w:sz w:val="20"/>
          <w:szCs w:val="20"/>
        </w:rPr>
        <w:t>370 21 České Budějovice</w:t>
      </w:r>
    </w:p>
    <w:p w14:paraId="475A9C14" w14:textId="77777777" w:rsidR="00A262CE" w:rsidRPr="00A262CE" w:rsidRDefault="00A262CE" w:rsidP="00A262CE">
      <w:pPr>
        <w:tabs>
          <w:tab w:val="left" w:pos="426"/>
        </w:tabs>
        <w:ind w:left="426"/>
        <w:jc w:val="both"/>
        <w:rPr>
          <w:rFonts w:asciiTheme="minorHAnsi" w:hAnsiTheme="minorHAnsi" w:cs="Arial"/>
          <w:sz w:val="20"/>
          <w:szCs w:val="20"/>
        </w:rPr>
      </w:pPr>
      <w:r w:rsidRPr="00A262CE">
        <w:rPr>
          <w:rStyle w:val="Zvraznn"/>
          <w:rFonts w:asciiTheme="minorHAnsi" w:hAnsiTheme="minorHAnsi" w:cs="Arial"/>
          <w:b/>
          <w:bCs/>
          <w:iCs w:val="0"/>
          <w:sz w:val="20"/>
          <w:szCs w:val="20"/>
          <w:u w:val="single"/>
        </w:rPr>
        <w:t>Tato adresa je zároveň adresou doručovací.</w:t>
      </w:r>
      <w:r w:rsidRPr="00A262CE">
        <w:rPr>
          <w:rFonts w:asciiTheme="minorHAnsi" w:hAnsiTheme="minorHAnsi" w:cs="Arial"/>
          <w:sz w:val="20"/>
          <w:szCs w:val="20"/>
        </w:rPr>
        <w:t xml:space="preserve"> </w:t>
      </w:r>
    </w:p>
    <w:p w14:paraId="5F83AEF7" w14:textId="195DB6EE" w:rsidR="00601E77" w:rsidRPr="00F95077" w:rsidRDefault="00601E77" w:rsidP="00F56B87">
      <w:pPr>
        <w:pStyle w:val="Zkladntext"/>
        <w:keepNext/>
        <w:numPr>
          <w:ilvl w:val="0"/>
          <w:numId w:val="10"/>
        </w:numPr>
        <w:tabs>
          <w:tab w:val="left" w:pos="426"/>
        </w:tabs>
        <w:spacing w:line="276" w:lineRule="auto"/>
        <w:ind w:left="426" w:hanging="426"/>
        <w:rPr>
          <w:rFonts w:asciiTheme="minorHAnsi" w:hAnsiTheme="minorHAnsi" w:cs="Arial"/>
          <w:b/>
        </w:rPr>
      </w:pPr>
      <w:r w:rsidRPr="00F95077">
        <w:rPr>
          <w:rFonts w:asciiTheme="minorHAnsi" w:hAnsiTheme="minorHAnsi" w:cs="Arial"/>
        </w:rPr>
        <w:t>Objednatel neposkytuje zhotoviteli žádné zálohy.</w:t>
      </w:r>
      <w:r w:rsidRPr="00F95077">
        <w:rPr>
          <w:rFonts w:asciiTheme="minorHAnsi" w:hAnsiTheme="minorHAnsi" w:cs="Arial"/>
          <w:b/>
        </w:rPr>
        <w:t> </w:t>
      </w:r>
    </w:p>
    <w:p w14:paraId="59E1925C" w14:textId="1BA9BC21" w:rsidR="00F95077" w:rsidRDefault="00F95077">
      <w:pPr>
        <w:jc w:val="both"/>
        <w:rPr>
          <w:rFonts w:asciiTheme="minorHAnsi" w:hAnsiTheme="minorHAnsi" w:cs="Arial"/>
          <w:sz w:val="20"/>
          <w:szCs w:val="20"/>
        </w:rPr>
      </w:pPr>
    </w:p>
    <w:p w14:paraId="79DC770F" w14:textId="1D5A3981" w:rsidR="00601E77" w:rsidRPr="00942901" w:rsidRDefault="0094290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sz w:val="20"/>
          <w:szCs w:val="20"/>
        </w:rPr>
      </w:pPr>
      <w:r w:rsidRPr="00942901">
        <w:rPr>
          <w:rFonts w:asciiTheme="minorHAnsi" w:hAnsiTheme="minorHAnsi" w:cs="Arial"/>
          <w:b/>
          <w:sz w:val="20"/>
          <w:szCs w:val="20"/>
        </w:rPr>
        <w:t>Článek V.</w:t>
      </w:r>
    </w:p>
    <w:p w14:paraId="19D07B07" w14:textId="0131C748" w:rsidR="00601E77" w:rsidRPr="00942901" w:rsidRDefault="00942901">
      <w:pPr>
        <w:pStyle w:val="Nadpis3"/>
        <w:snapToGrid/>
        <w:rPr>
          <w:rFonts w:asciiTheme="minorHAnsi" w:hAnsiTheme="minorHAnsi"/>
          <w:sz w:val="20"/>
          <w:szCs w:val="20"/>
        </w:rPr>
      </w:pPr>
      <w:r>
        <w:rPr>
          <w:rFonts w:asciiTheme="minorHAnsi" w:hAnsiTheme="minorHAnsi"/>
          <w:sz w:val="20"/>
          <w:szCs w:val="20"/>
        </w:rPr>
        <w:t>Práva a povinnosti smluvních stran</w:t>
      </w:r>
    </w:p>
    <w:p w14:paraId="6E0C89B1" w14:textId="77777777" w:rsidR="00601E77" w:rsidRPr="004832FB" w:rsidRDefault="00601E77">
      <w:pPr>
        <w:rPr>
          <w:rFonts w:asciiTheme="minorHAnsi" w:hAnsiTheme="minorHAnsi"/>
          <w:sz w:val="20"/>
          <w:szCs w:val="20"/>
        </w:rPr>
      </w:pPr>
    </w:p>
    <w:p w14:paraId="5CA0F142" w14:textId="4A03CF18" w:rsidR="00C17A33" w:rsidRPr="00C64460" w:rsidRDefault="00601E77" w:rsidP="00AD414D">
      <w:pPr>
        <w:pStyle w:val="Odstavecseseznamem"/>
        <w:numPr>
          <w:ilvl w:val="3"/>
          <w:numId w:val="12"/>
        </w:numPr>
        <w:tabs>
          <w:tab w:val="left" w:pos="851"/>
        </w:tabs>
        <w:suppressAutoHyphens w:val="0"/>
        <w:autoSpaceDE w:val="0"/>
        <w:autoSpaceDN w:val="0"/>
        <w:adjustRightInd w:val="0"/>
        <w:spacing w:line="276" w:lineRule="auto"/>
        <w:ind w:left="426" w:hanging="426"/>
        <w:contextualSpacing/>
        <w:jc w:val="both"/>
        <w:rPr>
          <w:rFonts w:asciiTheme="minorHAnsi" w:hAnsiTheme="minorHAnsi" w:cs="Arial"/>
          <w:sz w:val="20"/>
          <w:szCs w:val="20"/>
        </w:rPr>
      </w:pPr>
      <w:r w:rsidRPr="00F95077">
        <w:rPr>
          <w:rFonts w:asciiTheme="minorHAnsi" w:hAnsiTheme="minorHAnsi" w:cs="Arial"/>
          <w:sz w:val="20"/>
          <w:szCs w:val="20"/>
        </w:rPr>
        <w:t xml:space="preserve">Zhotovitel ručí za úplné, kvalitní provedení a funkci předmětu díla v rozsahu a parametrech </w:t>
      </w:r>
      <w:proofErr w:type="gramStart"/>
      <w:r w:rsidRPr="00F95077">
        <w:rPr>
          <w:rFonts w:asciiTheme="minorHAnsi" w:hAnsiTheme="minorHAnsi" w:cs="Arial"/>
          <w:sz w:val="20"/>
          <w:szCs w:val="20"/>
        </w:rPr>
        <w:t xml:space="preserve">stanovených </w:t>
      </w:r>
      <w:r w:rsidR="00C64460">
        <w:rPr>
          <w:rFonts w:asciiTheme="minorHAnsi" w:hAnsiTheme="minorHAnsi" w:cs="Arial"/>
          <w:sz w:val="20"/>
          <w:szCs w:val="20"/>
        </w:rPr>
        <w:t xml:space="preserve"> </w:t>
      </w:r>
      <w:r w:rsidR="00CF763C">
        <w:rPr>
          <w:rFonts w:asciiTheme="minorHAnsi" w:hAnsiTheme="minorHAnsi" w:cs="Arial"/>
          <w:sz w:val="20"/>
          <w:szCs w:val="20"/>
        </w:rPr>
        <w:t>platnými</w:t>
      </w:r>
      <w:proofErr w:type="gramEnd"/>
      <w:r w:rsidR="00CF763C">
        <w:rPr>
          <w:rFonts w:asciiTheme="minorHAnsi" w:hAnsiTheme="minorHAnsi" w:cs="Arial"/>
          <w:sz w:val="20"/>
          <w:szCs w:val="20"/>
        </w:rPr>
        <w:t xml:space="preserve"> </w:t>
      </w:r>
      <w:r w:rsidRPr="00F95077">
        <w:rPr>
          <w:rFonts w:asciiTheme="minorHAnsi" w:hAnsiTheme="minorHAnsi" w:cs="Arial"/>
          <w:sz w:val="20"/>
          <w:szCs w:val="20"/>
        </w:rPr>
        <w:t>předpisy a sjednanými standardy bez ohledu na jejich formální platnost (a to i doporučenými).</w:t>
      </w:r>
      <w:r w:rsidR="00C17A33">
        <w:rPr>
          <w:rFonts w:asciiTheme="minorHAnsi" w:hAnsiTheme="minorHAnsi" w:cs="Arial"/>
          <w:sz w:val="20"/>
          <w:szCs w:val="20"/>
        </w:rPr>
        <w:t xml:space="preserve"> </w:t>
      </w:r>
      <w:r w:rsidR="00C17A33" w:rsidRPr="00574033">
        <w:rPr>
          <w:rFonts w:asciiTheme="minorHAnsi" w:hAnsiTheme="minorHAnsi" w:cs="Arial"/>
          <w:sz w:val="20"/>
          <w:szCs w:val="20"/>
        </w:rPr>
        <w:t>Zhotovitel je povinen</w:t>
      </w:r>
      <w:r w:rsidR="00C17A33" w:rsidRPr="00C64460">
        <w:rPr>
          <w:rFonts w:asciiTheme="minorHAnsi" w:hAnsiTheme="minorHAnsi" w:cs="Arial"/>
          <w:sz w:val="20"/>
          <w:szCs w:val="20"/>
        </w:rPr>
        <w:t xml:space="preserve"> zajistit na vlastní náklad veškeré vybavení a další věci nezbytné k řádnému dodáni plnění dle</w:t>
      </w:r>
      <w:r w:rsidR="00C17A33" w:rsidRPr="00C64460">
        <w:rPr>
          <w:rFonts w:asciiTheme="minorHAnsi" w:hAnsiTheme="minorHAnsi" w:cs="Arial"/>
          <w:b/>
          <w:sz w:val="20"/>
          <w:szCs w:val="20"/>
        </w:rPr>
        <w:t xml:space="preserve"> </w:t>
      </w:r>
      <w:r w:rsidR="00C17A33" w:rsidRPr="00C64460">
        <w:rPr>
          <w:rFonts w:asciiTheme="minorHAnsi" w:hAnsiTheme="minorHAnsi" w:cs="Arial"/>
          <w:sz w:val="20"/>
          <w:szCs w:val="20"/>
        </w:rPr>
        <w:t>čl. II. této smlouvy.</w:t>
      </w:r>
    </w:p>
    <w:p w14:paraId="3334AA07" w14:textId="2FCC6E52" w:rsidR="00601E77" w:rsidRPr="00F95077" w:rsidRDefault="00601E77" w:rsidP="00F56B87">
      <w:pPr>
        <w:pStyle w:val="Odstavecseseznamem"/>
        <w:widowControl w:val="0"/>
        <w:numPr>
          <w:ilvl w:val="0"/>
          <w:numId w:val="1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b/>
          <w:bCs/>
          <w:sz w:val="20"/>
          <w:szCs w:val="20"/>
        </w:rPr>
      </w:pPr>
      <w:r w:rsidRPr="00F95077">
        <w:rPr>
          <w:rFonts w:asciiTheme="minorHAnsi" w:hAnsiTheme="minorHAnsi" w:cs="Arial"/>
          <w:sz w:val="20"/>
          <w:szCs w:val="20"/>
        </w:rPr>
        <w:t> </w:t>
      </w:r>
      <w:r w:rsidR="00C17A33">
        <w:rPr>
          <w:rFonts w:asciiTheme="minorHAnsi" w:hAnsiTheme="minorHAnsi" w:cs="Arial"/>
          <w:sz w:val="20"/>
          <w:szCs w:val="20"/>
        </w:rPr>
        <w:t>Zhotovitel je povinen na vyžádání předložit objednateli o komponentech použitých při provádění díla.</w:t>
      </w:r>
    </w:p>
    <w:p w14:paraId="63398D1B" w14:textId="7D52370C" w:rsidR="005A13B7" w:rsidRPr="00C64460" w:rsidRDefault="005A13B7" w:rsidP="00AD414D">
      <w:pPr>
        <w:pStyle w:val="Zkladntext"/>
        <w:numPr>
          <w:ilvl w:val="0"/>
          <w:numId w:val="12"/>
        </w:numPr>
        <w:tabs>
          <w:tab w:val="clear" w:pos="567"/>
          <w:tab w:val="clear" w:pos="1134"/>
          <w:tab w:val="clear" w:pos="2835"/>
          <w:tab w:val="left" w:pos="851"/>
        </w:tabs>
        <w:spacing w:line="276" w:lineRule="auto"/>
        <w:ind w:left="426" w:hanging="426"/>
        <w:rPr>
          <w:rFonts w:asciiTheme="minorHAnsi" w:hAnsiTheme="minorHAnsi" w:cs="Arial"/>
        </w:rPr>
      </w:pPr>
      <w:r w:rsidRPr="00C64460">
        <w:rPr>
          <w:rFonts w:asciiTheme="minorHAnsi" w:hAnsiTheme="minorHAnsi" w:cs="Arial"/>
        </w:rPr>
        <w:t>Zhotovitel je povinen předat řádně dokončen</w:t>
      </w:r>
      <w:r>
        <w:rPr>
          <w:rFonts w:asciiTheme="minorHAnsi" w:hAnsiTheme="minorHAnsi" w:cs="Arial"/>
        </w:rPr>
        <w:t xml:space="preserve">ou část díla – etapu </w:t>
      </w:r>
      <w:r w:rsidRPr="00C64460">
        <w:rPr>
          <w:rFonts w:asciiTheme="minorHAnsi" w:hAnsiTheme="minorHAnsi" w:cs="Arial"/>
        </w:rPr>
        <w:t xml:space="preserve">v termínu uvedeném </w:t>
      </w:r>
      <w:r>
        <w:rPr>
          <w:rFonts w:asciiTheme="minorHAnsi" w:hAnsiTheme="minorHAnsi" w:cs="Arial"/>
        </w:rPr>
        <w:t>v jednotlivé výzvě k zahájení činnosti na zhotovení požadované části díla – etapy. Zhotovitel j</w:t>
      </w:r>
      <w:r w:rsidRPr="00C64460">
        <w:rPr>
          <w:rFonts w:asciiTheme="minorHAnsi" w:hAnsiTheme="minorHAnsi" w:cs="Arial"/>
        </w:rPr>
        <w:t xml:space="preserve">e povinen předem vyzvat objednatele k převzetí řádně dokončené </w:t>
      </w:r>
      <w:r>
        <w:rPr>
          <w:rFonts w:asciiTheme="minorHAnsi" w:hAnsiTheme="minorHAnsi" w:cs="Arial"/>
        </w:rPr>
        <w:t>etapy</w:t>
      </w:r>
      <w:r w:rsidRPr="00C64460">
        <w:rPr>
          <w:rFonts w:asciiTheme="minorHAnsi" w:hAnsiTheme="minorHAnsi" w:cs="Arial"/>
        </w:rPr>
        <w:t xml:space="preserve"> nebo jeho smluvně dohodnutých částí. O předání bude sepsán písemný protokol o předání a převzetí díla podepsaný oběma smluvními stranami.</w:t>
      </w:r>
      <w:r>
        <w:rPr>
          <w:rFonts w:asciiTheme="minorHAnsi" w:hAnsiTheme="minorHAnsi" w:cs="Arial"/>
        </w:rPr>
        <w:t xml:space="preserve"> V případě prodlení s dokončením a předáním jednotlivé etapy </w:t>
      </w:r>
      <w:r w:rsidR="008D4A3F">
        <w:rPr>
          <w:rFonts w:asciiTheme="minorHAnsi" w:hAnsiTheme="minorHAnsi" w:cs="Arial"/>
        </w:rPr>
        <w:t xml:space="preserve">se zhotovitel zavazuje uhradit smluvní </w:t>
      </w:r>
      <w:r w:rsidR="008D4A3F" w:rsidRPr="00C2213E">
        <w:rPr>
          <w:rFonts w:asciiTheme="minorHAnsi" w:hAnsiTheme="minorHAnsi" w:cs="Arial"/>
        </w:rPr>
        <w:t>pokutu ve výši 0,2% z</w:t>
      </w:r>
      <w:r w:rsidR="008D4A3F">
        <w:rPr>
          <w:rFonts w:asciiTheme="minorHAnsi" w:hAnsiTheme="minorHAnsi" w:cs="Arial"/>
        </w:rPr>
        <w:t xml:space="preserve"> celkové </w:t>
      </w:r>
      <w:r w:rsidR="008D4A3F" w:rsidRPr="00C2213E">
        <w:rPr>
          <w:rFonts w:asciiTheme="minorHAnsi" w:hAnsiTheme="minorHAnsi" w:cs="Arial"/>
        </w:rPr>
        <w:t xml:space="preserve">ceny </w:t>
      </w:r>
      <w:r w:rsidR="008D4A3F">
        <w:rPr>
          <w:rFonts w:asciiTheme="minorHAnsi" w:hAnsiTheme="minorHAnsi" w:cs="Arial"/>
        </w:rPr>
        <w:t xml:space="preserve">prováděného díla </w:t>
      </w:r>
      <w:r w:rsidR="00220C41" w:rsidRPr="00C2213E">
        <w:rPr>
          <w:rFonts w:asciiTheme="minorHAnsi" w:hAnsiTheme="minorHAnsi" w:cs="Arial"/>
        </w:rPr>
        <w:t>za každý započatý den prodlení</w:t>
      </w:r>
      <w:r w:rsidR="00220C41">
        <w:rPr>
          <w:rFonts w:asciiTheme="minorHAnsi" w:hAnsiTheme="minorHAnsi" w:cs="Arial"/>
        </w:rPr>
        <w:t xml:space="preserve"> </w:t>
      </w:r>
      <w:r w:rsidR="008D4A3F">
        <w:rPr>
          <w:rFonts w:asciiTheme="minorHAnsi" w:hAnsiTheme="minorHAnsi" w:cs="Arial"/>
        </w:rPr>
        <w:t xml:space="preserve">(v případě provádění části díla se </w:t>
      </w:r>
      <w:r w:rsidR="00220C41">
        <w:rPr>
          <w:rFonts w:asciiTheme="minorHAnsi" w:hAnsiTheme="minorHAnsi" w:cs="Arial"/>
        </w:rPr>
        <w:t>rozumí prodlením, pokud není dokončené dílo předáno v termínu určeném ve výzvě).</w:t>
      </w:r>
      <w:r w:rsidR="008D4A3F" w:rsidRPr="00C2213E">
        <w:rPr>
          <w:rFonts w:asciiTheme="minorHAnsi" w:hAnsiTheme="minorHAnsi" w:cs="Arial"/>
        </w:rPr>
        <w:t xml:space="preserve"> Dílo se vždy považuje za dokončené převzetím objednatelem do užívání.</w:t>
      </w:r>
    </w:p>
    <w:p w14:paraId="74D17C69" w14:textId="77777777" w:rsidR="005A13B7" w:rsidRPr="00C64460" w:rsidRDefault="005A13B7" w:rsidP="005A13B7">
      <w:pPr>
        <w:pStyle w:val="Odstavecseseznamem"/>
        <w:widowControl w:val="0"/>
        <w:numPr>
          <w:ilvl w:val="0"/>
          <w:numId w:val="1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Zhotovitel je povinen odstranit bez prodlení a bezplatně zjištěné vady svých prací nebo dodávek</w:t>
      </w:r>
      <w:r>
        <w:rPr>
          <w:rFonts w:asciiTheme="minorHAnsi" w:hAnsiTheme="minorHAnsi" w:cs="Arial"/>
          <w:sz w:val="20"/>
          <w:szCs w:val="20"/>
        </w:rPr>
        <w:t xml:space="preserve">, a to ve lhůtě 5 dnů ode dne, kdy ho objednatel na vadu upozorní, pokud smluvní strany neujednají pro odstranění jinou lhůtu. V případě prodlení s odstraněním vady se zhotovitel zavazuje uhradit objednateli smluvní pokutu ve výši 500 Kč za každý den prodlení.  </w:t>
      </w:r>
    </w:p>
    <w:p w14:paraId="76D49986" w14:textId="540A14C9" w:rsidR="008D4A3F" w:rsidRPr="00574033" w:rsidRDefault="008D4A3F" w:rsidP="00AD414D">
      <w:pPr>
        <w:pStyle w:val="Podtitul"/>
        <w:numPr>
          <w:ilvl w:val="0"/>
          <w:numId w:val="12"/>
        </w:numPr>
        <w:tabs>
          <w:tab w:val="clear" w:pos="567"/>
          <w:tab w:val="clear" w:pos="1701"/>
          <w:tab w:val="clear" w:pos="2835"/>
          <w:tab w:val="left" w:pos="851"/>
          <w:tab w:val="left" w:pos="993"/>
        </w:tabs>
        <w:spacing w:line="276" w:lineRule="auto"/>
        <w:ind w:left="426" w:hanging="426"/>
        <w:jc w:val="both"/>
        <w:rPr>
          <w:rFonts w:asciiTheme="minorHAnsi" w:hAnsiTheme="minorHAnsi"/>
          <w:sz w:val="22"/>
          <w:szCs w:val="22"/>
        </w:rPr>
      </w:pPr>
      <w:r w:rsidRPr="00574033">
        <w:rPr>
          <w:rFonts w:asciiTheme="minorHAnsi" w:hAnsiTheme="minorHAnsi"/>
          <w:b w:val="0"/>
          <w:sz w:val="20"/>
          <w:szCs w:val="20"/>
          <w:u w:val="none"/>
        </w:rPr>
        <w:t xml:space="preserve">Práce na objektu podléhají zákonu č.20/87 Sb., o státní památkové péči, </w:t>
      </w:r>
      <w:r w:rsidRPr="00574033">
        <w:rPr>
          <w:rFonts w:asciiTheme="minorHAnsi" w:hAnsiTheme="minorHAnsi"/>
          <w:b w:val="0"/>
          <w:bCs/>
          <w:sz w:val="20"/>
          <w:szCs w:val="20"/>
          <w:u w:val="none"/>
        </w:rPr>
        <w:t>ve znění pozdějších předpisů,</w:t>
      </w:r>
      <w:r w:rsidRPr="00574033">
        <w:rPr>
          <w:rFonts w:asciiTheme="minorHAnsi" w:hAnsiTheme="minorHAnsi"/>
          <w:b w:val="0"/>
          <w:sz w:val="20"/>
          <w:szCs w:val="20"/>
          <w:u w:val="none"/>
        </w:rPr>
        <w:t xml:space="preserve"> a prováděcí vyhlášky č. 66/1988 Sb</w:t>
      </w:r>
      <w:r w:rsidR="00C17A33">
        <w:rPr>
          <w:rFonts w:asciiTheme="minorHAnsi" w:hAnsiTheme="minorHAnsi"/>
          <w:b w:val="0"/>
          <w:sz w:val="20"/>
          <w:szCs w:val="20"/>
          <w:u w:val="none"/>
        </w:rPr>
        <w:t>.</w:t>
      </w:r>
      <w:r w:rsidRPr="00574033">
        <w:rPr>
          <w:rFonts w:asciiTheme="minorHAnsi" w:hAnsiTheme="minorHAnsi"/>
          <w:b w:val="0"/>
          <w:sz w:val="20"/>
          <w:szCs w:val="20"/>
          <w:u w:val="none"/>
        </w:rPr>
        <w:t xml:space="preserve">, ve znění pozdějších předpisů. Zhotovitel svojí činností nesmí poškodit ani ohrozit národní kulturní památku </w:t>
      </w:r>
      <w:r w:rsidRPr="00C272D7">
        <w:rPr>
          <w:rFonts w:asciiTheme="minorHAnsi" w:hAnsiTheme="minorHAnsi"/>
          <w:b w:val="0"/>
          <w:sz w:val="20"/>
          <w:szCs w:val="20"/>
          <w:u w:val="none"/>
        </w:rPr>
        <w:t>NKP SZ Náměšť nad Oslavou.</w:t>
      </w:r>
      <w:r w:rsidRPr="00574033">
        <w:rPr>
          <w:rFonts w:asciiTheme="minorHAnsi" w:hAnsiTheme="minorHAnsi"/>
          <w:b w:val="0"/>
          <w:sz w:val="20"/>
          <w:szCs w:val="20"/>
          <w:u w:val="none"/>
        </w:rPr>
        <w:t xml:space="preserve"> Zhotovitel dále bude dbát pokynů oprávněného zástupce objednatele nebo jiné jím pověřené</w:t>
      </w:r>
      <w:r>
        <w:rPr>
          <w:rFonts w:asciiTheme="minorHAnsi" w:hAnsiTheme="minorHAnsi"/>
          <w:b w:val="0"/>
          <w:sz w:val="20"/>
          <w:szCs w:val="20"/>
          <w:u w:val="none"/>
        </w:rPr>
        <w:t xml:space="preserve"> osoby</w:t>
      </w:r>
      <w:r w:rsidRPr="00574033">
        <w:rPr>
          <w:rFonts w:asciiTheme="minorHAnsi" w:hAnsiTheme="minorHAnsi"/>
          <w:b w:val="0"/>
          <w:sz w:val="20"/>
          <w:szCs w:val="20"/>
          <w:u w:val="none"/>
        </w:rPr>
        <w:t xml:space="preserve">, který zabezpečuje odborný dohled nad prováděním </w:t>
      </w:r>
      <w:r>
        <w:rPr>
          <w:rFonts w:asciiTheme="minorHAnsi" w:hAnsiTheme="minorHAnsi"/>
          <w:b w:val="0"/>
          <w:sz w:val="20"/>
          <w:szCs w:val="20"/>
          <w:u w:val="none"/>
        </w:rPr>
        <w:t xml:space="preserve">díla. </w:t>
      </w:r>
      <w:r w:rsidRPr="00574033">
        <w:rPr>
          <w:rFonts w:asciiTheme="minorHAnsi" w:hAnsiTheme="minorHAnsi"/>
          <w:b w:val="0"/>
          <w:sz w:val="20"/>
          <w:szCs w:val="20"/>
          <w:u w:val="none"/>
        </w:rPr>
        <w:t>Nedodržení povinností zhotovitele dle tohoto odstavce se považuje za podstatné porušení smlouvy a objednatel má právo od smlouvy odstoupit.</w:t>
      </w:r>
    </w:p>
    <w:p w14:paraId="1C98B66F" w14:textId="07F9BA4E" w:rsidR="008D4A3F" w:rsidRPr="00C64460" w:rsidRDefault="008D4A3F" w:rsidP="008D4A3F">
      <w:pPr>
        <w:pStyle w:val="Odstavecseseznamem"/>
        <w:widowControl w:val="0"/>
        <w:numPr>
          <w:ilvl w:val="0"/>
          <w:numId w:val="1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Zhotovitel odpovídá za škody způsobené při realizaci díla nebo v souvislosti s ní objednateli nebo třetím osobám podle obecně platných předpisů. Zhotovitel se zavazuje učinit potřebná účinná opatření k zamezení vzniku škod či k její případné náhradě.</w:t>
      </w:r>
      <w:r w:rsidR="00C17A33">
        <w:rPr>
          <w:rFonts w:asciiTheme="minorHAnsi" w:hAnsiTheme="minorHAnsi" w:cs="Arial"/>
          <w:sz w:val="20"/>
          <w:szCs w:val="20"/>
        </w:rPr>
        <w:t xml:space="preserve"> Zhotovitel se zavazuje mít po celou dobu provádění díla uzavřenou pojistnou smlouvu na škody způsobené svojí činností objednateli či třetím osobám. </w:t>
      </w:r>
    </w:p>
    <w:p w14:paraId="07CB9178" w14:textId="19816231" w:rsidR="00C17A33" w:rsidRPr="00C64460" w:rsidRDefault="00C17A33" w:rsidP="00AD414D">
      <w:pPr>
        <w:pStyle w:val="Podtitul"/>
        <w:numPr>
          <w:ilvl w:val="0"/>
          <w:numId w:val="12"/>
        </w:numPr>
        <w:tabs>
          <w:tab w:val="clear" w:pos="567"/>
          <w:tab w:val="left" w:pos="851"/>
        </w:tabs>
        <w:spacing w:line="276" w:lineRule="auto"/>
        <w:ind w:left="426" w:hanging="426"/>
        <w:jc w:val="both"/>
        <w:rPr>
          <w:rFonts w:asciiTheme="minorHAnsi" w:hAnsiTheme="minorHAnsi"/>
        </w:rPr>
      </w:pPr>
      <w:r w:rsidRPr="00C64460">
        <w:rPr>
          <w:rFonts w:asciiTheme="minorHAnsi" w:hAnsiTheme="minorHAnsi"/>
          <w:b w:val="0"/>
          <w:sz w:val="20"/>
          <w:szCs w:val="20"/>
          <w:u w:val="none"/>
        </w:rPr>
        <w:t>Zhotovitel je povinen před prováděním díla zjistit překážky a v průběhu provádění díla i skryté překážky bránící jeho řádnému dokončení, bez zbytečného odkladu je oznámit objednateli a navrhnout mu změnu způsobu provádění díla. Do doby dosažení dohody o změně je oprávněn provádění díla přerušit.</w:t>
      </w:r>
    </w:p>
    <w:p w14:paraId="7A0B918E" w14:textId="19CEEE79" w:rsidR="00C17A33" w:rsidRPr="00574033" w:rsidRDefault="00C17A33" w:rsidP="00AD414D">
      <w:pPr>
        <w:pStyle w:val="Podtitul"/>
        <w:numPr>
          <w:ilvl w:val="0"/>
          <w:numId w:val="12"/>
        </w:numPr>
        <w:tabs>
          <w:tab w:val="clear" w:pos="567"/>
          <w:tab w:val="left" w:pos="851"/>
        </w:tabs>
        <w:spacing w:line="276" w:lineRule="auto"/>
        <w:ind w:left="426" w:hanging="426"/>
        <w:jc w:val="both"/>
        <w:rPr>
          <w:rFonts w:asciiTheme="minorHAnsi" w:hAnsiTheme="minorHAnsi"/>
        </w:rPr>
      </w:pPr>
      <w:r w:rsidRPr="00C64460">
        <w:rPr>
          <w:rFonts w:asciiTheme="minorHAnsi" w:hAnsiTheme="minorHAnsi"/>
          <w:b w:val="0"/>
          <w:sz w:val="20"/>
          <w:szCs w:val="20"/>
          <w:u w:val="none"/>
        </w:rPr>
        <w:t xml:space="preserve">Zhotovitel před zahájením prací předá objednateli seznam pracovníků, kteří budou dílo provádět. Tento seznam bude zhotovitel průběžně aktualizovat. Zajistí, aby se jeho pracovníci pohybovali pouze v prostorách určených objednatelem. Současně zajistí, aby k provádění díla byly využívány pouze osoby </w:t>
      </w:r>
      <w:r w:rsidRPr="00574033">
        <w:rPr>
          <w:rFonts w:asciiTheme="minorHAnsi" w:hAnsiTheme="minorHAnsi"/>
          <w:b w:val="0"/>
          <w:sz w:val="20"/>
          <w:szCs w:val="20"/>
          <w:u w:val="none"/>
        </w:rPr>
        <w:t>(trestně) bezúhonné, legálně pobývající na území ČR.</w:t>
      </w:r>
      <w:r>
        <w:rPr>
          <w:rFonts w:asciiTheme="minorHAnsi" w:hAnsiTheme="minorHAnsi"/>
          <w:b w:val="0"/>
          <w:sz w:val="20"/>
          <w:szCs w:val="20"/>
          <w:u w:val="none"/>
        </w:rPr>
        <w:t xml:space="preserve"> </w:t>
      </w:r>
    </w:p>
    <w:p w14:paraId="28DC00A1" w14:textId="0435AA32" w:rsidR="00C17A33" w:rsidRDefault="00C17A33" w:rsidP="00AD414D">
      <w:pPr>
        <w:pStyle w:val="Podtitul"/>
        <w:numPr>
          <w:ilvl w:val="0"/>
          <w:numId w:val="12"/>
        </w:numPr>
        <w:tabs>
          <w:tab w:val="clear" w:pos="567"/>
          <w:tab w:val="left" w:pos="851"/>
        </w:tabs>
        <w:spacing w:line="276" w:lineRule="auto"/>
        <w:ind w:left="426" w:hanging="426"/>
        <w:jc w:val="both"/>
        <w:rPr>
          <w:rFonts w:asciiTheme="minorHAnsi" w:hAnsiTheme="minorHAnsi"/>
          <w:b w:val="0"/>
          <w:sz w:val="20"/>
          <w:szCs w:val="20"/>
          <w:u w:val="none"/>
        </w:rPr>
      </w:pPr>
      <w:r w:rsidRPr="00574033">
        <w:rPr>
          <w:rFonts w:asciiTheme="minorHAnsi" w:hAnsiTheme="minorHAnsi"/>
          <w:b w:val="0"/>
          <w:sz w:val="20"/>
          <w:szCs w:val="20"/>
          <w:u w:val="none"/>
        </w:rPr>
        <w:t>Zhotovitel odpovídá za dodržování platných právních předpisů v oblasti bezpečnosti a ochrany zdraví při práci (BOZP) a požární ochrany (PO) u sebe a svých pracovníků.</w:t>
      </w:r>
    </w:p>
    <w:p w14:paraId="53762720" w14:textId="248E1EA9" w:rsidR="00C17A33" w:rsidRPr="00C64460" w:rsidRDefault="00C17A33" w:rsidP="00AD414D">
      <w:pPr>
        <w:pStyle w:val="Podtitul"/>
        <w:numPr>
          <w:ilvl w:val="0"/>
          <w:numId w:val="12"/>
        </w:numPr>
        <w:tabs>
          <w:tab w:val="clear" w:pos="567"/>
          <w:tab w:val="left" w:pos="851"/>
        </w:tabs>
        <w:spacing w:line="276" w:lineRule="auto"/>
        <w:ind w:left="426" w:hanging="426"/>
        <w:jc w:val="both"/>
        <w:rPr>
          <w:rFonts w:asciiTheme="minorHAnsi" w:hAnsiTheme="minorHAnsi"/>
        </w:rPr>
      </w:pPr>
      <w:r w:rsidRPr="00AD414D">
        <w:rPr>
          <w:rFonts w:asciiTheme="minorHAnsi" w:hAnsiTheme="minorHAnsi"/>
          <w:b w:val="0"/>
          <w:sz w:val="20"/>
          <w:szCs w:val="20"/>
          <w:u w:val="none"/>
        </w:rPr>
        <w:t>Zhotovitel se zavazuje zachovávat po dobu plnění smlouvy i</w:t>
      </w:r>
      <w:r w:rsidR="0013777F" w:rsidRPr="0013777F">
        <w:rPr>
          <w:rFonts w:asciiTheme="minorHAnsi" w:hAnsiTheme="minorHAnsi"/>
          <w:b w:val="0"/>
          <w:sz w:val="20"/>
          <w:szCs w:val="20"/>
          <w:u w:val="none"/>
        </w:rPr>
        <w:t xml:space="preserve"> </w:t>
      </w:r>
      <w:r w:rsidRPr="00C64460">
        <w:rPr>
          <w:rFonts w:asciiTheme="minorHAnsi" w:hAnsiTheme="minorHAnsi"/>
          <w:b w:val="0"/>
          <w:sz w:val="20"/>
          <w:szCs w:val="20"/>
          <w:u w:val="none"/>
        </w:rPr>
        <w:t>po ukončení smlouvy zachovávat mlčenlivost o všech skutečnostech, o kterých se dozví od objednatele v souvislosti s plněním smlouvy.</w:t>
      </w:r>
      <w:r w:rsidR="0013777F">
        <w:rPr>
          <w:rFonts w:asciiTheme="minorHAnsi" w:hAnsiTheme="minorHAnsi"/>
          <w:b w:val="0"/>
          <w:sz w:val="20"/>
          <w:szCs w:val="20"/>
          <w:u w:val="none"/>
        </w:rPr>
        <w:t xml:space="preserve"> V případě porušení této povinnosti se zhotovitel zavazuje k úhradě smluvní pokuty ve výši 10.000 Kč za každý jednotlivý případ. </w:t>
      </w:r>
    </w:p>
    <w:p w14:paraId="26995192" w14:textId="4CEC59E1" w:rsidR="00C17A33" w:rsidRPr="00AD414D" w:rsidRDefault="00C17A33" w:rsidP="00AD414D">
      <w:pPr>
        <w:pStyle w:val="Podtitul"/>
        <w:numPr>
          <w:ilvl w:val="0"/>
          <w:numId w:val="12"/>
        </w:numPr>
        <w:tabs>
          <w:tab w:val="clear" w:pos="567"/>
          <w:tab w:val="left" w:pos="426"/>
          <w:tab w:val="left" w:pos="851"/>
        </w:tabs>
        <w:spacing w:line="276" w:lineRule="auto"/>
        <w:ind w:left="426" w:hanging="426"/>
        <w:jc w:val="both"/>
        <w:rPr>
          <w:rFonts w:asciiTheme="minorHAnsi" w:hAnsiTheme="minorHAnsi"/>
        </w:rPr>
      </w:pPr>
      <w:r w:rsidRPr="00C17A33">
        <w:rPr>
          <w:rFonts w:asciiTheme="minorHAnsi" w:hAnsiTheme="minorHAnsi"/>
          <w:b w:val="0"/>
          <w:sz w:val="20"/>
          <w:szCs w:val="20"/>
          <w:u w:val="none"/>
        </w:rPr>
        <w:t>Zhotovitel je povinen před prováděním díla zjistit překážky a v průběhu provádění díla i skryté překážky bránící jeho řádnému dokončení, bez zbytečného odkladu je oznámit objednateli a navrhnout mu změnu způsobu provádění díla. Do doby dosažení dohody o změně je oprávněn provádění díla přerušit. Zhotovitel je povinen upozornit objednatele na nevhodnou povahu věcí předaných mu objednatelem. Stejnou povinnost má zhotovitel i tehdy, požaduje-li objednatel, aby dílo bylo provedeno podle pokynů, které jsou nevhodné.</w:t>
      </w:r>
    </w:p>
    <w:p w14:paraId="748E4774" w14:textId="04E02104" w:rsidR="00C17A33" w:rsidRPr="00C64460" w:rsidRDefault="00C17A33" w:rsidP="00C17A33">
      <w:pPr>
        <w:pStyle w:val="Odstavecseseznamem"/>
        <w:widowControl w:val="0"/>
        <w:numPr>
          <w:ilvl w:val="0"/>
          <w:numId w:val="1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Pr>
          <w:rFonts w:asciiTheme="minorHAnsi" w:hAnsiTheme="minorHAnsi" w:cs="Arial"/>
          <w:sz w:val="20"/>
          <w:szCs w:val="20"/>
        </w:rPr>
        <w:t xml:space="preserve">Zhotovitel poskytuje objednateli záruku na zhotovené dílo v délce </w:t>
      </w:r>
      <w:r w:rsidR="00CD0805">
        <w:rPr>
          <w:rFonts w:asciiTheme="minorHAnsi" w:hAnsiTheme="minorHAnsi" w:cs="Arial"/>
          <w:sz w:val="20"/>
          <w:szCs w:val="20"/>
        </w:rPr>
        <w:t>24</w:t>
      </w:r>
      <w:r>
        <w:rPr>
          <w:rFonts w:asciiTheme="minorHAnsi" w:hAnsiTheme="minorHAnsi" w:cs="Arial"/>
          <w:sz w:val="20"/>
          <w:szCs w:val="20"/>
        </w:rPr>
        <w:t xml:space="preserve"> měsíců, záruka </w:t>
      </w:r>
      <w:r w:rsidRPr="00C64460">
        <w:rPr>
          <w:rFonts w:asciiTheme="minorHAnsi" w:hAnsiTheme="minorHAnsi" w:cs="Arial"/>
          <w:sz w:val="20"/>
          <w:szCs w:val="20"/>
        </w:rPr>
        <w:t>začíná běžet dnem podpisu protokolu o předá</w:t>
      </w:r>
      <w:r w:rsidR="00CD0805">
        <w:rPr>
          <w:rFonts w:asciiTheme="minorHAnsi" w:hAnsiTheme="minorHAnsi" w:cs="Arial"/>
          <w:sz w:val="20"/>
          <w:szCs w:val="20"/>
        </w:rPr>
        <w:t>ní a převzetí dokončeného díla, resp. dané etapy.</w:t>
      </w:r>
    </w:p>
    <w:p w14:paraId="1D43ABE4" w14:textId="77777777" w:rsidR="00C17A33" w:rsidRPr="004832FB" w:rsidRDefault="00C17A33" w:rsidP="00C17A33">
      <w:pPr>
        <w:pStyle w:val="Odstavecseseznamem"/>
        <w:widowControl w:val="0"/>
        <w:numPr>
          <w:ilvl w:val="0"/>
          <w:numId w:val="1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4832FB">
        <w:rPr>
          <w:rFonts w:asciiTheme="minorHAnsi" w:hAnsiTheme="minorHAnsi" w:cs="Arial"/>
          <w:sz w:val="20"/>
          <w:szCs w:val="20"/>
        </w:rPr>
        <w:t>Záruka se nevztahuje na běžné škody nebo poškození, které vznikly z následujících důvodů: </w:t>
      </w:r>
    </w:p>
    <w:p w14:paraId="48260000" w14:textId="77777777" w:rsidR="00C17A33" w:rsidRPr="004832FB" w:rsidRDefault="00C17A33" w:rsidP="00C17A33">
      <w:pPr>
        <w:pStyle w:val="Zkladntext"/>
        <w:tabs>
          <w:tab w:val="clear" w:pos="567"/>
          <w:tab w:val="clear" w:pos="1134"/>
        </w:tabs>
        <w:snapToGrid/>
        <w:ind w:left="709" w:hanging="283"/>
        <w:rPr>
          <w:rFonts w:asciiTheme="minorHAnsi" w:hAnsiTheme="minorHAnsi" w:cs="Arial"/>
        </w:rPr>
      </w:pPr>
      <w:r>
        <w:rPr>
          <w:rFonts w:asciiTheme="minorHAnsi" w:hAnsiTheme="minorHAnsi" w:cs="Arial"/>
        </w:rPr>
        <w:t xml:space="preserve">a) </w:t>
      </w:r>
      <w:r w:rsidRPr="004832FB">
        <w:rPr>
          <w:rFonts w:asciiTheme="minorHAnsi" w:hAnsiTheme="minorHAnsi" w:cs="Arial"/>
        </w:rPr>
        <w:t xml:space="preserve">neodborné zásahy zejména jakékoliv úpravy provedené v průběhu záruční doby třetí osobou bez vědomí zhotovitele, </w:t>
      </w:r>
    </w:p>
    <w:p w14:paraId="74DAE659" w14:textId="77777777" w:rsidR="00C17A33" w:rsidRPr="002A5F0D" w:rsidRDefault="00C17A33" w:rsidP="00C17A33">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1134" w:hanging="708"/>
        <w:jc w:val="both"/>
        <w:rPr>
          <w:rFonts w:asciiTheme="minorHAnsi" w:hAnsiTheme="minorHAnsi" w:cs="Arial"/>
          <w:sz w:val="20"/>
          <w:szCs w:val="20"/>
        </w:rPr>
      </w:pPr>
      <w:r>
        <w:rPr>
          <w:rFonts w:asciiTheme="minorHAnsi" w:hAnsiTheme="minorHAnsi" w:cs="Arial"/>
          <w:sz w:val="20"/>
          <w:szCs w:val="20"/>
        </w:rPr>
        <w:t xml:space="preserve">b) </w:t>
      </w:r>
      <w:r w:rsidRPr="002A5F0D">
        <w:rPr>
          <w:rFonts w:asciiTheme="minorHAnsi" w:hAnsiTheme="minorHAnsi" w:cs="Arial"/>
          <w:sz w:val="20"/>
          <w:szCs w:val="20"/>
        </w:rPr>
        <w:t>hrubé zacházení, nedodržení provozních podmínek nebo návodu k používání,</w:t>
      </w:r>
    </w:p>
    <w:p w14:paraId="0CC3E92F" w14:textId="77777777" w:rsidR="00C17A33" w:rsidRDefault="00C17A33" w:rsidP="00C17A33">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1134" w:hanging="708"/>
        <w:jc w:val="both"/>
        <w:rPr>
          <w:rFonts w:asciiTheme="minorHAnsi" w:hAnsiTheme="minorHAnsi" w:cs="Arial"/>
          <w:sz w:val="20"/>
          <w:szCs w:val="20"/>
        </w:rPr>
      </w:pPr>
      <w:r>
        <w:rPr>
          <w:rFonts w:asciiTheme="minorHAnsi" w:hAnsiTheme="minorHAnsi" w:cs="Arial"/>
          <w:sz w:val="20"/>
          <w:szCs w:val="20"/>
        </w:rPr>
        <w:t xml:space="preserve">c) </w:t>
      </w:r>
      <w:r w:rsidRPr="004832FB">
        <w:rPr>
          <w:rFonts w:asciiTheme="minorHAnsi" w:hAnsiTheme="minorHAnsi" w:cs="Arial"/>
          <w:sz w:val="20"/>
          <w:szCs w:val="20"/>
        </w:rPr>
        <w:t>užíváním předmětu díla v rozporu s jeho určením.</w:t>
      </w:r>
    </w:p>
    <w:p w14:paraId="53093D6C" w14:textId="07C25EDC" w:rsidR="00AD414D" w:rsidRPr="00F64183" w:rsidRDefault="00AD414D" w:rsidP="00AD414D">
      <w:pPr>
        <w:pStyle w:val="Odstavecseseznamem"/>
        <w:numPr>
          <w:ilvl w:val="0"/>
          <w:numId w:val="12"/>
        </w:numPr>
        <w:tabs>
          <w:tab w:val="left" w:pos="993"/>
        </w:tabs>
        <w:suppressAutoHyphens w:val="0"/>
        <w:spacing w:line="276" w:lineRule="auto"/>
        <w:ind w:left="426" w:hanging="426"/>
        <w:jc w:val="both"/>
      </w:pPr>
      <w:r w:rsidRPr="00AD414D">
        <w:rPr>
          <w:rFonts w:asciiTheme="minorHAnsi" w:hAnsiTheme="minorHAnsi" w:cs="Arial"/>
          <w:sz w:val="20"/>
          <w:szCs w:val="20"/>
        </w:rPr>
        <w:t>Objednatel se zavazuje zajistit zhotoviteli veškerou součinnost nezbytnou pro řádné provedení díla, zejména umožnit vstup do areálu objektu SZ Náměšť nad Oslavou a dále na základě požadavků zhotovitele vydat či učinit doplňující rozhodnutí, poskytovat souhlasy či pokyny k provádění díla, pokud si je zhotovitel vyžádá.</w:t>
      </w:r>
    </w:p>
    <w:p w14:paraId="4861ED72" w14:textId="737ACD15" w:rsidR="00AD414D" w:rsidRPr="00AD414D" w:rsidRDefault="00AD414D" w:rsidP="00AD414D">
      <w:pPr>
        <w:pStyle w:val="Odstavecseseznamem"/>
        <w:keepNext/>
        <w:numPr>
          <w:ilvl w:val="0"/>
          <w:numId w:val="12"/>
        </w:numPr>
        <w:tabs>
          <w:tab w:val="left" w:pos="993"/>
        </w:tabs>
        <w:spacing w:line="276" w:lineRule="auto"/>
        <w:jc w:val="both"/>
        <w:rPr>
          <w:rFonts w:asciiTheme="minorHAnsi" w:hAnsiTheme="minorHAnsi" w:cs="Arial"/>
          <w:sz w:val="20"/>
          <w:szCs w:val="20"/>
        </w:rPr>
      </w:pPr>
      <w:r w:rsidRPr="00AD414D">
        <w:rPr>
          <w:rFonts w:asciiTheme="minorHAnsi" w:hAnsiTheme="minorHAnsi" w:cs="Arial"/>
          <w:sz w:val="20"/>
          <w:szCs w:val="20"/>
        </w:rPr>
        <w:t>Objednatel má právo kontroly díla v každé fázi jeho provádění. K tomuto se zhotovitel zavazuje poskytnout objednateli nezbytnou součinnost. Zjistí-li, že zhotovitel porušuje svou povinnost, může požadovat, aby zhotovitel odstranil vady takto vzniklé či zajistil jinak nápravu a prováděl dílo řádným způsobem. Neučiní-li tak zhotovitel na základě výzvy objednatele, je objednatel oprávněn od této smlouvy odstoupit.</w:t>
      </w:r>
    </w:p>
    <w:p w14:paraId="6FDF1883" w14:textId="200FB072" w:rsidR="00AD414D" w:rsidRPr="00AD414D" w:rsidRDefault="00AD414D" w:rsidP="00AD414D">
      <w:pPr>
        <w:pStyle w:val="Odstavecseseznamem"/>
        <w:keepNext/>
        <w:numPr>
          <w:ilvl w:val="0"/>
          <w:numId w:val="12"/>
        </w:numPr>
        <w:tabs>
          <w:tab w:val="left" w:pos="993"/>
        </w:tabs>
        <w:spacing w:line="276" w:lineRule="auto"/>
        <w:jc w:val="both"/>
        <w:rPr>
          <w:rFonts w:asciiTheme="minorHAnsi" w:hAnsiTheme="minorHAnsi" w:cs="Arial"/>
          <w:sz w:val="20"/>
          <w:szCs w:val="20"/>
        </w:rPr>
      </w:pPr>
      <w:r w:rsidRPr="00AD414D">
        <w:rPr>
          <w:rFonts w:asciiTheme="minorHAnsi" w:hAnsiTheme="minorHAnsi" w:cs="Arial"/>
          <w:sz w:val="20"/>
          <w:szCs w:val="20"/>
        </w:rPr>
        <w:t xml:space="preserve">Objednatel se zavazuje ve lhůtě sjednané pro provedení </w:t>
      </w:r>
      <w:r>
        <w:rPr>
          <w:rFonts w:asciiTheme="minorHAnsi" w:hAnsiTheme="minorHAnsi" w:cs="Arial"/>
          <w:sz w:val="20"/>
          <w:szCs w:val="20"/>
        </w:rPr>
        <w:t xml:space="preserve">částí </w:t>
      </w:r>
      <w:r w:rsidRPr="00AD414D">
        <w:rPr>
          <w:rFonts w:asciiTheme="minorHAnsi" w:hAnsiTheme="minorHAnsi" w:cs="Arial"/>
          <w:sz w:val="20"/>
          <w:szCs w:val="20"/>
        </w:rPr>
        <w:t>díla řádně dokončené dílo převzít a ve sjednané výši a sjednaným způsobem zaplatit cenu za dílo.</w:t>
      </w:r>
    </w:p>
    <w:p w14:paraId="3C38C742" w14:textId="58407019" w:rsidR="00AD414D" w:rsidRPr="00AD414D" w:rsidRDefault="00AD414D" w:rsidP="00AD414D">
      <w:pPr>
        <w:pStyle w:val="Odstavecseseznamem"/>
        <w:keepNext/>
        <w:numPr>
          <w:ilvl w:val="0"/>
          <w:numId w:val="12"/>
        </w:numPr>
        <w:tabs>
          <w:tab w:val="left" w:pos="993"/>
        </w:tabs>
        <w:spacing w:line="276" w:lineRule="auto"/>
        <w:jc w:val="both"/>
        <w:rPr>
          <w:rFonts w:asciiTheme="minorHAnsi" w:hAnsiTheme="minorHAnsi" w:cs="Arial"/>
          <w:sz w:val="20"/>
          <w:szCs w:val="20"/>
        </w:rPr>
      </w:pPr>
      <w:r w:rsidRPr="00AD414D">
        <w:rPr>
          <w:rFonts w:asciiTheme="minorHAnsi" w:hAnsiTheme="minorHAnsi" w:cs="Arial"/>
          <w:sz w:val="20"/>
          <w:szCs w:val="20"/>
        </w:rPr>
        <w:t>Zhotovitel souhlasí s tím a podpisem této smlouvy stvrzuje, že objednatel si vyhrazuje právo posunout nebo odložit začátek provádění díla, případně je oprávněn termíny realizace díla prodloužit, a to s ohledem a v závislosti na výši disponibilních prostředků pro financování díla. Objednatel je oprávněn z důvodu nedostatku finančních prostředků zmenšit rozsah díla nebo provádění díla přerušit nebo zcela ukončit před dokončením díla a od smlouvy odstoupit, v takovém případě je povinen zaplatit zhotoviteli veškeré skutečné práce a dodaný materiál. V případě, že objednatel bude nucen z důvodu nedostatku finančních prostředků tato práva uplatnit, nemá zhotovitel žádné právo finančního postihu vůči objednateli z důvodu posunutí, zmenšení rozsahu, přerušení nebo předčasného ukončení díla.</w:t>
      </w:r>
    </w:p>
    <w:p w14:paraId="76DE6C4D" w14:textId="77777777" w:rsidR="00AD414D" w:rsidRDefault="00AD414D" w:rsidP="00AD414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jc w:val="both"/>
        <w:rPr>
          <w:rFonts w:asciiTheme="minorHAnsi" w:hAnsiTheme="minorHAnsi" w:cs="Arial"/>
          <w:sz w:val="20"/>
          <w:szCs w:val="20"/>
        </w:rPr>
      </w:pPr>
    </w:p>
    <w:p w14:paraId="54FDB1EE" w14:textId="4A9EED7A" w:rsidR="00220C41" w:rsidRPr="00220C41" w:rsidRDefault="00220C41" w:rsidP="00220C4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jc w:val="center"/>
        <w:rPr>
          <w:rFonts w:asciiTheme="minorHAnsi" w:hAnsiTheme="minorHAnsi" w:cs="Arial"/>
          <w:b/>
          <w:sz w:val="20"/>
          <w:szCs w:val="20"/>
        </w:rPr>
      </w:pPr>
      <w:r w:rsidRPr="00220C41">
        <w:rPr>
          <w:rFonts w:asciiTheme="minorHAnsi" w:hAnsiTheme="minorHAnsi" w:cs="Arial"/>
          <w:b/>
          <w:sz w:val="20"/>
          <w:szCs w:val="20"/>
        </w:rPr>
        <w:t>Článek VI.</w:t>
      </w:r>
    </w:p>
    <w:p w14:paraId="47AB6BEF" w14:textId="557CAB0E" w:rsidR="00220C41" w:rsidRDefault="00220C41" w:rsidP="00220C4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jc w:val="center"/>
        <w:rPr>
          <w:rFonts w:asciiTheme="minorHAnsi" w:hAnsiTheme="minorHAnsi" w:cs="Arial"/>
          <w:b/>
          <w:sz w:val="20"/>
          <w:szCs w:val="20"/>
        </w:rPr>
      </w:pPr>
      <w:r w:rsidRPr="00220C41">
        <w:rPr>
          <w:rFonts w:asciiTheme="minorHAnsi" w:hAnsiTheme="minorHAnsi" w:cs="Arial"/>
          <w:b/>
          <w:sz w:val="20"/>
          <w:szCs w:val="20"/>
        </w:rPr>
        <w:t>Ukončení smlouvy před uplynutím sjednané doby</w:t>
      </w:r>
    </w:p>
    <w:p w14:paraId="2ABB10A7" w14:textId="77777777" w:rsidR="00220C41" w:rsidRPr="00220C41" w:rsidRDefault="00220C41" w:rsidP="00220C4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jc w:val="center"/>
        <w:rPr>
          <w:rFonts w:asciiTheme="minorHAnsi" w:hAnsiTheme="minorHAnsi" w:cs="Arial"/>
          <w:sz w:val="20"/>
          <w:szCs w:val="20"/>
        </w:rPr>
      </w:pPr>
    </w:p>
    <w:p w14:paraId="657AA4F7" w14:textId="5D2BAA0A" w:rsidR="00220C41" w:rsidRPr="00220C41" w:rsidRDefault="00220C41" w:rsidP="00220C41">
      <w:pPr>
        <w:pStyle w:val="Odstavecseseznamem"/>
        <w:widowControl w:val="0"/>
        <w:numPr>
          <w:ilvl w:val="3"/>
          <w:numId w:val="12"/>
        </w:numPr>
        <w:tabs>
          <w:tab w:val="left" w:pos="567"/>
          <w:tab w:val="left" w:pos="1134"/>
          <w:tab w:val="left" w:pos="1701"/>
          <w:tab w:val="left" w:pos="2268"/>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220C41">
        <w:rPr>
          <w:rFonts w:asciiTheme="minorHAnsi" w:hAnsiTheme="minorHAnsi" w:cs="Arial"/>
          <w:sz w:val="20"/>
          <w:szCs w:val="20"/>
        </w:rPr>
        <w:t xml:space="preserve">Smluvní strany mohou smlouvu ukončit před uplynutím sjednané doby písemnou dohodou. </w:t>
      </w:r>
    </w:p>
    <w:p w14:paraId="6DD72337" w14:textId="3696DE1B" w:rsidR="00220C41" w:rsidRPr="00220C41" w:rsidRDefault="00220C41" w:rsidP="00220C41">
      <w:pPr>
        <w:pStyle w:val="Nadpis5"/>
        <w:numPr>
          <w:ilvl w:val="3"/>
          <w:numId w:val="12"/>
        </w:numPr>
        <w:tabs>
          <w:tab w:val="clear" w:pos="2835"/>
          <w:tab w:val="left" w:pos="426"/>
        </w:tabs>
        <w:ind w:left="426" w:hanging="426"/>
        <w:rPr>
          <w:rFonts w:ascii="Calibri" w:hAnsi="Calibri"/>
        </w:rPr>
      </w:pPr>
      <w:r w:rsidRPr="00220C41">
        <w:rPr>
          <w:rFonts w:ascii="Calibri" w:hAnsi="Calibri"/>
        </w:rPr>
        <w:t xml:space="preserve">Odstoupení  od smlouvy je možné za podmínek stanovených zákonem či touto smlouvou. Odstoupení od smlouvy je platné a účinné okamžikem doručení projevu vůle směřujícího k odstoupení od smlouvy druhé smluvní straně. Za podstatné porušení smlouvy, pro které má objednatel právo od smlouvy odstoupit, se vždy považuje:  </w:t>
      </w:r>
    </w:p>
    <w:p w14:paraId="716EE2E6" w14:textId="65035BC9" w:rsidR="00220C41" w:rsidRPr="004832FB" w:rsidRDefault="00220C41" w:rsidP="00220C41">
      <w:pPr>
        <w:pStyle w:val="Zkladntext31"/>
        <w:ind w:left="1134" w:hanging="708"/>
        <w:jc w:val="both"/>
        <w:rPr>
          <w:rFonts w:asciiTheme="minorHAnsi" w:hAnsiTheme="minorHAnsi" w:cs="Arial"/>
          <w:szCs w:val="20"/>
        </w:rPr>
      </w:pPr>
      <w:r w:rsidRPr="004832FB">
        <w:rPr>
          <w:rFonts w:asciiTheme="minorHAnsi" w:hAnsiTheme="minorHAnsi" w:cs="Arial"/>
          <w:szCs w:val="20"/>
        </w:rPr>
        <w:t xml:space="preserve">a) </w:t>
      </w:r>
      <w:r w:rsidRPr="004832FB">
        <w:rPr>
          <w:rFonts w:asciiTheme="minorHAnsi" w:hAnsiTheme="minorHAnsi" w:cs="Arial"/>
          <w:szCs w:val="20"/>
        </w:rPr>
        <w:tab/>
      </w:r>
      <w:r>
        <w:rPr>
          <w:rFonts w:asciiTheme="minorHAnsi" w:hAnsiTheme="minorHAnsi" w:cs="Arial"/>
          <w:szCs w:val="20"/>
        </w:rPr>
        <w:t xml:space="preserve">prodlení v zahájení </w:t>
      </w:r>
      <w:r w:rsidRPr="004832FB">
        <w:rPr>
          <w:rFonts w:asciiTheme="minorHAnsi" w:hAnsiTheme="minorHAnsi" w:cs="Arial"/>
          <w:szCs w:val="20"/>
        </w:rPr>
        <w:t xml:space="preserve">provádění díla </w:t>
      </w:r>
      <w:r>
        <w:rPr>
          <w:rFonts w:asciiTheme="minorHAnsi" w:hAnsiTheme="minorHAnsi" w:cs="Arial"/>
          <w:szCs w:val="20"/>
        </w:rPr>
        <w:t xml:space="preserve">či jednotlivé etapy </w:t>
      </w:r>
      <w:r w:rsidRPr="004832FB">
        <w:rPr>
          <w:rFonts w:asciiTheme="minorHAnsi" w:hAnsiTheme="minorHAnsi" w:cs="Arial"/>
          <w:szCs w:val="20"/>
        </w:rPr>
        <w:t>delší než 30 dní,</w:t>
      </w:r>
    </w:p>
    <w:p w14:paraId="46037D60" w14:textId="4C1E1227" w:rsidR="00220C41" w:rsidRPr="004832FB" w:rsidRDefault="00220C41" w:rsidP="00220C41">
      <w:pPr>
        <w:ind w:left="1134" w:hanging="708"/>
        <w:jc w:val="both"/>
        <w:rPr>
          <w:rFonts w:asciiTheme="minorHAnsi" w:hAnsiTheme="minorHAnsi" w:cs="Arial"/>
          <w:sz w:val="20"/>
          <w:szCs w:val="20"/>
        </w:rPr>
      </w:pPr>
      <w:r w:rsidRPr="004832FB">
        <w:rPr>
          <w:rFonts w:asciiTheme="minorHAnsi" w:hAnsiTheme="minorHAnsi" w:cs="Arial"/>
          <w:sz w:val="20"/>
          <w:szCs w:val="20"/>
        </w:rPr>
        <w:t xml:space="preserve">b) </w:t>
      </w:r>
      <w:r w:rsidRPr="004832FB">
        <w:rPr>
          <w:rFonts w:asciiTheme="minorHAnsi" w:hAnsiTheme="minorHAnsi" w:cs="Arial"/>
          <w:sz w:val="20"/>
          <w:szCs w:val="20"/>
        </w:rPr>
        <w:tab/>
        <w:t>přerušení prací na dobu delší 10 dní, pokud jeho důvodem není vyšší moc</w:t>
      </w:r>
      <w:r>
        <w:rPr>
          <w:rFonts w:asciiTheme="minorHAnsi" w:hAnsiTheme="minorHAnsi" w:cs="Arial"/>
          <w:sz w:val="20"/>
          <w:szCs w:val="20"/>
        </w:rPr>
        <w:t>,</w:t>
      </w:r>
    </w:p>
    <w:p w14:paraId="0EEDB467" w14:textId="77777777" w:rsidR="00220C41" w:rsidRPr="004832FB" w:rsidRDefault="00220C41" w:rsidP="00220C41">
      <w:pPr>
        <w:ind w:left="1134" w:hanging="708"/>
        <w:jc w:val="both"/>
        <w:rPr>
          <w:rFonts w:asciiTheme="minorHAnsi" w:hAnsiTheme="minorHAnsi" w:cs="Arial"/>
          <w:sz w:val="20"/>
          <w:szCs w:val="20"/>
        </w:rPr>
      </w:pPr>
      <w:r w:rsidRPr="004832FB">
        <w:rPr>
          <w:rFonts w:asciiTheme="minorHAnsi" w:hAnsiTheme="minorHAnsi" w:cs="Arial"/>
          <w:sz w:val="20"/>
          <w:szCs w:val="20"/>
        </w:rPr>
        <w:t>c)</w:t>
      </w:r>
      <w:r w:rsidRPr="004832FB">
        <w:rPr>
          <w:rFonts w:asciiTheme="minorHAnsi" w:hAnsiTheme="minorHAnsi" w:cs="Arial"/>
          <w:sz w:val="20"/>
          <w:szCs w:val="20"/>
        </w:rPr>
        <w:tab/>
        <w:t xml:space="preserve">zjištění závažných technologických nedostatků či chyb významně snižující kvalitu nebo hodnotu díla, </w:t>
      </w:r>
    </w:p>
    <w:p w14:paraId="2635D721" w14:textId="12B93B9E" w:rsidR="00220C41" w:rsidRPr="004832FB" w:rsidRDefault="00220C41" w:rsidP="004146B2">
      <w:pPr>
        <w:ind w:left="1134" w:hanging="708"/>
        <w:jc w:val="both"/>
        <w:rPr>
          <w:rFonts w:asciiTheme="minorHAnsi" w:hAnsiTheme="minorHAnsi" w:cs="Arial"/>
          <w:sz w:val="20"/>
          <w:szCs w:val="20"/>
        </w:rPr>
      </w:pPr>
      <w:r w:rsidRPr="004832FB">
        <w:rPr>
          <w:rFonts w:asciiTheme="minorHAnsi" w:hAnsiTheme="minorHAnsi" w:cs="Arial"/>
          <w:sz w:val="20"/>
          <w:szCs w:val="20"/>
        </w:rPr>
        <w:t>d)</w:t>
      </w:r>
      <w:r w:rsidRPr="004832FB">
        <w:rPr>
          <w:rFonts w:asciiTheme="minorHAnsi" w:hAnsiTheme="minorHAnsi" w:cs="Arial"/>
          <w:sz w:val="20"/>
          <w:szCs w:val="20"/>
        </w:rPr>
        <w:tab/>
        <w:t xml:space="preserve">porušení zákona č. 20/1987 Sb., o státní památkové péči ve znění pozdějších předpisů, nebo postup zhotovitele, jímž ohrozil nebo poškodil národní kulturní památku NKP SZ </w:t>
      </w:r>
      <w:r>
        <w:rPr>
          <w:rFonts w:asciiTheme="minorHAnsi" w:hAnsiTheme="minorHAnsi" w:cs="Arial"/>
          <w:sz w:val="20"/>
          <w:szCs w:val="20"/>
        </w:rPr>
        <w:t>Náměšť nad Oslavou</w:t>
      </w:r>
      <w:r w:rsidR="00A73A1E">
        <w:rPr>
          <w:rFonts w:asciiTheme="minorHAnsi" w:hAnsiTheme="minorHAnsi" w:cs="Arial"/>
          <w:sz w:val="20"/>
          <w:szCs w:val="20"/>
        </w:rPr>
        <w:t>,</w:t>
      </w:r>
      <w:r w:rsidR="004146B2">
        <w:rPr>
          <w:rFonts w:asciiTheme="minorHAnsi" w:hAnsiTheme="minorHAnsi" w:cs="Arial"/>
          <w:sz w:val="20"/>
          <w:szCs w:val="20"/>
        </w:rPr>
        <w:t xml:space="preserve"> </w:t>
      </w:r>
      <w:r w:rsidRPr="004832FB">
        <w:rPr>
          <w:rFonts w:asciiTheme="minorHAnsi" w:hAnsiTheme="minorHAnsi" w:cs="Arial"/>
          <w:sz w:val="20"/>
          <w:szCs w:val="20"/>
        </w:rPr>
        <w:t>jakož i jiná závažná porušení smlouvy.</w:t>
      </w:r>
    </w:p>
    <w:p w14:paraId="3F2B4D76" w14:textId="3DA72DBC" w:rsidR="00220C41" w:rsidRPr="00220C41" w:rsidRDefault="00220C41" w:rsidP="00220C41">
      <w:pPr>
        <w:spacing w:line="276" w:lineRule="auto"/>
        <w:ind w:left="426" w:hanging="426"/>
        <w:jc w:val="both"/>
        <w:rPr>
          <w:rFonts w:asciiTheme="minorHAnsi" w:hAnsiTheme="minorHAnsi" w:cs="Arial"/>
          <w:sz w:val="20"/>
          <w:szCs w:val="20"/>
        </w:rPr>
      </w:pPr>
      <w:r>
        <w:rPr>
          <w:rFonts w:asciiTheme="minorHAnsi" w:hAnsiTheme="minorHAnsi" w:cs="Arial"/>
          <w:bCs/>
          <w:sz w:val="20"/>
          <w:szCs w:val="20"/>
        </w:rPr>
        <w:t xml:space="preserve">3.     </w:t>
      </w:r>
      <w:r w:rsidRPr="00220C41">
        <w:rPr>
          <w:rFonts w:asciiTheme="minorHAnsi" w:hAnsiTheme="minorHAnsi" w:cs="Arial"/>
          <w:bCs/>
          <w:sz w:val="20"/>
          <w:szCs w:val="20"/>
        </w:rPr>
        <w:t>Zhotovitel má právo od smlouvy odstoupit:</w:t>
      </w:r>
    </w:p>
    <w:p w14:paraId="7B4772A4" w14:textId="599D53C6" w:rsidR="00220C41" w:rsidRPr="00220C41" w:rsidRDefault="00220C41" w:rsidP="00220C41">
      <w:pPr>
        <w:tabs>
          <w:tab w:val="left" w:pos="1134"/>
        </w:tabs>
        <w:spacing w:line="276" w:lineRule="auto"/>
        <w:jc w:val="both"/>
        <w:rPr>
          <w:rFonts w:asciiTheme="minorHAnsi" w:hAnsiTheme="minorHAnsi" w:cs="Arial"/>
          <w:sz w:val="20"/>
          <w:szCs w:val="20"/>
        </w:rPr>
      </w:pPr>
      <w:proofErr w:type="gramStart"/>
      <w:r w:rsidRPr="00220C41">
        <w:rPr>
          <w:rFonts w:asciiTheme="minorHAnsi" w:hAnsiTheme="minorHAnsi" w:cs="Arial"/>
          <w:sz w:val="20"/>
          <w:szCs w:val="20"/>
        </w:rPr>
        <w:t>a)</w:t>
      </w:r>
      <w:r w:rsidR="004146B2">
        <w:rPr>
          <w:rFonts w:asciiTheme="minorHAnsi" w:hAnsiTheme="minorHAnsi" w:cs="Arial"/>
          <w:sz w:val="20"/>
          <w:szCs w:val="20"/>
        </w:rPr>
        <w:t xml:space="preserve">                  </w:t>
      </w:r>
      <w:r w:rsidRPr="00220C41">
        <w:rPr>
          <w:rFonts w:asciiTheme="minorHAnsi" w:hAnsiTheme="minorHAnsi" w:cs="Arial"/>
          <w:sz w:val="20"/>
          <w:szCs w:val="20"/>
        </w:rPr>
        <w:t xml:space="preserve">v </w:t>
      </w:r>
      <w:r w:rsidRPr="00220C41">
        <w:rPr>
          <w:rFonts w:asciiTheme="minorHAnsi" w:hAnsiTheme="minorHAnsi" w:cs="Arial"/>
          <w:bCs/>
          <w:sz w:val="20"/>
          <w:szCs w:val="20"/>
        </w:rPr>
        <w:t>případě</w:t>
      </w:r>
      <w:proofErr w:type="gramEnd"/>
      <w:r w:rsidRPr="00220C41">
        <w:rPr>
          <w:rFonts w:asciiTheme="minorHAnsi" w:hAnsiTheme="minorHAnsi" w:cs="Arial"/>
          <w:b/>
          <w:sz w:val="20"/>
          <w:szCs w:val="20"/>
        </w:rPr>
        <w:t xml:space="preserve"> </w:t>
      </w:r>
      <w:r w:rsidRPr="00220C41">
        <w:rPr>
          <w:rFonts w:asciiTheme="minorHAnsi" w:hAnsiTheme="minorHAnsi" w:cs="Arial"/>
          <w:sz w:val="20"/>
          <w:szCs w:val="20"/>
        </w:rPr>
        <w:t xml:space="preserve">porušení povinností objednatele stanovených v čl. IV. této smlouvy, trvající déle jak 60 </w:t>
      </w:r>
      <w:r w:rsidRPr="00220C41">
        <w:rPr>
          <w:rFonts w:asciiTheme="minorHAnsi" w:hAnsiTheme="minorHAnsi" w:cs="Arial"/>
          <w:sz w:val="20"/>
          <w:szCs w:val="20"/>
        </w:rPr>
        <w:tab/>
        <w:t>kalendářních dnů,</w:t>
      </w:r>
    </w:p>
    <w:p w14:paraId="7F06086B" w14:textId="77777777" w:rsidR="00220C41" w:rsidRPr="00220C41" w:rsidRDefault="00220C41" w:rsidP="00220C41">
      <w:pPr>
        <w:tabs>
          <w:tab w:val="left" w:pos="1134"/>
        </w:tabs>
        <w:spacing w:line="276" w:lineRule="auto"/>
        <w:jc w:val="both"/>
        <w:rPr>
          <w:rFonts w:asciiTheme="minorHAnsi" w:hAnsiTheme="minorHAnsi" w:cs="Arial"/>
          <w:sz w:val="20"/>
          <w:szCs w:val="20"/>
        </w:rPr>
      </w:pPr>
      <w:r w:rsidRPr="00220C41">
        <w:rPr>
          <w:rFonts w:asciiTheme="minorHAnsi" w:hAnsiTheme="minorHAnsi" w:cs="Arial"/>
          <w:sz w:val="20"/>
          <w:szCs w:val="20"/>
        </w:rPr>
        <w:t>b)</w:t>
      </w:r>
      <w:r w:rsidRPr="00220C41">
        <w:rPr>
          <w:rFonts w:asciiTheme="minorHAnsi" w:hAnsiTheme="minorHAnsi" w:cs="Arial"/>
          <w:b/>
          <w:sz w:val="20"/>
          <w:szCs w:val="20"/>
        </w:rPr>
        <w:tab/>
      </w:r>
      <w:r w:rsidRPr="00220C41">
        <w:rPr>
          <w:rFonts w:asciiTheme="minorHAnsi" w:hAnsiTheme="minorHAnsi" w:cs="Arial"/>
          <w:sz w:val="20"/>
          <w:szCs w:val="20"/>
        </w:rPr>
        <w:t>v případě, že překážky na straně objednatele mu dlouhodobě znemožňují řádné provádění díla.</w:t>
      </w:r>
    </w:p>
    <w:p w14:paraId="6670898B" w14:textId="380003E1" w:rsidR="00601E77" w:rsidRDefault="00A73A1E" w:rsidP="00A73A1E">
      <w:pPr>
        <w:pStyle w:val="Zkladntext"/>
        <w:widowControl/>
        <w:tabs>
          <w:tab w:val="clear" w:pos="567"/>
          <w:tab w:val="left" w:pos="708"/>
        </w:tabs>
        <w:snapToGrid/>
        <w:jc w:val="center"/>
        <w:rPr>
          <w:rFonts w:asciiTheme="minorHAnsi" w:hAnsiTheme="minorHAnsi" w:cs="Arial"/>
          <w:b/>
        </w:rPr>
      </w:pPr>
      <w:r>
        <w:rPr>
          <w:rFonts w:asciiTheme="minorHAnsi" w:hAnsiTheme="minorHAnsi" w:cs="Arial"/>
          <w:b/>
        </w:rPr>
        <w:t>Článek VIII.</w:t>
      </w:r>
    </w:p>
    <w:p w14:paraId="68D9B722" w14:textId="03539176" w:rsidR="00A73A1E" w:rsidRDefault="00A73A1E" w:rsidP="00A73A1E">
      <w:pPr>
        <w:pStyle w:val="Zkladntext"/>
        <w:widowControl/>
        <w:tabs>
          <w:tab w:val="clear" w:pos="567"/>
          <w:tab w:val="left" w:pos="708"/>
        </w:tabs>
        <w:snapToGrid/>
        <w:jc w:val="center"/>
        <w:rPr>
          <w:rFonts w:asciiTheme="minorHAnsi" w:hAnsiTheme="minorHAnsi" w:cs="Arial"/>
          <w:b/>
        </w:rPr>
      </w:pPr>
      <w:r>
        <w:rPr>
          <w:rFonts w:asciiTheme="minorHAnsi" w:hAnsiTheme="minorHAnsi" w:cs="Arial"/>
          <w:b/>
        </w:rPr>
        <w:t>Společná a závěrečná ujednání</w:t>
      </w:r>
    </w:p>
    <w:p w14:paraId="76E8D5FA" w14:textId="77777777" w:rsidR="00A73A1E" w:rsidRDefault="00A73A1E" w:rsidP="00A73A1E">
      <w:pPr>
        <w:pStyle w:val="Zkladntext"/>
        <w:widowControl/>
        <w:tabs>
          <w:tab w:val="clear" w:pos="567"/>
          <w:tab w:val="left" w:pos="708"/>
        </w:tabs>
        <w:snapToGrid/>
        <w:jc w:val="center"/>
        <w:rPr>
          <w:rFonts w:asciiTheme="minorHAnsi" w:hAnsiTheme="minorHAnsi" w:cs="Arial"/>
          <w:b/>
        </w:rPr>
      </w:pPr>
    </w:p>
    <w:p w14:paraId="269615EF" w14:textId="77777777" w:rsidR="00A73A1E" w:rsidRPr="00A73A1E" w:rsidRDefault="00A73A1E" w:rsidP="00A73A1E">
      <w:pPr>
        <w:keepNext/>
        <w:numPr>
          <w:ilvl w:val="0"/>
          <w:numId w:val="36"/>
        </w:numPr>
        <w:suppressAutoHyphens w:val="0"/>
        <w:jc w:val="both"/>
        <w:rPr>
          <w:rFonts w:asciiTheme="minorHAnsi" w:hAnsiTheme="minorHAnsi" w:cs="Arial"/>
          <w:sz w:val="20"/>
          <w:szCs w:val="20"/>
        </w:rPr>
      </w:pPr>
      <w:r w:rsidRPr="00A73A1E">
        <w:rPr>
          <w:rFonts w:asciiTheme="minorHAnsi" w:hAnsiTheme="minorHAnsi" w:cs="Arial"/>
          <w:sz w:val="20"/>
          <w:szCs w:val="20"/>
        </w:rPr>
        <w:t xml:space="preserve">Zhotovitel se vzdává svého práva namítat nepřiměřenou výši smluvní pokuty u soudu ve smyslu § 2051 zákona č. 89/2012 Sb., občanský zákoník, ve znění pozdějších předpisů. Smluvní pokuty dle této smlouvy jsou splatné do 21 dnů od písemného vyúčtování odeslaného druhé smluvní straně. </w:t>
      </w:r>
      <w:r w:rsidRPr="00A73A1E">
        <w:rPr>
          <w:rFonts w:asciiTheme="minorHAnsi" w:hAnsiTheme="minorHAnsi"/>
          <w:color w:val="000000"/>
          <w:sz w:val="20"/>
          <w:szCs w:val="20"/>
        </w:rPr>
        <w:t>Uhrazením smluvní pokuty není dotčen nárok na náhrad</w:t>
      </w:r>
      <w:r w:rsidRPr="00A73A1E">
        <w:rPr>
          <w:rFonts w:asciiTheme="minorHAnsi" w:hAnsiTheme="minorHAnsi"/>
          <w:snapToGrid w:val="0"/>
          <w:color w:val="000000"/>
          <w:sz w:val="20"/>
          <w:szCs w:val="20"/>
        </w:rPr>
        <w:t>u škody. Nárok na úhradu smluvní pokuty ani škody není nikterak dotčen odstoupením od smlouvy.</w:t>
      </w:r>
    </w:p>
    <w:p w14:paraId="66D426B9" w14:textId="77777777" w:rsidR="00A73A1E" w:rsidRPr="00A73A1E" w:rsidRDefault="00A73A1E" w:rsidP="00A73A1E">
      <w:pPr>
        <w:pStyle w:val="Odstavecseseznamem"/>
        <w:numPr>
          <w:ilvl w:val="0"/>
          <w:numId w:val="36"/>
        </w:numPr>
        <w:suppressAutoHyphens w:val="0"/>
        <w:jc w:val="both"/>
        <w:rPr>
          <w:rFonts w:asciiTheme="minorHAnsi" w:hAnsiTheme="minorHAnsi"/>
          <w:b/>
          <w:sz w:val="20"/>
          <w:szCs w:val="20"/>
        </w:rPr>
      </w:pPr>
      <w:r w:rsidRPr="00A73A1E">
        <w:rPr>
          <w:rFonts w:asciiTheme="minorHAnsi" w:hAnsiTheme="minorHAnsi"/>
          <w:sz w:val="20"/>
          <w:szCs w:val="20"/>
        </w:rPr>
        <w:t>Objednatel je oprávněn provést zápočet svého i nesplatného nároku na zaplacení smluvní pokuty proti nároku zhotovitele na zaplacení ceny díla nebo jeho části.</w:t>
      </w:r>
    </w:p>
    <w:p w14:paraId="73DE6A2F" w14:textId="77777777" w:rsidR="00A73A1E" w:rsidRPr="00A73A1E" w:rsidRDefault="00A73A1E" w:rsidP="00A73A1E">
      <w:pPr>
        <w:pStyle w:val="Odstavecseseznamem"/>
        <w:numPr>
          <w:ilvl w:val="0"/>
          <w:numId w:val="36"/>
        </w:numPr>
        <w:suppressAutoHyphens w:val="0"/>
        <w:jc w:val="both"/>
        <w:rPr>
          <w:rFonts w:asciiTheme="minorHAnsi" w:hAnsiTheme="minorHAnsi"/>
          <w:sz w:val="20"/>
          <w:szCs w:val="20"/>
        </w:rPr>
      </w:pPr>
      <w:r w:rsidRPr="00A73A1E">
        <w:rPr>
          <w:rFonts w:asciiTheme="minorHAnsi" w:hAnsiTheme="minorHAnsi"/>
          <w:sz w:val="20"/>
          <w:szCs w:val="20"/>
        </w:rPr>
        <w:t>Tato smlouva byla sepsána ve dvou vyhotoveních. Každá ze smluvních stran obdržela po jednom totožném vyhotovení.</w:t>
      </w:r>
    </w:p>
    <w:p w14:paraId="369C8B41" w14:textId="77777777" w:rsidR="00A73A1E" w:rsidRPr="00A73A1E" w:rsidRDefault="00A73A1E" w:rsidP="00A73A1E">
      <w:pPr>
        <w:numPr>
          <w:ilvl w:val="0"/>
          <w:numId w:val="36"/>
        </w:numPr>
        <w:suppressAutoHyphens w:val="0"/>
        <w:jc w:val="both"/>
        <w:rPr>
          <w:rFonts w:asciiTheme="minorHAnsi" w:hAnsiTheme="minorHAnsi"/>
          <w:sz w:val="20"/>
          <w:szCs w:val="20"/>
        </w:rPr>
      </w:pPr>
      <w:r w:rsidRPr="00A73A1E">
        <w:rPr>
          <w:rFonts w:asciiTheme="minorHAnsi" w:hAnsiTheme="minorHAnsi" w:cs="Calibri"/>
          <w:color w:val="000000"/>
          <w:sz w:val="20"/>
          <w:szCs w:val="20"/>
        </w:rPr>
        <w:t xml:space="preserve">Tato smlouva nabývá platnosti a účinnosti dnem podpisu oběma smluvními stranami. Pokud tato smlouva podléhá povinnosti uveřejnění </w:t>
      </w:r>
      <w:r w:rsidRPr="00A73A1E">
        <w:rPr>
          <w:rFonts w:asciiTheme="minorHAnsi" w:hAnsiTheme="minorHAnsi"/>
          <w:bCs/>
          <w:iCs/>
          <w:sz w:val="20"/>
          <w:szCs w:val="20"/>
        </w:rPr>
        <w:t>dle zákona č. 340/2015 Sb., o zvláštních podmínkách účinnosti některých smluv, uveřejňování těchto smluv a o registru smluv (zákon o registru smluv)</w:t>
      </w:r>
      <w:r w:rsidRPr="00A73A1E">
        <w:rPr>
          <w:rFonts w:asciiTheme="minorHAnsi" w:hAnsiTheme="minorHAnsi" w:cs="Calibri"/>
          <w:color w:val="000000"/>
          <w:sz w:val="20"/>
          <w:szCs w:val="20"/>
        </w:rPr>
        <w:t>, nabude účinnosti dnem uveřejnění a její uveřejnění zajistí objednatel.</w:t>
      </w:r>
      <w:r w:rsidRPr="00A73A1E">
        <w:rPr>
          <w:rFonts w:asciiTheme="minorHAnsi" w:hAnsiTheme="minorHAnsi"/>
          <w:snapToGrid w:val="0"/>
          <w:sz w:val="20"/>
          <w:szCs w:val="20"/>
        </w:rPr>
        <w:t xml:space="preserve"> Smluvní strany berou na vědomí, že tato smlouva může být předmětem zveřejnění i dle jiných právních předpisů.</w:t>
      </w:r>
    </w:p>
    <w:p w14:paraId="7498B992" w14:textId="77777777" w:rsidR="00A73A1E" w:rsidRPr="00A73A1E" w:rsidRDefault="00A73A1E" w:rsidP="00A73A1E">
      <w:pPr>
        <w:pStyle w:val="Odstavecseseznamem"/>
        <w:widowControl w:val="0"/>
        <w:numPr>
          <w:ilvl w:val="0"/>
          <w:numId w:val="36"/>
        </w:numPr>
        <w:jc w:val="both"/>
        <w:rPr>
          <w:rFonts w:asciiTheme="minorHAnsi" w:hAnsiTheme="minorHAnsi"/>
          <w:color w:val="000000"/>
          <w:sz w:val="20"/>
          <w:szCs w:val="20"/>
        </w:rPr>
      </w:pPr>
      <w:r w:rsidRPr="00A73A1E">
        <w:rPr>
          <w:rFonts w:asciiTheme="minorHAnsi" w:hAnsiTheme="minorHAnsi"/>
          <w:color w:val="000000"/>
          <w:sz w:val="20"/>
          <w:szCs w:val="20"/>
        </w:rPr>
        <w:t>Smluvní strany se zavazují spolupůsobit jako osoba povinná v souladu se zákonem č. 320/2001 Sb., o finanční kontrole ve veřejné správě a o změně některých zákonů (zákon o finanční kontrole), ve znění pozdějších předpisů.</w:t>
      </w:r>
    </w:p>
    <w:p w14:paraId="22140084" w14:textId="77777777" w:rsidR="00A73A1E" w:rsidRPr="00A73A1E" w:rsidRDefault="00A73A1E" w:rsidP="00A73A1E">
      <w:pPr>
        <w:pStyle w:val="Odstavecseseznamem"/>
        <w:widowControl w:val="0"/>
        <w:numPr>
          <w:ilvl w:val="0"/>
          <w:numId w:val="36"/>
        </w:numPr>
        <w:jc w:val="both"/>
        <w:rPr>
          <w:rFonts w:asciiTheme="minorHAnsi" w:hAnsiTheme="minorHAnsi"/>
          <w:color w:val="000000"/>
          <w:sz w:val="20"/>
          <w:szCs w:val="20"/>
        </w:rPr>
      </w:pPr>
      <w:r w:rsidRPr="00A73A1E">
        <w:rPr>
          <w:rFonts w:asciiTheme="minorHAnsi" w:hAnsiTheme="minorHAnsi"/>
          <w:color w:val="000000"/>
          <w:sz w:val="20"/>
          <w:szCs w:val="20"/>
        </w:rPr>
        <w:t xml:space="preserve">Smlouvu je možno měnit či doplňovat výhradně písemnými číslovanými dodatky. </w:t>
      </w:r>
    </w:p>
    <w:p w14:paraId="74647FC6" w14:textId="77777777" w:rsidR="00A73A1E" w:rsidRPr="00A73A1E" w:rsidRDefault="00A73A1E" w:rsidP="00A73A1E">
      <w:pPr>
        <w:pStyle w:val="Odstavecseseznamem"/>
        <w:widowControl w:val="0"/>
        <w:numPr>
          <w:ilvl w:val="0"/>
          <w:numId w:val="36"/>
        </w:numPr>
        <w:jc w:val="both"/>
        <w:rPr>
          <w:rFonts w:asciiTheme="minorHAnsi" w:hAnsiTheme="minorHAnsi"/>
          <w:color w:val="000000"/>
          <w:sz w:val="20"/>
          <w:szCs w:val="20"/>
        </w:rPr>
      </w:pPr>
      <w:r w:rsidRPr="00A73A1E">
        <w:rPr>
          <w:rFonts w:asciiTheme="minorHAnsi" w:hAnsiTheme="minorHAnsi"/>
          <w:color w:val="000000"/>
          <w:sz w:val="20"/>
          <w:szCs w:val="20"/>
        </w:rPr>
        <w:t>Smluvní strany prohlašují, že tuto smlouvu uzavřely podle své pravé a svobodné vůle prosté omylů, nikoliv v tísni a že vzájemné plnění dle této smlouvy.</w:t>
      </w:r>
    </w:p>
    <w:p w14:paraId="4E86B522" w14:textId="77777777" w:rsidR="00A73A1E" w:rsidRPr="00A73A1E" w:rsidRDefault="00A73A1E" w:rsidP="00A73A1E">
      <w:pPr>
        <w:pStyle w:val="Odstavecseseznamem"/>
        <w:widowControl w:val="0"/>
        <w:numPr>
          <w:ilvl w:val="0"/>
          <w:numId w:val="36"/>
        </w:numPr>
        <w:jc w:val="both"/>
        <w:rPr>
          <w:rFonts w:asciiTheme="minorHAnsi" w:hAnsiTheme="minorHAnsi"/>
          <w:color w:val="000000"/>
          <w:sz w:val="20"/>
          <w:szCs w:val="20"/>
        </w:rPr>
      </w:pPr>
      <w:r w:rsidRPr="00A73A1E">
        <w:rPr>
          <w:rFonts w:asciiTheme="minorHAnsi" w:hAnsiTheme="minorHAnsi"/>
          <w:color w:val="000000"/>
          <w:sz w:val="20"/>
          <w:szCs w:val="20"/>
        </w:rPr>
        <w:t xml:space="preserve">Informace k ochraně osobních údajů jsou ze strany NPÚ uveřejněny na webových stránkách </w:t>
      </w:r>
      <w:hyperlink r:id="rId9" w:history="1">
        <w:r w:rsidRPr="00A73A1E">
          <w:rPr>
            <w:rStyle w:val="Hypertextovodkaz"/>
            <w:rFonts w:asciiTheme="minorHAnsi" w:hAnsiTheme="minorHAnsi"/>
            <w:sz w:val="20"/>
            <w:szCs w:val="20"/>
          </w:rPr>
          <w:t>www.npu.cz</w:t>
        </w:r>
      </w:hyperlink>
      <w:r w:rsidRPr="00A73A1E">
        <w:rPr>
          <w:rFonts w:asciiTheme="minorHAnsi" w:hAnsiTheme="minorHAnsi"/>
          <w:color w:val="000000"/>
          <w:sz w:val="20"/>
          <w:szCs w:val="20"/>
        </w:rPr>
        <w:t xml:space="preserve"> v sekci „Ochrana osobních údajů“.</w:t>
      </w:r>
    </w:p>
    <w:p w14:paraId="20DFA9E7" w14:textId="77777777" w:rsidR="00A73A1E" w:rsidRDefault="00A73A1E" w:rsidP="00A73A1E">
      <w:pPr>
        <w:widowControl w:val="0"/>
        <w:rPr>
          <w:rFonts w:asciiTheme="minorHAnsi" w:hAnsiTheme="minorHAnsi"/>
          <w:color w:val="000000"/>
          <w:sz w:val="22"/>
          <w:szCs w:val="22"/>
        </w:rPr>
      </w:pPr>
    </w:p>
    <w:p w14:paraId="3F85C082" w14:textId="77777777" w:rsidR="00A73A1E" w:rsidRPr="00840271" w:rsidRDefault="00A73A1E" w:rsidP="00A73A1E">
      <w:pPr>
        <w:widowControl w:val="0"/>
        <w:rPr>
          <w:rFonts w:asciiTheme="minorHAnsi" w:hAnsiTheme="minorHAnsi"/>
          <w:color w:val="000000"/>
          <w:sz w:val="22"/>
          <w:szCs w:val="22"/>
        </w:rPr>
      </w:pPr>
    </w:p>
    <w:p w14:paraId="093720E8" w14:textId="255F4788" w:rsidR="00A73A1E" w:rsidRPr="00A73A1E" w:rsidRDefault="00A73A1E" w:rsidP="00A73A1E">
      <w:pPr>
        <w:widowControl w:val="0"/>
        <w:rPr>
          <w:rFonts w:asciiTheme="minorHAnsi" w:hAnsiTheme="minorHAnsi"/>
          <w:color w:val="000000"/>
          <w:sz w:val="20"/>
          <w:szCs w:val="20"/>
        </w:rPr>
      </w:pPr>
      <w:r w:rsidRPr="00A73A1E">
        <w:rPr>
          <w:rFonts w:asciiTheme="minorHAnsi" w:hAnsiTheme="minorHAnsi"/>
          <w:color w:val="000000"/>
          <w:sz w:val="20"/>
          <w:szCs w:val="20"/>
        </w:rPr>
        <w:t xml:space="preserve">Příloha: </w:t>
      </w:r>
      <w:r w:rsidR="00CD0805">
        <w:rPr>
          <w:rFonts w:asciiTheme="minorHAnsi" w:hAnsiTheme="minorHAnsi"/>
          <w:color w:val="000000"/>
          <w:sz w:val="20"/>
          <w:szCs w:val="20"/>
        </w:rPr>
        <w:t>položkový rozpočet</w:t>
      </w:r>
    </w:p>
    <w:p w14:paraId="22C60435" w14:textId="77777777" w:rsidR="00A73A1E" w:rsidRDefault="00A73A1E" w:rsidP="00A73A1E">
      <w:pPr>
        <w:widowControl w:val="0"/>
        <w:rPr>
          <w:rFonts w:asciiTheme="minorHAnsi" w:hAnsiTheme="minorHAnsi"/>
          <w:color w:val="000000"/>
          <w:sz w:val="22"/>
          <w:szCs w:val="22"/>
        </w:rPr>
      </w:pPr>
    </w:p>
    <w:p w14:paraId="22F62A6B" w14:textId="77777777" w:rsidR="00A73A1E" w:rsidRPr="00840271" w:rsidRDefault="00A73A1E" w:rsidP="00A73A1E">
      <w:pPr>
        <w:widowControl w:val="0"/>
        <w:rPr>
          <w:rFonts w:asciiTheme="minorHAnsi" w:hAnsiTheme="minorHAnsi"/>
          <w:color w:val="000000"/>
          <w:sz w:val="22"/>
          <w:szCs w:val="22"/>
        </w:rPr>
      </w:pPr>
    </w:p>
    <w:p w14:paraId="58C5FEF2" w14:textId="77777777" w:rsidR="00A73A1E" w:rsidRPr="00840271" w:rsidRDefault="00A73A1E" w:rsidP="00A73A1E">
      <w:pPr>
        <w:pStyle w:val="Zkladntext"/>
        <w:ind w:left="360"/>
        <w:rPr>
          <w:rFonts w:asciiTheme="minorHAnsi" w:hAnsiTheme="minorHAnsi"/>
          <w:b/>
          <w:sz w:val="22"/>
          <w:szCs w:val="22"/>
        </w:rPr>
      </w:pPr>
    </w:p>
    <w:tbl>
      <w:tblPr>
        <w:tblW w:w="0" w:type="auto"/>
        <w:jc w:val="center"/>
        <w:tblLook w:val="04A0" w:firstRow="1" w:lastRow="0" w:firstColumn="1" w:lastColumn="0" w:noHBand="0" w:noVBand="1"/>
      </w:tblPr>
      <w:tblGrid>
        <w:gridCol w:w="4606"/>
        <w:gridCol w:w="4606"/>
      </w:tblGrid>
      <w:tr w:rsidR="00A73A1E" w:rsidRPr="00840271" w14:paraId="1EE443DC" w14:textId="77777777" w:rsidTr="00743D0F">
        <w:trPr>
          <w:jc w:val="center"/>
        </w:trPr>
        <w:tc>
          <w:tcPr>
            <w:tcW w:w="4606" w:type="dxa"/>
          </w:tcPr>
          <w:p w14:paraId="3ED26CF8" w14:textId="061D809F" w:rsidR="00A73A1E" w:rsidRPr="00A73A1E" w:rsidRDefault="00A73A1E" w:rsidP="00743D0F">
            <w:pPr>
              <w:jc w:val="center"/>
              <w:rPr>
                <w:rFonts w:asciiTheme="minorHAnsi" w:hAnsiTheme="minorHAnsi"/>
                <w:sz w:val="20"/>
                <w:szCs w:val="20"/>
              </w:rPr>
            </w:pPr>
            <w:r w:rsidRPr="00A73A1E">
              <w:rPr>
                <w:rFonts w:asciiTheme="minorHAnsi" w:hAnsiTheme="minorHAnsi"/>
                <w:sz w:val="20"/>
                <w:szCs w:val="20"/>
              </w:rPr>
              <w:t>V Č. Budějovicích, dne</w:t>
            </w:r>
            <w:r w:rsidR="008A17CA">
              <w:rPr>
                <w:rFonts w:asciiTheme="minorHAnsi" w:hAnsiTheme="minorHAnsi"/>
                <w:sz w:val="20"/>
                <w:szCs w:val="20"/>
              </w:rPr>
              <w:t xml:space="preserve"> 23. 10. 2020</w:t>
            </w:r>
          </w:p>
          <w:p w14:paraId="1CC6A5C5" w14:textId="77777777" w:rsidR="00A73A1E" w:rsidRPr="00A73A1E" w:rsidRDefault="00A73A1E" w:rsidP="00743D0F">
            <w:pPr>
              <w:jc w:val="center"/>
              <w:rPr>
                <w:rFonts w:asciiTheme="minorHAnsi" w:hAnsiTheme="minorHAnsi"/>
                <w:sz w:val="20"/>
                <w:szCs w:val="20"/>
              </w:rPr>
            </w:pPr>
          </w:p>
          <w:p w14:paraId="29AB44E1" w14:textId="77777777" w:rsidR="00A73A1E" w:rsidRDefault="00A73A1E" w:rsidP="00743D0F">
            <w:pPr>
              <w:jc w:val="center"/>
              <w:rPr>
                <w:rFonts w:asciiTheme="minorHAnsi" w:hAnsiTheme="minorHAnsi"/>
                <w:sz w:val="20"/>
                <w:szCs w:val="20"/>
              </w:rPr>
            </w:pPr>
          </w:p>
          <w:p w14:paraId="47A41071" w14:textId="77777777" w:rsidR="008A17CA" w:rsidRDefault="008A17CA" w:rsidP="00743D0F">
            <w:pPr>
              <w:jc w:val="center"/>
              <w:rPr>
                <w:rFonts w:asciiTheme="minorHAnsi" w:hAnsiTheme="minorHAnsi"/>
                <w:sz w:val="20"/>
                <w:szCs w:val="20"/>
              </w:rPr>
            </w:pPr>
          </w:p>
          <w:p w14:paraId="5A613C36" w14:textId="77777777" w:rsidR="008A17CA" w:rsidRPr="00A73A1E" w:rsidRDefault="008A17CA" w:rsidP="00743D0F">
            <w:pPr>
              <w:jc w:val="center"/>
              <w:rPr>
                <w:rFonts w:asciiTheme="minorHAnsi" w:hAnsiTheme="minorHAnsi"/>
                <w:sz w:val="20"/>
                <w:szCs w:val="20"/>
              </w:rPr>
            </w:pPr>
          </w:p>
          <w:p w14:paraId="2A7E3CF6" w14:textId="77777777" w:rsidR="00A73A1E" w:rsidRPr="00A73A1E" w:rsidRDefault="00A73A1E" w:rsidP="00743D0F">
            <w:pPr>
              <w:jc w:val="center"/>
              <w:rPr>
                <w:rFonts w:asciiTheme="minorHAnsi" w:hAnsiTheme="minorHAnsi"/>
                <w:sz w:val="20"/>
                <w:szCs w:val="20"/>
              </w:rPr>
            </w:pPr>
          </w:p>
          <w:p w14:paraId="47F57F4F" w14:textId="77777777" w:rsidR="00A73A1E" w:rsidRPr="00A73A1E" w:rsidRDefault="00A73A1E" w:rsidP="00743D0F">
            <w:pPr>
              <w:jc w:val="center"/>
              <w:rPr>
                <w:rFonts w:asciiTheme="minorHAnsi" w:hAnsiTheme="minorHAnsi"/>
                <w:sz w:val="20"/>
                <w:szCs w:val="20"/>
              </w:rPr>
            </w:pPr>
            <w:r w:rsidRPr="00A73A1E">
              <w:rPr>
                <w:rFonts w:asciiTheme="minorHAnsi" w:hAnsiTheme="minorHAnsi"/>
                <w:sz w:val="20"/>
                <w:szCs w:val="20"/>
              </w:rPr>
              <w:t>…………………………………………..</w:t>
            </w:r>
          </w:p>
          <w:p w14:paraId="3021E0A7" w14:textId="1754FCDF" w:rsidR="00A73A1E" w:rsidRDefault="00A73A1E" w:rsidP="00743D0F">
            <w:pPr>
              <w:jc w:val="center"/>
              <w:rPr>
                <w:rFonts w:asciiTheme="minorHAnsi" w:hAnsiTheme="minorHAnsi"/>
                <w:sz w:val="20"/>
                <w:szCs w:val="20"/>
              </w:rPr>
            </w:pPr>
            <w:r>
              <w:rPr>
                <w:rFonts w:asciiTheme="minorHAnsi" w:hAnsiTheme="minorHAnsi"/>
                <w:sz w:val="20"/>
                <w:szCs w:val="20"/>
              </w:rPr>
              <w:t>Mgr. Petr Pavelec, Ph.D.</w:t>
            </w:r>
          </w:p>
          <w:p w14:paraId="46A58B69" w14:textId="6B4D5EB6" w:rsidR="00A73A1E" w:rsidRPr="00A73A1E" w:rsidRDefault="00A73A1E" w:rsidP="00743D0F">
            <w:pPr>
              <w:jc w:val="center"/>
              <w:rPr>
                <w:rFonts w:asciiTheme="minorHAnsi" w:hAnsiTheme="minorHAnsi"/>
                <w:sz w:val="20"/>
                <w:szCs w:val="20"/>
              </w:rPr>
            </w:pPr>
            <w:r>
              <w:rPr>
                <w:rFonts w:asciiTheme="minorHAnsi" w:hAnsiTheme="minorHAnsi"/>
                <w:sz w:val="20"/>
                <w:szCs w:val="20"/>
              </w:rPr>
              <w:t>ředitel NPÚ ÚPS v Č. Budějovicích</w:t>
            </w:r>
          </w:p>
          <w:p w14:paraId="1EB4302D" w14:textId="77777777" w:rsidR="00A73A1E" w:rsidRPr="00A73A1E" w:rsidRDefault="00A73A1E" w:rsidP="00743D0F">
            <w:pPr>
              <w:jc w:val="center"/>
              <w:rPr>
                <w:rFonts w:asciiTheme="minorHAnsi" w:hAnsiTheme="minorHAnsi"/>
                <w:sz w:val="20"/>
                <w:szCs w:val="20"/>
              </w:rPr>
            </w:pPr>
            <w:r w:rsidRPr="00A73A1E">
              <w:rPr>
                <w:rFonts w:asciiTheme="minorHAnsi" w:hAnsiTheme="minorHAnsi"/>
                <w:sz w:val="20"/>
                <w:szCs w:val="20"/>
              </w:rPr>
              <w:t>/razítko/</w:t>
            </w:r>
          </w:p>
        </w:tc>
        <w:tc>
          <w:tcPr>
            <w:tcW w:w="4606" w:type="dxa"/>
          </w:tcPr>
          <w:p w14:paraId="480300C8" w14:textId="1F7E342B" w:rsidR="00A73A1E" w:rsidRPr="00A73A1E" w:rsidRDefault="00A73A1E" w:rsidP="00743D0F">
            <w:pPr>
              <w:jc w:val="center"/>
              <w:rPr>
                <w:rFonts w:asciiTheme="minorHAnsi" w:hAnsiTheme="minorHAnsi"/>
                <w:sz w:val="20"/>
                <w:szCs w:val="20"/>
              </w:rPr>
            </w:pPr>
            <w:r w:rsidRPr="008A17CA">
              <w:rPr>
                <w:rFonts w:asciiTheme="minorHAnsi" w:hAnsiTheme="minorHAnsi"/>
                <w:sz w:val="20"/>
                <w:szCs w:val="20"/>
              </w:rPr>
              <w:t xml:space="preserve">V </w:t>
            </w:r>
            <w:r w:rsidR="008A17CA">
              <w:rPr>
                <w:rFonts w:asciiTheme="minorHAnsi" w:hAnsiTheme="minorHAnsi"/>
                <w:sz w:val="20"/>
                <w:szCs w:val="20"/>
              </w:rPr>
              <w:t xml:space="preserve">Brně, </w:t>
            </w:r>
            <w:r w:rsidRPr="008A17CA">
              <w:rPr>
                <w:rFonts w:asciiTheme="minorHAnsi" w:hAnsiTheme="minorHAnsi"/>
                <w:sz w:val="20"/>
                <w:szCs w:val="20"/>
              </w:rPr>
              <w:t xml:space="preserve">dne </w:t>
            </w:r>
            <w:r w:rsidR="008A17CA">
              <w:rPr>
                <w:rFonts w:asciiTheme="minorHAnsi" w:hAnsiTheme="minorHAnsi"/>
                <w:sz w:val="20"/>
                <w:szCs w:val="20"/>
              </w:rPr>
              <w:t>21. 10. 2020</w:t>
            </w:r>
          </w:p>
          <w:p w14:paraId="3641C1F0" w14:textId="77777777" w:rsidR="00A73A1E" w:rsidRDefault="00A73A1E" w:rsidP="00743D0F">
            <w:pPr>
              <w:jc w:val="center"/>
              <w:rPr>
                <w:rFonts w:asciiTheme="minorHAnsi" w:hAnsiTheme="minorHAnsi"/>
                <w:sz w:val="20"/>
                <w:szCs w:val="20"/>
              </w:rPr>
            </w:pPr>
          </w:p>
          <w:p w14:paraId="13DDE338" w14:textId="77777777" w:rsidR="008A17CA" w:rsidRDefault="008A17CA" w:rsidP="00743D0F">
            <w:pPr>
              <w:jc w:val="center"/>
              <w:rPr>
                <w:rFonts w:asciiTheme="minorHAnsi" w:hAnsiTheme="minorHAnsi"/>
                <w:sz w:val="20"/>
                <w:szCs w:val="20"/>
              </w:rPr>
            </w:pPr>
          </w:p>
          <w:p w14:paraId="426290FE" w14:textId="77777777" w:rsidR="008A17CA" w:rsidRDefault="008A17CA" w:rsidP="00743D0F">
            <w:pPr>
              <w:jc w:val="center"/>
              <w:rPr>
                <w:rFonts w:asciiTheme="minorHAnsi" w:hAnsiTheme="minorHAnsi"/>
                <w:sz w:val="20"/>
                <w:szCs w:val="20"/>
              </w:rPr>
            </w:pPr>
          </w:p>
          <w:p w14:paraId="7C178914" w14:textId="77777777" w:rsidR="008A17CA" w:rsidRDefault="008A17CA" w:rsidP="00743D0F">
            <w:pPr>
              <w:jc w:val="center"/>
              <w:rPr>
                <w:rFonts w:asciiTheme="minorHAnsi" w:hAnsiTheme="minorHAnsi"/>
                <w:sz w:val="20"/>
                <w:szCs w:val="20"/>
              </w:rPr>
            </w:pPr>
          </w:p>
          <w:p w14:paraId="5F4FB896" w14:textId="77777777" w:rsidR="008A17CA" w:rsidRPr="00A73A1E" w:rsidRDefault="008A17CA" w:rsidP="00743D0F">
            <w:pPr>
              <w:jc w:val="center"/>
              <w:rPr>
                <w:rFonts w:asciiTheme="minorHAnsi" w:hAnsiTheme="minorHAnsi"/>
                <w:sz w:val="20"/>
                <w:szCs w:val="20"/>
              </w:rPr>
            </w:pPr>
          </w:p>
          <w:p w14:paraId="13B9EBDB" w14:textId="77777777" w:rsidR="00A73A1E" w:rsidRPr="00A73A1E" w:rsidRDefault="00A73A1E" w:rsidP="00743D0F">
            <w:pPr>
              <w:jc w:val="center"/>
              <w:rPr>
                <w:rFonts w:asciiTheme="minorHAnsi" w:hAnsiTheme="minorHAnsi"/>
                <w:sz w:val="20"/>
                <w:szCs w:val="20"/>
              </w:rPr>
            </w:pPr>
            <w:r w:rsidRPr="008A17CA">
              <w:rPr>
                <w:rFonts w:asciiTheme="minorHAnsi" w:hAnsiTheme="minorHAnsi"/>
                <w:sz w:val="20"/>
                <w:szCs w:val="20"/>
              </w:rPr>
              <w:t>…………………………………………..</w:t>
            </w:r>
          </w:p>
          <w:p w14:paraId="5E99F7F7" w14:textId="71CC6E6D" w:rsidR="00A73A1E" w:rsidRDefault="003532B6" w:rsidP="00743D0F">
            <w:pPr>
              <w:jc w:val="center"/>
              <w:rPr>
                <w:rFonts w:asciiTheme="minorHAnsi" w:hAnsiTheme="minorHAnsi"/>
                <w:sz w:val="20"/>
                <w:szCs w:val="20"/>
              </w:rPr>
            </w:pPr>
            <w:r>
              <w:rPr>
                <w:rFonts w:asciiTheme="minorHAnsi" w:hAnsiTheme="minorHAnsi"/>
                <w:sz w:val="20"/>
                <w:szCs w:val="20"/>
              </w:rPr>
              <w:t>XXXXXXXXXXXX</w:t>
            </w:r>
          </w:p>
          <w:p w14:paraId="52D77D9A" w14:textId="35D4012B" w:rsidR="008A17CA" w:rsidRPr="00A73A1E" w:rsidRDefault="008A17CA" w:rsidP="00743D0F">
            <w:pPr>
              <w:jc w:val="center"/>
              <w:rPr>
                <w:rFonts w:asciiTheme="minorHAnsi" w:hAnsiTheme="minorHAnsi"/>
                <w:sz w:val="20"/>
                <w:szCs w:val="20"/>
              </w:rPr>
            </w:pPr>
            <w:proofErr w:type="spellStart"/>
            <w:r>
              <w:rPr>
                <w:rFonts w:asciiTheme="minorHAnsi" w:hAnsiTheme="minorHAnsi"/>
                <w:sz w:val="20"/>
                <w:szCs w:val="20"/>
              </w:rPr>
              <w:t>Trade</w:t>
            </w:r>
            <w:proofErr w:type="spellEnd"/>
            <w:r>
              <w:rPr>
                <w:rFonts w:asciiTheme="minorHAnsi" w:hAnsiTheme="minorHAnsi"/>
                <w:sz w:val="20"/>
                <w:szCs w:val="20"/>
              </w:rPr>
              <w:t xml:space="preserve"> FIDES, a.s.</w:t>
            </w:r>
          </w:p>
          <w:p w14:paraId="53CA9C8A" w14:textId="77777777" w:rsidR="00A73A1E" w:rsidRPr="00A73A1E" w:rsidRDefault="00A73A1E" w:rsidP="00743D0F">
            <w:pPr>
              <w:jc w:val="center"/>
              <w:rPr>
                <w:rFonts w:asciiTheme="minorHAnsi" w:hAnsiTheme="minorHAnsi"/>
                <w:sz w:val="20"/>
                <w:szCs w:val="20"/>
              </w:rPr>
            </w:pPr>
            <w:r w:rsidRPr="00A73A1E">
              <w:rPr>
                <w:rFonts w:asciiTheme="minorHAnsi" w:hAnsiTheme="minorHAnsi"/>
                <w:sz w:val="20"/>
                <w:szCs w:val="20"/>
              </w:rPr>
              <w:t>/razítko/</w:t>
            </w:r>
          </w:p>
        </w:tc>
      </w:tr>
    </w:tbl>
    <w:p w14:paraId="5D65D480" w14:textId="2FFA7129" w:rsidR="00A73A1E" w:rsidRPr="00845A0E" w:rsidRDefault="00A73A1E" w:rsidP="00A73A1E">
      <w:pPr>
        <w:pStyle w:val="Zkladntext"/>
        <w:widowControl/>
        <w:tabs>
          <w:tab w:val="clear" w:pos="567"/>
          <w:tab w:val="left" w:pos="708"/>
        </w:tabs>
        <w:snapToGrid/>
        <w:jc w:val="center"/>
        <w:rPr>
          <w:rFonts w:asciiTheme="minorHAnsi" w:hAnsiTheme="minorHAnsi" w:cs="Arial"/>
          <w:b/>
        </w:rPr>
      </w:pPr>
      <w:bookmarkStart w:id="0" w:name="_GoBack"/>
      <w:bookmarkEnd w:id="0"/>
    </w:p>
    <w:p w14:paraId="065990A3" w14:textId="77777777" w:rsidR="00B24601" w:rsidRPr="00845A0E" w:rsidRDefault="00B24601">
      <w:pPr>
        <w:pStyle w:val="Zkladntext"/>
        <w:widowControl/>
        <w:tabs>
          <w:tab w:val="clear" w:pos="567"/>
          <w:tab w:val="left" w:pos="708"/>
        </w:tabs>
        <w:snapToGrid/>
        <w:jc w:val="center"/>
        <w:rPr>
          <w:rFonts w:asciiTheme="minorHAnsi" w:hAnsiTheme="minorHAnsi" w:cs="Arial"/>
          <w:b/>
        </w:rPr>
      </w:pPr>
    </w:p>
    <w:p w14:paraId="6EF974E1" w14:textId="77777777" w:rsidR="00A32C3A" w:rsidRDefault="00A32C3A">
      <w:pPr>
        <w:rPr>
          <w:sz w:val="18"/>
          <w:szCs w:val="18"/>
        </w:rPr>
      </w:pPr>
    </w:p>
    <w:p w14:paraId="7305CBD4" w14:textId="77777777" w:rsidR="00A32C3A" w:rsidRDefault="00A32C3A">
      <w:pPr>
        <w:rPr>
          <w:sz w:val="18"/>
          <w:szCs w:val="18"/>
        </w:rPr>
      </w:pPr>
    </w:p>
    <w:p w14:paraId="40697A07" w14:textId="77777777" w:rsidR="00A32C3A" w:rsidRDefault="00A32C3A">
      <w:pPr>
        <w:rPr>
          <w:sz w:val="18"/>
          <w:szCs w:val="18"/>
        </w:rPr>
      </w:pPr>
    </w:p>
    <w:p w14:paraId="297B3BAE" w14:textId="77777777" w:rsidR="00A32C3A" w:rsidRDefault="00A32C3A">
      <w:pPr>
        <w:rPr>
          <w:sz w:val="18"/>
          <w:szCs w:val="18"/>
        </w:rPr>
      </w:pPr>
    </w:p>
    <w:p w14:paraId="77AD5394" w14:textId="77777777" w:rsidR="00A32C3A" w:rsidRDefault="00A32C3A">
      <w:pPr>
        <w:rPr>
          <w:sz w:val="18"/>
          <w:szCs w:val="18"/>
        </w:rPr>
      </w:pPr>
    </w:p>
    <w:p w14:paraId="4F6C5F02" w14:textId="77777777" w:rsidR="00A32C3A" w:rsidRDefault="00A32C3A">
      <w:pPr>
        <w:rPr>
          <w:sz w:val="18"/>
          <w:szCs w:val="18"/>
        </w:rPr>
      </w:pPr>
    </w:p>
    <w:p w14:paraId="0B85AE84" w14:textId="77777777" w:rsidR="00A32C3A" w:rsidRDefault="00A32C3A">
      <w:pPr>
        <w:rPr>
          <w:sz w:val="18"/>
          <w:szCs w:val="18"/>
        </w:rPr>
      </w:pPr>
    </w:p>
    <w:p w14:paraId="2284A8D0" w14:textId="77777777" w:rsidR="00A32C3A" w:rsidRDefault="00A32C3A">
      <w:pPr>
        <w:rPr>
          <w:sz w:val="18"/>
          <w:szCs w:val="18"/>
        </w:rPr>
      </w:pPr>
    </w:p>
    <w:p w14:paraId="564D0981" w14:textId="77777777" w:rsidR="00A32C3A" w:rsidRDefault="00A32C3A">
      <w:pPr>
        <w:rPr>
          <w:sz w:val="18"/>
          <w:szCs w:val="18"/>
        </w:rPr>
      </w:pPr>
    </w:p>
    <w:p w14:paraId="647280D0" w14:textId="77777777" w:rsidR="00A32C3A" w:rsidRDefault="00A32C3A">
      <w:pPr>
        <w:rPr>
          <w:sz w:val="18"/>
          <w:szCs w:val="18"/>
        </w:rPr>
      </w:pPr>
    </w:p>
    <w:p w14:paraId="17C49B6F" w14:textId="77777777" w:rsidR="00A32C3A" w:rsidRDefault="00A32C3A">
      <w:pPr>
        <w:rPr>
          <w:sz w:val="18"/>
          <w:szCs w:val="18"/>
        </w:rPr>
      </w:pPr>
    </w:p>
    <w:p w14:paraId="6EC48FDF" w14:textId="77777777" w:rsidR="00601E77" w:rsidRDefault="00601E77"/>
    <w:p w14:paraId="05D0445E" w14:textId="1AC1F3E9" w:rsidR="00601E77" w:rsidRDefault="00601E77"/>
    <w:p w14:paraId="21DB826C" w14:textId="77777777" w:rsidR="00601E77" w:rsidRPr="003B4C90" w:rsidRDefault="00601E77">
      <w:pPr>
        <w:rPr>
          <w:rFonts w:asciiTheme="minorHAnsi" w:hAnsiTheme="minorHAnsi"/>
          <w:sz w:val="22"/>
          <w:szCs w:val="22"/>
        </w:rPr>
      </w:pPr>
    </w:p>
    <w:sectPr w:rsidR="00601E77" w:rsidRPr="003B4C90" w:rsidSect="00220C41">
      <w:headerReference w:type="default" r:id="rId10"/>
      <w:footerReference w:type="default" r:id="rId11"/>
      <w:pgSz w:w="11906" w:h="16838"/>
      <w:pgMar w:top="1417" w:right="1417" w:bottom="1417" w:left="1417" w:header="708" w:footer="416" w:gutter="0"/>
      <w:cols w:space="708"/>
      <w:docGrid w:linePitch="600" w:charSpace="3276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A5A429" w15:done="0"/>
  <w15:commentEx w15:paraId="7716D1F5" w15:done="0"/>
  <w15:commentEx w15:paraId="73DF86B6" w15:done="0"/>
  <w15:commentEx w15:paraId="7CBBD6D6" w15:done="0"/>
  <w15:commentEx w15:paraId="7AC634D1" w15:done="0"/>
  <w15:commentEx w15:paraId="445668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B1D25" w14:textId="77777777" w:rsidR="005C7365" w:rsidRDefault="005C7365">
      <w:r>
        <w:separator/>
      </w:r>
    </w:p>
  </w:endnote>
  <w:endnote w:type="continuationSeparator" w:id="0">
    <w:p w14:paraId="7B935427" w14:textId="77777777" w:rsidR="005C7365" w:rsidRDefault="005C7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BB751" w14:textId="77777777" w:rsidR="00263AC5" w:rsidRDefault="00263AC5">
    <w:pPr>
      <w:pStyle w:val="Zpat"/>
      <w:jc w:val="center"/>
    </w:pPr>
    <w:r>
      <w:fldChar w:fldCharType="begin"/>
    </w:r>
    <w:r>
      <w:instrText xml:space="preserve"> PAGE </w:instrText>
    </w:r>
    <w:r>
      <w:fldChar w:fldCharType="separate"/>
    </w:r>
    <w:r w:rsidR="00A422F9">
      <w:rPr>
        <w:noProof/>
      </w:rPr>
      <w:t>6</w:t>
    </w:r>
    <w:r>
      <w:rPr>
        <w:noProof/>
      </w:rPr>
      <w:fldChar w:fldCharType="end"/>
    </w:r>
  </w:p>
  <w:p w14:paraId="67548081" w14:textId="77777777" w:rsidR="00263AC5" w:rsidRDefault="00263AC5">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5A2ACD" w14:textId="77777777" w:rsidR="005C7365" w:rsidRDefault="005C7365">
      <w:r>
        <w:separator/>
      </w:r>
    </w:p>
  </w:footnote>
  <w:footnote w:type="continuationSeparator" w:id="0">
    <w:p w14:paraId="61F280E3" w14:textId="77777777" w:rsidR="005C7365" w:rsidRDefault="005C7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A7951" w14:textId="36445FDC" w:rsidR="00A3279F" w:rsidRPr="00FB2236" w:rsidRDefault="00FF6951" w:rsidP="00A3279F">
    <w:pPr>
      <w:pStyle w:val="Zhlav"/>
      <w:jc w:val="right"/>
      <w:rPr>
        <w:rFonts w:asciiTheme="minorHAnsi" w:hAnsiTheme="minorHAnsi"/>
        <w:sz w:val="20"/>
        <w:szCs w:val="20"/>
      </w:rPr>
    </w:pPr>
    <w:r>
      <w:rPr>
        <w:rFonts w:asciiTheme="minorHAnsi" w:hAnsiTheme="minorHAnsi"/>
        <w:sz w:val="20"/>
        <w:szCs w:val="20"/>
      </w:rPr>
      <w:t>NPU</w:t>
    </w:r>
    <w:r w:rsidR="00A3279F" w:rsidRPr="00FB2236">
      <w:rPr>
        <w:rFonts w:asciiTheme="minorHAnsi" w:hAnsiTheme="minorHAnsi"/>
        <w:sz w:val="20"/>
        <w:szCs w:val="20"/>
      </w:rPr>
      <w:t>-430/</w:t>
    </w:r>
    <w:r w:rsidR="00FB2236" w:rsidRPr="00FB2236">
      <w:rPr>
        <w:rFonts w:asciiTheme="minorHAnsi" w:hAnsiTheme="minorHAnsi"/>
        <w:sz w:val="20"/>
        <w:szCs w:val="20"/>
      </w:rPr>
      <w:t>76606</w:t>
    </w:r>
    <w:r w:rsidR="00A3279F" w:rsidRPr="00FB2236">
      <w:rPr>
        <w:rFonts w:asciiTheme="minorHAnsi" w:hAnsiTheme="minorHAnsi"/>
        <w:sz w:val="20"/>
        <w:szCs w:val="20"/>
      </w:rPr>
      <w:t>/20</w:t>
    </w:r>
    <w:r w:rsidR="00D52C91" w:rsidRPr="00FB2236">
      <w:rPr>
        <w:rFonts w:asciiTheme="minorHAnsi" w:hAnsiTheme="minorHAnsi"/>
        <w:sz w:val="20"/>
        <w:szCs w:val="20"/>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8A8A7AE"/>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decimal"/>
      <w:pStyle w:val="Nadpis5"/>
      <w:lvlText w:val="%5."/>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18"/>
        <w:szCs w:val="18"/>
      </w:rPr>
    </w:lvl>
  </w:abstractNum>
  <w:abstractNum w:abstractNumId="2">
    <w:nsid w:val="00000003"/>
    <w:multiLevelType w:val="multilevel"/>
    <w:tmpl w:val="7A2C5DC4"/>
    <w:name w:val="WW8Num3"/>
    <w:lvl w:ilvl="0">
      <w:start w:val="1"/>
      <w:numFmt w:val="decimal"/>
      <w:lvlText w:val="%1."/>
      <w:lvlJc w:val="left"/>
      <w:pPr>
        <w:tabs>
          <w:tab w:val="num" w:pos="0"/>
        </w:tabs>
        <w:ind w:left="360" w:hanging="360"/>
      </w:pPr>
      <w:rPr>
        <w:rFonts w:hint="default"/>
        <w:b/>
      </w:rPr>
    </w:lvl>
    <w:lvl w:ilvl="1">
      <w:start w:val="4"/>
      <w:numFmt w:val="decimal"/>
      <w:lvlText w:val="4.%2"/>
      <w:lvlJc w:val="left"/>
      <w:pPr>
        <w:tabs>
          <w:tab w:val="num" w:pos="0"/>
        </w:tabs>
        <w:ind w:left="360" w:hanging="360"/>
      </w:pPr>
      <w:rPr>
        <w:rFonts w:ascii="Arial" w:hAnsi="Arial" w:hint="default"/>
        <w:b/>
        <w:i w:val="0"/>
        <w:sz w:val="18"/>
        <w:szCs w:val="18"/>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3">
    <w:nsid w:val="00000004"/>
    <w:multiLevelType w:val="singleLevel"/>
    <w:tmpl w:val="00000004"/>
    <w:name w:val="WW8Num4"/>
    <w:lvl w:ilvl="0">
      <w:numFmt w:val="bullet"/>
      <w:lvlText w:val="-"/>
      <w:lvlJc w:val="left"/>
      <w:pPr>
        <w:tabs>
          <w:tab w:val="num" w:pos="0"/>
        </w:tabs>
        <w:ind w:left="862" w:hanging="360"/>
      </w:pPr>
      <w:rPr>
        <w:rFonts w:ascii="Arial" w:hAnsi="Arial"/>
      </w:rPr>
    </w:lvl>
  </w:abstractNum>
  <w:abstractNum w:abstractNumId="4">
    <w:nsid w:val="00000005"/>
    <w:multiLevelType w:val="multilevel"/>
    <w:tmpl w:val="00000005"/>
    <w:name w:val="WW8Num6"/>
    <w:lvl w:ilvl="0">
      <w:numFmt w:val="bullet"/>
      <w:lvlText w:val="-"/>
      <w:lvlJc w:val="left"/>
      <w:pPr>
        <w:tabs>
          <w:tab w:val="num" w:pos="360"/>
        </w:tabs>
        <w:ind w:left="360" w:hanging="360"/>
      </w:pPr>
      <w:rPr>
        <w:rFonts w:ascii="Times New Roman" w:hAnsi="Times New Roman" w:hint="default"/>
        <w:b/>
      </w:rPr>
    </w:lvl>
    <w:lvl w:ilvl="1">
      <w:start w:val="1"/>
      <w:numFmt w:val="lowerLetter"/>
      <w:lvlText w:val="%2)"/>
      <w:lvlJc w:val="left"/>
      <w:pPr>
        <w:tabs>
          <w:tab w:val="num" w:pos="0"/>
        </w:tabs>
        <w:ind w:left="680" w:hanging="397"/>
      </w:pPr>
      <w:rPr>
        <w:rFonts w:ascii="Arial" w:hAnsi="Arial" w:cs="Arial" w:hint="default"/>
        <w:b/>
        <w:sz w:val="18"/>
        <w:szCs w:val="18"/>
      </w:rPr>
    </w:lvl>
    <w:lvl w:ilvl="2">
      <w:start w:val="1"/>
      <w:numFmt w:val="none"/>
      <w:suff w:val="nothing"/>
      <w:lvlText w:val=""/>
      <w:lvlJc w:val="left"/>
      <w:pPr>
        <w:tabs>
          <w:tab w:val="num" w:pos="0"/>
        </w:tabs>
        <w:ind w:left="1077" w:hanging="397"/>
      </w:pPr>
      <w:rPr>
        <w:rFonts w:ascii="Wingdings" w:hAnsi="Wingdings" w:cs="Wingdings" w:hint="default"/>
      </w:rPr>
    </w:lvl>
    <w:lvl w:ilvl="3">
      <w:start w:val="1"/>
      <w:numFmt w:val="lowerLetter"/>
      <w:lvlText w:val="%4)"/>
      <w:lvlJc w:val="left"/>
      <w:pPr>
        <w:tabs>
          <w:tab w:val="num" w:pos="0"/>
        </w:tabs>
        <w:ind w:left="1785" w:hanging="708"/>
      </w:p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5">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rFonts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6">
    <w:nsid w:val="00000007"/>
    <w:multiLevelType w:val="multilevel"/>
    <w:tmpl w:val="3886F2FC"/>
    <w:name w:val="WW8Num8"/>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rPr>
        <w:rFonts w:ascii="Arial" w:hAnsi="Arial" w:cs="Arial"/>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heme="minorHAnsi" w:hAnsiTheme="minorHAnsi" w:hint="default"/>
        <w:sz w:val="20"/>
        <w:szCs w:val="2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singleLevel"/>
    <w:tmpl w:val="00000008"/>
    <w:name w:val="WW8Num9"/>
    <w:lvl w:ilvl="0">
      <w:start w:val="1"/>
      <w:numFmt w:val="decimal"/>
      <w:lvlText w:val="%1."/>
      <w:lvlJc w:val="left"/>
      <w:pPr>
        <w:tabs>
          <w:tab w:val="num" w:pos="0"/>
        </w:tabs>
        <w:ind w:left="1998" w:hanging="360"/>
      </w:pPr>
      <w:rPr>
        <w:rFonts w:ascii="Arial" w:hAnsi="Arial" w:cs="Calibri"/>
        <w:b w:val="0"/>
        <w:bCs w:val="0"/>
        <w:color w:val="9933FF"/>
        <w:sz w:val="18"/>
        <w:szCs w:val="18"/>
      </w:rPr>
    </w:lvl>
  </w:abstractNum>
  <w:abstractNum w:abstractNumId="8">
    <w:nsid w:val="00000009"/>
    <w:multiLevelType w:val="multilevel"/>
    <w:tmpl w:val="00000009"/>
    <w:name w:val="WW8Num10"/>
    <w:lvl w:ilvl="0">
      <w:start w:val="1"/>
      <w:numFmt w:val="decimal"/>
      <w:lvlText w:val="%1."/>
      <w:lvlJc w:val="left"/>
      <w:pPr>
        <w:tabs>
          <w:tab w:val="num" w:pos="0"/>
        </w:tabs>
        <w:ind w:left="360" w:hanging="360"/>
      </w:pPr>
      <w:rPr>
        <w:rFonts w:cs="Arial"/>
      </w:rPr>
    </w:lvl>
    <w:lvl w:ilvl="1">
      <w:start w:val="1"/>
      <w:numFmt w:val="decimal"/>
      <w:lvlText w:val="%1.%2."/>
      <w:lvlJc w:val="left"/>
      <w:pPr>
        <w:tabs>
          <w:tab w:val="num" w:pos="0"/>
        </w:tabs>
        <w:ind w:left="360" w:hanging="360"/>
      </w:pPr>
      <w:rPr>
        <w:rFonts w:cs="Arial"/>
      </w:rPr>
    </w:lvl>
    <w:lvl w:ilvl="2">
      <w:start w:val="1"/>
      <w:numFmt w:val="decimal"/>
      <w:lvlText w:val="%1.%2.%3."/>
      <w:lvlJc w:val="left"/>
      <w:pPr>
        <w:tabs>
          <w:tab w:val="num" w:pos="0"/>
        </w:tabs>
        <w:ind w:left="720" w:hanging="720"/>
      </w:pPr>
      <w:rPr>
        <w:rFonts w:cs="Arial"/>
      </w:rPr>
    </w:lvl>
    <w:lvl w:ilvl="3">
      <w:start w:val="1"/>
      <w:numFmt w:val="decimal"/>
      <w:lvlText w:val="%1.%2.%3.%4."/>
      <w:lvlJc w:val="left"/>
      <w:pPr>
        <w:tabs>
          <w:tab w:val="num" w:pos="0"/>
        </w:tabs>
        <w:ind w:left="720" w:hanging="720"/>
      </w:pPr>
      <w:rPr>
        <w:rFonts w:cs="Arial"/>
      </w:rPr>
    </w:lvl>
    <w:lvl w:ilvl="4">
      <w:start w:val="1"/>
      <w:numFmt w:val="decimal"/>
      <w:lvlText w:val="%1.%2.%3.%4.%5."/>
      <w:lvlJc w:val="left"/>
      <w:pPr>
        <w:tabs>
          <w:tab w:val="num" w:pos="0"/>
        </w:tabs>
        <w:ind w:left="1080" w:hanging="1080"/>
      </w:pPr>
      <w:rPr>
        <w:rFonts w:cs="Arial"/>
      </w:rPr>
    </w:lvl>
    <w:lvl w:ilvl="5">
      <w:start w:val="1"/>
      <w:numFmt w:val="decimal"/>
      <w:lvlText w:val="%1.%2.%3.%4.%5.%6."/>
      <w:lvlJc w:val="left"/>
      <w:pPr>
        <w:tabs>
          <w:tab w:val="num" w:pos="0"/>
        </w:tabs>
        <w:ind w:left="1080" w:hanging="1080"/>
      </w:pPr>
      <w:rPr>
        <w:rFonts w:cs="Arial"/>
      </w:rPr>
    </w:lvl>
    <w:lvl w:ilvl="6">
      <w:start w:val="1"/>
      <w:numFmt w:val="decimal"/>
      <w:lvlText w:val="%1.%2.%3.%4.%5.%6.%7."/>
      <w:lvlJc w:val="left"/>
      <w:pPr>
        <w:tabs>
          <w:tab w:val="num" w:pos="0"/>
        </w:tabs>
        <w:ind w:left="1080" w:hanging="1080"/>
      </w:pPr>
      <w:rPr>
        <w:rFonts w:cs="Arial"/>
      </w:rPr>
    </w:lvl>
    <w:lvl w:ilvl="7">
      <w:start w:val="1"/>
      <w:numFmt w:val="decimal"/>
      <w:lvlText w:val="%1.%2.%3.%4.%5.%6.%7.%8."/>
      <w:lvlJc w:val="left"/>
      <w:pPr>
        <w:tabs>
          <w:tab w:val="num" w:pos="0"/>
        </w:tabs>
        <w:ind w:left="1440" w:hanging="1440"/>
      </w:pPr>
      <w:rPr>
        <w:rFonts w:cs="Arial"/>
      </w:rPr>
    </w:lvl>
    <w:lvl w:ilvl="8">
      <w:start w:val="1"/>
      <w:numFmt w:val="decimal"/>
      <w:lvlText w:val="%1.%2.%3.%4.%5.%6.%7.%8.%9."/>
      <w:lvlJc w:val="left"/>
      <w:pPr>
        <w:tabs>
          <w:tab w:val="num" w:pos="0"/>
        </w:tabs>
        <w:ind w:left="1440" w:hanging="1440"/>
      </w:pPr>
      <w:rPr>
        <w:rFonts w:cs="Arial"/>
      </w:rPr>
    </w:lvl>
  </w:abstractNum>
  <w:abstractNum w:abstractNumId="9">
    <w:nsid w:val="0000000A"/>
    <w:multiLevelType w:val="multilevel"/>
    <w:tmpl w:val="3C747894"/>
    <w:name w:val="WW8Num11"/>
    <w:lvl w:ilvl="0">
      <w:start w:val="1"/>
      <w:numFmt w:val="decimal"/>
      <w:lvlText w:val="%1."/>
      <w:lvlJc w:val="left"/>
      <w:pPr>
        <w:tabs>
          <w:tab w:val="num" w:pos="0"/>
        </w:tabs>
        <w:ind w:left="360" w:hanging="360"/>
      </w:pPr>
      <w:rPr>
        <w:rFonts w:ascii="Arial" w:hAnsi="Arial" w:cs="Arial" w:hint="default"/>
        <w:b/>
        <w:bCs/>
        <w:sz w:val="18"/>
        <w:szCs w:val="20"/>
      </w:rPr>
    </w:lvl>
    <w:lvl w:ilvl="1">
      <w:start w:val="2"/>
      <w:numFmt w:val="decimal"/>
      <w:lvlText w:val="7.%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20"/>
      </w:rPr>
    </w:lvl>
    <w:lvl w:ilvl="3">
      <w:start w:val="1"/>
      <w:numFmt w:val="decimal"/>
      <w:lvlText w:val="%1.%2.%3.%4."/>
      <w:lvlJc w:val="left"/>
      <w:pPr>
        <w:tabs>
          <w:tab w:val="num" w:pos="0"/>
        </w:tabs>
        <w:ind w:left="720" w:hanging="720"/>
      </w:pPr>
      <w:rPr>
        <w:rFonts w:ascii="Arial" w:hAnsi="Arial" w:cs="Arial" w:hint="default"/>
        <w:b/>
        <w:bCs/>
        <w:sz w:val="18"/>
        <w:szCs w:val="20"/>
      </w:rPr>
    </w:lvl>
    <w:lvl w:ilvl="4">
      <w:start w:val="1"/>
      <w:numFmt w:val="decimal"/>
      <w:lvlText w:val="%1.%2.%3.%4.%5."/>
      <w:lvlJc w:val="left"/>
      <w:pPr>
        <w:tabs>
          <w:tab w:val="num" w:pos="0"/>
        </w:tabs>
        <w:ind w:left="1080" w:hanging="1080"/>
      </w:pPr>
      <w:rPr>
        <w:rFonts w:ascii="Arial" w:hAnsi="Arial" w:cs="Arial" w:hint="default"/>
        <w:b/>
        <w:bCs/>
        <w:sz w:val="18"/>
        <w:szCs w:val="20"/>
      </w:rPr>
    </w:lvl>
    <w:lvl w:ilvl="5">
      <w:start w:val="1"/>
      <w:numFmt w:val="decimal"/>
      <w:lvlText w:val="%1.%2.%3.%4.%5.%6."/>
      <w:lvlJc w:val="left"/>
      <w:pPr>
        <w:tabs>
          <w:tab w:val="num" w:pos="0"/>
        </w:tabs>
        <w:ind w:left="1080" w:hanging="1080"/>
      </w:pPr>
      <w:rPr>
        <w:rFonts w:ascii="Arial" w:hAnsi="Arial" w:cs="Arial" w:hint="default"/>
        <w:b/>
        <w:bCs/>
        <w:sz w:val="18"/>
        <w:szCs w:val="20"/>
      </w:rPr>
    </w:lvl>
    <w:lvl w:ilvl="6">
      <w:start w:val="1"/>
      <w:numFmt w:val="decimal"/>
      <w:lvlText w:val="%1.%2.%3.%4.%5.%6.%7."/>
      <w:lvlJc w:val="left"/>
      <w:pPr>
        <w:tabs>
          <w:tab w:val="num" w:pos="0"/>
        </w:tabs>
        <w:ind w:left="1080" w:hanging="1080"/>
      </w:pPr>
      <w:rPr>
        <w:rFonts w:ascii="Arial" w:hAnsi="Arial" w:cs="Arial" w:hint="default"/>
        <w:b/>
        <w:bCs/>
        <w:sz w:val="18"/>
        <w:szCs w:val="20"/>
      </w:rPr>
    </w:lvl>
    <w:lvl w:ilvl="7">
      <w:start w:val="1"/>
      <w:numFmt w:val="decimal"/>
      <w:lvlText w:val="%1.%2.%3.%4.%5.%6.%7.%8."/>
      <w:lvlJc w:val="left"/>
      <w:pPr>
        <w:tabs>
          <w:tab w:val="num" w:pos="0"/>
        </w:tabs>
        <w:ind w:left="1440" w:hanging="1440"/>
      </w:pPr>
      <w:rPr>
        <w:rFonts w:ascii="Arial" w:hAnsi="Arial" w:cs="Arial" w:hint="default"/>
        <w:b/>
        <w:bCs/>
        <w:sz w:val="18"/>
        <w:szCs w:val="20"/>
      </w:rPr>
    </w:lvl>
    <w:lvl w:ilvl="8">
      <w:start w:val="1"/>
      <w:numFmt w:val="decimal"/>
      <w:lvlText w:val="%1.%2.%3.%4.%5.%6.%7.%8.%9."/>
      <w:lvlJc w:val="left"/>
      <w:pPr>
        <w:tabs>
          <w:tab w:val="num" w:pos="0"/>
        </w:tabs>
        <w:ind w:left="1440" w:hanging="1440"/>
      </w:pPr>
      <w:rPr>
        <w:rFonts w:ascii="Arial" w:hAnsi="Arial" w:cs="Arial" w:hint="default"/>
        <w:b/>
        <w:bCs/>
        <w:sz w:val="18"/>
        <w:szCs w:val="20"/>
      </w:rPr>
    </w:lvl>
  </w:abstractNum>
  <w:abstractNum w:abstractNumId="10">
    <w:nsid w:val="0000000B"/>
    <w:multiLevelType w:val="multilevel"/>
    <w:tmpl w:val="0000000B"/>
    <w:name w:val="WW8Num12"/>
    <w:lvl w:ilvl="0">
      <w:numFmt w:val="bullet"/>
      <w:lvlText w:val="-"/>
      <w:lvlJc w:val="left"/>
      <w:pPr>
        <w:tabs>
          <w:tab w:val="num" w:pos="2345"/>
        </w:tabs>
        <w:ind w:left="2345" w:hanging="360"/>
      </w:pPr>
      <w:rPr>
        <w:rFonts w:ascii="Times New Roman" w:hAnsi="Times New Roman" w:cs="Arial" w:hint="default"/>
        <w:b/>
      </w:rPr>
    </w:lvl>
    <w:lvl w:ilvl="1">
      <w:start w:val="1"/>
      <w:numFmt w:val="lowerLetter"/>
      <w:lvlText w:val="%2)"/>
      <w:lvlJc w:val="left"/>
      <w:pPr>
        <w:tabs>
          <w:tab w:val="num" w:pos="1418"/>
        </w:tabs>
        <w:ind w:left="2098" w:hanging="397"/>
      </w:pPr>
      <w:rPr>
        <w:rFonts w:ascii="Arial" w:hAnsi="Arial" w:cs="Arial" w:hint="default"/>
        <w:b/>
        <w:sz w:val="18"/>
        <w:szCs w:val="18"/>
      </w:rPr>
    </w:lvl>
    <w:lvl w:ilvl="2">
      <w:start w:val="1"/>
      <w:numFmt w:val="none"/>
      <w:suff w:val="nothing"/>
      <w:lvlText w:val=""/>
      <w:lvlJc w:val="left"/>
      <w:pPr>
        <w:tabs>
          <w:tab w:val="num" w:pos="1418"/>
        </w:tabs>
        <w:ind w:left="2495" w:hanging="397"/>
      </w:pPr>
      <w:rPr>
        <w:rFonts w:ascii="Wingdings" w:hAnsi="Wingdings" w:cs="Wingdings" w:hint="default"/>
      </w:rPr>
    </w:lvl>
    <w:lvl w:ilvl="3">
      <w:start w:val="1"/>
      <w:numFmt w:val="lowerLetter"/>
      <w:lvlText w:val="%4)"/>
      <w:lvlJc w:val="left"/>
      <w:pPr>
        <w:tabs>
          <w:tab w:val="num" w:pos="1418"/>
        </w:tabs>
        <w:ind w:left="3203" w:hanging="708"/>
      </w:pPr>
    </w:lvl>
    <w:lvl w:ilvl="4">
      <w:start w:val="1"/>
      <w:numFmt w:val="decimal"/>
      <w:lvlText w:val="(%5)"/>
      <w:lvlJc w:val="left"/>
      <w:pPr>
        <w:tabs>
          <w:tab w:val="num" w:pos="1418"/>
        </w:tabs>
        <w:ind w:left="3911" w:hanging="708"/>
      </w:pPr>
    </w:lvl>
    <w:lvl w:ilvl="5">
      <w:start w:val="1"/>
      <w:numFmt w:val="lowerLetter"/>
      <w:lvlText w:val="(%6)"/>
      <w:lvlJc w:val="left"/>
      <w:pPr>
        <w:tabs>
          <w:tab w:val="num" w:pos="1418"/>
        </w:tabs>
        <w:ind w:left="4619" w:hanging="708"/>
      </w:pPr>
    </w:lvl>
    <w:lvl w:ilvl="6">
      <w:start w:val="1"/>
      <w:numFmt w:val="lowerRoman"/>
      <w:lvlText w:val="(%7)"/>
      <w:lvlJc w:val="left"/>
      <w:pPr>
        <w:tabs>
          <w:tab w:val="num" w:pos="1418"/>
        </w:tabs>
        <w:ind w:left="5327" w:hanging="708"/>
      </w:pPr>
    </w:lvl>
    <w:lvl w:ilvl="7">
      <w:start w:val="1"/>
      <w:numFmt w:val="lowerLetter"/>
      <w:lvlText w:val="(%8)"/>
      <w:lvlJc w:val="left"/>
      <w:pPr>
        <w:tabs>
          <w:tab w:val="num" w:pos="1418"/>
        </w:tabs>
        <w:ind w:left="6035" w:hanging="708"/>
      </w:pPr>
    </w:lvl>
    <w:lvl w:ilvl="8">
      <w:start w:val="1"/>
      <w:numFmt w:val="lowerRoman"/>
      <w:lvlText w:val="(%9)"/>
      <w:lvlJc w:val="left"/>
      <w:pPr>
        <w:tabs>
          <w:tab w:val="num" w:pos="1418"/>
        </w:tabs>
        <w:ind w:left="6743" w:hanging="708"/>
      </w:pPr>
    </w:lvl>
  </w:abstractNum>
  <w:abstractNum w:abstractNumId="11">
    <w:nsid w:val="0000000C"/>
    <w:multiLevelType w:val="multilevel"/>
    <w:tmpl w:val="0000000C"/>
    <w:name w:val="WW8Num13"/>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D5F48966"/>
    <w:name w:val="WW8Num14"/>
    <w:lvl w:ilvl="0">
      <w:start w:val="1"/>
      <w:numFmt w:val="decimal"/>
      <w:lvlText w:val="%1."/>
      <w:lvlJc w:val="left"/>
      <w:pPr>
        <w:tabs>
          <w:tab w:val="num" w:pos="0"/>
        </w:tabs>
        <w:ind w:left="283" w:hanging="283"/>
      </w:pPr>
      <w:rPr>
        <w:rFonts w:hint="default"/>
        <w:b/>
      </w:rPr>
    </w:lvl>
    <w:lvl w:ilvl="1">
      <w:start w:val="1"/>
      <w:numFmt w:val="lowerLetter"/>
      <w:lvlText w:val="%2)"/>
      <w:lvlJc w:val="left"/>
      <w:pPr>
        <w:tabs>
          <w:tab w:val="num" w:pos="0"/>
        </w:tabs>
        <w:ind w:left="680" w:hanging="397"/>
      </w:pPr>
      <w:rPr>
        <w:rFonts w:ascii="Arial" w:hAnsi="Arial" w:cs="Arial" w:hint="default"/>
        <w:b/>
        <w:bCs/>
        <w:i/>
        <w:sz w:val="18"/>
        <w:szCs w:val="18"/>
      </w:rPr>
    </w:lvl>
    <w:lvl w:ilvl="2">
      <w:start w:val="1"/>
      <w:numFmt w:val="none"/>
      <w:suff w:val="nothing"/>
      <w:lvlText w:val=""/>
      <w:lvlJc w:val="left"/>
      <w:pPr>
        <w:tabs>
          <w:tab w:val="num" w:pos="0"/>
        </w:tabs>
        <w:ind w:left="1077" w:hanging="397"/>
      </w:pPr>
    </w:lvl>
    <w:lvl w:ilvl="3">
      <w:start w:val="1"/>
      <w:numFmt w:val="lowerLetter"/>
      <w:lvlText w:val="%4)"/>
      <w:lvlJc w:val="left"/>
      <w:pPr>
        <w:tabs>
          <w:tab w:val="num" w:pos="0"/>
        </w:tabs>
        <w:ind w:left="1785" w:hanging="708"/>
      </w:pPr>
      <w:rPr>
        <w:b w:val="0"/>
      </w:r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13">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14">
    <w:nsid w:val="0000000F"/>
    <w:multiLevelType w:val="singleLevel"/>
    <w:tmpl w:val="0000000F"/>
    <w:name w:val="WW8Num16"/>
    <w:lvl w:ilvl="0">
      <w:start w:val="1"/>
      <w:numFmt w:val="decimal"/>
      <w:lvlText w:val="%1."/>
      <w:lvlJc w:val="left"/>
      <w:pPr>
        <w:tabs>
          <w:tab w:val="num" w:pos="0"/>
        </w:tabs>
        <w:ind w:left="720" w:hanging="360"/>
      </w:pPr>
      <w:rPr>
        <w:rFonts w:cs="Arial" w:hint="default"/>
      </w:rPr>
    </w:lvl>
  </w:abstractNum>
  <w:abstractNum w:abstractNumId="15">
    <w:nsid w:val="00000010"/>
    <w:multiLevelType w:val="multilevel"/>
    <w:tmpl w:val="00000010"/>
    <w:name w:val="WW8Num17"/>
    <w:lvl w:ilvl="0">
      <w:start w:val="1"/>
      <w:numFmt w:val="bullet"/>
      <w:lvlText w:val=""/>
      <w:lvlJc w:val="left"/>
      <w:pPr>
        <w:tabs>
          <w:tab w:val="num" w:pos="0"/>
        </w:tabs>
        <w:ind w:left="720" w:hanging="360"/>
      </w:pPr>
      <w:rPr>
        <w:rFonts w:ascii="Symbol" w:hAnsi="Symbol" w:cs="Times New Roman" w:hint="default"/>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C8AAC7DC"/>
    <w:name w:val="WW8Num18"/>
    <w:lvl w:ilvl="0">
      <w:start w:val="16"/>
      <w:numFmt w:val="decimal"/>
      <w:lvlText w:val="%1."/>
      <w:lvlJc w:val="left"/>
      <w:pPr>
        <w:tabs>
          <w:tab w:val="num" w:pos="0"/>
        </w:tabs>
        <w:ind w:left="360" w:hanging="360"/>
      </w:pPr>
      <w:rPr>
        <w:rFonts w:cs="Calibri" w:hint="default"/>
      </w:rPr>
    </w:lvl>
    <w:lvl w:ilvl="1">
      <w:start w:val="5"/>
      <w:numFmt w:val="decimal"/>
      <w:lvlText w:val="16.%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7">
    <w:nsid w:val="00000012"/>
    <w:multiLevelType w:val="multilevel"/>
    <w:tmpl w:val="52D05360"/>
    <w:name w:val="WW8Num19"/>
    <w:lvl w:ilvl="0">
      <w:start w:val="16"/>
      <w:numFmt w:val="decimal"/>
      <w:lvlText w:val="%1."/>
      <w:lvlJc w:val="left"/>
      <w:pPr>
        <w:tabs>
          <w:tab w:val="num" w:pos="0"/>
        </w:tabs>
        <w:ind w:left="360" w:hanging="360"/>
      </w:pPr>
      <w:rPr>
        <w:rFonts w:hint="default"/>
      </w:rPr>
    </w:lvl>
    <w:lvl w:ilvl="1">
      <w:start w:val="3"/>
      <w:numFmt w:val="decimal"/>
      <w:lvlText w:val="16.%2"/>
      <w:lvlJc w:val="left"/>
      <w:pPr>
        <w:tabs>
          <w:tab w:val="num" w:pos="142"/>
        </w:tabs>
        <w:ind w:left="502" w:hanging="360"/>
      </w:pPr>
      <w:rPr>
        <w:rFonts w:ascii="Arial" w:hAnsi="Arial" w:hint="default"/>
        <w:b/>
        <w:bCs/>
        <w:i w:val="0"/>
        <w:sz w:val="18"/>
        <w:szCs w:val="18"/>
      </w:rPr>
    </w:lvl>
    <w:lvl w:ilvl="2">
      <w:start w:val="16"/>
      <w:numFmt w:val="decimal"/>
      <w:lvlText w:val="%2.%3."/>
      <w:lvlJc w:val="left"/>
      <w:pPr>
        <w:tabs>
          <w:tab w:val="num" w:pos="0"/>
        </w:tabs>
        <w:ind w:left="720" w:hanging="720"/>
      </w:pPr>
      <w:rPr>
        <w:rFonts w:hint="default"/>
      </w:rPr>
    </w:lvl>
    <w:lvl w:ilvl="3">
      <w:start w:val="16"/>
      <w:numFmt w:val="decimal"/>
      <w:lvlText w:val="%3.%4."/>
      <w:lvlJc w:val="left"/>
      <w:pPr>
        <w:tabs>
          <w:tab w:val="num" w:pos="0"/>
        </w:tabs>
        <w:ind w:left="720" w:hanging="720"/>
      </w:pPr>
      <w:rPr>
        <w:rFonts w:hint="default"/>
      </w:rPr>
    </w:lvl>
    <w:lvl w:ilvl="4">
      <w:start w:val="16"/>
      <w:numFmt w:val="decimal"/>
      <w:lvlText w:val="%4.%5."/>
      <w:lvlJc w:val="left"/>
      <w:pPr>
        <w:tabs>
          <w:tab w:val="num" w:pos="0"/>
        </w:tabs>
        <w:ind w:left="1080" w:hanging="1080"/>
      </w:pPr>
      <w:rPr>
        <w:rFonts w:hint="default"/>
      </w:rPr>
    </w:lvl>
    <w:lvl w:ilvl="5">
      <w:start w:val="16"/>
      <w:numFmt w:val="decimal"/>
      <w:lvlText w:val="%5.%6."/>
      <w:lvlJc w:val="left"/>
      <w:pPr>
        <w:tabs>
          <w:tab w:val="num" w:pos="0"/>
        </w:tabs>
        <w:ind w:left="1080" w:hanging="1080"/>
      </w:pPr>
      <w:rPr>
        <w:rFonts w:hint="default"/>
      </w:rPr>
    </w:lvl>
    <w:lvl w:ilvl="6">
      <w:start w:val="16"/>
      <w:numFmt w:val="decimal"/>
      <w:lvlText w:val="%6.%7."/>
      <w:lvlJc w:val="left"/>
      <w:pPr>
        <w:tabs>
          <w:tab w:val="num" w:pos="0"/>
        </w:tabs>
        <w:ind w:left="1080" w:hanging="1080"/>
      </w:pPr>
      <w:rPr>
        <w:rFonts w:hint="default"/>
      </w:rPr>
    </w:lvl>
    <w:lvl w:ilvl="7">
      <w:start w:val="16"/>
      <w:numFmt w:val="decimal"/>
      <w:lvlText w:val="%7.%8."/>
      <w:lvlJc w:val="left"/>
      <w:pPr>
        <w:tabs>
          <w:tab w:val="num" w:pos="0"/>
        </w:tabs>
        <w:ind w:left="1440" w:hanging="1440"/>
      </w:pPr>
      <w:rPr>
        <w:rFonts w:hint="default"/>
      </w:rPr>
    </w:lvl>
    <w:lvl w:ilvl="8">
      <w:start w:val="16"/>
      <w:numFmt w:val="decimal"/>
      <w:lvlText w:val="%8.%9."/>
      <w:lvlJc w:val="left"/>
      <w:pPr>
        <w:tabs>
          <w:tab w:val="num" w:pos="0"/>
        </w:tabs>
        <w:ind w:left="1440" w:hanging="1440"/>
      </w:pPr>
      <w:rPr>
        <w:rFonts w:hint="default"/>
      </w:rPr>
    </w:lvl>
  </w:abstractNum>
  <w:abstractNum w:abstractNumId="18">
    <w:nsid w:val="00000013"/>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00000014"/>
    <w:multiLevelType w:val="multilevel"/>
    <w:tmpl w:val="98B8409C"/>
    <w:name w:val="WW8Num21"/>
    <w:lvl w:ilvl="0">
      <w:start w:val="1"/>
      <w:numFmt w:val="decimal"/>
      <w:lvlText w:val="%1."/>
      <w:lvlJc w:val="left"/>
      <w:pPr>
        <w:tabs>
          <w:tab w:val="num" w:pos="0"/>
        </w:tabs>
        <w:ind w:left="360" w:hanging="360"/>
      </w:pPr>
      <w:rPr>
        <w:rFonts w:ascii="Arial" w:hAnsi="Arial" w:cs="Arial" w:hint="default"/>
        <w:b/>
        <w:bCs/>
        <w:sz w:val="18"/>
        <w:szCs w:val="18"/>
      </w:rPr>
    </w:lvl>
    <w:lvl w:ilvl="1">
      <w:start w:val="3"/>
      <w:numFmt w:val="decimal"/>
      <w:lvlText w:val="5.%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18"/>
      </w:rPr>
    </w:lvl>
    <w:lvl w:ilvl="3">
      <w:start w:val="1"/>
      <w:numFmt w:val="decimal"/>
      <w:lvlText w:val="%1.%2.%3.%4."/>
      <w:lvlJc w:val="left"/>
      <w:pPr>
        <w:tabs>
          <w:tab w:val="num" w:pos="0"/>
        </w:tabs>
        <w:ind w:left="720" w:hanging="720"/>
      </w:pPr>
      <w:rPr>
        <w:rFonts w:ascii="Arial" w:hAnsi="Arial" w:cs="Arial" w:hint="default"/>
        <w:b/>
        <w:bCs/>
        <w:sz w:val="18"/>
        <w:szCs w:val="18"/>
      </w:rPr>
    </w:lvl>
    <w:lvl w:ilvl="4">
      <w:start w:val="1"/>
      <w:numFmt w:val="decimal"/>
      <w:lvlText w:val="%1.%2.%3.%4.%5."/>
      <w:lvlJc w:val="left"/>
      <w:pPr>
        <w:tabs>
          <w:tab w:val="num" w:pos="0"/>
        </w:tabs>
        <w:ind w:left="1080" w:hanging="1080"/>
      </w:pPr>
      <w:rPr>
        <w:rFonts w:ascii="Arial" w:hAnsi="Arial" w:cs="Arial" w:hint="default"/>
        <w:b/>
        <w:bCs/>
        <w:sz w:val="18"/>
        <w:szCs w:val="18"/>
      </w:rPr>
    </w:lvl>
    <w:lvl w:ilvl="5">
      <w:start w:val="1"/>
      <w:numFmt w:val="decimal"/>
      <w:lvlText w:val="%1.%2.%3.%4.%5.%6."/>
      <w:lvlJc w:val="left"/>
      <w:pPr>
        <w:tabs>
          <w:tab w:val="num" w:pos="0"/>
        </w:tabs>
        <w:ind w:left="1080" w:hanging="1080"/>
      </w:pPr>
      <w:rPr>
        <w:rFonts w:ascii="Arial" w:hAnsi="Arial" w:cs="Arial" w:hint="default"/>
        <w:b/>
        <w:bCs/>
        <w:sz w:val="18"/>
        <w:szCs w:val="18"/>
      </w:rPr>
    </w:lvl>
    <w:lvl w:ilvl="6">
      <w:start w:val="1"/>
      <w:numFmt w:val="decimal"/>
      <w:lvlText w:val="%1.%2.%3.%4.%5.%6.%7."/>
      <w:lvlJc w:val="left"/>
      <w:pPr>
        <w:tabs>
          <w:tab w:val="num" w:pos="0"/>
        </w:tabs>
        <w:ind w:left="1080" w:hanging="1080"/>
      </w:pPr>
      <w:rPr>
        <w:rFonts w:ascii="Arial" w:hAnsi="Arial" w:cs="Arial" w:hint="default"/>
        <w:b/>
        <w:bCs/>
        <w:sz w:val="18"/>
        <w:szCs w:val="18"/>
      </w:rPr>
    </w:lvl>
    <w:lvl w:ilvl="7">
      <w:start w:val="1"/>
      <w:numFmt w:val="decimal"/>
      <w:lvlText w:val="%1.%2.%3.%4.%5.%6.%7.%8."/>
      <w:lvlJc w:val="left"/>
      <w:pPr>
        <w:tabs>
          <w:tab w:val="num" w:pos="0"/>
        </w:tabs>
        <w:ind w:left="1440" w:hanging="1440"/>
      </w:pPr>
      <w:rPr>
        <w:rFonts w:ascii="Arial" w:hAnsi="Arial" w:cs="Arial" w:hint="default"/>
        <w:b/>
        <w:bCs/>
        <w:sz w:val="18"/>
        <w:szCs w:val="18"/>
      </w:rPr>
    </w:lvl>
    <w:lvl w:ilvl="8">
      <w:start w:val="1"/>
      <w:numFmt w:val="decimal"/>
      <w:lvlText w:val="%1.%2.%3.%4.%5.%6.%7.%8.%9."/>
      <w:lvlJc w:val="left"/>
      <w:pPr>
        <w:tabs>
          <w:tab w:val="num" w:pos="0"/>
        </w:tabs>
        <w:ind w:left="1440" w:hanging="1440"/>
      </w:pPr>
      <w:rPr>
        <w:rFonts w:ascii="Arial" w:hAnsi="Arial" w:cs="Arial" w:hint="default"/>
        <w:b/>
        <w:bCs/>
        <w:sz w:val="18"/>
        <w:szCs w:val="18"/>
      </w:rPr>
    </w:lvl>
  </w:abstractNum>
  <w:abstractNum w:abstractNumId="20">
    <w:nsid w:val="00000015"/>
    <w:multiLevelType w:val="multilevel"/>
    <w:tmpl w:val="98987C90"/>
    <w:name w:val="WW8Num22"/>
    <w:lvl w:ilvl="0">
      <w:start w:val="8"/>
      <w:numFmt w:val="decimal"/>
      <w:lvlText w:val="%1."/>
      <w:lvlJc w:val="left"/>
      <w:pPr>
        <w:tabs>
          <w:tab w:val="num" w:pos="720"/>
        </w:tabs>
        <w:ind w:left="720" w:hanging="360"/>
      </w:pPr>
      <w:rPr>
        <w:rFonts w:ascii="Arial" w:hAnsi="Arial" w:cs="Arial" w:hint="default"/>
        <w:sz w:val="18"/>
        <w:szCs w:val="18"/>
      </w:rPr>
    </w:lvl>
    <w:lvl w:ilvl="1">
      <w:start w:val="2"/>
      <w:numFmt w:val="decimal"/>
      <w:lvlText w:val="8.%2"/>
      <w:lvlJc w:val="left"/>
      <w:pPr>
        <w:tabs>
          <w:tab w:val="num" w:pos="1080"/>
        </w:tabs>
        <w:ind w:left="1080" w:hanging="360"/>
      </w:pPr>
      <w:rPr>
        <w:rFonts w:ascii="Arial" w:hAnsi="Arial" w:hint="default"/>
        <w:b/>
        <w:i w:val="0"/>
        <w:sz w:val="18"/>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
    <w:nsid w:val="00000016"/>
    <w:multiLevelType w:val="multilevel"/>
    <w:tmpl w:val="00000016"/>
    <w:name w:val="WW8Num23"/>
    <w:lvl w:ilvl="0">
      <w:start w:val="11"/>
      <w:numFmt w:val="decimal"/>
      <w:lvlText w:val="%1."/>
      <w:lvlJc w:val="left"/>
      <w:pPr>
        <w:tabs>
          <w:tab w:val="num" w:pos="720"/>
        </w:tabs>
        <w:ind w:left="720" w:hanging="360"/>
      </w:pPr>
      <w:rPr>
        <w:rFonts w:ascii="Arial" w:hAnsi="Arial" w:cs="Arial"/>
        <w:sz w:val="18"/>
        <w:szCs w:val="18"/>
        <w:shd w:val="clear" w:color="auto" w:fill="FFFF00"/>
      </w:rPr>
    </w:lvl>
    <w:lvl w:ilvl="1">
      <w:start w:val="1"/>
      <w:numFmt w:val="decimal"/>
      <w:lvlText w:val="%1.%2."/>
      <w:lvlJc w:val="left"/>
      <w:pPr>
        <w:tabs>
          <w:tab w:val="num" w:pos="1080"/>
        </w:tabs>
        <w:ind w:left="1080" w:hanging="360"/>
      </w:pPr>
      <w:rPr>
        <w:rFonts w:ascii="Arial" w:hAnsi="Arial" w:cs="Arial"/>
        <w:sz w:val="18"/>
        <w:szCs w:val="18"/>
        <w:shd w:val="clear" w:color="auto" w:fill="FFFF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nsid w:val="04F25DB1"/>
    <w:multiLevelType w:val="multilevel"/>
    <w:tmpl w:val="F12487EC"/>
    <w:name w:val="WW8Num20"/>
    <w:lvl w:ilvl="0">
      <w:start w:val="1"/>
      <w:numFmt w:val="decimal"/>
      <w:lvlText w:val="5.%1"/>
      <w:lvlJc w:val="left"/>
      <w:pPr>
        <w:ind w:left="1211" w:hanging="360"/>
      </w:pPr>
      <w:rPr>
        <w:rFonts w:ascii="Arial" w:hAnsi="Arial" w:hint="default"/>
        <w:b/>
        <w:i w:val="0"/>
        <w:sz w:val="18"/>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3">
    <w:nsid w:val="0BF90479"/>
    <w:multiLevelType w:val="multilevel"/>
    <w:tmpl w:val="ACAE1B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0C4F5FC5"/>
    <w:multiLevelType w:val="hybridMultilevel"/>
    <w:tmpl w:val="CD5606B8"/>
    <w:lvl w:ilvl="0" w:tplc="5B287630">
      <w:start w:val="1"/>
      <w:numFmt w:val="decimal"/>
      <w:lvlText w:val="%1."/>
      <w:lvlJc w:val="left"/>
      <w:pPr>
        <w:ind w:left="360" w:hanging="360"/>
      </w:pPr>
      <w:rPr>
        <w:rFonts w:asciiTheme="minorHAnsi" w:hAnsiTheme="minorHAnsi" w:hint="default"/>
        <w:b w:val="0"/>
        <w:sz w:val="20"/>
        <w:szCs w:val="2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0FCC4516"/>
    <w:multiLevelType w:val="hybridMultilevel"/>
    <w:tmpl w:val="D4E27FA8"/>
    <w:lvl w:ilvl="0" w:tplc="D354C9A2">
      <w:start w:val="1"/>
      <w:numFmt w:val="decimal"/>
      <w:lvlText w:val="%1."/>
      <w:lvlJc w:val="left"/>
      <w:pPr>
        <w:ind w:left="720" w:hanging="360"/>
      </w:pPr>
      <w:rPr>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17914B49"/>
    <w:multiLevelType w:val="hybridMultilevel"/>
    <w:tmpl w:val="FE1C064E"/>
    <w:lvl w:ilvl="0" w:tplc="04050017">
      <w:start w:val="1"/>
      <w:numFmt w:val="lowerLetter"/>
      <w:lvlText w:val="%1)"/>
      <w:lvlJc w:val="left"/>
      <w:pPr>
        <w:ind w:left="720" w:hanging="360"/>
      </w:pPr>
      <w:rPr>
        <w:rFonts w:hint="default"/>
      </w:rPr>
    </w:lvl>
    <w:lvl w:ilvl="1" w:tplc="4C306102">
      <w:start w:val="1"/>
      <w:numFmt w:val="decimal"/>
      <w:lvlText w:val="%2."/>
      <w:lvlJc w:val="left"/>
      <w:pPr>
        <w:ind w:left="1512" w:hanging="432"/>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19186BF1"/>
    <w:multiLevelType w:val="multilevel"/>
    <w:tmpl w:val="3AF06C44"/>
    <w:lvl w:ilvl="0">
      <w:start w:val="1"/>
      <w:numFmt w:val="upperRoman"/>
      <w:lvlText w:val="%1."/>
      <w:lvlJc w:val="center"/>
      <w:pPr>
        <w:ind w:left="284" w:hanging="284"/>
      </w:pPr>
      <w:rPr>
        <w:rFonts w:hint="default"/>
      </w:rPr>
    </w:lvl>
    <w:lvl w:ilvl="1">
      <w:start w:val="1"/>
      <w:numFmt w:val="decimal"/>
      <w:isLgl/>
      <w:lvlText w:val="%1.%2."/>
      <w:lvlJc w:val="left"/>
      <w:pPr>
        <w:ind w:left="567" w:hanging="567"/>
      </w:pPr>
      <w:rPr>
        <w:rFonts w:hint="default"/>
      </w:rPr>
    </w:lvl>
    <w:lvl w:ilvl="2">
      <w:start w:val="1"/>
      <w:numFmt w:val="lowerLette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1A7E1702"/>
    <w:multiLevelType w:val="hybridMultilevel"/>
    <w:tmpl w:val="62166D8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1C6A4CD5"/>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229"/>
        </w:tabs>
        <w:ind w:left="1211"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24835E4A"/>
    <w:multiLevelType w:val="hybridMultilevel"/>
    <w:tmpl w:val="00B696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26401491"/>
    <w:multiLevelType w:val="hybridMultilevel"/>
    <w:tmpl w:val="8520876A"/>
    <w:lvl w:ilvl="0" w:tplc="EE26BBB2">
      <w:start w:val="2"/>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29B37929"/>
    <w:multiLevelType w:val="multilevel"/>
    <w:tmpl w:val="1D1895E8"/>
    <w:name w:val="WW8Num72"/>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6"/>
      <w:numFmt w:val="decimal"/>
      <w:lvlText w:val="9.%2"/>
      <w:lvlJc w:val="left"/>
      <w:pPr>
        <w:tabs>
          <w:tab w:val="num" w:pos="0"/>
        </w:tabs>
        <w:ind w:left="360"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33">
    <w:nsid w:val="2C087540"/>
    <w:multiLevelType w:val="hybridMultilevel"/>
    <w:tmpl w:val="D45208CC"/>
    <w:lvl w:ilvl="0" w:tplc="0405000F">
      <w:start w:val="2"/>
      <w:numFmt w:val="decimal"/>
      <w:lvlText w:val="%1."/>
      <w:lvlJc w:val="left"/>
      <w:pPr>
        <w:ind w:left="720" w:hanging="360"/>
      </w:pPr>
      <w:rPr>
        <w:rFonts w:hint="default"/>
        <w:b w:val="0"/>
        <w:sz w:val="20"/>
      </w:rPr>
    </w:lvl>
    <w:lvl w:ilvl="1" w:tplc="B340301E">
      <w:start w:val="4"/>
      <w:numFmt w:val="bullet"/>
      <w:lvlText w:val="-"/>
      <w:lvlJc w:val="left"/>
      <w:pPr>
        <w:ind w:left="1440" w:hanging="360"/>
      </w:pPr>
      <w:rPr>
        <w:rFonts w:ascii="Calibri" w:eastAsia="Times New Roman" w:hAnsi="Calibri"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355C4414"/>
    <w:multiLevelType w:val="multilevel"/>
    <w:tmpl w:val="40988B3E"/>
    <w:lvl w:ilvl="0">
      <w:start w:val="1"/>
      <w:numFmt w:val="decimal"/>
      <w:lvlText w:val="%1."/>
      <w:lvlJc w:val="left"/>
      <w:pPr>
        <w:ind w:left="720" w:hanging="360"/>
      </w:pPr>
      <w:rPr>
        <w:b w:val="0"/>
        <w:i w:val="0"/>
      </w:rPr>
    </w:lvl>
    <w:lvl w:ilvl="1">
      <w:start w:val="1"/>
      <w:numFmt w:val="decimal"/>
      <w:isLgl/>
      <w:lvlText w:val="%1.%2."/>
      <w:lvlJc w:val="left"/>
      <w:pPr>
        <w:ind w:left="1434" w:hanging="1008"/>
      </w:pPr>
      <w:rPr>
        <w:b/>
        <w:sz w:val="24"/>
      </w:rPr>
    </w:lvl>
    <w:lvl w:ilvl="2">
      <w:start w:val="1"/>
      <w:numFmt w:val="decimal"/>
      <w:isLgl/>
      <w:lvlText w:val="%1.%2.%3."/>
      <w:lvlJc w:val="left"/>
      <w:pPr>
        <w:ind w:left="1500" w:hanging="1008"/>
      </w:pPr>
      <w:rPr>
        <w:b/>
        <w:sz w:val="24"/>
      </w:rPr>
    </w:lvl>
    <w:lvl w:ilvl="3">
      <w:start w:val="1"/>
      <w:numFmt w:val="decimal"/>
      <w:isLgl/>
      <w:lvlText w:val="%1.%2.%3.%4."/>
      <w:lvlJc w:val="left"/>
      <w:pPr>
        <w:ind w:left="1566" w:hanging="1008"/>
      </w:pPr>
      <w:rPr>
        <w:b/>
        <w:sz w:val="24"/>
      </w:rPr>
    </w:lvl>
    <w:lvl w:ilvl="4">
      <w:start w:val="1"/>
      <w:numFmt w:val="decimal"/>
      <w:isLgl/>
      <w:lvlText w:val="%1.%2.%3.%4.%5."/>
      <w:lvlJc w:val="left"/>
      <w:pPr>
        <w:ind w:left="1704" w:hanging="1080"/>
      </w:pPr>
      <w:rPr>
        <w:b/>
        <w:sz w:val="24"/>
      </w:rPr>
    </w:lvl>
    <w:lvl w:ilvl="5">
      <w:start w:val="1"/>
      <w:numFmt w:val="decimal"/>
      <w:isLgl/>
      <w:lvlText w:val="%1.%2.%3.%4.%5.%6."/>
      <w:lvlJc w:val="left"/>
      <w:pPr>
        <w:ind w:left="1770" w:hanging="1080"/>
      </w:pPr>
      <w:rPr>
        <w:b/>
        <w:sz w:val="24"/>
      </w:rPr>
    </w:lvl>
    <w:lvl w:ilvl="6">
      <w:start w:val="1"/>
      <w:numFmt w:val="decimal"/>
      <w:isLgl/>
      <w:lvlText w:val="%1.%2.%3.%4.%5.%6.%7."/>
      <w:lvlJc w:val="left"/>
      <w:pPr>
        <w:ind w:left="2196" w:hanging="1440"/>
      </w:pPr>
      <w:rPr>
        <w:b/>
        <w:sz w:val="24"/>
      </w:rPr>
    </w:lvl>
    <w:lvl w:ilvl="7">
      <w:start w:val="1"/>
      <w:numFmt w:val="decimal"/>
      <w:isLgl/>
      <w:lvlText w:val="%1.%2.%3.%4.%5.%6.%7.%8."/>
      <w:lvlJc w:val="left"/>
      <w:pPr>
        <w:ind w:left="2262" w:hanging="1440"/>
      </w:pPr>
      <w:rPr>
        <w:b/>
        <w:sz w:val="24"/>
      </w:rPr>
    </w:lvl>
    <w:lvl w:ilvl="8">
      <w:start w:val="1"/>
      <w:numFmt w:val="decimal"/>
      <w:isLgl/>
      <w:lvlText w:val="%1.%2.%3.%4.%5.%6.%7.%8.%9."/>
      <w:lvlJc w:val="left"/>
      <w:pPr>
        <w:ind w:left="2688" w:hanging="1800"/>
      </w:pPr>
      <w:rPr>
        <w:b/>
        <w:sz w:val="24"/>
      </w:rPr>
    </w:lvl>
  </w:abstractNum>
  <w:abstractNum w:abstractNumId="35">
    <w:nsid w:val="38251974"/>
    <w:multiLevelType w:val="hybridMultilevel"/>
    <w:tmpl w:val="68225684"/>
    <w:lvl w:ilvl="0" w:tplc="4328D298">
      <w:start w:val="1"/>
      <w:numFmt w:val="decimal"/>
      <w:lvlText w:val="%1."/>
      <w:lvlJc w:val="left"/>
      <w:pPr>
        <w:ind w:left="1800" w:hanging="360"/>
      </w:pPr>
      <w:rPr>
        <w:b w:val="0"/>
      </w:rPr>
    </w:lvl>
    <w:lvl w:ilvl="1" w:tplc="A2A63E86">
      <w:start w:val="1"/>
      <w:numFmt w:val="lowerLetter"/>
      <w:lvlText w:val="%2)"/>
      <w:lvlJc w:val="left"/>
      <w:pPr>
        <w:ind w:left="2520" w:hanging="360"/>
      </w:pPr>
      <w:rPr>
        <w:rFonts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6">
    <w:nsid w:val="3CF83B7D"/>
    <w:multiLevelType w:val="hybridMultilevel"/>
    <w:tmpl w:val="EE9C9EDC"/>
    <w:lvl w:ilvl="0" w:tplc="0405000F">
      <w:start w:val="1"/>
      <w:numFmt w:val="decimal"/>
      <w:lvlText w:val="%1."/>
      <w:lvlJc w:val="left"/>
      <w:pPr>
        <w:ind w:left="720" w:hanging="360"/>
      </w:pPr>
    </w:lvl>
    <w:lvl w:ilvl="1" w:tplc="E13C765C">
      <w:start w:val="1"/>
      <w:numFmt w:val="decimal"/>
      <w:lvlText w:val="%2."/>
      <w:lvlJc w:val="left"/>
      <w:pPr>
        <w:ind w:left="1440" w:hanging="360"/>
      </w:pPr>
      <w:rPr>
        <w:rFonts w:asciiTheme="minorHAnsi" w:eastAsia="Times New Roman" w:hAnsiTheme="minorHAnsi" w:cs="Arial"/>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46CF40AC"/>
    <w:multiLevelType w:val="multilevel"/>
    <w:tmpl w:val="B66E19E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8">
    <w:nsid w:val="48117DDC"/>
    <w:multiLevelType w:val="hybridMultilevel"/>
    <w:tmpl w:val="4112D5E0"/>
    <w:lvl w:ilvl="0" w:tplc="7DFCC9A0">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4CE527E6"/>
    <w:multiLevelType w:val="hybridMultilevel"/>
    <w:tmpl w:val="760AD1B6"/>
    <w:lvl w:ilvl="0" w:tplc="CB423F9C">
      <w:start w:val="1"/>
      <w:numFmt w:val="decimal"/>
      <w:lvlText w:val="%1."/>
      <w:lvlJc w:val="left"/>
      <w:pPr>
        <w:ind w:left="720" w:hanging="360"/>
      </w:pPr>
      <w:rPr>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511B3902"/>
    <w:multiLevelType w:val="hybridMultilevel"/>
    <w:tmpl w:val="1952E5AC"/>
    <w:lvl w:ilvl="0" w:tplc="93A6B8E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52B6555D"/>
    <w:multiLevelType w:val="multilevel"/>
    <w:tmpl w:val="FB382E24"/>
    <w:name w:val="WW8Num202"/>
    <w:lvl w:ilvl="0">
      <w:start w:val="14"/>
      <w:numFmt w:val="decimal"/>
      <w:lvlText w:val="11.%1"/>
      <w:lvlJc w:val="left"/>
      <w:pPr>
        <w:ind w:left="1211" w:hanging="360"/>
      </w:pPr>
      <w:rPr>
        <w:rFonts w:ascii="Arial" w:hAnsi="Arial" w:hint="default"/>
        <w:b/>
        <w:i w:val="0"/>
        <w:sz w:val="18"/>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42">
    <w:nsid w:val="598B03BB"/>
    <w:multiLevelType w:val="hybridMultilevel"/>
    <w:tmpl w:val="27DA37A0"/>
    <w:lvl w:ilvl="0" w:tplc="C88880B6">
      <w:start w:val="1"/>
      <w:numFmt w:val="decimal"/>
      <w:lvlText w:val="%1."/>
      <w:lvlJc w:val="left"/>
      <w:pPr>
        <w:ind w:left="502" w:hanging="360"/>
      </w:pPr>
      <w:rPr>
        <w:b w:val="0"/>
      </w:rPr>
    </w:lvl>
    <w:lvl w:ilvl="1" w:tplc="51941DF8">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5BFB7A44"/>
    <w:multiLevelType w:val="hybridMultilevel"/>
    <w:tmpl w:val="504026BC"/>
    <w:lvl w:ilvl="0" w:tplc="7B18E048">
      <w:start w:val="1"/>
      <w:numFmt w:val="decimal"/>
      <w:lvlText w:val="%1."/>
      <w:lvlJc w:val="left"/>
      <w:pPr>
        <w:ind w:left="720" w:hanging="360"/>
      </w:pPr>
      <w:rPr>
        <w:b w:val="0"/>
        <w:i w:val="0"/>
        <w:color w:val="000000" w:themeColor="text1"/>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26B5ED5"/>
    <w:multiLevelType w:val="hybridMultilevel"/>
    <w:tmpl w:val="523C468E"/>
    <w:lvl w:ilvl="0" w:tplc="0405000F">
      <w:start w:val="1"/>
      <w:numFmt w:val="decimal"/>
      <w:lvlText w:val="%1."/>
      <w:lvlJc w:val="left"/>
      <w:pPr>
        <w:ind w:left="720" w:hanging="360"/>
      </w:pPr>
    </w:lvl>
    <w:lvl w:ilvl="1" w:tplc="2EF49712">
      <w:start w:val="1"/>
      <w:numFmt w:val="decimal"/>
      <w:lvlText w:val="%2."/>
      <w:lvlJc w:val="left"/>
      <w:pPr>
        <w:ind w:left="1440" w:hanging="360"/>
      </w:pPr>
      <w:rPr>
        <w:rFonts w:asciiTheme="minorHAnsi" w:eastAsia="Times New Roman" w:hAnsiTheme="minorHAnsi" w:cs="Arial"/>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6AB442D9"/>
    <w:multiLevelType w:val="hybridMultilevel"/>
    <w:tmpl w:val="6952E764"/>
    <w:lvl w:ilvl="0" w:tplc="5410411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0"/>
  </w:num>
  <w:num w:numId="2">
    <w:abstractNumId w:val="6"/>
  </w:num>
  <w:num w:numId="3">
    <w:abstractNumId w:val="34"/>
  </w:num>
  <w:num w:numId="4">
    <w:abstractNumId w:val="42"/>
  </w:num>
  <w:num w:numId="5">
    <w:abstractNumId w:val="38"/>
  </w:num>
  <w:num w:numId="6">
    <w:abstractNumId w:val="39"/>
  </w:num>
  <w:num w:numId="7">
    <w:abstractNumId w:val="43"/>
  </w:num>
  <w:num w:numId="8">
    <w:abstractNumId w:val="26"/>
  </w:num>
  <w:num w:numId="9">
    <w:abstractNumId w:val="40"/>
  </w:num>
  <w:num w:numId="10">
    <w:abstractNumId w:val="35"/>
  </w:num>
  <w:num w:numId="11">
    <w:abstractNumId w:val="28"/>
  </w:num>
  <w:num w:numId="12">
    <w:abstractNumId w:val="24"/>
  </w:num>
  <w:num w:numId="13">
    <w:abstractNumId w:val="33"/>
  </w:num>
  <w:num w:numId="14">
    <w:abstractNumId w:val="44"/>
  </w:num>
  <w:num w:numId="15">
    <w:abstractNumId w:val="30"/>
  </w:num>
  <w:num w:numId="16">
    <w:abstractNumId w:val="36"/>
  </w:num>
  <w:num w:numId="17">
    <w:abstractNumId w:val="45"/>
  </w:num>
  <w:num w:numId="18">
    <w:abstractNumId w:val="2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5"/>
  </w:num>
  <w:num w:numId="35">
    <w:abstractNumId w:val="31"/>
  </w:num>
  <w:num w:numId="36">
    <w:abstractNumId w:val="37"/>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a">
    <w15:presenceInfo w15:providerId="None" w15:userId="d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92"/>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BCF"/>
    <w:rsid w:val="00003848"/>
    <w:rsid w:val="00023149"/>
    <w:rsid w:val="00064FB4"/>
    <w:rsid w:val="00073364"/>
    <w:rsid w:val="00081039"/>
    <w:rsid w:val="000924B2"/>
    <w:rsid w:val="000A0953"/>
    <w:rsid w:val="000A7B4E"/>
    <w:rsid w:val="000B2B09"/>
    <w:rsid w:val="000C70B2"/>
    <w:rsid w:val="000D249C"/>
    <w:rsid w:val="000E12A5"/>
    <w:rsid w:val="000E2C01"/>
    <w:rsid w:val="000F05C7"/>
    <w:rsid w:val="000F428C"/>
    <w:rsid w:val="001007AC"/>
    <w:rsid w:val="001120D1"/>
    <w:rsid w:val="0011650B"/>
    <w:rsid w:val="001245D5"/>
    <w:rsid w:val="001324EF"/>
    <w:rsid w:val="0013777F"/>
    <w:rsid w:val="00142543"/>
    <w:rsid w:val="0015292B"/>
    <w:rsid w:val="001716A7"/>
    <w:rsid w:val="0017208B"/>
    <w:rsid w:val="00173CE3"/>
    <w:rsid w:val="00176ED0"/>
    <w:rsid w:val="001904AC"/>
    <w:rsid w:val="00195EC8"/>
    <w:rsid w:val="001A3333"/>
    <w:rsid w:val="001A41F0"/>
    <w:rsid w:val="001A6C3A"/>
    <w:rsid w:val="001C488F"/>
    <w:rsid w:val="001C4BA8"/>
    <w:rsid w:val="001C5543"/>
    <w:rsid w:val="001C57F7"/>
    <w:rsid w:val="001C5FE0"/>
    <w:rsid w:val="001C6BE1"/>
    <w:rsid w:val="001C7BDA"/>
    <w:rsid w:val="001F0ABC"/>
    <w:rsid w:val="00204CE9"/>
    <w:rsid w:val="002122A4"/>
    <w:rsid w:val="00215A85"/>
    <w:rsid w:val="00220C41"/>
    <w:rsid w:val="002210FB"/>
    <w:rsid w:val="00221534"/>
    <w:rsid w:val="00224ED3"/>
    <w:rsid w:val="00232DED"/>
    <w:rsid w:val="00235B8B"/>
    <w:rsid w:val="00235C1D"/>
    <w:rsid w:val="00241E57"/>
    <w:rsid w:val="00241FB5"/>
    <w:rsid w:val="00243482"/>
    <w:rsid w:val="002447FB"/>
    <w:rsid w:val="00247B33"/>
    <w:rsid w:val="00253AA9"/>
    <w:rsid w:val="00253DA5"/>
    <w:rsid w:val="0025405B"/>
    <w:rsid w:val="00257A44"/>
    <w:rsid w:val="00263AC5"/>
    <w:rsid w:val="00295CCD"/>
    <w:rsid w:val="00297564"/>
    <w:rsid w:val="002A5F0D"/>
    <w:rsid w:val="002B549A"/>
    <w:rsid w:val="002C6C0B"/>
    <w:rsid w:val="002C7332"/>
    <w:rsid w:val="002E44E4"/>
    <w:rsid w:val="002E5461"/>
    <w:rsid w:val="002E576B"/>
    <w:rsid w:val="002F6ADB"/>
    <w:rsid w:val="002F74C2"/>
    <w:rsid w:val="0030309F"/>
    <w:rsid w:val="00306ED9"/>
    <w:rsid w:val="00311402"/>
    <w:rsid w:val="003251DB"/>
    <w:rsid w:val="0034124C"/>
    <w:rsid w:val="00342164"/>
    <w:rsid w:val="003532B6"/>
    <w:rsid w:val="00357682"/>
    <w:rsid w:val="003603E6"/>
    <w:rsid w:val="00361817"/>
    <w:rsid w:val="00362502"/>
    <w:rsid w:val="00364C1D"/>
    <w:rsid w:val="0036530C"/>
    <w:rsid w:val="0037500B"/>
    <w:rsid w:val="0037783E"/>
    <w:rsid w:val="003979C7"/>
    <w:rsid w:val="003B3467"/>
    <w:rsid w:val="003B4C90"/>
    <w:rsid w:val="003D6534"/>
    <w:rsid w:val="003E0DF7"/>
    <w:rsid w:val="003F01F7"/>
    <w:rsid w:val="003F72AC"/>
    <w:rsid w:val="00404171"/>
    <w:rsid w:val="00407DA4"/>
    <w:rsid w:val="004103E2"/>
    <w:rsid w:val="004146B2"/>
    <w:rsid w:val="00445761"/>
    <w:rsid w:val="00447580"/>
    <w:rsid w:val="004607E2"/>
    <w:rsid w:val="00465EBD"/>
    <w:rsid w:val="0047110E"/>
    <w:rsid w:val="00480775"/>
    <w:rsid w:val="004832FB"/>
    <w:rsid w:val="00486575"/>
    <w:rsid w:val="00492193"/>
    <w:rsid w:val="00495017"/>
    <w:rsid w:val="004A4557"/>
    <w:rsid w:val="004C27B5"/>
    <w:rsid w:val="004D3F98"/>
    <w:rsid w:val="004F11B5"/>
    <w:rsid w:val="0051630D"/>
    <w:rsid w:val="00523C0D"/>
    <w:rsid w:val="00525B39"/>
    <w:rsid w:val="005275D6"/>
    <w:rsid w:val="00536709"/>
    <w:rsid w:val="00536C3D"/>
    <w:rsid w:val="0054245D"/>
    <w:rsid w:val="005433BD"/>
    <w:rsid w:val="0054683A"/>
    <w:rsid w:val="00546844"/>
    <w:rsid w:val="005473FF"/>
    <w:rsid w:val="00547945"/>
    <w:rsid w:val="00547A0A"/>
    <w:rsid w:val="0056076F"/>
    <w:rsid w:val="00567796"/>
    <w:rsid w:val="00574033"/>
    <w:rsid w:val="005811AE"/>
    <w:rsid w:val="0058341B"/>
    <w:rsid w:val="00583970"/>
    <w:rsid w:val="00592D93"/>
    <w:rsid w:val="0059303D"/>
    <w:rsid w:val="00593D0C"/>
    <w:rsid w:val="00596C26"/>
    <w:rsid w:val="005972D9"/>
    <w:rsid w:val="005A13B7"/>
    <w:rsid w:val="005A213F"/>
    <w:rsid w:val="005A538F"/>
    <w:rsid w:val="005C1346"/>
    <w:rsid w:val="005C6294"/>
    <w:rsid w:val="005C7365"/>
    <w:rsid w:val="005D4FDE"/>
    <w:rsid w:val="005D76C5"/>
    <w:rsid w:val="005E3CE5"/>
    <w:rsid w:val="005F4E0B"/>
    <w:rsid w:val="00601E77"/>
    <w:rsid w:val="00604F1C"/>
    <w:rsid w:val="00612A47"/>
    <w:rsid w:val="00614AAA"/>
    <w:rsid w:val="00627E6B"/>
    <w:rsid w:val="0063001D"/>
    <w:rsid w:val="00632D83"/>
    <w:rsid w:val="00634790"/>
    <w:rsid w:val="00645B7B"/>
    <w:rsid w:val="00652CE0"/>
    <w:rsid w:val="006536A3"/>
    <w:rsid w:val="00656A6E"/>
    <w:rsid w:val="00661EF3"/>
    <w:rsid w:val="006722FF"/>
    <w:rsid w:val="00697228"/>
    <w:rsid w:val="006A0F2B"/>
    <w:rsid w:val="006C6BF2"/>
    <w:rsid w:val="006E3349"/>
    <w:rsid w:val="006E3A2A"/>
    <w:rsid w:val="006E4C88"/>
    <w:rsid w:val="006E679F"/>
    <w:rsid w:val="006F4191"/>
    <w:rsid w:val="007016A9"/>
    <w:rsid w:val="00715EE3"/>
    <w:rsid w:val="0071674C"/>
    <w:rsid w:val="00722523"/>
    <w:rsid w:val="0073404D"/>
    <w:rsid w:val="007534BA"/>
    <w:rsid w:val="00756D32"/>
    <w:rsid w:val="00765A1D"/>
    <w:rsid w:val="007676C1"/>
    <w:rsid w:val="00775CFA"/>
    <w:rsid w:val="00781D40"/>
    <w:rsid w:val="00790727"/>
    <w:rsid w:val="00791A54"/>
    <w:rsid w:val="00792679"/>
    <w:rsid w:val="00795B1D"/>
    <w:rsid w:val="007A2AE0"/>
    <w:rsid w:val="007A5CF5"/>
    <w:rsid w:val="007A6A50"/>
    <w:rsid w:val="007B4024"/>
    <w:rsid w:val="007D33E6"/>
    <w:rsid w:val="007E4FD4"/>
    <w:rsid w:val="007E54F3"/>
    <w:rsid w:val="007F1F2B"/>
    <w:rsid w:val="007F2151"/>
    <w:rsid w:val="007F26AB"/>
    <w:rsid w:val="007F36DC"/>
    <w:rsid w:val="0080233F"/>
    <w:rsid w:val="00802F18"/>
    <w:rsid w:val="0081318F"/>
    <w:rsid w:val="00823B39"/>
    <w:rsid w:val="0082473B"/>
    <w:rsid w:val="00837240"/>
    <w:rsid w:val="008417D6"/>
    <w:rsid w:val="008430C5"/>
    <w:rsid w:val="00845A0E"/>
    <w:rsid w:val="008556D0"/>
    <w:rsid w:val="0085715F"/>
    <w:rsid w:val="0086645E"/>
    <w:rsid w:val="008733B3"/>
    <w:rsid w:val="008755A1"/>
    <w:rsid w:val="0088057D"/>
    <w:rsid w:val="00881DF7"/>
    <w:rsid w:val="0089317F"/>
    <w:rsid w:val="008A0B15"/>
    <w:rsid w:val="008A13FC"/>
    <w:rsid w:val="008A17CA"/>
    <w:rsid w:val="008A2F84"/>
    <w:rsid w:val="008B43E6"/>
    <w:rsid w:val="008B5B1E"/>
    <w:rsid w:val="008B639C"/>
    <w:rsid w:val="008B6D6E"/>
    <w:rsid w:val="008C7119"/>
    <w:rsid w:val="008D019C"/>
    <w:rsid w:val="008D0C92"/>
    <w:rsid w:val="008D4A3F"/>
    <w:rsid w:val="008E1D60"/>
    <w:rsid w:val="008E271F"/>
    <w:rsid w:val="00902364"/>
    <w:rsid w:val="00902A9B"/>
    <w:rsid w:val="00907BC7"/>
    <w:rsid w:val="00911F04"/>
    <w:rsid w:val="0091552B"/>
    <w:rsid w:val="009176C1"/>
    <w:rsid w:val="00923F59"/>
    <w:rsid w:val="00927B1A"/>
    <w:rsid w:val="00942901"/>
    <w:rsid w:val="00946B3B"/>
    <w:rsid w:val="00957341"/>
    <w:rsid w:val="009618D6"/>
    <w:rsid w:val="00964146"/>
    <w:rsid w:val="00981295"/>
    <w:rsid w:val="00982BC3"/>
    <w:rsid w:val="0098497E"/>
    <w:rsid w:val="00994A86"/>
    <w:rsid w:val="009A0900"/>
    <w:rsid w:val="009A0BDC"/>
    <w:rsid w:val="009B0E69"/>
    <w:rsid w:val="009C2166"/>
    <w:rsid w:val="009E24B1"/>
    <w:rsid w:val="009E3288"/>
    <w:rsid w:val="009F562A"/>
    <w:rsid w:val="009F7132"/>
    <w:rsid w:val="00A1172A"/>
    <w:rsid w:val="00A262CE"/>
    <w:rsid w:val="00A32274"/>
    <w:rsid w:val="00A3279F"/>
    <w:rsid w:val="00A32C3A"/>
    <w:rsid w:val="00A36714"/>
    <w:rsid w:val="00A422F9"/>
    <w:rsid w:val="00A73A1E"/>
    <w:rsid w:val="00A74353"/>
    <w:rsid w:val="00A928A1"/>
    <w:rsid w:val="00AA1F37"/>
    <w:rsid w:val="00AA7578"/>
    <w:rsid w:val="00AB5E4C"/>
    <w:rsid w:val="00AB6064"/>
    <w:rsid w:val="00AC7DE9"/>
    <w:rsid w:val="00AD414D"/>
    <w:rsid w:val="00AD4EF6"/>
    <w:rsid w:val="00AF342A"/>
    <w:rsid w:val="00B160A1"/>
    <w:rsid w:val="00B24601"/>
    <w:rsid w:val="00B275B2"/>
    <w:rsid w:val="00B3446B"/>
    <w:rsid w:val="00B3728E"/>
    <w:rsid w:val="00B443CF"/>
    <w:rsid w:val="00B451F6"/>
    <w:rsid w:val="00B5198F"/>
    <w:rsid w:val="00B568E2"/>
    <w:rsid w:val="00B76920"/>
    <w:rsid w:val="00B77BB1"/>
    <w:rsid w:val="00B81256"/>
    <w:rsid w:val="00B95A1F"/>
    <w:rsid w:val="00BA275B"/>
    <w:rsid w:val="00BA4E90"/>
    <w:rsid w:val="00BB136B"/>
    <w:rsid w:val="00BC415F"/>
    <w:rsid w:val="00BD1ECA"/>
    <w:rsid w:val="00BD58B7"/>
    <w:rsid w:val="00BE1CB1"/>
    <w:rsid w:val="00BE430F"/>
    <w:rsid w:val="00BE483F"/>
    <w:rsid w:val="00BF1C94"/>
    <w:rsid w:val="00BF71E5"/>
    <w:rsid w:val="00C01F8D"/>
    <w:rsid w:val="00C1020D"/>
    <w:rsid w:val="00C12C18"/>
    <w:rsid w:val="00C13603"/>
    <w:rsid w:val="00C17A33"/>
    <w:rsid w:val="00C2213E"/>
    <w:rsid w:val="00C240ED"/>
    <w:rsid w:val="00C272D7"/>
    <w:rsid w:val="00C37C7E"/>
    <w:rsid w:val="00C42EF1"/>
    <w:rsid w:val="00C64460"/>
    <w:rsid w:val="00C74323"/>
    <w:rsid w:val="00C750DD"/>
    <w:rsid w:val="00CA268F"/>
    <w:rsid w:val="00CA5489"/>
    <w:rsid w:val="00CA7491"/>
    <w:rsid w:val="00CA776A"/>
    <w:rsid w:val="00CB291E"/>
    <w:rsid w:val="00CB71AA"/>
    <w:rsid w:val="00CC1969"/>
    <w:rsid w:val="00CD0805"/>
    <w:rsid w:val="00CD2FEC"/>
    <w:rsid w:val="00CD33AC"/>
    <w:rsid w:val="00CD74D8"/>
    <w:rsid w:val="00CF763C"/>
    <w:rsid w:val="00CF77B0"/>
    <w:rsid w:val="00CF7B64"/>
    <w:rsid w:val="00D32E0E"/>
    <w:rsid w:val="00D3768D"/>
    <w:rsid w:val="00D404CE"/>
    <w:rsid w:val="00D42375"/>
    <w:rsid w:val="00D52C91"/>
    <w:rsid w:val="00D60D83"/>
    <w:rsid w:val="00D673FF"/>
    <w:rsid w:val="00D710B2"/>
    <w:rsid w:val="00D922E7"/>
    <w:rsid w:val="00D95672"/>
    <w:rsid w:val="00DA41C8"/>
    <w:rsid w:val="00DA4306"/>
    <w:rsid w:val="00DA50DE"/>
    <w:rsid w:val="00DC2ABC"/>
    <w:rsid w:val="00DC6392"/>
    <w:rsid w:val="00DD0615"/>
    <w:rsid w:val="00DD36C0"/>
    <w:rsid w:val="00DD4BE9"/>
    <w:rsid w:val="00DE703E"/>
    <w:rsid w:val="00DF49A4"/>
    <w:rsid w:val="00DF4BCF"/>
    <w:rsid w:val="00E11085"/>
    <w:rsid w:val="00E24D6C"/>
    <w:rsid w:val="00E25E64"/>
    <w:rsid w:val="00E30F41"/>
    <w:rsid w:val="00E331C0"/>
    <w:rsid w:val="00E33F41"/>
    <w:rsid w:val="00E36F6F"/>
    <w:rsid w:val="00E45E07"/>
    <w:rsid w:val="00E6764F"/>
    <w:rsid w:val="00E67918"/>
    <w:rsid w:val="00E700F2"/>
    <w:rsid w:val="00E7259F"/>
    <w:rsid w:val="00E96BF1"/>
    <w:rsid w:val="00EA4B0E"/>
    <w:rsid w:val="00EB0694"/>
    <w:rsid w:val="00EB6D80"/>
    <w:rsid w:val="00EB7B14"/>
    <w:rsid w:val="00EC5198"/>
    <w:rsid w:val="00ED64C3"/>
    <w:rsid w:val="00EE4BE8"/>
    <w:rsid w:val="00EE75D5"/>
    <w:rsid w:val="00EF71ED"/>
    <w:rsid w:val="00F02324"/>
    <w:rsid w:val="00F0553B"/>
    <w:rsid w:val="00F12D4F"/>
    <w:rsid w:val="00F14CC8"/>
    <w:rsid w:val="00F14D92"/>
    <w:rsid w:val="00F15EE3"/>
    <w:rsid w:val="00F171B7"/>
    <w:rsid w:val="00F207B8"/>
    <w:rsid w:val="00F34378"/>
    <w:rsid w:val="00F355BC"/>
    <w:rsid w:val="00F43697"/>
    <w:rsid w:val="00F43935"/>
    <w:rsid w:val="00F46CD1"/>
    <w:rsid w:val="00F4768D"/>
    <w:rsid w:val="00F56B87"/>
    <w:rsid w:val="00F618D3"/>
    <w:rsid w:val="00F64183"/>
    <w:rsid w:val="00F743B8"/>
    <w:rsid w:val="00F80D18"/>
    <w:rsid w:val="00F819BE"/>
    <w:rsid w:val="00F857ED"/>
    <w:rsid w:val="00F87B89"/>
    <w:rsid w:val="00F95077"/>
    <w:rsid w:val="00FA117C"/>
    <w:rsid w:val="00FA22DE"/>
    <w:rsid w:val="00FA72EA"/>
    <w:rsid w:val="00FB2236"/>
    <w:rsid w:val="00FB57F0"/>
    <w:rsid w:val="00FC4A37"/>
    <w:rsid w:val="00FC53C9"/>
    <w:rsid w:val="00FC5D98"/>
    <w:rsid w:val="00FE6519"/>
    <w:rsid w:val="00FF0374"/>
    <w:rsid w:val="00FF564E"/>
    <w:rsid w:val="00FF62A4"/>
    <w:rsid w:val="00FF6951"/>
    <w:rsid w:val="00FF6D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429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uiPriority w:val="9"/>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basedOn w:val="Normln"/>
    <w:next w:val="Normln"/>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pPr>
      <w:keepNext/>
      <w:numPr>
        <w:ilvl w:val="6"/>
        <w:numId w:val="1"/>
      </w:numPr>
      <w:jc w:val="both"/>
      <w:outlineLvl w:val="6"/>
    </w:pPr>
    <w:rPr>
      <w:rFonts w:ascii="Arial" w:hAnsi="Arial" w:cs="Arial"/>
      <w:bCs/>
      <w:sz w:val="28"/>
    </w:rPr>
  </w:style>
  <w:style w:type="paragraph" w:styleId="Nadpis8">
    <w:name w:val="heading 8"/>
    <w:basedOn w:val="Normln"/>
    <w:next w:val="Normln"/>
    <w:qFormat/>
    <w:pPr>
      <w:keepNext/>
      <w:widowControl w:val="0"/>
      <w:numPr>
        <w:ilvl w:val="7"/>
        <w:numId w:val="1"/>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3z0">
    <w:name w:val="WW8Num3z0"/>
    <w:rPr>
      <w:rFonts w:hint="default"/>
      <w:b/>
    </w:rPr>
  </w:style>
  <w:style w:type="character" w:customStyle="1" w:styleId="WW8Num3z1">
    <w:name w:val="WW8Num3z1"/>
    <w:rPr>
      <w:rFonts w:ascii="Arial" w:hAnsi="Arial" w:cs="Arial" w:hint="default"/>
      <w:b/>
      <w:sz w:val="18"/>
      <w:szCs w:val="18"/>
    </w:rPr>
  </w:style>
  <w:style w:type="character" w:customStyle="1" w:styleId="WW8Num4z0">
    <w:name w:val="WW8Num4z0"/>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6z0">
    <w:name w:val="WW8Num6z0"/>
    <w:rPr>
      <w:rFonts w:hint="default"/>
      <w:b/>
    </w:rPr>
  </w:style>
  <w:style w:type="character" w:customStyle="1" w:styleId="WW8Num6z1">
    <w:name w:val="WW8Num6z1"/>
    <w:rPr>
      <w:rFonts w:ascii="Arial" w:hAnsi="Arial" w:cs="Arial" w:hint="default"/>
      <w:b/>
      <w:sz w:val="18"/>
      <w:szCs w:val="18"/>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Times New Roman" w:hint="default"/>
      <w:b/>
      <w:bCs/>
      <w:sz w:val="18"/>
      <w:szCs w:val="18"/>
    </w:rPr>
  </w:style>
  <w:style w:type="character" w:customStyle="1" w:styleId="WW8Num8z0">
    <w:name w:val="WW8Num8z0"/>
    <w:rPr>
      <w:rFonts w:ascii="Arial" w:hAnsi="Arial" w:cs="Arial" w:hint="default"/>
      <w:b/>
      <w:bCs/>
      <w:sz w:val="18"/>
      <w:szCs w:val="18"/>
    </w:rPr>
  </w:style>
  <w:style w:type="character" w:customStyle="1" w:styleId="WW8Num8z1">
    <w:name w:val="WW8Num8z1"/>
    <w:rPr>
      <w:rFonts w:ascii="Arial" w:hAnsi="Arial" w:cs="Arial"/>
      <w:bCs/>
      <w:sz w:val="18"/>
      <w:szCs w:val="1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Calibri"/>
      <w:b w:val="0"/>
      <w:bCs w:val="0"/>
      <w:color w:val="9933FF"/>
      <w:sz w:val="18"/>
      <w:szCs w:val="18"/>
    </w:rPr>
  </w:style>
  <w:style w:type="character" w:customStyle="1" w:styleId="WW8Num10z0">
    <w:name w:val="WW8Num10z0"/>
    <w:rPr>
      <w:rFonts w:cs="Arial"/>
    </w:rPr>
  </w:style>
  <w:style w:type="character" w:customStyle="1" w:styleId="WW8Num11z0">
    <w:name w:val="WW8Num11z0"/>
    <w:rPr>
      <w:rFonts w:ascii="Arial" w:hAnsi="Arial" w:cs="Arial"/>
      <w:b/>
      <w:bCs/>
      <w:sz w:val="18"/>
      <w:szCs w:val="20"/>
    </w:rPr>
  </w:style>
  <w:style w:type="character" w:customStyle="1" w:styleId="WW8Num11z1">
    <w:name w:val="WW8Num11z1"/>
    <w:rPr>
      <w:rFonts w:cs="Arial"/>
    </w:rPr>
  </w:style>
  <w:style w:type="character" w:customStyle="1" w:styleId="WW8Num12z0">
    <w:name w:val="WW8Num12z0"/>
    <w:rPr>
      <w:rFonts w:cs="Arial" w:hint="default"/>
      <w:b/>
    </w:rPr>
  </w:style>
  <w:style w:type="character" w:customStyle="1" w:styleId="WW8Num12z1">
    <w:name w:val="WW8Num12z1"/>
    <w:rPr>
      <w:rFonts w:ascii="Arial" w:hAnsi="Arial" w:cs="Arial" w:hint="default"/>
      <w:b/>
      <w:sz w:val="18"/>
      <w:szCs w:val="18"/>
    </w:rPr>
  </w:style>
  <w:style w:type="character" w:customStyle="1" w:styleId="WW8Num12z2">
    <w:name w:val="WW8Num12z2"/>
    <w:rPr>
      <w:rFonts w:ascii="Wingdings" w:hAnsi="Wingdings" w:cs="Wingding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bCs/>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rPr>
      <w:rFonts w:ascii="Arial" w:hAnsi="Arial" w:cs="Arial" w:hint="default"/>
      <w:b/>
      <w:bCs/>
      <w:i/>
      <w:sz w:val="18"/>
      <w:szCs w:val="18"/>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hint="default"/>
      <w:b/>
    </w:rPr>
  </w:style>
  <w:style w:type="character" w:customStyle="1" w:styleId="WW8Num16z0">
    <w:name w:val="WW8Num16z0"/>
    <w:rPr>
      <w:rFonts w:cs="Arial" w:hint="default"/>
    </w:rPr>
  </w:style>
  <w:style w:type="character" w:customStyle="1" w:styleId="WW8Num17z0">
    <w:name w:val="WW8Num17z0"/>
    <w:rPr>
      <w:rFonts w:ascii="Times New Roman" w:eastAsia="Times New Roman" w:hAnsi="Times New Roman" w:cs="Times New Roman" w:hint="default"/>
      <w:b w:val="0"/>
      <w:sz w:val="18"/>
      <w:szCs w:val="18"/>
    </w:rPr>
  </w:style>
  <w:style w:type="character" w:customStyle="1" w:styleId="WW8Num17z1">
    <w:name w:val="WW8Num17z1"/>
  </w:style>
  <w:style w:type="character" w:customStyle="1" w:styleId="WW8Num17z2">
    <w:name w:val="WW8Num17z2"/>
    <w:rPr>
      <w:rFonts w:ascii="Wingdings" w:hAnsi="Wingdings" w:cs="Wingding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rPr>
  </w:style>
  <w:style w:type="character" w:customStyle="1" w:styleId="WW8Num18z1">
    <w:name w:val="WW8Num18z1"/>
    <w:rPr>
      <w:rFonts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Arial" w:hAnsi="Arial" w:cs="Arial"/>
      <w:b/>
      <w:bCs/>
      <w:sz w:val="18"/>
      <w:szCs w:val="18"/>
    </w:rPr>
  </w:style>
  <w:style w:type="character" w:customStyle="1" w:styleId="WW8Num20z0">
    <w:name w:val="WW8Num20z0"/>
    <w:rPr>
      <w:rFonts w:hint="default"/>
    </w:rPr>
  </w:style>
  <w:style w:type="character" w:customStyle="1" w:styleId="WW8Num20z1">
    <w:name w:val="WW8Num20z1"/>
    <w:rPr>
      <w:rFonts w:ascii="Arial" w:hAnsi="Arial" w:cs="Arial"/>
      <w:b/>
      <w:bCs/>
      <w:sz w:val="18"/>
      <w:szCs w:val="18"/>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b/>
      <w:bCs/>
      <w:sz w:val="18"/>
      <w:szCs w:val="18"/>
    </w:rPr>
  </w:style>
  <w:style w:type="character" w:customStyle="1" w:styleId="WW8Num21z1">
    <w:name w:val="WW8Num21z1"/>
  </w:style>
  <w:style w:type="character" w:customStyle="1" w:styleId="WW8Num22z0">
    <w:name w:val="WW8Num22z0"/>
    <w:rPr>
      <w:rFonts w:ascii="Arial" w:hAnsi="Arial" w:cs="Arial"/>
      <w:sz w:val="18"/>
      <w:szCs w:val="18"/>
    </w:rPr>
  </w:style>
  <w:style w:type="character" w:customStyle="1" w:styleId="WW8Num22z1">
    <w:name w:val="WW8Num22z1"/>
    <w:rPr>
      <w:rFonts w:cs="Aria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sz w:val="18"/>
      <w:szCs w:val="18"/>
      <w:shd w:val="clear" w:color="auto" w:fill="FF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0z1">
    <w:name w:val="WW8Num10z1"/>
    <w:rPr>
      <w:rFonts w:ascii="Arial" w:hAnsi="Arial" w:cs="Arial"/>
      <w:bCs/>
      <w:sz w:val="18"/>
      <w:szCs w:val="1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1">
    <w:name w:val="WW8Num15z1"/>
    <w:rPr>
      <w:b w:val="0"/>
    </w:rPr>
  </w:style>
  <w:style w:type="character" w:customStyle="1" w:styleId="WW8Num15z2">
    <w:name w:val="WW8Num15z2"/>
    <w:rPr>
      <w:rFonts w:ascii="Wingdings" w:hAnsi="Wingdings" w:cs="Wingdings" w:hint="default"/>
    </w:rPr>
  </w:style>
  <w:style w:type="character" w:customStyle="1" w:styleId="WW8Num15z3">
    <w:name w:val="WW8Num15z3"/>
    <w:rPr>
      <w:rFonts w:ascii="Arial" w:hAnsi="Arial" w:cs="Arial"/>
      <w:sz w:val="18"/>
      <w:szCs w:val="18"/>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hint="default"/>
    </w:rPr>
  </w:style>
  <w:style w:type="character" w:customStyle="1" w:styleId="WW8Num19z3">
    <w:name w:val="WW8Num19z3"/>
    <w:rPr>
      <w:rFonts w:ascii="Arial" w:hAnsi="Arial" w:cs="Arial"/>
      <w:sz w:val="18"/>
      <w:szCs w:val="18"/>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b/>
      <w:bCs/>
    </w:rPr>
  </w:style>
  <w:style w:type="character" w:customStyle="1" w:styleId="WW8Num24z0">
    <w:name w:val="WW8Num24z0"/>
  </w:style>
  <w:style w:type="character" w:customStyle="1" w:styleId="WW8Num24z1">
    <w:name w:val="WW8Num24z1"/>
    <w:rPr>
      <w:rFonts w:ascii="Arial" w:hAnsi="Arial" w:cs="Arial"/>
      <w:b/>
      <w:bCs/>
      <w:sz w:val="18"/>
      <w:szCs w:val="18"/>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7z1">
    <w:name w:val="WW8Num7z1"/>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0">
    <w:name w:val="WW8Num25z0"/>
    <w:rPr>
      <w:rFonts w:ascii="Symbol" w:hAnsi="Symbol" w:cs="Symbol" w:hint="default"/>
      <w:sz w:val="18"/>
      <w:szCs w:val="18"/>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rPr>
      <w:rFonts w:ascii="Arial" w:hAnsi="Arial" w:cs="Arial" w:hint="default"/>
      <w:b/>
      <w:bCs/>
      <w:sz w:val="18"/>
      <w:szCs w:val="18"/>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rPr>
  </w:style>
  <w:style w:type="character" w:customStyle="1" w:styleId="WW8Num31z0">
    <w:name w:val="WW8Num31z0"/>
    <w:rPr>
      <w:rFonts w:hint="default"/>
      <w:b/>
    </w:rPr>
  </w:style>
  <w:style w:type="character" w:customStyle="1" w:styleId="WW8Num31z1">
    <w:name w:val="WW8Num31z1"/>
    <w:rPr>
      <w:rFonts w:hint="default"/>
      <w:b/>
      <w:color w:val="auto"/>
    </w:rPr>
  </w:style>
  <w:style w:type="character" w:customStyle="1" w:styleId="WW8Num32z0">
    <w:name w:val="WW8Num32z0"/>
    <w:rPr>
      <w:rFonts w:hint="default"/>
      <w:b/>
    </w:rPr>
  </w:style>
  <w:style w:type="character" w:customStyle="1" w:styleId="WW8Num32z1">
    <w:name w:val="WW8Num32z1"/>
    <w:rPr>
      <w:rFonts w:ascii="Arial" w:hAnsi="Arial" w:cs="Arial" w:hint="default"/>
      <w:b/>
      <w:bCs/>
      <w:sz w:val="18"/>
      <w:szCs w:val="18"/>
    </w:rPr>
  </w:style>
  <w:style w:type="character" w:customStyle="1" w:styleId="WW8Num33z0">
    <w:name w:val="WW8Num33z0"/>
    <w:rPr>
      <w:rFonts w:ascii="Arial" w:hAnsi="Arial" w:cs="Arial" w:hint="default"/>
      <w:b/>
      <w:bCs/>
      <w:sz w:val="18"/>
      <w:szCs w:val="18"/>
    </w:rPr>
  </w:style>
  <w:style w:type="character" w:customStyle="1" w:styleId="WW8Num34z0">
    <w:name w:val="WW8Num34z0"/>
  </w:style>
  <w:style w:type="character" w:customStyle="1" w:styleId="WW8Num34z1">
    <w:name w:val="WW8Num34z1"/>
    <w:rPr>
      <w:rFonts w:ascii="Arial" w:hAnsi="Arial" w:cs="Arial"/>
      <w:sz w:val="18"/>
      <w:szCs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rPr>
  </w:style>
  <w:style w:type="character" w:customStyle="1" w:styleId="WW8Num35z1">
    <w:name w:val="WW8Num35z1"/>
    <w:rPr>
      <w:rFonts w:hint="default"/>
      <w:b/>
      <w:sz w:val="18"/>
      <w:szCs w:val="18"/>
    </w:rPr>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styleId="Siln">
    <w:name w:val="Strong"/>
    <w:qFormat/>
    <w:rPr>
      <w:b/>
      <w:bCs/>
    </w:rPr>
  </w:style>
  <w:style w:type="character" w:styleId="Zvraznn">
    <w:name w:val="Emphasis"/>
    <w:qFormat/>
    <w:rPr>
      <w:i/>
      <w:iCs/>
    </w:rPr>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TextkomenteChar">
    <w:name w:val="Text komentáře Char"/>
    <w:uiPriority w:val="99"/>
    <w:rPr>
      <w:sz w:val="24"/>
      <w:szCs w:val="24"/>
    </w:rPr>
  </w:style>
  <w:style w:type="character" w:customStyle="1" w:styleId="TextbublinyChar">
    <w:name w:val="Text bubliny Char"/>
    <w:rPr>
      <w:rFonts w:ascii="Tahoma" w:hAnsi="Tahoma" w:cs="Tahoma"/>
      <w:sz w:val="16"/>
      <w:szCs w:val="16"/>
    </w:rPr>
  </w:style>
  <w:style w:type="character" w:customStyle="1" w:styleId="ZkladntextChar">
    <w:name w:val="Základní text Char"/>
    <w:basedOn w:val="Standardnpsmoodstavce1"/>
  </w:style>
  <w:style w:type="character" w:customStyle="1" w:styleId="FormtovanvHTMLChar">
    <w:name w:val="Formátovaný v HTML Char"/>
    <w:rPr>
      <w:rFonts w:ascii="Courier New" w:hAnsi="Courier New" w:cs="Courier New"/>
    </w:rPr>
  </w:style>
  <w:style w:type="character" w:customStyle="1" w:styleId="ZhlavChar">
    <w:name w:val="Záhlaví Char"/>
    <w:rPr>
      <w:sz w:val="24"/>
      <w:szCs w:val="24"/>
    </w:rPr>
  </w:style>
  <w:style w:type="character" w:customStyle="1" w:styleId="ZpatChar">
    <w:name w:val="Zápatí Char"/>
    <w:rPr>
      <w:sz w:val="24"/>
      <w:szCs w:val="24"/>
    </w:rPr>
  </w:style>
  <w:style w:type="character" w:customStyle="1" w:styleId="Symbolyproslovn">
    <w:name w:val="Symboly pro číslování"/>
    <w:rPr>
      <w:rFonts w:ascii="Arial" w:hAnsi="Arial" w:cs="Arial"/>
      <w:b/>
      <w:bCs/>
      <w:sz w:val="18"/>
      <w:szCs w:val="18"/>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titul"/>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next w:val="Zkladntext"/>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rPr>
      <w:sz w:val="20"/>
    </w:rPr>
  </w:style>
  <w:style w:type="paragraph" w:styleId="Textpoznpodarou">
    <w:name w:val="footnote text"/>
    <w:basedOn w:val="Normln"/>
    <w:pPr>
      <w:snapToGrid w:val="0"/>
    </w:pPr>
    <w:rPr>
      <w:sz w:val="20"/>
      <w:szCs w:val="20"/>
      <w:lang w:val="de-DE"/>
    </w:rPr>
  </w:style>
  <w:style w:type="paragraph" w:customStyle="1" w:styleId="Zkladntext21">
    <w:name w:val="Základní text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pPr>
      <w:tabs>
        <w:tab w:val="center" w:pos="4536"/>
        <w:tab w:val="right" w:pos="9072"/>
      </w:tabs>
    </w:pPr>
  </w:style>
  <w:style w:type="paragraph" w:customStyle="1" w:styleId="Normodsaz">
    <w:name w:val="Norm.odsaz."/>
    <w:basedOn w:val="Normln"/>
    <w:pPr>
      <w:tabs>
        <w:tab w:val="left" w:pos="567"/>
      </w:tabs>
      <w:spacing w:before="120" w:after="120"/>
      <w:ind w:left="567" w:hanging="567"/>
      <w:jc w:val="both"/>
    </w:pPr>
    <w:rPr>
      <w:szCs w:val="20"/>
    </w:rPr>
  </w:style>
  <w:style w:type="paragraph" w:styleId="Textbubliny">
    <w:name w:val="Balloon Text"/>
    <w:basedOn w:val="Normln"/>
    <w:rPr>
      <w:rFonts w:ascii="Tahoma" w:hAnsi="Tahoma" w:cs="Tahoma"/>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hlav">
    <w:name w:val="header"/>
    <w:basedOn w:val="Normln"/>
    <w:pPr>
      <w:tabs>
        <w:tab w:val="center" w:pos="4536"/>
        <w:tab w:val="right" w:pos="9072"/>
      </w:tabs>
    </w:pPr>
  </w:style>
  <w:style w:type="paragraph" w:styleId="Odstavecseseznamem">
    <w:name w:val="List Paragraph"/>
    <w:basedOn w:val="Normln"/>
    <w:uiPriority w:val="34"/>
    <w:qFormat/>
    <w:pPr>
      <w:ind w:left="708"/>
    </w:pPr>
  </w:style>
  <w:style w:type="character" w:customStyle="1" w:styleId="PodtitulChar">
    <w:name w:val="Podtitul Char"/>
    <w:link w:val="Podtitul"/>
    <w:rsid w:val="00253DA5"/>
    <w:rPr>
      <w:rFonts w:ascii="Arial" w:hAnsi="Arial" w:cs="Arial"/>
      <w:b/>
      <w:sz w:val="24"/>
      <w:szCs w:val="24"/>
      <w:u w:val="single"/>
      <w:lang w:eastAsia="ar-SA"/>
    </w:rPr>
  </w:style>
  <w:style w:type="character" w:styleId="Odkaznakoment">
    <w:name w:val="annotation reference"/>
    <w:uiPriority w:val="99"/>
    <w:semiHidden/>
    <w:unhideWhenUsed/>
    <w:rsid w:val="00B95A1F"/>
    <w:rPr>
      <w:sz w:val="16"/>
      <w:szCs w:val="16"/>
    </w:rPr>
  </w:style>
  <w:style w:type="paragraph" w:styleId="Textkomente">
    <w:name w:val="annotation text"/>
    <w:basedOn w:val="Normln"/>
    <w:link w:val="TextkomenteChar1"/>
    <w:uiPriority w:val="99"/>
    <w:semiHidden/>
    <w:unhideWhenUsed/>
    <w:rsid w:val="00B95A1F"/>
    <w:rPr>
      <w:sz w:val="20"/>
      <w:szCs w:val="20"/>
    </w:rPr>
  </w:style>
  <w:style w:type="character" w:customStyle="1" w:styleId="TextkomenteChar1">
    <w:name w:val="Text komentáře Char1"/>
    <w:link w:val="Textkomente"/>
    <w:uiPriority w:val="99"/>
    <w:semiHidden/>
    <w:rsid w:val="00B95A1F"/>
    <w:rPr>
      <w:lang w:eastAsia="ar-SA"/>
    </w:rPr>
  </w:style>
  <w:style w:type="paragraph" w:styleId="Pedmtkomente">
    <w:name w:val="annotation subject"/>
    <w:basedOn w:val="Textkomente"/>
    <w:next w:val="Textkomente"/>
    <w:link w:val="PedmtkomenteChar"/>
    <w:uiPriority w:val="99"/>
    <w:semiHidden/>
    <w:unhideWhenUsed/>
    <w:rsid w:val="00B95A1F"/>
    <w:rPr>
      <w:b/>
      <w:bCs/>
    </w:rPr>
  </w:style>
  <w:style w:type="character" w:customStyle="1" w:styleId="PedmtkomenteChar">
    <w:name w:val="Předmět komentáře Char"/>
    <w:link w:val="Pedmtkomente"/>
    <w:uiPriority w:val="99"/>
    <w:semiHidden/>
    <w:rsid w:val="00B95A1F"/>
    <w:rPr>
      <w:b/>
      <w:bCs/>
      <w:lang w:eastAsia="ar-SA"/>
    </w:rPr>
  </w:style>
  <w:style w:type="paragraph" w:styleId="Revize">
    <w:name w:val="Revision"/>
    <w:hidden/>
    <w:uiPriority w:val="99"/>
    <w:semiHidden/>
    <w:rsid w:val="007676C1"/>
    <w:rPr>
      <w:sz w:val="24"/>
      <w:szCs w:val="24"/>
      <w:lang w:eastAsia="ar-SA"/>
    </w:rPr>
  </w:style>
  <w:style w:type="paragraph" w:customStyle="1" w:styleId="Default">
    <w:name w:val="Default"/>
    <w:rsid w:val="00F87B89"/>
    <w:pPr>
      <w:autoSpaceDE w:val="0"/>
      <w:autoSpaceDN w:val="0"/>
      <w:adjustRightInd w:val="0"/>
    </w:pPr>
    <w:rPr>
      <w:rFonts w:ascii="Calibri" w:hAnsi="Calibri" w:cs="Calibri"/>
      <w:color w:val="000000"/>
      <w:sz w:val="24"/>
      <w:szCs w:val="24"/>
    </w:rPr>
  </w:style>
  <w:style w:type="paragraph" w:customStyle="1" w:styleId="Pododstavec">
    <w:name w:val="Pododstavec"/>
    <w:basedOn w:val="Normln"/>
    <w:qFormat/>
    <w:rsid w:val="00297564"/>
    <w:pPr>
      <w:suppressAutoHyphens w:val="0"/>
      <w:spacing w:after="120"/>
      <w:ind w:left="851" w:hanging="284"/>
      <w:contextualSpacing/>
      <w:jc w:val="both"/>
    </w:pPr>
    <w:rPr>
      <w:rFonts w:eastAsia="Calibr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uiPriority w:val="9"/>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basedOn w:val="Normln"/>
    <w:next w:val="Normln"/>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pPr>
      <w:keepNext/>
      <w:numPr>
        <w:ilvl w:val="6"/>
        <w:numId w:val="1"/>
      </w:numPr>
      <w:jc w:val="both"/>
      <w:outlineLvl w:val="6"/>
    </w:pPr>
    <w:rPr>
      <w:rFonts w:ascii="Arial" w:hAnsi="Arial" w:cs="Arial"/>
      <w:bCs/>
      <w:sz w:val="28"/>
    </w:rPr>
  </w:style>
  <w:style w:type="paragraph" w:styleId="Nadpis8">
    <w:name w:val="heading 8"/>
    <w:basedOn w:val="Normln"/>
    <w:next w:val="Normln"/>
    <w:qFormat/>
    <w:pPr>
      <w:keepNext/>
      <w:widowControl w:val="0"/>
      <w:numPr>
        <w:ilvl w:val="7"/>
        <w:numId w:val="1"/>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3z0">
    <w:name w:val="WW8Num3z0"/>
    <w:rPr>
      <w:rFonts w:hint="default"/>
      <w:b/>
    </w:rPr>
  </w:style>
  <w:style w:type="character" w:customStyle="1" w:styleId="WW8Num3z1">
    <w:name w:val="WW8Num3z1"/>
    <w:rPr>
      <w:rFonts w:ascii="Arial" w:hAnsi="Arial" w:cs="Arial" w:hint="default"/>
      <w:b/>
      <w:sz w:val="18"/>
      <w:szCs w:val="18"/>
    </w:rPr>
  </w:style>
  <w:style w:type="character" w:customStyle="1" w:styleId="WW8Num4z0">
    <w:name w:val="WW8Num4z0"/>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6z0">
    <w:name w:val="WW8Num6z0"/>
    <w:rPr>
      <w:rFonts w:hint="default"/>
      <w:b/>
    </w:rPr>
  </w:style>
  <w:style w:type="character" w:customStyle="1" w:styleId="WW8Num6z1">
    <w:name w:val="WW8Num6z1"/>
    <w:rPr>
      <w:rFonts w:ascii="Arial" w:hAnsi="Arial" w:cs="Arial" w:hint="default"/>
      <w:b/>
      <w:sz w:val="18"/>
      <w:szCs w:val="18"/>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Times New Roman" w:hint="default"/>
      <w:b/>
      <w:bCs/>
      <w:sz w:val="18"/>
      <w:szCs w:val="18"/>
    </w:rPr>
  </w:style>
  <w:style w:type="character" w:customStyle="1" w:styleId="WW8Num8z0">
    <w:name w:val="WW8Num8z0"/>
    <w:rPr>
      <w:rFonts w:ascii="Arial" w:hAnsi="Arial" w:cs="Arial" w:hint="default"/>
      <w:b/>
      <w:bCs/>
      <w:sz w:val="18"/>
      <w:szCs w:val="18"/>
    </w:rPr>
  </w:style>
  <w:style w:type="character" w:customStyle="1" w:styleId="WW8Num8z1">
    <w:name w:val="WW8Num8z1"/>
    <w:rPr>
      <w:rFonts w:ascii="Arial" w:hAnsi="Arial" w:cs="Arial"/>
      <w:bCs/>
      <w:sz w:val="18"/>
      <w:szCs w:val="1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Calibri"/>
      <w:b w:val="0"/>
      <w:bCs w:val="0"/>
      <w:color w:val="9933FF"/>
      <w:sz w:val="18"/>
      <w:szCs w:val="18"/>
    </w:rPr>
  </w:style>
  <w:style w:type="character" w:customStyle="1" w:styleId="WW8Num10z0">
    <w:name w:val="WW8Num10z0"/>
    <w:rPr>
      <w:rFonts w:cs="Arial"/>
    </w:rPr>
  </w:style>
  <w:style w:type="character" w:customStyle="1" w:styleId="WW8Num11z0">
    <w:name w:val="WW8Num11z0"/>
    <w:rPr>
      <w:rFonts w:ascii="Arial" w:hAnsi="Arial" w:cs="Arial"/>
      <w:b/>
      <w:bCs/>
      <w:sz w:val="18"/>
      <w:szCs w:val="20"/>
    </w:rPr>
  </w:style>
  <w:style w:type="character" w:customStyle="1" w:styleId="WW8Num11z1">
    <w:name w:val="WW8Num11z1"/>
    <w:rPr>
      <w:rFonts w:cs="Arial"/>
    </w:rPr>
  </w:style>
  <w:style w:type="character" w:customStyle="1" w:styleId="WW8Num12z0">
    <w:name w:val="WW8Num12z0"/>
    <w:rPr>
      <w:rFonts w:cs="Arial" w:hint="default"/>
      <w:b/>
    </w:rPr>
  </w:style>
  <w:style w:type="character" w:customStyle="1" w:styleId="WW8Num12z1">
    <w:name w:val="WW8Num12z1"/>
    <w:rPr>
      <w:rFonts w:ascii="Arial" w:hAnsi="Arial" w:cs="Arial" w:hint="default"/>
      <w:b/>
      <w:sz w:val="18"/>
      <w:szCs w:val="18"/>
    </w:rPr>
  </w:style>
  <w:style w:type="character" w:customStyle="1" w:styleId="WW8Num12z2">
    <w:name w:val="WW8Num12z2"/>
    <w:rPr>
      <w:rFonts w:ascii="Wingdings" w:hAnsi="Wingdings" w:cs="Wingding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bCs/>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rPr>
      <w:rFonts w:ascii="Arial" w:hAnsi="Arial" w:cs="Arial" w:hint="default"/>
      <w:b/>
      <w:bCs/>
      <w:i/>
      <w:sz w:val="18"/>
      <w:szCs w:val="18"/>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hint="default"/>
      <w:b/>
    </w:rPr>
  </w:style>
  <w:style w:type="character" w:customStyle="1" w:styleId="WW8Num16z0">
    <w:name w:val="WW8Num16z0"/>
    <w:rPr>
      <w:rFonts w:cs="Arial" w:hint="default"/>
    </w:rPr>
  </w:style>
  <w:style w:type="character" w:customStyle="1" w:styleId="WW8Num17z0">
    <w:name w:val="WW8Num17z0"/>
    <w:rPr>
      <w:rFonts w:ascii="Times New Roman" w:eastAsia="Times New Roman" w:hAnsi="Times New Roman" w:cs="Times New Roman" w:hint="default"/>
      <w:b w:val="0"/>
      <w:sz w:val="18"/>
      <w:szCs w:val="18"/>
    </w:rPr>
  </w:style>
  <w:style w:type="character" w:customStyle="1" w:styleId="WW8Num17z1">
    <w:name w:val="WW8Num17z1"/>
  </w:style>
  <w:style w:type="character" w:customStyle="1" w:styleId="WW8Num17z2">
    <w:name w:val="WW8Num17z2"/>
    <w:rPr>
      <w:rFonts w:ascii="Wingdings" w:hAnsi="Wingdings" w:cs="Wingding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rPr>
  </w:style>
  <w:style w:type="character" w:customStyle="1" w:styleId="WW8Num18z1">
    <w:name w:val="WW8Num18z1"/>
    <w:rPr>
      <w:rFonts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Arial" w:hAnsi="Arial" w:cs="Arial"/>
      <w:b/>
      <w:bCs/>
      <w:sz w:val="18"/>
      <w:szCs w:val="18"/>
    </w:rPr>
  </w:style>
  <w:style w:type="character" w:customStyle="1" w:styleId="WW8Num20z0">
    <w:name w:val="WW8Num20z0"/>
    <w:rPr>
      <w:rFonts w:hint="default"/>
    </w:rPr>
  </w:style>
  <w:style w:type="character" w:customStyle="1" w:styleId="WW8Num20z1">
    <w:name w:val="WW8Num20z1"/>
    <w:rPr>
      <w:rFonts w:ascii="Arial" w:hAnsi="Arial" w:cs="Arial"/>
      <w:b/>
      <w:bCs/>
      <w:sz w:val="18"/>
      <w:szCs w:val="18"/>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b/>
      <w:bCs/>
      <w:sz w:val="18"/>
      <w:szCs w:val="18"/>
    </w:rPr>
  </w:style>
  <w:style w:type="character" w:customStyle="1" w:styleId="WW8Num21z1">
    <w:name w:val="WW8Num21z1"/>
  </w:style>
  <w:style w:type="character" w:customStyle="1" w:styleId="WW8Num22z0">
    <w:name w:val="WW8Num22z0"/>
    <w:rPr>
      <w:rFonts w:ascii="Arial" w:hAnsi="Arial" w:cs="Arial"/>
      <w:sz w:val="18"/>
      <w:szCs w:val="18"/>
    </w:rPr>
  </w:style>
  <w:style w:type="character" w:customStyle="1" w:styleId="WW8Num22z1">
    <w:name w:val="WW8Num22z1"/>
    <w:rPr>
      <w:rFonts w:cs="Aria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sz w:val="18"/>
      <w:szCs w:val="18"/>
      <w:shd w:val="clear" w:color="auto" w:fill="FF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0z1">
    <w:name w:val="WW8Num10z1"/>
    <w:rPr>
      <w:rFonts w:ascii="Arial" w:hAnsi="Arial" w:cs="Arial"/>
      <w:bCs/>
      <w:sz w:val="18"/>
      <w:szCs w:val="1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1">
    <w:name w:val="WW8Num15z1"/>
    <w:rPr>
      <w:b w:val="0"/>
    </w:rPr>
  </w:style>
  <w:style w:type="character" w:customStyle="1" w:styleId="WW8Num15z2">
    <w:name w:val="WW8Num15z2"/>
    <w:rPr>
      <w:rFonts w:ascii="Wingdings" w:hAnsi="Wingdings" w:cs="Wingdings" w:hint="default"/>
    </w:rPr>
  </w:style>
  <w:style w:type="character" w:customStyle="1" w:styleId="WW8Num15z3">
    <w:name w:val="WW8Num15z3"/>
    <w:rPr>
      <w:rFonts w:ascii="Arial" w:hAnsi="Arial" w:cs="Arial"/>
      <w:sz w:val="18"/>
      <w:szCs w:val="18"/>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hint="default"/>
    </w:rPr>
  </w:style>
  <w:style w:type="character" w:customStyle="1" w:styleId="WW8Num19z3">
    <w:name w:val="WW8Num19z3"/>
    <w:rPr>
      <w:rFonts w:ascii="Arial" w:hAnsi="Arial" w:cs="Arial"/>
      <w:sz w:val="18"/>
      <w:szCs w:val="18"/>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b/>
      <w:bCs/>
    </w:rPr>
  </w:style>
  <w:style w:type="character" w:customStyle="1" w:styleId="WW8Num24z0">
    <w:name w:val="WW8Num24z0"/>
  </w:style>
  <w:style w:type="character" w:customStyle="1" w:styleId="WW8Num24z1">
    <w:name w:val="WW8Num24z1"/>
    <w:rPr>
      <w:rFonts w:ascii="Arial" w:hAnsi="Arial" w:cs="Arial"/>
      <w:b/>
      <w:bCs/>
      <w:sz w:val="18"/>
      <w:szCs w:val="18"/>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7z1">
    <w:name w:val="WW8Num7z1"/>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0">
    <w:name w:val="WW8Num25z0"/>
    <w:rPr>
      <w:rFonts w:ascii="Symbol" w:hAnsi="Symbol" w:cs="Symbol" w:hint="default"/>
      <w:sz w:val="18"/>
      <w:szCs w:val="18"/>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rPr>
      <w:rFonts w:ascii="Arial" w:hAnsi="Arial" w:cs="Arial" w:hint="default"/>
      <w:b/>
      <w:bCs/>
      <w:sz w:val="18"/>
      <w:szCs w:val="18"/>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rPr>
  </w:style>
  <w:style w:type="character" w:customStyle="1" w:styleId="WW8Num31z0">
    <w:name w:val="WW8Num31z0"/>
    <w:rPr>
      <w:rFonts w:hint="default"/>
      <w:b/>
    </w:rPr>
  </w:style>
  <w:style w:type="character" w:customStyle="1" w:styleId="WW8Num31z1">
    <w:name w:val="WW8Num31z1"/>
    <w:rPr>
      <w:rFonts w:hint="default"/>
      <w:b/>
      <w:color w:val="auto"/>
    </w:rPr>
  </w:style>
  <w:style w:type="character" w:customStyle="1" w:styleId="WW8Num32z0">
    <w:name w:val="WW8Num32z0"/>
    <w:rPr>
      <w:rFonts w:hint="default"/>
      <w:b/>
    </w:rPr>
  </w:style>
  <w:style w:type="character" w:customStyle="1" w:styleId="WW8Num32z1">
    <w:name w:val="WW8Num32z1"/>
    <w:rPr>
      <w:rFonts w:ascii="Arial" w:hAnsi="Arial" w:cs="Arial" w:hint="default"/>
      <w:b/>
      <w:bCs/>
      <w:sz w:val="18"/>
      <w:szCs w:val="18"/>
    </w:rPr>
  </w:style>
  <w:style w:type="character" w:customStyle="1" w:styleId="WW8Num33z0">
    <w:name w:val="WW8Num33z0"/>
    <w:rPr>
      <w:rFonts w:ascii="Arial" w:hAnsi="Arial" w:cs="Arial" w:hint="default"/>
      <w:b/>
      <w:bCs/>
      <w:sz w:val="18"/>
      <w:szCs w:val="18"/>
    </w:rPr>
  </w:style>
  <w:style w:type="character" w:customStyle="1" w:styleId="WW8Num34z0">
    <w:name w:val="WW8Num34z0"/>
  </w:style>
  <w:style w:type="character" w:customStyle="1" w:styleId="WW8Num34z1">
    <w:name w:val="WW8Num34z1"/>
    <w:rPr>
      <w:rFonts w:ascii="Arial" w:hAnsi="Arial" w:cs="Arial"/>
      <w:sz w:val="18"/>
      <w:szCs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rPr>
  </w:style>
  <w:style w:type="character" w:customStyle="1" w:styleId="WW8Num35z1">
    <w:name w:val="WW8Num35z1"/>
    <w:rPr>
      <w:rFonts w:hint="default"/>
      <w:b/>
      <w:sz w:val="18"/>
      <w:szCs w:val="18"/>
    </w:rPr>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styleId="Siln">
    <w:name w:val="Strong"/>
    <w:qFormat/>
    <w:rPr>
      <w:b/>
      <w:bCs/>
    </w:rPr>
  </w:style>
  <w:style w:type="character" w:styleId="Zvraznn">
    <w:name w:val="Emphasis"/>
    <w:qFormat/>
    <w:rPr>
      <w:i/>
      <w:iCs/>
    </w:rPr>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TextkomenteChar">
    <w:name w:val="Text komentáře Char"/>
    <w:uiPriority w:val="99"/>
    <w:rPr>
      <w:sz w:val="24"/>
      <w:szCs w:val="24"/>
    </w:rPr>
  </w:style>
  <w:style w:type="character" w:customStyle="1" w:styleId="TextbublinyChar">
    <w:name w:val="Text bubliny Char"/>
    <w:rPr>
      <w:rFonts w:ascii="Tahoma" w:hAnsi="Tahoma" w:cs="Tahoma"/>
      <w:sz w:val="16"/>
      <w:szCs w:val="16"/>
    </w:rPr>
  </w:style>
  <w:style w:type="character" w:customStyle="1" w:styleId="ZkladntextChar">
    <w:name w:val="Základní text Char"/>
    <w:basedOn w:val="Standardnpsmoodstavce1"/>
  </w:style>
  <w:style w:type="character" w:customStyle="1" w:styleId="FormtovanvHTMLChar">
    <w:name w:val="Formátovaný v HTML Char"/>
    <w:rPr>
      <w:rFonts w:ascii="Courier New" w:hAnsi="Courier New" w:cs="Courier New"/>
    </w:rPr>
  </w:style>
  <w:style w:type="character" w:customStyle="1" w:styleId="ZhlavChar">
    <w:name w:val="Záhlaví Char"/>
    <w:rPr>
      <w:sz w:val="24"/>
      <w:szCs w:val="24"/>
    </w:rPr>
  </w:style>
  <w:style w:type="character" w:customStyle="1" w:styleId="ZpatChar">
    <w:name w:val="Zápatí Char"/>
    <w:rPr>
      <w:sz w:val="24"/>
      <w:szCs w:val="24"/>
    </w:rPr>
  </w:style>
  <w:style w:type="character" w:customStyle="1" w:styleId="Symbolyproslovn">
    <w:name w:val="Symboly pro číslování"/>
    <w:rPr>
      <w:rFonts w:ascii="Arial" w:hAnsi="Arial" w:cs="Arial"/>
      <w:b/>
      <w:bCs/>
      <w:sz w:val="18"/>
      <w:szCs w:val="18"/>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titul"/>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next w:val="Zkladntext"/>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rPr>
      <w:sz w:val="20"/>
    </w:rPr>
  </w:style>
  <w:style w:type="paragraph" w:styleId="Textpoznpodarou">
    <w:name w:val="footnote text"/>
    <w:basedOn w:val="Normln"/>
    <w:pPr>
      <w:snapToGrid w:val="0"/>
    </w:pPr>
    <w:rPr>
      <w:sz w:val="20"/>
      <w:szCs w:val="20"/>
      <w:lang w:val="de-DE"/>
    </w:rPr>
  </w:style>
  <w:style w:type="paragraph" w:customStyle="1" w:styleId="Zkladntext21">
    <w:name w:val="Základní text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pPr>
      <w:tabs>
        <w:tab w:val="center" w:pos="4536"/>
        <w:tab w:val="right" w:pos="9072"/>
      </w:tabs>
    </w:pPr>
  </w:style>
  <w:style w:type="paragraph" w:customStyle="1" w:styleId="Normodsaz">
    <w:name w:val="Norm.odsaz."/>
    <w:basedOn w:val="Normln"/>
    <w:pPr>
      <w:tabs>
        <w:tab w:val="left" w:pos="567"/>
      </w:tabs>
      <w:spacing w:before="120" w:after="120"/>
      <w:ind w:left="567" w:hanging="567"/>
      <w:jc w:val="both"/>
    </w:pPr>
    <w:rPr>
      <w:szCs w:val="20"/>
    </w:rPr>
  </w:style>
  <w:style w:type="paragraph" w:styleId="Textbubliny">
    <w:name w:val="Balloon Text"/>
    <w:basedOn w:val="Normln"/>
    <w:rPr>
      <w:rFonts w:ascii="Tahoma" w:hAnsi="Tahoma" w:cs="Tahoma"/>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hlav">
    <w:name w:val="header"/>
    <w:basedOn w:val="Normln"/>
    <w:pPr>
      <w:tabs>
        <w:tab w:val="center" w:pos="4536"/>
        <w:tab w:val="right" w:pos="9072"/>
      </w:tabs>
    </w:pPr>
  </w:style>
  <w:style w:type="paragraph" w:styleId="Odstavecseseznamem">
    <w:name w:val="List Paragraph"/>
    <w:basedOn w:val="Normln"/>
    <w:uiPriority w:val="34"/>
    <w:qFormat/>
    <w:pPr>
      <w:ind w:left="708"/>
    </w:pPr>
  </w:style>
  <w:style w:type="character" w:customStyle="1" w:styleId="PodtitulChar">
    <w:name w:val="Podtitul Char"/>
    <w:link w:val="Podtitul"/>
    <w:rsid w:val="00253DA5"/>
    <w:rPr>
      <w:rFonts w:ascii="Arial" w:hAnsi="Arial" w:cs="Arial"/>
      <w:b/>
      <w:sz w:val="24"/>
      <w:szCs w:val="24"/>
      <w:u w:val="single"/>
      <w:lang w:eastAsia="ar-SA"/>
    </w:rPr>
  </w:style>
  <w:style w:type="character" w:styleId="Odkaznakoment">
    <w:name w:val="annotation reference"/>
    <w:uiPriority w:val="99"/>
    <w:semiHidden/>
    <w:unhideWhenUsed/>
    <w:rsid w:val="00B95A1F"/>
    <w:rPr>
      <w:sz w:val="16"/>
      <w:szCs w:val="16"/>
    </w:rPr>
  </w:style>
  <w:style w:type="paragraph" w:styleId="Textkomente">
    <w:name w:val="annotation text"/>
    <w:basedOn w:val="Normln"/>
    <w:link w:val="TextkomenteChar1"/>
    <w:uiPriority w:val="99"/>
    <w:semiHidden/>
    <w:unhideWhenUsed/>
    <w:rsid w:val="00B95A1F"/>
    <w:rPr>
      <w:sz w:val="20"/>
      <w:szCs w:val="20"/>
    </w:rPr>
  </w:style>
  <w:style w:type="character" w:customStyle="1" w:styleId="TextkomenteChar1">
    <w:name w:val="Text komentáře Char1"/>
    <w:link w:val="Textkomente"/>
    <w:uiPriority w:val="99"/>
    <w:semiHidden/>
    <w:rsid w:val="00B95A1F"/>
    <w:rPr>
      <w:lang w:eastAsia="ar-SA"/>
    </w:rPr>
  </w:style>
  <w:style w:type="paragraph" w:styleId="Pedmtkomente">
    <w:name w:val="annotation subject"/>
    <w:basedOn w:val="Textkomente"/>
    <w:next w:val="Textkomente"/>
    <w:link w:val="PedmtkomenteChar"/>
    <w:uiPriority w:val="99"/>
    <w:semiHidden/>
    <w:unhideWhenUsed/>
    <w:rsid w:val="00B95A1F"/>
    <w:rPr>
      <w:b/>
      <w:bCs/>
    </w:rPr>
  </w:style>
  <w:style w:type="character" w:customStyle="1" w:styleId="PedmtkomenteChar">
    <w:name w:val="Předmět komentáře Char"/>
    <w:link w:val="Pedmtkomente"/>
    <w:uiPriority w:val="99"/>
    <w:semiHidden/>
    <w:rsid w:val="00B95A1F"/>
    <w:rPr>
      <w:b/>
      <w:bCs/>
      <w:lang w:eastAsia="ar-SA"/>
    </w:rPr>
  </w:style>
  <w:style w:type="paragraph" w:styleId="Revize">
    <w:name w:val="Revision"/>
    <w:hidden/>
    <w:uiPriority w:val="99"/>
    <w:semiHidden/>
    <w:rsid w:val="007676C1"/>
    <w:rPr>
      <w:sz w:val="24"/>
      <w:szCs w:val="24"/>
      <w:lang w:eastAsia="ar-SA"/>
    </w:rPr>
  </w:style>
  <w:style w:type="paragraph" w:customStyle="1" w:styleId="Default">
    <w:name w:val="Default"/>
    <w:rsid w:val="00F87B89"/>
    <w:pPr>
      <w:autoSpaceDE w:val="0"/>
      <w:autoSpaceDN w:val="0"/>
      <w:adjustRightInd w:val="0"/>
    </w:pPr>
    <w:rPr>
      <w:rFonts w:ascii="Calibri" w:hAnsi="Calibri" w:cs="Calibri"/>
      <w:color w:val="000000"/>
      <w:sz w:val="24"/>
      <w:szCs w:val="24"/>
    </w:rPr>
  </w:style>
  <w:style w:type="paragraph" w:customStyle="1" w:styleId="Pododstavec">
    <w:name w:val="Pododstavec"/>
    <w:basedOn w:val="Normln"/>
    <w:qFormat/>
    <w:rsid w:val="00297564"/>
    <w:pPr>
      <w:suppressAutoHyphens w:val="0"/>
      <w:spacing w:after="120"/>
      <w:ind w:left="851" w:hanging="284"/>
      <w:contextualSpacing/>
      <w:jc w:val="both"/>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8648">
      <w:bodyDiv w:val="1"/>
      <w:marLeft w:val="0"/>
      <w:marRight w:val="0"/>
      <w:marTop w:val="0"/>
      <w:marBottom w:val="0"/>
      <w:divBdr>
        <w:top w:val="none" w:sz="0" w:space="0" w:color="auto"/>
        <w:left w:val="none" w:sz="0" w:space="0" w:color="auto"/>
        <w:bottom w:val="none" w:sz="0" w:space="0" w:color="auto"/>
        <w:right w:val="none" w:sz="0" w:space="0" w:color="auto"/>
      </w:divBdr>
    </w:div>
    <w:div w:id="183634328">
      <w:bodyDiv w:val="1"/>
      <w:marLeft w:val="0"/>
      <w:marRight w:val="0"/>
      <w:marTop w:val="0"/>
      <w:marBottom w:val="0"/>
      <w:divBdr>
        <w:top w:val="none" w:sz="0" w:space="0" w:color="auto"/>
        <w:left w:val="none" w:sz="0" w:space="0" w:color="auto"/>
        <w:bottom w:val="none" w:sz="0" w:space="0" w:color="auto"/>
        <w:right w:val="none" w:sz="0" w:space="0" w:color="auto"/>
      </w:divBdr>
    </w:div>
    <w:div w:id="432285247">
      <w:bodyDiv w:val="1"/>
      <w:marLeft w:val="0"/>
      <w:marRight w:val="0"/>
      <w:marTop w:val="0"/>
      <w:marBottom w:val="0"/>
      <w:divBdr>
        <w:top w:val="none" w:sz="0" w:space="0" w:color="auto"/>
        <w:left w:val="none" w:sz="0" w:space="0" w:color="auto"/>
        <w:bottom w:val="none" w:sz="0" w:space="0" w:color="auto"/>
        <w:right w:val="none" w:sz="0" w:space="0" w:color="auto"/>
      </w:divBdr>
    </w:div>
    <w:div w:id="742486469">
      <w:bodyDiv w:val="1"/>
      <w:marLeft w:val="0"/>
      <w:marRight w:val="0"/>
      <w:marTop w:val="0"/>
      <w:marBottom w:val="0"/>
      <w:divBdr>
        <w:top w:val="none" w:sz="0" w:space="0" w:color="auto"/>
        <w:left w:val="none" w:sz="0" w:space="0" w:color="auto"/>
        <w:bottom w:val="none" w:sz="0" w:space="0" w:color="auto"/>
        <w:right w:val="none" w:sz="0" w:space="0" w:color="auto"/>
      </w:divBdr>
    </w:div>
    <w:div w:id="116728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pu.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A51E7-EB46-4455-840C-0B805ECD5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2889</Words>
  <Characters>17051</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JUDr</vt:lpstr>
    </vt:vector>
  </TitlesOfParts>
  <Company>ATC</Company>
  <LinksUpToDate>false</LinksUpToDate>
  <CharactersWithSpaces>19901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JUDr</dc:title>
  <dc:creator>JUDr. Karel Jelínek</dc:creator>
  <cp:lastModifiedBy>frankova</cp:lastModifiedBy>
  <cp:revision>6</cp:revision>
  <cp:lastPrinted>2020-10-07T05:35:00Z</cp:lastPrinted>
  <dcterms:created xsi:type="dcterms:W3CDTF">2020-10-29T07:53:00Z</dcterms:created>
  <dcterms:modified xsi:type="dcterms:W3CDTF">2020-10-29T08:08:00Z</dcterms:modified>
</cp:coreProperties>
</file>