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36807" w14:textId="77777777" w:rsidR="00673E80" w:rsidRPr="005F0109" w:rsidRDefault="00673E80" w:rsidP="00436065">
      <w:pPr>
        <w:pStyle w:val="Nadpis1"/>
        <w:jc w:val="center"/>
      </w:pPr>
      <w:r w:rsidRPr="00620502">
        <w:t>Kupní smlouva</w:t>
      </w:r>
    </w:p>
    <w:p w14:paraId="231A9788" w14:textId="77777777" w:rsidR="00673E80" w:rsidRPr="005F0109" w:rsidRDefault="00673E80" w:rsidP="005F0109">
      <w:pPr>
        <w:ind w:left="-180"/>
        <w:jc w:val="center"/>
        <w:rPr>
          <w:rFonts w:ascii="Georgia" w:hAnsi="Georgia"/>
          <w:b/>
          <w:bCs/>
          <w:sz w:val="21"/>
          <w:szCs w:val="21"/>
        </w:rPr>
      </w:pPr>
    </w:p>
    <w:p w14:paraId="4E33FEB8" w14:textId="44498A8F" w:rsidR="00673E80" w:rsidRDefault="00673E80" w:rsidP="005F0109">
      <w:pPr>
        <w:ind w:left="-180"/>
        <w:jc w:val="center"/>
        <w:rPr>
          <w:rFonts w:ascii="Georgia" w:hAnsi="Georgia"/>
          <w:bCs/>
          <w:sz w:val="21"/>
          <w:szCs w:val="21"/>
        </w:rPr>
      </w:pPr>
      <w:r w:rsidRPr="005F0109">
        <w:rPr>
          <w:rFonts w:ascii="Georgia" w:hAnsi="Georgia"/>
          <w:b/>
          <w:bCs/>
          <w:sz w:val="21"/>
          <w:szCs w:val="21"/>
        </w:rPr>
        <w:t xml:space="preserve">Číslo smlouvy Objednatele: </w:t>
      </w:r>
    </w:p>
    <w:p w14:paraId="79C853AD" w14:textId="77777777" w:rsidR="00566A88" w:rsidRPr="005F0109" w:rsidRDefault="00566A88" w:rsidP="00566A88">
      <w:pPr>
        <w:ind w:left="-180"/>
        <w:jc w:val="center"/>
        <w:rPr>
          <w:rFonts w:ascii="Georgia" w:hAnsi="Georgia"/>
          <w:b/>
          <w:bCs/>
          <w:sz w:val="21"/>
          <w:szCs w:val="21"/>
        </w:rPr>
      </w:pPr>
      <w:r>
        <w:rPr>
          <w:rFonts w:ascii="Georgia" w:hAnsi="Georgia"/>
          <w:b/>
          <w:bCs/>
          <w:sz w:val="21"/>
          <w:szCs w:val="21"/>
        </w:rPr>
        <w:t xml:space="preserve">Číslo smlouvy Zhotovitele: </w:t>
      </w:r>
      <w:r w:rsidRPr="001C3653">
        <w:rPr>
          <w:rFonts w:ascii="Georgia" w:hAnsi="Georgia"/>
          <w:b/>
          <w:bCs/>
          <w:sz w:val="21"/>
          <w:szCs w:val="21"/>
        </w:rPr>
        <w:t>16SMKS0100000041</w:t>
      </w:r>
    </w:p>
    <w:p w14:paraId="3BBFA92B" w14:textId="77777777" w:rsidR="00673E80" w:rsidRPr="005F0109" w:rsidRDefault="00673E80" w:rsidP="005F0109">
      <w:pPr>
        <w:ind w:left="-180"/>
        <w:jc w:val="center"/>
        <w:rPr>
          <w:rFonts w:ascii="Georgia" w:hAnsi="Georgia"/>
          <w:b/>
          <w:bCs/>
          <w:sz w:val="21"/>
          <w:szCs w:val="21"/>
        </w:rPr>
      </w:pPr>
    </w:p>
    <w:p w14:paraId="42C9A5AC" w14:textId="77777777" w:rsidR="00673E80" w:rsidRPr="005F0109" w:rsidRDefault="00673E80" w:rsidP="00090C9F">
      <w:pPr>
        <w:tabs>
          <w:tab w:val="left" w:pos="3030"/>
        </w:tabs>
        <w:ind w:left="-180"/>
        <w:rPr>
          <w:rFonts w:ascii="Georgia" w:hAnsi="Georgia"/>
          <w:b/>
          <w:bCs/>
          <w:sz w:val="21"/>
          <w:szCs w:val="21"/>
        </w:rPr>
      </w:pPr>
      <w:r w:rsidRPr="005F0109">
        <w:rPr>
          <w:rFonts w:ascii="Georgia" w:hAnsi="Georgia"/>
          <w:bCs/>
          <w:sz w:val="21"/>
          <w:szCs w:val="21"/>
        </w:rPr>
        <w:t xml:space="preserve">uzavřená níže uvedeného dne, měsíce a roku na základě § </w:t>
      </w:r>
      <w:smartTag w:uri="urn:schemas-microsoft-com:office:smarttags" w:element="metricconverter">
        <w:smartTagPr>
          <w:attr w:name="ProductID" w:val="2079 a"/>
        </w:smartTagPr>
        <w:r w:rsidRPr="005F0109">
          <w:rPr>
            <w:rFonts w:ascii="Georgia" w:hAnsi="Georgia"/>
            <w:bCs/>
            <w:sz w:val="21"/>
            <w:szCs w:val="21"/>
          </w:rPr>
          <w:t>2079 a</w:t>
        </w:r>
      </w:smartTag>
      <w:r w:rsidRPr="005F0109">
        <w:rPr>
          <w:rFonts w:ascii="Georgia" w:hAnsi="Georgia"/>
          <w:bCs/>
          <w:sz w:val="21"/>
          <w:szCs w:val="21"/>
        </w:rPr>
        <w:t xml:space="preserve"> n. a 1746 odst. 2 zákona č. 89/2012 Sb., občanský zákoník, v</w:t>
      </w:r>
      <w:r w:rsidR="00E77AD3">
        <w:rPr>
          <w:rFonts w:ascii="Georgia" w:hAnsi="Georgia"/>
          <w:bCs/>
          <w:sz w:val="21"/>
          <w:szCs w:val="21"/>
        </w:rPr>
        <w:t> platném znění</w:t>
      </w:r>
      <w:r w:rsidRPr="005F0109">
        <w:rPr>
          <w:rFonts w:ascii="Georgia" w:hAnsi="Georgia"/>
          <w:bCs/>
          <w:sz w:val="21"/>
          <w:szCs w:val="21"/>
        </w:rPr>
        <w:t xml:space="preserve"> (dále jen „občanský zákoník“, „</w:t>
      </w:r>
      <w:proofErr w:type="spellStart"/>
      <w:r w:rsidRPr="005F0109">
        <w:rPr>
          <w:rFonts w:ascii="Georgia" w:hAnsi="Georgia"/>
          <w:bCs/>
          <w:sz w:val="21"/>
          <w:szCs w:val="21"/>
        </w:rPr>
        <w:t>obč</w:t>
      </w:r>
      <w:proofErr w:type="spellEnd"/>
      <w:r w:rsidRPr="005F0109">
        <w:rPr>
          <w:rFonts w:ascii="Georgia" w:hAnsi="Georgia"/>
          <w:bCs/>
          <w:sz w:val="21"/>
          <w:szCs w:val="21"/>
        </w:rPr>
        <w:t>. zák.“ nebo „</w:t>
      </w:r>
      <w:proofErr w:type="spellStart"/>
      <w:proofErr w:type="gramStart"/>
      <w:r w:rsidRPr="005F0109">
        <w:rPr>
          <w:rFonts w:ascii="Georgia" w:hAnsi="Georgia"/>
          <w:bCs/>
          <w:sz w:val="21"/>
          <w:szCs w:val="21"/>
        </w:rPr>
        <w:t>o.z</w:t>
      </w:r>
      <w:proofErr w:type="spellEnd"/>
      <w:r w:rsidR="00E77AD3">
        <w:rPr>
          <w:rFonts w:ascii="Georgia" w:hAnsi="Georgia"/>
          <w:bCs/>
          <w:sz w:val="21"/>
          <w:szCs w:val="21"/>
        </w:rPr>
        <w:t xml:space="preserve">.“), </w:t>
      </w:r>
      <w:r w:rsidRPr="005F0109">
        <w:rPr>
          <w:rFonts w:ascii="Georgia" w:hAnsi="Georgia"/>
          <w:bCs/>
          <w:sz w:val="21"/>
          <w:szCs w:val="21"/>
        </w:rPr>
        <w:t>a zákona</w:t>
      </w:r>
      <w:proofErr w:type="gramEnd"/>
      <w:r w:rsidRPr="005F0109">
        <w:rPr>
          <w:rFonts w:ascii="Georgia" w:hAnsi="Georgia"/>
          <w:bCs/>
          <w:sz w:val="21"/>
          <w:szCs w:val="21"/>
        </w:rPr>
        <w:t xml:space="preserve"> č. 13</w:t>
      </w:r>
      <w:r w:rsidR="00E77AD3">
        <w:rPr>
          <w:rFonts w:ascii="Georgia" w:hAnsi="Georgia"/>
          <w:bCs/>
          <w:sz w:val="21"/>
          <w:szCs w:val="21"/>
        </w:rPr>
        <w:t>4/201</w:t>
      </w:r>
      <w:r w:rsidRPr="005F0109">
        <w:rPr>
          <w:rFonts w:ascii="Georgia" w:hAnsi="Georgia"/>
          <w:bCs/>
          <w:sz w:val="21"/>
          <w:szCs w:val="21"/>
        </w:rPr>
        <w:t xml:space="preserve">6 Sb., o </w:t>
      </w:r>
      <w:r w:rsidR="00E77AD3">
        <w:rPr>
          <w:rFonts w:ascii="Georgia" w:hAnsi="Georgia"/>
          <w:bCs/>
          <w:sz w:val="21"/>
          <w:szCs w:val="21"/>
        </w:rPr>
        <w:t xml:space="preserve">zadávání </w:t>
      </w:r>
      <w:r w:rsidRPr="005F0109">
        <w:rPr>
          <w:rFonts w:ascii="Georgia" w:hAnsi="Georgia"/>
          <w:bCs/>
          <w:sz w:val="21"/>
          <w:szCs w:val="21"/>
        </w:rPr>
        <w:t>veřejných zakáz</w:t>
      </w:r>
      <w:r w:rsidR="00E77AD3">
        <w:rPr>
          <w:rFonts w:ascii="Georgia" w:hAnsi="Georgia"/>
          <w:bCs/>
          <w:sz w:val="21"/>
          <w:szCs w:val="21"/>
        </w:rPr>
        <w:t>ek</w:t>
      </w:r>
      <w:r w:rsidRPr="005F0109">
        <w:rPr>
          <w:rFonts w:ascii="Georgia" w:hAnsi="Georgia"/>
          <w:bCs/>
          <w:sz w:val="21"/>
          <w:szCs w:val="21"/>
        </w:rPr>
        <w:t>, v</w:t>
      </w:r>
      <w:r w:rsidR="00E77AD3">
        <w:rPr>
          <w:rFonts w:ascii="Georgia" w:hAnsi="Georgia"/>
          <w:bCs/>
          <w:sz w:val="21"/>
          <w:szCs w:val="21"/>
        </w:rPr>
        <w:t> platném znění</w:t>
      </w:r>
      <w:r w:rsidRPr="005F0109">
        <w:rPr>
          <w:rFonts w:ascii="Georgia" w:hAnsi="Georgia"/>
          <w:bCs/>
          <w:sz w:val="21"/>
          <w:szCs w:val="21"/>
        </w:rPr>
        <w:t xml:space="preserve"> (dále jen „Smlouva“), mezi níže uvedenými smluvními stranami:</w:t>
      </w:r>
    </w:p>
    <w:p w14:paraId="4CE58329" w14:textId="77777777" w:rsidR="00673E80" w:rsidRPr="005F0109" w:rsidRDefault="00673E80" w:rsidP="005F0109">
      <w:pPr>
        <w:pStyle w:val="Nzevsmlouvy"/>
        <w:widowControl/>
        <w:spacing w:line="240" w:lineRule="auto"/>
        <w:jc w:val="left"/>
        <w:rPr>
          <w:rFonts w:ascii="Georgia" w:hAnsi="Georgia"/>
          <w:b w:val="0"/>
          <w:bCs/>
          <w:sz w:val="21"/>
          <w:szCs w:val="21"/>
        </w:rPr>
      </w:pPr>
    </w:p>
    <w:p w14:paraId="1BE5A745" w14:textId="77777777" w:rsidR="00E77AD3" w:rsidRPr="005F0109" w:rsidRDefault="00E77AD3" w:rsidP="00E77AD3">
      <w:pPr>
        <w:pStyle w:val="Tabulkatext"/>
        <w:spacing w:before="0" w:after="0"/>
        <w:outlineLvl w:val="0"/>
        <w:rPr>
          <w:rStyle w:val="Siln"/>
          <w:rFonts w:ascii="Georgia" w:hAnsi="Georgia"/>
          <w:sz w:val="21"/>
          <w:szCs w:val="21"/>
        </w:rPr>
      </w:pPr>
      <w:r>
        <w:rPr>
          <w:rStyle w:val="Siln"/>
          <w:rFonts w:ascii="Georgia" w:hAnsi="Georgia"/>
          <w:sz w:val="21"/>
          <w:szCs w:val="21"/>
        </w:rPr>
        <w:t>Institut klinické a experimentální medicíny</w:t>
      </w:r>
      <w:r w:rsidRPr="005F0109">
        <w:rPr>
          <w:rStyle w:val="Siln"/>
          <w:rFonts w:ascii="Georgia" w:hAnsi="Georgia"/>
          <w:sz w:val="21"/>
          <w:szCs w:val="21"/>
        </w:rPr>
        <w:t xml:space="preserve"> </w:t>
      </w:r>
    </w:p>
    <w:p w14:paraId="544EC0B5" w14:textId="77777777" w:rsidR="00E77AD3" w:rsidRPr="005F0109" w:rsidRDefault="00E77AD3" w:rsidP="00E77AD3">
      <w:pPr>
        <w:pStyle w:val="Smluvnstrana"/>
        <w:spacing w:line="240" w:lineRule="auto"/>
        <w:jc w:val="left"/>
        <w:rPr>
          <w:rFonts w:ascii="Georgia" w:hAnsi="Georgia"/>
          <w:b w:val="0"/>
          <w:bCs/>
          <w:sz w:val="21"/>
          <w:szCs w:val="21"/>
        </w:rPr>
      </w:pPr>
      <w:r w:rsidRPr="005F0109">
        <w:rPr>
          <w:rFonts w:ascii="Georgia" w:hAnsi="Georgia"/>
          <w:b w:val="0"/>
          <w:bCs/>
          <w:sz w:val="21"/>
          <w:szCs w:val="21"/>
        </w:rPr>
        <w:t xml:space="preserve">se sídlem: </w:t>
      </w:r>
      <w:r>
        <w:rPr>
          <w:rFonts w:ascii="Georgia" w:hAnsi="Georgia"/>
          <w:b w:val="0"/>
          <w:bCs/>
          <w:sz w:val="21"/>
          <w:szCs w:val="21"/>
        </w:rPr>
        <w:t>Praha 4 – Krč, Vídeňská 1958/9, PSČ 140 21</w:t>
      </w:r>
    </w:p>
    <w:p w14:paraId="6C43B3E5" w14:textId="77777777" w:rsidR="00E77AD3" w:rsidRPr="005F0109" w:rsidRDefault="00E77AD3" w:rsidP="00E77AD3">
      <w:pPr>
        <w:pStyle w:val="Smluvnstrana"/>
        <w:spacing w:line="240" w:lineRule="auto"/>
        <w:jc w:val="left"/>
        <w:rPr>
          <w:rFonts w:ascii="Georgia" w:hAnsi="Georgia"/>
          <w:b w:val="0"/>
          <w:bCs/>
          <w:sz w:val="21"/>
          <w:szCs w:val="21"/>
        </w:rPr>
      </w:pPr>
      <w:r>
        <w:rPr>
          <w:rFonts w:ascii="Georgia" w:hAnsi="Georgia"/>
          <w:b w:val="0"/>
          <w:bCs/>
          <w:sz w:val="21"/>
          <w:szCs w:val="21"/>
        </w:rPr>
        <w:t>Zastoupené: MUDr. Alešem Hermanem, Ph.D., ředitelem</w:t>
      </w:r>
      <w:r w:rsidRPr="005F0109">
        <w:rPr>
          <w:rFonts w:ascii="Georgia" w:hAnsi="Georgia"/>
          <w:b w:val="0"/>
          <w:bCs/>
          <w:sz w:val="21"/>
          <w:szCs w:val="21"/>
        </w:rPr>
        <w:t xml:space="preserve"> </w:t>
      </w:r>
    </w:p>
    <w:p w14:paraId="7C5957B7" w14:textId="77777777" w:rsidR="00E77AD3" w:rsidRPr="005F0109" w:rsidRDefault="00E77AD3" w:rsidP="00E77AD3">
      <w:pPr>
        <w:pStyle w:val="Smluvnstrana"/>
        <w:spacing w:line="240" w:lineRule="auto"/>
        <w:jc w:val="left"/>
        <w:rPr>
          <w:rFonts w:ascii="Georgia" w:hAnsi="Georgia"/>
          <w:b w:val="0"/>
          <w:bCs/>
          <w:sz w:val="21"/>
          <w:szCs w:val="21"/>
        </w:rPr>
      </w:pPr>
      <w:r>
        <w:rPr>
          <w:rFonts w:ascii="Georgia" w:hAnsi="Georgia"/>
          <w:b w:val="0"/>
          <w:bCs/>
          <w:sz w:val="21"/>
          <w:szCs w:val="21"/>
        </w:rPr>
        <w:t>IČ: 00023001</w:t>
      </w:r>
      <w:r w:rsidRPr="005F0109">
        <w:rPr>
          <w:rFonts w:ascii="Georgia" w:hAnsi="Georgia"/>
          <w:b w:val="0"/>
          <w:bCs/>
          <w:sz w:val="21"/>
          <w:szCs w:val="21"/>
        </w:rPr>
        <w:t xml:space="preserve"> </w:t>
      </w:r>
    </w:p>
    <w:p w14:paraId="0A870DAE" w14:textId="77777777" w:rsidR="00E77AD3" w:rsidRPr="005F0109" w:rsidRDefault="00E77AD3" w:rsidP="00E77AD3">
      <w:pPr>
        <w:pStyle w:val="Smluvnstrana"/>
        <w:spacing w:line="240" w:lineRule="auto"/>
        <w:jc w:val="left"/>
        <w:rPr>
          <w:rFonts w:ascii="Georgia" w:hAnsi="Georgia"/>
          <w:b w:val="0"/>
          <w:bCs/>
          <w:sz w:val="21"/>
          <w:szCs w:val="21"/>
        </w:rPr>
      </w:pPr>
      <w:r>
        <w:rPr>
          <w:rFonts w:ascii="Georgia" w:hAnsi="Georgia"/>
          <w:b w:val="0"/>
          <w:bCs/>
          <w:sz w:val="21"/>
          <w:szCs w:val="21"/>
        </w:rPr>
        <w:t>DIČ: CZ00023001</w:t>
      </w:r>
    </w:p>
    <w:p w14:paraId="7A248BF9" w14:textId="6BECED9D" w:rsidR="00673E80" w:rsidRPr="006C588F" w:rsidRDefault="00E77AD3" w:rsidP="00E77AD3">
      <w:pPr>
        <w:pStyle w:val="Smluvnstrana"/>
        <w:spacing w:line="240" w:lineRule="auto"/>
        <w:jc w:val="left"/>
        <w:rPr>
          <w:rFonts w:ascii="Georgia" w:hAnsi="Georgia"/>
          <w:b w:val="0"/>
          <w:bCs/>
          <w:sz w:val="21"/>
          <w:szCs w:val="21"/>
        </w:rPr>
      </w:pPr>
      <w:r w:rsidRPr="005F0109">
        <w:rPr>
          <w:rFonts w:ascii="Georgia" w:hAnsi="Georgia"/>
          <w:b w:val="0"/>
          <w:bCs/>
          <w:sz w:val="21"/>
          <w:szCs w:val="21"/>
        </w:rPr>
        <w:t>Bankovní</w:t>
      </w:r>
      <w:r>
        <w:rPr>
          <w:rFonts w:ascii="Georgia" w:hAnsi="Georgia"/>
          <w:b w:val="0"/>
          <w:bCs/>
          <w:sz w:val="21"/>
          <w:szCs w:val="21"/>
        </w:rPr>
        <w:t xml:space="preserve"> spojení: </w:t>
      </w:r>
    </w:p>
    <w:p w14:paraId="671ABF66" w14:textId="77777777" w:rsidR="00673E80" w:rsidRPr="005F0109" w:rsidRDefault="00673E80" w:rsidP="005F0109">
      <w:pPr>
        <w:pStyle w:val="Smluvnstrana"/>
        <w:widowControl/>
        <w:spacing w:line="240" w:lineRule="auto"/>
        <w:jc w:val="left"/>
        <w:rPr>
          <w:rFonts w:ascii="Georgia" w:hAnsi="Georgia"/>
          <w:b w:val="0"/>
          <w:bCs/>
          <w:sz w:val="21"/>
          <w:szCs w:val="21"/>
        </w:rPr>
      </w:pPr>
      <w:r w:rsidRPr="005F0109">
        <w:rPr>
          <w:rFonts w:ascii="Georgia" w:hAnsi="Georgia"/>
          <w:b w:val="0"/>
          <w:bCs/>
          <w:sz w:val="21"/>
          <w:szCs w:val="21"/>
        </w:rPr>
        <w:t>(dále jen „</w:t>
      </w:r>
      <w:r w:rsidRPr="005F0109">
        <w:rPr>
          <w:rFonts w:ascii="Georgia" w:hAnsi="Georgia"/>
          <w:bCs/>
          <w:sz w:val="21"/>
          <w:szCs w:val="21"/>
        </w:rPr>
        <w:t>Objednatel</w:t>
      </w:r>
      <w:r w:rsidRPr="005F0109">
        <w:rPr>
          <w:rFonts w:ascii="Georgia" w:hAnsi="Georgia"/>
          <w:b w:val="0"/>
          <w:bCs/>
          <w:sz w:val="21"/>
          <w:szCs w:val="21"/>
        </w:rPr>
        <w:t>“)</w:t>
      </w:r>
    </w:p>
    <w:p w14:paraId="082D9449" w14:textId="77777777" w:rsidR="00673E80" w:rsidRPr="005F0109" w:rsidRDefault="00673E80" w:rsidP="005F0109">
      <w:pPr>
        <w:spacing w:before="120" w:after="120"/>
        <w:rPr>
          <w:rFonts w:ascii="Georgia" w:hAnsi="Georgia"/>
          <w:sz w:val="21"/>
          <w:szCs w:val="21"/>
        </w:rPr>
      </w:pPr>
      <w:r w:rsidRPr="005F0109">
        <w:rPr>
          <w:rFonts w:ascii="Georgia" w:hAnsi="Georgia"/>
          <w:sz w:val="21"/>
          <w:szCs w:val="21"/>
        </w:rPr>
        <w:t>a</w:t>
      </w:r>
    </w:p>
    <w:p w14:paraId="579E5B08" w14:textId="77777777" w:rsidR="00673E80" w:rsidRPr="00F65CE2" w:rsidRDefault="00F65CE2" w:rsidP="005F0109">
      <w:pPr>
        <w:pStyle w:val="Smluvnstrana"/>
        <w:spacing w:line="240" w:lineRule="auto"/>
        <w:jc w:val="left"/>
        <w:rPr>
          <w:rStyle w:val="Siln"/>
          <w:rFonts w:ascii="Georgia" w:hAnsi="Georgia"/>
          <w:b/>
          <w:sz w:val="21"/>
          <w:szCs w:val="21"/>
          <w:lang w:eastAsia="cs-CZ"/>
        </w:rPr>
      </w:pPr>
      <w:proofErr w:type="spellStart"/>
      <w:r w:rsidRPr="00F65CE2">
        <w:rPr>
          <w:rStyle w:val="Siln"/>
          <w:rFonts w:ascii="Georgia" w:hAnsi="Georgia"/>
          <w:b/>
          <w:sz w:val="21"/>
          <w:szCs w:val="21"/>
          <w:lang w:eastAsia="cs-CZ"/>
        </w:rPr>
        <w:t>Networksys</w:t>
      </w:r>
      <w:proofErr w:type="spellEnd"/>
      <w:r w:rsidRPr="00F65CE2">
        <w:rPr>
          <w:rStyle w:val="Siln"/>
          <w:rFonts w:ascii="Georgia" w:hAnsi="Georgia"/>
          <w:b/>
          <w:sz w:val="21"/>
          <w:szCs w:val="21"/>
          <w:lang w:eastAsia="cs-CZ"/>
        </w:rPr>
        <w:t xml:space="preserve"> a.s.</w:t>
      </w:r>
    </w:p>
    <w:p w14:paraId="711729AE" w14:textId="77777777" w:rsidR="00673E80" w:rsidRPr="005F0109" w:rsidRDefault="00673E80" w:rsidP="005F0109">
      <w:pPr>
        <w:pStyle w:val="Smluvnstrana"/>
        <w:spacing w:line="240" w:lineRule="auto"/>
        <w:jc w:val="left"/>
        <w:rPr>
          <w:rFonts w:ascii="Georgia" w:hAnsi="Georgia"/>
          <w:b w:val="0"/>
          <w:bCs/>
          <w:sz w:val="21"/>
          <w:szCs w:val="21"/>
        </w:rPr>
      </w:pPr>
      <w:r w:rsidRPr="005F0109">
        <w:rPr>
          <w:rFonts w:ascii="Georgia" w:hAnsi="Georgia"/>
          <w:b w:val="0"/>
          <w:bCs/>
          <w:sz w:val="21"/>
          <w:szCs w:val="21"/>
        </w:rPr>
        <w:t xml:space="preserve">se sídlem: </w:t>
      </w:r>
      <w:r w:rsidR="00F65CE2">
        <w:rPr>
          <w:rFonts w:ascii="Georgia" w:hAnsi="Georgia"/>
          <w:b w:val="0"/>
          <w:bCs/>
          <w:sz w:val="21"/>
          <w:szCs w:val="21"/>
        </w:rPr>
        <w:t>Plzeňská 1567/182, 150 00 Praha 5</w:t>
      </w:r>
    </w:p>
    <w:p w14:paraId="20A6E802" w14:textId="77777777" w:rsidR="00673E80" w:rsidRPr="005F0109" w:rsidRDefault="00673E80" w:rsidP="005F0109">
      <w:pPr>
        <w:pStyle w:val="Smluvnstrana"/>
        <w:spacing w:line="240" w:lineRule="auto"/>
        <w:jc w:val="left"/>
        <w:rPr>
          <w:rFonts w:ascii="Georgia" w:hAnsi="Georgia"/>
          <w:b w:val="0"/>
          <w:bCs/>
          <w:sz w:val="21"/>
          <w:szCs w:val="21"/>
        </w:rPr>
      </w:pPr>
      <w:r w:rsidRPr="005F0109">
        <w:rPr>
          <w:rFonts w:ascii="Georgia" w:hAnsi="Georgia"/>
          <w:b w:val="0"/>
          <w:bCs/>
          <w:sz w:val="21"/>
          <w:szCs w:val="21"/>
        </w:rPr>
        <w:t xml:space="preserve">Zastoupená: </w:t>
      </w:r>
      <w:r w:rsidR="00F65CE2">
        <w:rPr>
          <w:rFonts w:ascii="Georgia" w:hAnsi="Georgia"/>
          <w:b w:val="0"/>
          <w:bCs/>
          <w:sz w:val="21"/>
          <w:szCs w:val="21"/>
        </w:rPr>
        <w:t>Ing. Janem Šípem, statutárním ředitelem</w:t>
      </w:r>
    </w:p>
    <w:p w14:paraId="3E1F4881" w14:textId="77777777" w:rsidR="00673E80" w:rsidRPr="005F0109" w:rsidRDefault="00673E80" w:rsidP="005F0109">
      <w:pPr>
        <w:pStyle w:val="Smluvnstrana"/>
        <w:spacing w:line="240" w:lineRule="auto"/>
        <w:jc w:val="left"/>
        <w:rPr>
          <w:rFonts w:ascii="Georgia" w:hAnsi="Georgia"/>
          <w:b w:val="0"/>
          <w:bCs/>
          <w:sz w:val="21"/>
          <w:szCs w:val="21"/>
        </w:rPr>
      </w:pPr>
      <w:r w:rsidRPr="005F0109">
        <w:rPr>
          <w:rFonts w:ascii="Georgia" w:hAnsi="Georgia"/>
          <w:b w:val="0"/>
          <w:bCs/>
          <w:sz w:val="21"/>
          <w:szCs w:val="21"/>
        </w:rPr>
        <w:t xml:space="preserve">IČ: </w:t>
      </w:r>
      <w:r w:rsidR="00F65CE2">
        <w:rPr>
          <w:rFonts w:ascii="Georgia" w:hAnsi="Georgia"/>
          <w:b w:val="0"/>
          <w:bCs/>
          <w:sz w:val="21"/>
          <w:szCs w:val="21"/>
        </w:rPr>
        <w:t>26178109</w:t>
      </w:r>
    </w:p>
    <w:p w14:paraId="512D440B" w14:textId="77777777" w:rsidR="00673E80" w:rsidRPr="005F0109" w:rsidRDefault="00673E80" w:rsidP="005F0109">
      <w:pPr>
        <w:pStyle w:val="Smluvnstrana"/>
        <w:spacing w:line="240" w:lineRule="auto"/>
        <w:jc w:val="left"/>
        <w:rPr>
          <w:rFonts w:ascii="Georgia" w:hAnsi="Georgia"/>
          <w:b w:val="0"/>
          <w:bCs/>
          <w:sz w:val="21"/>
          <w:szCs w:val="21"/>
        </w:rPr>
      </w:pPr>
      <w:r w:rsidRPr="005F0109">
        <w:rPr>
          <w:rFonts w:ascii="Georgia" w:hAnsi="Georgia"/>
          <w:b w:val="0"/>
          <w:bCs/>
          <w:sz w:val="21"/>
          <w:szCs w:val="21"/>
        </w:rPr>
        <w:t xml:space="preserve">DIČ: </w:t>
      </w:r>
      <w:r w:rsidR="00F65CE2">
        <w:rPr>
          <w:rFonts w:ascii="Georgia" w:hAnsi="Georgia"/>
          <w:b w:val="0"/>
          <w:bCs/>
          <w:sz w:val="21"/>
          <w:szCs w:val="21"/>
        </w:rPr>
        <w:t>CZ26178109</w:t>
      </w:r>
    </w:p>
    <w:p w14:paraId="50984944" w14:textId="7B64912C" w:rsidR="00673E80" w:rsidRPr="005F0109" w:rsidRDefault="00673E80" w:rsidP="005F0109">
      <w:pPr>
        <w:pStyle w:val="Smluvnstrana"/>
        <w:spacing w:line="240" w:lineRule="auto"/>
        <w:jc w:val="left"/>
        <w:rPr>
          <w:rFonts w:ascii="Georgia" w:hAnsi="Georgia"/>
          <w:b w:val="0"/>
          <w:bCs/>
          <w:sz w:val="21"/>
          <w:szCs w:val="21"/>
        </w:rPr>
      </w:pPr>
      <w:r w:rsidRPr="005F0109">
        <w:rPr>
          <w:rFonts w:ascii="Georgia" w:hAnsi="Georgia"/>
          <w:b w:val="0"/>
          <w:bCs/>
          <w:sz w:val="21"/>
          <w:szCs w:val="21"/>
        </w:rPr>
        <w:t xml:space="preserve">Bankovní spojení: </w:t>
      </w:r>
    </w:p>
    <w:p w14:paraId="7D3F856C" w14:textId="77777777" w:rsidR="00673E80" w:rsidRPr="005F0109" w:rsidRDefault="00673E80" w:rsidP="005F0109">
      <w:pPr>
        <w:pStyle w:val="Smluvnstrana"/>
        <w:widowControl/>
        <w:spacing w:line="240" w:lineRule="auto"/>
        <w:jc w:val="left"/>
        <w:rPr>
          <w:rFonts w:ascii="Georgia" w:hAnsi="Georgia"/>
          <w:b w:val="0"/>
          <w:bCs/>
          <w:sz w:val="21"/>
          <w:szCs w:val="21"/>
        </w:rPr>
      </w:pPr>
      <w:r w:rsidRPr="005F0109">
        <w:rPr>
          <w:rFonts w:ascii="Georgia" w:hAnsi="Georgia"/>
          <w:b w:val="0"/>
          <w:bCs/>
          <w:sz w:val="21"/>
          <w:szCs w:val="21"/>
        </w:rPr>
        <w:t xml:space="preserve">zapsaná v obchodním rejstříku vedeném </w:t>
      </w:r>
      <w:r w:rsidR="00F65CE2">
        <w:rPr>
          <w:rFonts w:ascii="Georgia" w:hAnsi="Georgia"/>
          <w:b w:val="0"/>
          <w:bCs/>
          <w:sz w:val="21"/>
          <w:szCs w:val="21"/>
        </w:rPr>
        <w:t>Městským soudem v Praze, oddíl B, vložka 6563</w:t>
      </w:r>
    </w:p>
    <w:p w14:paraId="08EE8AA1" w14:textId="77777777" w:rsidR="00673E80" w:rsidRPr="005F0109" w:rsidRDefault="00673E80" w:rsidP="005F0109">
      <w:pPr>
        <w:pStyle w:val="Smluvnstrana"/>
        <w:widowControl/>
        <w:spacing w:line="240" w:lineRule="auto"/>
        <w:jc w:val="left"/>
        <w:rPr>
          <w:rFonts w:ascii="Georgia" w:hAnsi="Georgia"/>
          <w:b w:val="0"/>
          <w:bCs/>
          <w:sz w:val="21"/>
          <w:szCs w:val="21"/>
        </w:rPr>
      </w:pPr>
      <w:r w:rsidRPr="005F0109">
        <w:rPr>
          <w:rFonts w:ascii="Georgia" w:hAnsi="Georgia"/>
          <w:b w:val="0"/>
          <w:bCs/>
          <w:sz w:val="21"/>
          <w:szCs w:val="21"/>
        </w:rPr>
        <w:t>(dále jen „</w:t>
      </w:r>
      <w:r w:rsidRPr="005F0109">
        <w:rPr>
          <w:rFonts w:ascii="Georgia" w:hAnsi="Georgia"/>
          <w:bCs/>
          <w:sz w:val="21"/>
          <w:szCs w:val="21"/>
        </w:rPr>
        <w:t>Dodavatel</w:t>
      </w:r>
      <w:r w:rsidRPr="005F0109">
        <w:rPr>
          <w:rFonts w:ascii="Georgia" w:hAnsi="Georgia"/>
          <w:b w:val="0"/>
          <w:bCs/>
          <w:sz w:val="21"/>
          <w:szCs w:val="21"/>
        </w:rPr>
        <w:t>“)</w:t>
      </w:r>
    </w:p>
    <w:p w14:paraId="424908D9" w14:textId="77777777" w:rsidR="00673E80" w:rsidRPr="005F0109" w:rsidRDefault="00673E80" w:rsidP="005F0109">
      <w:pPr>
        <w:pStyle w:val="Smluvnstrana"/>
        <w:widowControl/>
        <w:spacing w:line="240" w:lineRule="auto"/>
        <w:jc w:val="left"/>
        <w:rPr>
          <w:rFonts w:ascii="Georgia" w:hAnsi="Georgia"/>
          <w:b w:val="0"/>
          <w:bCs/>
          <w:sz w:val="21"/>
          <w:szCs w:val="21"/>
        </w:rPr>
      </w:pPr>
    </w:p>
    <w:p w14:paraId="06E535D1" w14:textId="77777777" w:rsidR="00673E80" w:rsidRPr="005F0109" w:rsidRDefault="00673E80" w:rsidP="005F0109">
      <w:pPr>
        <w:pStyle w:val="Smluvnstrana"/>
        <w:widowControl/>
        <w:spacing w:line="240" w:lineRule="auto"/>
        <w:jc w:val="left"/>
        <w:rPr>
          <w:rFonts w:ascii="Georgia" w:hAnsi="Georgia"/>
          <w:b w:val="0"/>
          <w:bCs/>
          <w:sz w:val="21"/>
          <w:szCs w:val="21"/>
        </w:rPr>
      </w:pPr>
      <w:r w:rsidRPr="005F0109">
        <w:rPr>
          <w:rFonts w:ascii="Georgia" w:hAnsi="Georgia"/>
          <w:b w:val="0"/>
          <w:bCs/>
          <w:sz w:val="21"/>
          <w:szCs w:val="21"/>
        </w:rPr>
        <w:t>(Objednatel a Dodavatel společně dále jen „</w:t>
      </w:r>
      <w:r w:rsidRPr="005F0109">
        <w:rPr>
          <w:rFonts w:ascii="Georgia" w:hAnsi="Georgia"/>
          <w:bCs/>
          <w:sz w:val="21"/>
          <w:szCs w:val="21"/>
        </w:rPr>
        <w:t>Smluvní strany</w:t>
      </w:r>
      <w:r w:rsidRPr="005F0109">
        <w:rPr>
          <w:rFonts w:ascii="Georgia" w:hAnsi="Georgia"/>
          <w:b w:val="0"/>
          <w:bCs/>
          <w:sz w:val="21"/>
          <w:szCs w:val="21"/>
        </w:rPr>
        <w:t>“ nebo jednotlivě též jen „</w:t>
      </w:r>
      <w:r w:rsidRPr="005F0109">
        <w:rPr>
          <w:rFonts w:ascii="Georgia" w:hAnsi="Georgia"/>
          <w:bCs/>
          <w:sz w:val="21"/>
          <w:szCs w:val="21"/>
        </w:rPr>
        <w:t>Smluvní strana</w:t>
      </w:r>
      <w:r w:rsidRPr="005F0109">
        <w:rPr>
          <w:rFonts w:ascii="Georgia" w:hAnsi="Georgia"/>
          <w:b w:val="0"/>
          <w:bCs/>
          <w:sz w:val="21"/>
          <w:szCs w:val="21"/>
        </w:rPr>
        <w:t>“)</w:t>
      </w:r>
    </w:p>
    <w:p w14:paraId="224E4342" w14:textId="77777777" w:rsidR="00673E80" w:rsidRPr="005F0109" w:rsidRDefault="00673E80" w:rsidP="005F0109">
      <w:pPr>
        <w:pStyle w:val="Smluvnstrana"/>
        <w:widowControl/>
        <w:spacing w:line="240" w:lineRule="auto"/>
        <w:jc w:val="left"/>
        <w:rPr>
          <w:rFonts w:ascii="Georgia" w:hAnsi="Georgia"/>
          <w:b w:val="0"/>
          <w:bCs/>
          <w:sz w:val="21"/>
          <w:szCs w:val="21"/>
        </w:rPr>
      </w:pPr>
    </w:p>
    <w:p w14:paraId="2F76F486" w14:textId="77777777" w:rsidR="00673E80" w:rsidRPr="005F0109" w:rsidRDefault="00673E80" w:rsidP="005F0109">
      <w:pPr>
        <w:pStyle w:val="Smluvnstrana"/>
        <w:widowControl/>
        <w:spacing w:line="240" w:lineRule="auto"/>
        <w:jc w:val="left"/>
        <w:rPr>
          <w:rFonts w:ascii="Georgia" w:hAnsi="Georgia"/>
          <w:b w:val="0"/>
          <w:bCs/>
          <w:sz w:val="21"/>
          <w:szCs w:val="21"/>
        </w:rPr>
      </w:pPr>
    </w:p>
    <w:p w14:paraId="018F7F57" w14:textId="77777777" w:rsidR="00673E80" w:rsidRPr="005F0109" w:rsidRDefault="00673E80" w:rsidP="005F0109">
      <w:pPr>
        <w:pStyle w:val="Prohlen"/>
        <w:widowControl/>
        <w:numPr>
          <w:ilvl w:val="0"/>
          <w:numId w:val="1"/>
        </w:numPr>
        <w:spacing w:after="120" w:line="240" w:lineRule="auto"/>
        <w:jc w:val="left"/>
        <w:rPr>
          <w:rFonts w:ascii="Georgia" w:hAnsi="Georgia"/>
          <w:bCs/>
          <w:smallCaps/>
          <w:sz w:val="21"/>
          <w:szCs w:val="21"/>
        </w:rPr>
      </w:pPr>
      <w:r w:rsidRPr="005F0109">
        <w:rPr>
          <w:rFonts w:ascii="Georgia" w:hAnsi="Georgia"/>
          <w:bCs/>
          <w:smallCaps/>
          <w:sz w:val="21"/>
          <w:szCs w:val="21"/>
        </w:rPr>
        <w:t>Úvodní ustanovení</w:t>
      </w:r>
    </w:p>
    <w:p w14:paraId="7914EB18" w14:textId="77777777" w:rsidR="00673E80" w:rsidRPr="005F0109" w:rsidRDefault="00673E80" w:rsidP="00AB6CF2">
      <w:pPr>
        <w:pStyle w:val="Prohlen"/>
        <w:widowControl/>
        <w:numPr>
          <w:ilvl w:val="1"/>
          <w:numId w:val="1"/>
        </w:numPr>
        <w:spacing w:after="120" w:line="240" w:lineRule="auto"/>
        <w:jc w:val="both"/>
        <w:rPr>
          <w:rFonts w:ascii="Georgia" w:hAnsi="Georgia"/>
          <w:b w:val="0"/>
          <w:sz w:val="21"/>
          <w:szCs w:val="21"/>
        </w:rPr>
      </w:pPr>
      <w:bookmarkStart w:id="0" w:name="_Ref263769941"/>
      <w:r w:rsidRPr="005F0109">
        <w:rPr>
          <w:rFonts w:ascii="Georgia" w:hAnsi="Georgia"/>
          <w:b w:val="0"/>
          <w:sz w:val="21"/>
          <w:szCs w:val="21"/>
        </w:rPr>
        <w:t xml:space="preserve">Objednatel </w:t>
      </w:r>
      <w:r w:rsidRPr="00582B6A">
        <w:rPr>
          <w:rFonts w:ascii="Georgia" w:hAnsi="Georgia"/>
          <w:b w:val="0"/>
          <w:sz w:val="21"/>
          <w:szCs w:val="21"/>
        </w:rPr>
        <w:t xml:space="preserve">dne </w:t>
      </w:r>
      <w:r w:rsidR="00AB6CF2">
        <w:rPr>
          <w:rFonts w:ascii="Georgia" w:hAnsi="Georgia"/>
          <w:b w:val="0"/>
          <w:bCs/>
          <w:sz w:val="21"/>
          <w:szCs w:val="21"/>
        </w:rPr>
        <w:t>29</w:t>
      </w:r>
      <w:r w:rsidR="00582B6A" w:rsidRPr="00582B6A">
        <w:rPr>
          <w:rFonts w:ascii="Georgia" w:hAnsi="Georgia"/>
          <w:b w:val="0"/>
          <w:bCs/>
          <w:sz w:val="21"/>
          <w:szCs w:val="21"/>
        </w:rPr>
        <w:t>. 1</w:t>
      </w:r>
      <w:r w:rsidR="00215A5F">
        <w:rPr>
          <w:rFonts w:ascii="Georgia" w:hAnsi="Georgia"/>
          <w:b w:val="0"/>
          <w:bCs/>
          <w:sz w:val="21"/>
          <w:szCs w:val="21"/>
        </w:rPr>
        <w:t>2</w:t>
      </w:r>
      <w:r w:rsidR="00582B6A" w:rsidRPr="00582B6A">
        <w:rPr>
          <w:rFonts w:ascii="Georgia" w:hAnsi="Georgia"/>
          <w:b w:val="0"/>
          <w:bCs/>
          <w:sz w:val="21"/>
          <w:szCs w:val="21"/>
        </w:rPr>
        <w:t>. 2016</w:t>
      </w:r>
      <w:r w:rsidRPr="00582B6A">
        <w:rPr>
          <w:rFonts w:ascii="Georgia" w:hAnsi="Georgia"/>
          <w:b w:val="0"/>
          <w:sz w:val="21"/>
          <w:szCs w:val="21"/>
        </w:rPr>
        <w:t xml:space="preserve"> zahájil</w:t>
      </w:r>
      <w:r w:rsidR="00AB6CF2">
        <w:rPr>
          <w:rFonts w:ascii="Georgia" w:hAnsi="Georgia"/>
          <w:b w:val="0"/>
          <w:sz w:val="21"/>
          <w:szCs w:val="21"/>
        </w:rPr>
        <w:t xml:space="preserve"> výběrové řízení na VZMR</w:t>
      </w:r>
      <w:r w:rsidR="00E77AD3">
        <w:rPr>
          <w:rFonts w:ascii="Georgia" w:hAnsi="Georgia"/>
          <w:b w:val="0"/>
          <w:sz w:val="21"/>
          <w:szCs w:val="21"/>
        </w:rPr>
        <w:t> </w:t>
      </w:r>
      <w:r w:rsidR="00AB6CF2">
        <w:rPr>
          <w:rFonts w:ascii="Georgia" w:hAnsi="Georgia"/>
          <w:b w:val="0"/>
          <w:sz w:val="21"/>
          <w:szCs w:val="21"/>
        </w:rPr>
        <w:t xml:space="preserve">s </w:t>
      </w:r>
      <w:r w:rsidR="00E77AD3">
        <w:rPr>
          <w:rFonts w:ascii="Georgia" w:hAnsi="Georgia"/>
          <w:b w:val="0"/>
          <w:sz w:val="21"/>
          <w:szCs w:val="21"/>
        </w:rPr>
        <w:t>názvem „</w:t>
      </w:r>
      <w:r w:rsidR="00AB6CF2" w:rsidRPr="00AB6CF2">
        <w:rPr>
          <w:rFonts w:ascii="Georgia" w:hAnsi="Georgia"/>
          <w:b w:val="0"/>
          <w:sz w:val="21"/>
          <w:szCs w:val="21"/>
        </w:rPr>
        <w:t>Dodávka speciálních síťových modulů</w:t>
      </w:r>
      <w:r w:rsidRPr="005F0109">
        <w:rPr>
          <w:rFonts w:ascii="Georgia" w:hAnsi="Georgia"/>
          <w:b w:val="0"/>
          <w:sz w:val="21"/>
          <w:szCs w:val="21"/>
        </w:rPr>
        <w:t xml:space="preserve">“ a vyzval </w:t>
      </w:r>
      <w:r w:rsidR="00E77AD3">
        <w:rPr>
          <w:rFonts w:ascii="Georgia" w:hAnsi="Georgia"/>
          <w:b w:val="0"/>
          <w:sz w:val="21"/>
          <w:szCs w:val="21"/>
        </w:rPr>
        <w:t>dodavatele</w:t>
      </w:r>
      <w:r w:rsidRPr="005F0109">
        <w:rPr>
          <w:rFonts w:ascii="Georgia" w:hAnsi="Georgia"/>
          <w:b w:val="0"/>
          <w:sz w:val="21"/>
          <w:szCs w:val="21"/>
        </w:rPr>
        <w:t xml:space="preserve"> k podání nabídek na uzavření této Smlouvy, přičemž základním hodnotícím kritériem byla nejnižší nabídková cena.</w:t>
      </w:r>
      <w:bookmarkEnd w:id="0"/>
    </w:p>
    <w:p w14:paraId="328BE44B" w14:textId="77777777" w:rsidR="00673E80" w:rsidRPr="005F0109" w:rsidRDefault="00673E80" w:rsidP="00684A0F">
      <w:pPr>
        <w:pStyle w:val="Prohlen"/>
        <w:widowControl/>
        <w:numPr>
          <w:ilvl w:val="1"/>
          <w:numId w:val="1"/>
        </w:numPr>
        <w:spacing w:after="120" w:line="240" w:lineRule="auto"/>
        <w:jc w:val="both"/>
        <w:rPr>
          <w:rFonts w:ascii="Georgia" w:hAnsi="Georgia"/>
          <w:b w:val="0"/>
          <w:sz w:val="21"/>
          <w:szCs w:val="21"/>
        </w:rPr>
      </w:pPr>
      <w:r w:rsidRPr="005F0109">
        <w:rPr>
          <w:rFonts w:ascii="Georgia" w:hAnsi="Georgia"/>
          <w:b w:val="0"/>
          <w:sz w:val="21"/>
          <w:szCs w:val="21"/>
        </w:rPr>
        <w:t>Nabídka Dodavatele byla Objednatelem vyhodnocena jako nejvhodnější. Smluvní strany tak za níže uvedených podmínek uzavírají tuto Smlouvu.</w:t>
      </w:r>
    </w:p>
    <w:p w14:paraId="3BC1D7E7" w14:textId="77777777" w:rsidR="00673E80" w:rsidRPr="005F0109" w:rsidRDefault="00673E80" w:rsidP="00684A0F">
      <w:pPr>
        <w:pStyle w:val="Prohlen"/>
        <w:widowControl/>
        <w:numPr>
          <w:ilvl w:val="0"/>
          <w:numId w:val="1"/>
        </w:numPr>
        <w:spacing w:before="240" w:after="120" w:line="240" w:lineRule="auto"/>
        <w:ind w:left="703" w:hanging="703"/>
        <w:jc w:val="both"/>
        <w:rPr>
          <w:rFonts w:ascii="Georgia" w:hAnsi="Georgia"/>
          <w:bCs/>
          <w:smallCaps/>
          <w:sz w:val="21"/>
          <w:szCs w:val="21"/>
        </w:rPr>
      </w:pPr>
      <w:r w:rsidRPr="005F0109">
        <w:rPr>
          <w:rFonts w:ascii="Georgia" w:hAnsi="Georgia"/>
          <w:bCs/>
          <w:smallCaps/>
          <w:sz w:val="21"/>
          <w:szCs w:val="21"/>
        </w:rPr>
        <w:t>Předmět Smlouvy</w:t>
      </w:r>
    </w:p>
    <w:p w14:paraId="16849DC6" w14:textId="77777777" w:rsidR="000A09F3" w:rsidRPr="006C1F1D" w:rsidRDefault="00673E80" w:rsidP="00684A0F">
      <w:pPr>
        <w:pStyle w:val="Prohlen"/>
        <w:widowControl/>
        <w:numPr>
          <w:ilvl w:val="1"/>
          <w:numId w:val="1"/>
        </w:numPr>
        <w:spacing w:after="120" w:line="240" w:lineRule="auto"/>
        <w:jc w:val="both"/>
        <w:rPr>
          <w:rFonts w:ascii="Georgia" w:hAnsi="Georgia"/>
          <w:b w:val="0"/>
          <w:sz w:val="21"/>
          <w:szCs w:val="21"/>
        </w:rPr>
      </w:pPr>
      <w:r w:rsidRPr="006C1F1D">
        <w:rPr>
          <w:rFonts w:ascii="Georgia" w:hAnsi="Georgia"/>
          <w:b w:val="0"/>
          <w:sz w:val="21"/>
          <w:szCs w:val="21"/>
        </w:rPr>
        <w:t xml:space="preserve">Za podmínek uvedených v této Smlouvě Dodavatel dodá Objednateli </w:t>
      </w:r>
      <w:r w:rsidR="00672315">
        <w:rPr>
          <w:rFonts w:ascii="Georgia" w:hAnsi="Georgia"/>
          <w:b w:val="0"/>
          <w:sz w:val="21"/>
          <w:szCs w:val="21"/>
        </w:rPr>
        <w:t>síťové prvky</w:t>
      </w:r>
      <w:r w:rsidR="000A09F3" w:rsidRPr="006C1F1D">
        <w:rPr>
          <w:rFonts w:ascii="Georgia" w:hAnsi="Georgia"/>
          <w:b w:val="0"/>
          <w:sz w:val="21"/>
          <w:szCs w:val="21"/>
        </w:rPr>
        <w:t xml:space="preserve"> a </w:t>
      </w:r>
      <w:r w:rsidRPr="006C1F1D">
        <w:rPr>
          <w:rFonts w:ascii="Georgia" w:hAnsi="Georgia"/>
          <w:b w:val="0"/>
          <w:sz w:val="21"/>
          <w:szCs w:val="21"/>
        </w:rPr>
        <w:t xml:space="preserve">provede </w:t>
      </w:r>
      <w:r w:rsidR="000A09F3" w:rsidRPr="006C1F1D">
        <w:rPr>
          <w:rFonts w:ascii="Georgia" w:hAnsi="Georgia"/>
          <w:b w:val="0"/>
          <w:sz w:val="21"/>
          <w:szCs w:val="21"/>
        </w:rPr>
        <w:t>je</w:t>
      </w:r>
      <w:r w:rsidR="00E77AD3">
        <w:rPr>
          <w:rFonts w:ascii="Georgia" w:hAnsi="Georgia"/>
          <w:b w:val="0"/>
          <w:sz w:val="21"/>
          <w:szCs w:val="21"/>
        </w:rPr>
        <w:t>jich</w:t>
      </w:r>
      <w:r w:rsidR="000A09F3" w:rsidRPr="006C1F1D">
        <w:rPr>
          <w:rFonts w:ascii="Georgia" w:hAnsi="Georgia"/>
          <w:b w:val="0"/>
          <w:sz w:val="21"/>
          <w:szCs w:val="21"/>
        </w:rPr>
        <w:t xml:space="preserve"> </w:t>
      </w:r>
      <w:r w:rsidRPr="006C1F1D">
        <w:rPr>
          <w:rFonts w:ascii="Georgia" w:hAnsi="Georgia"/>
          <w:b w:val="0"/>
          <w:sz w:val="21"/>
          <w:szCs w:val="21"/>
        </w:rPr>
        <w:t xml:space="preserve">instalaci </w:t>
      </w:r>
      <w:r w:rsidR="00620502" w:rsidRPr="006C1F1D">
        <w:rPr>
          <w:rFonts w:ascii="Georgia" w:hAnsi="Georgia"/>
          <w:b w:val="0"/>
          <w:sz w:val="21"/>
          <w:szCs w:val="21"/>
        </w:rPr>
        <w:t>(dále jen „dodávka“</w:t>
      </w:r>
      <w:r w:rsidR="004D70F1">
        <w:rPr>
          <w:rFonts w:ascii="Georgia" w:hAnsi="Georgia"/>
          <w:b w:val="0"/>
          <w:sz w:val="21"/>
          <w:szCs w:val="21"/>
        </w:rPr>
        <w:t xml:space="preserve"> nebo </w:t>
      </w:r>
      <w:r w:rsidR="00672315">
        <w:rPr>
          <w:rFonts w:ascii="Georgia" w:hAnsi="Georgia"/>
          <w:b w:val="0"/>
          <w:sz w:val="21"/>
          <w:szCs w:val="21"/>
        </w:rPr>
        <w:t>„síťové prvky</w:t>
      </w:r>
      <w:r w:rsidR="00E33D50" w:rsidRPr="006C1F1D">
        <w:rPr>
          <w:rFonts w:ascii="Georgia" w:hAnsi="Georgia"/>
          <w:b w:val="0"/>
          <w:sz w:val="21"/>
          <w:szCs w:val="21"/>
        </w:rPr>
        <w:t>“</w:t>
      </w:r>
      <w:r w:rsidR="00620502" w:rsidRPr="006C1F1D">
        <w:rPr>
          <w:rFonts w:ascii="Georgia" w:hAnsi="Georgia"/>
          <w:b w:val="0"/>
          <w:sz w:val="21"/>
          <w:szCs w:val="21"/>
        </w:rPr>
        <w:t xml:space="preserve">). </w:t>
      </w:r>
      <w:r w:rsidR="000A09F3" w:rsidRPr="006C1F1D">
        <w:rPr>
          <w:rFonts w:ascii="Georgia" w:hAnsi="Georgia"/>
          <w:b w:val="0"/>
          <w:sz w:val="21"/>
          <w:szCs w:val="21"/>
        </w:rPr>
        <w:t>Podrobná specifikace dodávky je uvedena v příloze č. 1 této Smlouvy.</w:t>
      </w:r>
      <w:r w:rsidR="00F62447" w:rsidRPr="006C1F1D">
        <w:rPr>
          <w:rFonts w:ascii="Georgia" w:hAnsi="Georgia"/>
          <w:b w:val="0"/>
          <w:sz w:val="21"/>
          <w:szCs w:val="21"/>
        </w:rPr>
        <w:t xml:space="preserve"> </w:t>
      </w:r>
      <w:r w:rsidR="00E33D50" w:rsidRPr="006C1F1D">
        <w:rPr>
          <w:rFonts w:ascii="Georgia" w:hAnsi="Georgia"/>
          <w:b w:val="0"/>
          <w:sz w:val="21"/>
          <w:szCs w:val="21"/>
        </w:rPr>
        <w:t>Dodavatel umožní Objednateli n</w:t>
      </w:r>
      <w:r w:rsidR="00E77AD3">
        <w:rPr>
          <w:rFonts w:ascii="Georgia" w:hAnsi="Georgia"/>
          <w:b w:val="0"/>
          <w:sz w:val="21"/>
          <w:szCs w:val="21"/>
        </w:rPr>
        <w:t>abýt vlastnické právo k</w:t>
      </w:r>
      <w:r w:rsidR="00672315">
        <w:rPr>
          <w:rFonts w:ascii="Georgia" w:hAnsi="Georgia"/>
          <w:b w:val="0"/>
          <w:sz w:val="21"/>
          <w:szCs w:val="21"/>
        </w:rPr>
        <w:t> síťovým prvkům</w:t>
      </w:r>
      <w:r w:rsidR="00E33D50" w:rsidRPr="006C1F1D">
        <w:rPr>
          <w:rFonts w:ascii="Georgia" w:hAnsi="Georgia"/>
          <w:b w:val="0"/>
          <w:sz w:val="21"/>
          <w:szCs w:val="21"/>
        </w:rPr>
        <w:t>.</w:t>
      </w:r>
    </w:p>
    <w:p w14:paraId="78A57B22" w14:textId="77777777" w:rsidR="00673E80" w:rsidRDefault="00673E80" w:rsidP="00684A0F">
      <w:pPr>
        <w:pStyle w:val="Prohlen"/>
        <w:widowControl/>
        <w:numPr>
          <w:ilvl w:val="1"/>
          <w:numId w:val="1"/>
        </w:numPr>
        <w:spacing w:after="120" w:line="240" w:lineRule="auto"/>
        <w:jc w:val="both"/>
        <w:rPr>
          <w:rFonts w:ascii="Georgia" w:hAnsi="Georgia"/>
          <w:b w:val="0"/>
          <w:sz w:val="21"/>
          <w:szCs w:val="21"/>
        </w:rPr>
      </w:pPr>
      <w:r w:rsidRPr="005F0109">
        <w:rPr>
          <w:rFonts w:ascii="Georgia" w:hAnsi="Georgia"/>
          <w:b w:val="0"/>
          <w:sz w:val="21"/>
          <w:szCs w:val="21"/>
        </w:rPr>
        <w:t xml:space="preserve">Objednatel je povinen </w:t>
      </w:r>
      <w:r w:rsidR="00E33D50">
        <w:rPr>
          <w:rFonts w:ascii="Georgia" w:hAnsi="Georgia"/>
          <w:b w:val="0"/>
          <w:sz w:val="21"/>
          <w:szCs w:val="21"/>
        </w:rPr>
        <w:t xml:space="preserve">včas dodané </w:t>
      </w:r>
      <w:r w:rsidR="00672315">
        <w:rPr>
          <w:rFonts w:ascii="Georgia" w:hAnsi="Georgia"/>
          <w:b w:val="0"/>
          <w:sz w:val="21"/>
          <w:szCs w:val="21"/>
        </w:rPr>
        <w:t>síťové prvky</w:t>
      </w:r>
      <w:r w:rsidR="00E33D50">
        <w:rPr>
          <w:rFonts w:ascii="Georgia" w:hAnsi="Georgia"/>
          <w:b w:val="0"/>
          <w:sz w:val="21"/>
          <w:szCs w:val="21"/>
        </w:rPr>
        <w:t xml:space="preserve"> odpovídající této Smlouvě převzít a za tuto dodávku </w:t>
      </w:r>
      <w:r w:rsidRPr="005F0109">
        <w:rPr>
          <w:rFonts w:ascii="Georgia" w:hAnsi="Georgia"/>
          <w:b w:val="0"/>
          <w:sz w:val="21"/>
          <w:szCs w:val="21"/>
        </w:rPr>
        <w:t>zaplatit Dodavat</w:t>
      </w:r>
      <w:r w:rsidR="005A3A9F">
        <w:rPr>
          <w:rFonts w:ascii="Georgia" w:hAnsi="Georgia"/>
          <w:b w:val="0"/>
          <w:sz w:val="21"/>
          <w:szCs w:val="21"/>
        </w:rPr>
        <w:t xml:space="preserve">eli cenu ve výši uvedené v čl. </w:t>
      </w:r>
      <w:r w:rsidR="00282096">
        <w:rPr>
          <w:rFonts w:ascii="Georgia" w:hAnsi="Georgia"/>
          <w:b w:val="0"/>
          <w:sz w:val="21"/>
          <w:szCs w:val="21"/>
        </w:rPr>
        <w:t>4</w:t>
      </w:r>
      <w:r w:rsidRPr="005F0109">
        <w:rPr>
          <w:rFonts w:ascii="Georgia" w:hAnsi="Georgia"/>
          <w:b w:val="0"/>
          <w:sz w:val="21"/>
          <w:szCs w:val="21"/>
        </w:rPr>
        <w:t xml:space="preserve"> této Smlouvy, a to způsobem uvedeným v čl. </w:t>
      </w:r>
      <w:r w:rsidR="00282096">
        <w:rPr>
          <w:rFonts w:ascii="Georgia" w:hAnsi="Georgia"/>
          <w:b w:val="0"/>
          <w:sz w:val="21"/>
          <w:szCs w:val="21"/>
        </w:rPr>
        <w:t>4</w:t>
      </w:r>
      <w:r w:rsidRPr="005F0109">
        <w:rPr>
          <w:rFonts w:ascii="Georgia" w:hAnsi="Georgia"/>
          <w:b w:val="0"/>
          <w:sz w:val="21"/>
          <w:szCs w:val="21"/>
        </w:rPr>
        <w:t xml:space="preserve"> této Smlouvy.</w:t>
      </w:r>
    </w:p>
    <w:p w14:paraId="7F71CF1E" w14:textId="77777777" w:rsidR="00090C9F" w:rsidRPr="005F0109" w:rsidRDefault="00E6614B" w:rsidP="00E6614B">
      <w:pPr>
        <w:pStyle w:val="Prohlen"/>
        <w:widowControl/>
        <w:tabs>
          <w:tab w:val="left" w:pos="5108"/>
          <w:tab w:val="left" w:pos="5665"/>
        </w:tabs>
        <w:spacing w:after="120" w:line="240" w:lineRule="auto"/>
        <w:ind w:left="705"/>
        <w:jc w:val="left"/>
        <w:rPr>
          <w:rFonts w:ascii="Georgia" w:hAnsi="Georgia"/>
          <w:b w:val="0"/>
          <w:sz w:val="21"/>
          <w:szCs w:val="21"/>
        </w:rPr>
      </w:pPr>
      <w:r>
        <w:rPr>
          <w:rFonts w:ascii="Georgia" w:hAnsi="Georgia"/>
          <w:b w:val="0"/>
          <w:sz w:val="21"/>
          <w:szCs w:val="21"/>
        </w:rPr>
        <w:tab/>
      </w:r>
      <w:r>
        <w:rPr>
          <w:rFonts w:ascii="Georgia" w:hAnsi="Georgia"/>
          <w:b w:val="0"/>
          <w:sz w:val="21"/>
          <w:szCs w:val="21"/>
        </w:rPr>
        <w:tab/>
      </w:r>
    </w:p>
    <w:p w14:paraId="4C23B732" w14:textId="77777777" w:rsidR="00673E80" w:rsidRPr="005F0109" w:rsidRDefault="00673E80" w:rsidP="005F0109">
      <w:pPr>
        <w:pStyle w:val="Prohlen"/>
        <w:numPr>
          <w:ilvl w:val="0"/>
          <w:numId w:val="1"/>
        </w:numPr>
        <w:spacing w:before="240" w:after="120" w:line="240" w:lineRule="auto"/>
        <w:ind w:left="703" w:hanging="703"/>
        <w:jc w:val="left"/>
        <w:rPr>
          <w:rFonts w:ascii="Georgia" w:hAnsi="Georgia"/>
          <w:smallCaps/>
          <w:sz w:val="21"/>
          <w:szCs w:val="21"/>
        </w:rPr>
      </w:pPr>
      <w:r w:rsidRPr="005F0109">
        <w:rPr>
          <w:rFonts w:ascii="Georgia" w:hAnsi="Georgia"/>
          <w:smallCaps/>
          <w:sz w:val="21"/>
          <w:szCs w:val="21"/>
        </w:rPr>
        <w:t>Termín a místo plnění</w:t>
      </w:r>
    </w:p>
    <w:p w14:paraId="1137D867" w14:textId="77777777" w:rsidR="00673E80" w:rsidRDefault="00673E80" w:rsidP="00684A0F">
      <w:pPr>
        <w:pStyle w:val="Prohlen"/>
        <w:numPr>
          <w:ilvl w:val="1"/>
          <w:numId w:val="1"/>
        </w:numPr>
        <w:spacing w:after="120" w:line="240" w:lineRule="auto"/>
        <w:ind w:left="703" w:hanging="703"/>
        <w:contextualSpacing/>
        <w:jc w:val="both"/>
        <w:rPr>
          <w:rFonts w:ascii="Georgia" w:hAnsi="Georgia"/>
          <w:b w:val="0"/>
          <w:sz w:val="21"/>
          <w:szCs w:val="21"/>
        </w:rPr>
      </w:pPr>
      <w:r w:rsidRPr="005F0109">
        <w:rPr>
          <w:rFonts w:ascii="Georgia" w:hAnsi="Georgia"/>
          <w:b w:val="0"/>
          <w:sz w:val="21"/>
          <w:szCs w:val="21"/>
        </w:rPr>
        <w:lastRenderedPageBreak/>
        <w:t>Termínem zahájení plnění této Smlouvy je den účinnosti této Smlouvy.</w:t>
      </w:r>
      <w:r>
        <w:rPr>
          <w:rFonts w:ascii="Georgia" w:hAnsi="Georgia"/>
          <w:b w:val="0"/>
          <w:sz w:val="21"/>
          <w:szCs w:val="21"/>
        </w:rPr>
        <w:t xml:space="preserve"> </w:t>
      </w:r>
      <w:r w:rsidRPr="00620502">
        <w:rPr>
          <w:rFonts w:ascii="Georgia" w:hAnsi="Georgia"/>
          <w:b w:val="0"/>
          <w:sz w:val="21"/>
          <w:szCs w:val="21"/>
        </w:rPr>
        <w:t xml:space="preserve">Do </w:t>
      </w:r>
      <w:r w:rsidR="00684A0F">
        <w:rPr>
          <w:rFonts w:ascii="Georgia" w:hAnsi="Georgia"/>
          <w:b w:val="0"/>
          <w:sz w:val="21"/>
          <w:szCs w:val="21"/>
        </w:rPr>
        <w:t xml:space="preserve">31. 12. 2016 </w:t>
      </w:r>
      <w:r w:rsidRPr="00620502">
        <w:rPr>
          <w:rFonts w:ascii="Georgia" w:hAnsi="Georgia"/>
          <w:b w:val="0"/>
          <w:sz w:val="21"/>
          <w:szCs w:val="21"/>
        </w:rPr>
        <w:t>Dodavatel</w:t>
      </w:r>
      <w:r w:rsidR="00672315">
        <w:rPr>
          <w:rFonts w:ascii="Georgia" w:hAnsi="Georgia"/>
          <w:b w:val="0"/>
          <w:sz w:val="21"/>
          <w:szCs w:val="21"/>
        </w:rPr>
        <w:t xml:space="preserve"> dodá a provede instalaci síťových prvků</w:t>
      </w:r>
      <w:r w:rsidR="00620502" w:rsidRPr="00620502">
        <w:rPr>
          <w:rFonts w:ascii="Georgia" w:hAnsi="Georgia"/>
          <w:b w:val="0"/>
          <w:sz w:val="21"/>
          <w:szCs w:val="21"/>
        </w:rPr>
        <w:t xml:space="preserve"> v souladu s touto Smlouvou a </w:t>
      </w:r>
      <w:r w:rsidR="006513F9">
        <w:rPr>
          <w:rFonts w:ascii="Georgia" w:hAnsi="Georgia"/>
          <w:b w:val="0"/>
          <w:sz w:val="21"/>
          <w:szCs w:val="21"/>
        </w:rPr>
        <w:t>předá Objednateli</w:t>
      </w:r>
      <w:r w:rsidR="007E7EBD">
        <w:rPr>
          <w:rFonts w:ascii="Georgia" w:hAnsi="Georgia"/>
          <w:b w:val="0"/>
          <w:sz w:val="21"/>
          <w:szCs w:val="21"/>
        </w:rPr>
        <w:t xml:space="preserve"> příslušnou</w:t>
      </w:r>
      <w:r w:rsidR="006513F9">
        <w:rPr>
          <w:rFonts w:ascii="Georgia" w:hAnsi="Georgia"/>
          <w:b w:val="0"/>
          <w:sz w:val="21"/>
          <w:szCs w:val="21"/>
        </w:rPr>
        <w:t xml:space="preserve"> dokumentaci</w:t>
      </w:r>
      <w:r w:rsidR="007E7EBD">
        <w:rPr>
          <w:rFonts w:ascii="Georgia" w:hAnsi="Georgia"/>
          <w:b w:val="0"/>
          <w:sz w:val="21"/>
          <w:szCs w:val="21"/>
        </w:rPr>
        <w:t xml:space="preserve"> vztahující se k dodávce</w:t>
      </w:r>
      <w:r w:rsidR="00620502" w:rsidRPr="00620502">
        <w:rPr>
          <w:rFonts w:ascii="Georgia" w:hAnsi="Georgia"/>
          <w:b w:val="0"/>
          <w:sz w:val="21"/>
          <w:szCs w:val="21"/>
        </w:rPr>
        <w:t>.</w:t>
      </w:r>
    </w:p>
    <w:p w14:paraId="267595BA" w14:textId="77777777" w:rsidR="00090C9F" w:rsidRPr="00620502" w:rsidRDefault="00090C9F" w:rsidP="00090C9F">
      <w:pPr>
        <w:pStyle w:val="Prohlen"/>
        <w:spacing w:after="120" w:line="240" w:lineRule="auto"/>
        <w:ind w:left="703"/>
        <w:contextualSpacing/>
        <w:jc w:val="left"/>
        <w:rPr>
          <w:rFonts w:ascii="Georgia" w:hAnsi="Georgia"/>
          <w:b w:val="0"/>
          <w:sz w:val="21"/>
          <w:szCs w:val="21"/>
        </w:rPr>
      </w:pPr>
    </w:p>
    <w:p w14:paraId="07FDBDCA" w14:textId="77777777" w:rsidR="00673E80" w:rsidRPr="005F0109" w:rsidRDefault="00673E80" w:rsidP="004029BB">
      <w:pPr>
        <w:pStyle w:val="Prohlen"/>
        <w:numPr>
          <w:ilvl w:val="1"/>
          <w:numId w:val="1"/>
        </w:numPr>
        <w:spacing w:after="120" w:line="240" w:lineRule="auto"/>
        <w:jc w:val="left"/>
        <w:rPr>
          <w:rFonts w:ascii="Georgia" w:hAnsi="Georgia"/>
          <w:b w:val="0"/>
          <w:smallCaps/>
          <w:sz w:val="21"/>
          <w:szCs w:val="21"/>
        </w:rPr>
      </w:pPr>
      <w:bookmarkStart w:id="1" w:name="_Ref336278627"/>
      <w:r w:rsidRPr="005F0109">
        <w:rPr>
          <w:rFonts w:ascii="Georgia" w:hAnsi="Georgia"/>
          <w:b w:val="0"/>
          <w:sz w:val="21"/>
          <w:szCs w:val="21"/>
        </w:rPr>
        <w:t xml:space="preserve">Místem plnění této Smlouvy je </w:t>
      </w:r>
      <w:r w:rsidR="002F0056">
        <w:rPr>
          <w:rFonts w:ascii="Georgia" w:hAnsi="Georgia"/>
          <w:b w:val="0"/>
          <w:sz w:val="21"/>
          <w:szCs w:val="21"/>
        </w:rPr>
        <w:t>sídlo Objednatele, popř. jiná místa určená dohodou Smluvních stran.</w:t>
      </w:r>
      <w:r w:rsidRPr="005F0109">
        <w:rPr>
          <w:rFonts w:ascii="Georgia" w:hAnsi="Georgia"/>
          <w:b w:val="0"/>
          <w:sz w:val="21"/>
          <w:szCs w:val="21"/>
        </w:rPr>
        <w:t xml:space="preserve"> </w:t>
      </w:r>
      <w:bookmarkEnd w:id="1"/>
    </w:p>
    <w:p w14:paraId="2C66B138" w14:textId="77777777" w:rsidR="00673E80" w:rsidRPr="005F0109" w:rsidRDefault="00673E80" w:rsidP="004029BB">
      <w:pPr>
        <w:pStyle w:val="Prohlen"/>
        <w:widowControl/>
        <w:numPr>
          <w:ilvl w:val="0"/>
          <w:numId w:val="1"/>
        </w:numPr>
        <w:spacing w:before="240" w:after="120" w:line="240" w:lineRule="auto"/>
        <w:ind w:left="703" w:hanging="703"/>
        <w:jc w:val="left"/>
        <w:rPr>
          <w:rFonts w:ascii="Georgia" w:hAnsi="Georgia"/>
          <w:smallCaps/>
          <w:sz w:val="21"/>
          <w:szCs w:val="21"/>
        </w:rPr>
      </w:pPr>
      <w:bookmarkStart w:id="2" w:name="_Ref336277676"/>
      <w:bookmarkStart w:id="3" w:name="_Ref443900370"/>
      <w:r w:rsidRPr="005F0109">
        <w:rPr>
          <w:rFonts w:ascii="Georgia" w:hAnsi="Georgia"/>
          <w:smallCaps/>
          <w:sz w:val="21"/>
          <w:szCs w:val="21"/>
        </w:rPr>
        <w:t>Cena a platební podmínky</w:t>
      </w:r>
      <w:bookmarkEnd w:id="2"/>
    </w:p>
    <w:p w14:paraId="7AA98C14" w14:textId="5F443041" w:rsidR="00895E2E" w:rsidRPr="00F65CE2" w:rsidRDefault="00895E2E" w:rsidP="00684A0F">
      <w:pPr>
        <w:pStyle w:val="Prohlen"/>
        <w:widowControl/>
        <w:numPr>
          <w:ilvl w:val="1"/>
          <w:numId w:val="1"/>
        </w:numPr>
        <w:spacing w:after="120" w:line="240" w:lineRule="auto"/>
        <w:jc w:val="both"/>
        <w:rPr>
          <w:rFonts w:ascii="Georgia" w:hAnsi="Georgia"/>
          <w:b w:val="0"/>
          <w:sz w:val="21"/>
          <w:szCs w:val="21"/>
        </w:rPr>
      </w:pPr>
      <w:bookmarkStart w:id="4" w:name="_Ref187483244"/>
      <w:r w:rsidRPr="00C64BC5">
        <w:rPr>
          <w:rFonts w:ascii="Georgia" w:hAnsi="Georgia"/>
          <w:b w:val="0"/>
          <w:sz w:val="21"/>
          <w:szCs w:val="21"/>
        </w:rPr>
        <w:t>Celková cena za plnění předmětu této Smlouvy činí</w:t>
      </w:r>
      <w:r w:rsidRPr="006C1F1D">
        <w:rPr>
          <w:rFonts w:ascii="Georgia" w:hAnsi="Georgia"/>
          <w:sz w:val="21"/>
          <w:szCs w:val="21"/>
        </w:rPr>
        <w:t xml:space="preserve"> </w:t>
      </w:r>
      <w:r w:rsidR="00AB6CF2">
        <w:rPr>
          <w:rFonts w:ascii="Georgia" w:hAnsi="Georgia"/>
          <w:sz w:val="21"/>
          <w:szCs w:val="21"/>
        </w:rPr>
        <w:t>337 240,-</w:t>
      </w:r>
      <w:r w:rsidR="00282096" w:rsidRPr="00F65CE2">
        <w:rPr>
          <w:rFonts w:ascii="Georgia" w:hAnsi="Georgia"/>
          <w:sz w:val="21"/>
          <w:szCs w:val="21"/>
        </w:rPr>
        <w:t xml:space="preserve"> Kč bez DPH (slovy: </w:t>
      </w:r>
      <w:r w:rsidR="00AB6CF2">
        <w:rPr>
          <w:rFonts w:ascii="Georgia" w:hAnsi="Georgia"/>
          <w:sz w:val="21"/>
          <w:szCs w:val="21"/>
        </w:rPr>
        <w:t>tři</w:t>
      </w:r>
      <w:r w:rsidR="006C588F">
        <w:rPr>
          <w:rFonts w:ascii="Georgia" w:hAnsi="Georgia"/>
          <w:sz w:val="21"/>
          <w:szCs w:val="21"/>
        </w:rPr>
        <w:t xml:space="preserve"> </w:t>
      </w:r>
      <w:r w:rsidR="00AB6CF2">
        <w:rPr>
          <w:rFonts w:ascii="Georgia" w:hAnsi="Georgia"/>
          <w:sz w:val="21"/>
          <w:szCs w:val="21"/>
        </w:rPr>
        <w:t>sta</w:t>
      </w:r>
      <w:r w:rsidR="006C588F">
        <w:rPr>
          <w:rFonts w:ascii="Georgia" w:hAnsi="Georgia"/>
          <w:sz w:val="21"/>
          <w:szCs w:val="21"/>
        </w:rPr>
        <w:t xml:space="preserve"> </w:t>
      </w:r>
      <w:r w:rsidR="00AB6CF2">
        <w:rPr>
          <w:rFonts w:ascii="Georgia" w:hAnsi="Georgia"/>
          <w:sz w:val="21"/>
          <w:szCs w:val="21"/>
        </w:rPr>
        <w:t>třicet</w:t>
      </w:r>
      <w:r w:rsidR="006C588F">
        <w:rPr>
          <w:rFonts w:ascii="Georgia" w:hAnsi="Georgia"/>
          <w:sz w:val="21"/>
          <w:szCs w:val="21"/>
        </w:rPr>
        <w:t xml:space="preserve"> </w:t>
      </w:r>
      <w:r w:rsidR="00AB6CF2">
        <w:rPr>
          <w:rFonts w:ascii="Georgia" w:hAnsi="Georgia"/>
          <w:sz w:val="21"/>
          <w:szCs w:val="21"/>
        </w:rPr>
        <w:t>sedm</w:t>
      </w:r>
      <w:r w:rsidR="006C588F">
        <w:rPr>
          <w:rFonts w:ascii="Georgia" w:hAnsi="Georgia"/>
          <w:sz w:val="21"/>
          <w:szCs w:val="21"/>
        </w:rPr>
        <w:t xml:space="preserve"> </w:t>
      </w:r>
      <w:r w:rsidR="00AB6CF2">
        <w:rPr>
          <w:rFonts w:ascii="Georgia" w:hAnsi="Georgia"/>
          <w:sz w:val="21"/>
          <w:szCs w:val="21"/>
        </w:rPr>
        <w:t>tisíc</w:t>
      </w:r>
      <w:r w:rsidR="006C588F">
        <w:rPr>
          <w:rFonts w:ascii="Georgia" w:hAnsi="Georgia"/>
          <w:sz w:val="21"/>
          <w:szCs w:val="21"/>
        </w:rPr>
        <w:t xml:space="preserve"> </w:t>
      </w:r>
      <w:r w:rsidR="00AB6CF2">
        <w:rPr>
          <w:rFonts w:ascii="Georgia" w:hAnsi="Georgia"/>
          <w:sz w:val="21"/>
          <w:szCs w:val="21"/>
        </w:rPr>
        <w:t>dvě</w:t>
      </w:r>
      <w:r w:rsidR="006C588F">
        <w:rPr>
          <w:rFonts w:ascii="Georgia" w:hAnsi="Georgia"/>
          <w:sz w:val="21"/>
          <w:szCs w:val="21"/>
        </w:rPr>
        <w:t xml:space="preserve"> </w:t>
      </w:r>
      <w:r w:rsidR="00AB6CF2">
        <w:rPr>
          <w:rFonts w:ascii="Georgia" w:hAnsi="Georgia"/>
          <w:sz w:val="21"/>
          <w:szCs w:val="21"/>
        </w:rPr>
        <w:t>stě</w:t>
      </w:r>
      <w:r w:rsidR="006C588F">
        <w:rPr>
          <w:rFonts w:ascii="Georgia" w:hAnsi="Georgia"/>
          <w:sz w:val="21"/>
          <w:szCs w:val="21"/>
        </w:rPr>
        <w:t xml:space="preserve"> </w:t>
      </w:r>
      <w:r w:rsidR="00AB6CF2">
        <w:rPr>
          <w:rFonts w:ascii="Georgia" w:hAnsi="Georgia"/>
          <w:sz w:val="21"/>
          <w:szCs w:val="21"/>
        </w:rPr>
        <w:t>čtyřicet</w:t>
      </w:r>
      <w:r w:rsidRPr="00F65CE2">
        <w:rPr>
          <w:rFonts w:ascii="Georgia" w:hAnsi="Georgia"/>
          <w:sz w:val="21"/>
          <w:szCs w:val="21"/>
        </w:rPr>
        <w:t xml:space="preserve"> korun českých bez DPH).</w:t>
      </w:r>
    </w:p>
    <w:p w14:paraId="556FDA31" w14:textId="77777777" w:rsidR="00673E80" w:rsidRPr="005F0109" w:rsidRDefault="00673E80" w:rsidP="00684A0F">
      <w:pPr>
        <w:pStyle w:val="Prohlen"/>
        <w:widowControl/>
        <w:numPr>
          <w:ilvl w:val="1"/>
          <w:numId w:val="1"/>
        </w:numPr>
        <w:spacing w:after="120" w:line="240" w:lineRule="auto"/>
        <w:jc w:val="both"/>
        <w:rPr>
          <w:rFonts w:ascii="Georgia" w:hAnsi="Georgia"/>
          <w:b w:val="0"/>
          <w:sz w:val="21"/>
          <w:szCs w:val="21"/>
        </w:rPr>
      </w:pPr>
      <w:r w:rsidRPr="005F0109">
        <w:rPr>
          <w:rFonts w:ascii="Georgia" w:hAnsi="Georgia"/>
          <w:b w:val="0"/>
          <w:sz w:val="21"/>
          <w:szCs w:val="21"/>
        </w:rPr>
        <w:t>T</w:t>
      </w:r>
      <w:r w:rsidR="00282096">
        <w:rPr>
          <w:rFonts w:ascii="Georgia" w:hAnsi="Georgia"/>
          <w:b w:val="0"/>
          <w:sz w:val="21"/>
          <w:szCs w:val="21"/>
        </w:rPr>
        <w:t>a</w:t>
      </w:r>
      <w:r>
        <w:rPr>
          <w:rFonts w:ascii="Georgia" w:hAnsi="Georgia"/>
          <w:b w:val="0"/>
          <w:sz w:val="21"/>
          <w:szCs w:val="21"/>
        </w:rPr>
        <w:t>to cen</w:t>
      </w:r>
      <w:r w:rsidR="00282096">
        <w:rPr>
          <w:rFonts w:ascii="Georgia" w:hAnsi="Georgia"/>
          <w:b w:val="0"/>
          <w:sz w:val="21"/>
          <w:szCs w:val="21"/>
        </w:rPr>
        <w:t>a</w:t>
      </w:r>
      <w:r w:rsidRPr="005F0109">
        <w:rPr>
          <w:rFonts w:ascii="Georgia" w:hAnsi="Georgia"/>
          <w:b w:val="0"/>
          <w:sz w:val="21"/>
          <w:szCs w:val="21"/>
        </w:rPr>
        <w:t xml:space="preserve"> j</w:t>
      </w:r>
      <w:r w:rsidR="00282096">
        <w:rPr>
          <w:rFonts w:ascii="Georgia" w:hAnsi="Georgia"/>
          <w:b w:val="0"/>
          <w:sz w:val="21"/>
          <w:szCs w:val="21"/>
        </w:rPr>
        <w:t>e</w:t>
      </w:r>
      <w:r w:rsidRPr="005F0109">
        <w:rPr>
          <w:rFonts w:ascii="Georgia" w:hAnsi="Georgia"/>
          <w:b w:val="0"/>
          <w:sz w:val="21"/>
          <w:szCs w:val="21"/>
        </w:rPr>
        <w:t xml:space="preserve"> stanoven</w:t>
      </w:r>
      <w:r w:rsidR="00282096">
        <w:rPr>
          <w:rFonts w:ascii="Georgia" w:hAnsi="Georgia"/>
          <w:b w:val="0"/>
          <w:sz w:val="21"/>
          <w:szCs w:val="21"/>
        </w:rPr>
        <w:t>a</w:t>
      </w:r>
      <w:r w:rsidRPr="005F0109">
        <w:rPr>
          <w:rFonts w:ascii="Georgia" w:hAnsi="Georgia"/>
          <w:b w:val="0"/>
          <w:sz w:val="21"/>
          <w:szCs w:val="21"/>
        </w:rPr>
        <w:t xml:space="preserve"> jako úpln</w:t>
      </w:r>
      <w:r w:rsidR="00282096">
        <w:rPr>
          <w:rFonts w:ascii="Georgia" w:hAnsi="Georgia"/>
          <w:b w:val="0"/>
          <w:sz w:val="21"/>
          <w:szCs w:val="21"/>
        </w:rPr>
        <w:t>á, závazná</w:t>
      </w:r>
      <w:r w:rsidRPr="005F0109">
        <w:rPr>
          <w:rFonts w:ascii="Georgia" w:hAnsi="Georgia"/>
          <w:b w:val="0"/>
          <w:sz w:val="21"/>
          <w:szCs w:val="21"/>
        </w:rPr>
        <w:t xml:space="preserve"> a nejvýše přípustn</w:t>
      </w:r>
      <w:r w:rsidR="00282096">
        <w:rPr>
          <w:rFonts w:ascii="Georgia" w:hAnsi="Georgia"/>
          <w:b w:val="0"/>
          <w:sz w:val="21"/>
          <w:szCs w:val="21"/>
        </w:rPr>
        <w:t>á</w:t>
      </w:r>
      <w:r w:rsidRPr="005F0109">
        <w:rPr>
          <w:rFonts w:ascii="Georgia" w:hAnsi="Georgia"/>
          <w:b w:val="0"/>
          <w:sz w:val="21"/>
          <w:szCs w:val="21"/>
        </w:rPr>
        <w:t>. Dodavatel prohlašuje, že t</w:t>
      </w:r>
      <w:r w:rsidR="00282096">
        <w:rPr>
          <w:rFonts w:ascii="Georgia" w:hAnsi="Georgia"/>
          <w:b w:val="0"/>
          <w:sz w:val="21"/>
          <w:szCs w:val="21"/>
        </w:rPr>
        <w:t>a</w:t>
      </w:r>
      <w:r w:rsidRPr="005F0109">
        <w:rPr>
          <w:rFonts w:ascii="Georgia" w:hAnsi="Georgia"/>
          <w:b w:val="0"/>
          <w:sz w:val="21"/>
          <w:szCs w:val="21"/>
        </w:rPr>
        <w:t>to cen</w:t>
      </w:r>
      <w:r w:rsidR="00282096">
        <w:rPr>
          <w:rFonts w:ascii="Georgia" w:hAnsi="Georgia"/>
          <w:b w:val="0"/>
          <w:sz w:val="21"/>
          <w:szCs w:val="21"/>
        </w:rPr>
        <w:t>a</w:t>
      </w:r>
      <w:r w:rsidRPr="005F0109">
        <w:rPr>
          <w:rFonts w:ascii="Georgia" w:hAnsi="Georgia"/>
          <w:b w:val="0"/>
          <w:sz w:val="21"/>
          <w:szCs w:val="21"/>
        </w:rPr>
        <w:t xml:space="preserve"> plně pokrýv</w:t>
      </w:r>
      <w:r w:rsidR="00282096">
        <w:rPr>
          <w:rFonts w:ascii="Georgia" w:hAnsi="Georgia"/>
          <w:b w:val="0"/>
          <w:sz w:val="21"/>
          <w:szCs w:val="21"/>
        </w:rPr>
        <w:t>á</w:t>
      </w:r>
      <w:r w:rsidRPr="005F0109">
        <w:rPr>
          <w:rFonts w:ascii="Georgia" w:hAnsi="Georgia"/>
          <w:b w:val="0"/>
          <w:sz w:val="21"/>
          <w:szCs w:val="21"/>
        </w:rPr>
        <w:t xml:space="preserve"> veškeré jeho náklady spojené s </w:t>
      </w:r>
      <w:r>
        <w:rPr>
          <w:rFonts w:ascii="Georgia" w:hAnsi="Georgia"/>
          <w:b w:val="0"/>
          <w:sz w:val="21"/>
          <w:szCs w:val="21"/>
        </w:rPr>
        <w:t>plněním</w:t>
      </w:r>
      <w:r w:rsidRPr="005F0109">
        <w:rPr>
          <w:rFonts w:ascii="Georgia" w:hAnsi="Georgia"/>
          <w:b w:val="0"/>
          <w:sz w:val="21"/>
          <w:szCs w:val="21"/>
        </w:rPr>
        <w:t xml:space="preserve"> této Smlouvy, a vůči Objednateli nebude vznášet žádné nároky nad jejich rámec.</w:t>
      </w:r>
    </w:p>
    <w:p w14:paraId="3F127E9D" w14:textId="77777777" w:rsidR="00673E80" w:rsidRPr="006C1F1D" w:rsidRDefault="00673E80" w:rsidP="00684A0F">
      <w:pPr>
        <w:pStyle w:val="Prohlen"/>
        <w:widowControl/>
        <w:numPr>
          <w:ilvl w:val="1"/>
          <w:numId w:val="1"/>
        </w:numPr>
        <w:spacing w:after="120" w:line="240" w:lineRule="auto"/>
        <w:jc w:val="both"/>
        <w:rPr>
          <w:rFonts w:ascii="Georgia" w:hAnsi="Georgia"/>
          <w:b w:val="0"/>
          <w:sz w:val="21"/>
          <w:szCs w:val="21"/>
        </w:rPr>
      </w:pPr>
      <w:bookmarkStart w:id="5" w:name="_Ref336333063"/>
      <w:bookmarkStart w:id="6" w:name="_Ref187483689"/>
      <w:bookmarkEnd w:id="4"/>
      <w:r w:rsidRPr="006C1F1D">
        <w:rPr>
          <w:rFonts w:ascii="Georgia" w:hAnsi="Georgia"/>
          <w:b w:val="0"/>
          <w:sz w:val="21"/>
          <w:szCs w:val="21"/>
        </w:rPr>
        <w:t xml:space="preserve">Cena </w:t>
      </w:r>
      <w:r w:rsidR="00372EB1" w:rsidRPr="006C1F1D">
        <w:rPr>
          <w:rFonts w:ascii="Georgia" w:hAnsi="Georgia"/>
          <w:b w:val="0"/>
          <w:sz w:val="21"/>
          <w:szCs w:val="21"/>
        </w:rPr>
        <w:t xml:space="preserve">za dodávku </w:t>
      </w:r>
      <w:r w:rsidR="00C65A5E" w:rsidRPr="006C1F1D">
        <w:rPr>
          <w:rFonts w:ascii="Georgia" w:hAnsi="Georgia"/>
          <w:b w:val="0"/>
          <w:sz w:val="21"/>
          <w:szCs w:val="21"/>
        </w:rPr>
        <w:t xml:space="preserve">dle čl. </w:t>
      </w:r>
      <w:r w:rsidR="00C64BC5">
        <w:rPr>
          <w:rFonts w:ascii="Georgia" w:hAnsi="Georgia"/>
          <w:b w:val="0"/>
          <w:sz w:val="21"/>
          <w:szCs w:val="21"/>
        </w:rPr>
        <w:t>4</w:t>
      </w:r>
      <w:r w:rsidR="00372EB1" w:rsidRPr="006C1F1D">
        <w:rPr>
          <w:rFonts w:ascii="Georgia" w:hAnsi="Georgia"/>
          <w:b w:val="0"/>
          <w:sz w:val="21"/>
          <w:szCs w:val="21"/>
        </w:rPr>
        <w:t>.</w:t>
      </w:r>
      <w:r w:rsidR="00282096">
        <w:rPr>
          <w:rFonts w:ascii="Georgia" w:hAnsi="Georgia"/>
          <w:b w:val="0"/>
          <w:sz w:val="21"/>
          <w:szCs w:val="21"/>
        </w:rPr>
        <w:t>1</w:t>
      </w:r>
      <w:r w:rsidR="00895E2E" w:rsidRPr="006C1F1D">
        <w:rPr>
          <w:rFonts w:ascii="Georgia" w:hAnsi="Georgia"/>
          <w:b w:val="0"/>
          <w:sz w:val="21"/>
          <w:szCs w:val="21"/>
        </w:rPr>
        <w:t xml:space="preserve"> </w:t>
      </w:r>
      <w:r w:rsidR="00F32FF0" w:rsidRPr="006C1F1D">
        <w:rPr>
          <w:rFonts w:ascii="Georgia" w:hAnsi="Georgia"/>
          <w:b w:val="0"/>
          <w:sz w:val="21"/>
          <w:szCs w:val="21"/>
        </w:rPr>
        <w:t>této Smlouvy</w:t>
      </w:r>
      <w:r w:rsidRPr="006C1F1D">
        <w:rPr>
          <w:rFonts w:ascii="Georgia" w:hAnsi="Georgia"/>
          <w:b w:val="0"/>
          <w:sz w:val="21"/>
          <w:szCs w:val="21"/>
        </w:rPr>
        <w:t xml:space="preserve"> </w:t>
      </w:r>
      <w:r w:rsidR="00372EB1" w:rsidRPr="006C1F1D">
        <w:rPr>
          <w:rFonts w:ascii="Georgia" w:hAnsi="Georgia"/>
          <w:b w:val="0"/>
          <w:sz w:val="21"/>
          <w:szCs w:val="21"/>
        </w:rPr>
        <w:t xml:space="preserve">bude </w:t>
      </w:r>
      <w:r w:rsidRPr="006C1F1D">
        <w:rPr>
          <w:rFonts w:ascii="Georgia" w:hAnsi="Georgia"/>
          <w:b w:val="0"/>
          <w:sz w:val="21"/>
          <w:szCs w:val="21"/>
        </w:rPr>
        <w:t xml:space="preserve">uhrazena jednorázově </w:t>
      </w:r>
      <w:r w:rsidR="00F32FF0" w:rsidRPr="006C1F1D">
        <w:rPr>
          <w:rFonts w:ascii="Georgia" w:hAnsi="Georgia"/>
          <w:b w:val="0"/>
          <w:sz w:val="21"/>
          <w:szCs w:val="21"/>
        </w:rPr>
        <w:t xml:space="preserve">na základě faktury vystavené Dodavatelem </w:t>
      </w:r>
      <w:r w:rsidRPr="006C1F1D">
        <w:rPr>
          <w:rFonts w:ascii="Georgia" w:hAnsi="Georgia"/>
          <w:b w:val="0"/>
          <w:sz w:val="21"/>
          <w:szCs w:val="21"/>
        </w:rPr>
        <w:t>po podpisu Dodavatelem vyhotoveného protokolu o předání a převzetí dodávky (dále jen „</w:t>
      </w:r>
      <w:r w:rsidRPr="006C1F1D">
        <w:rPr>
          <w:rFonts w:ascii="Georgia" w:hAnsi="Georgia"/>
          <w:sz w:val="21"/>
          <w:szCs w:val="21"/>
        </w:rPr>
        <w:t>Předávací protokol</w:t>
      </w:r>
      <w:r w:rsidRPr="006C1F1D">
        <w:rPr>
          <w:rFonts w:ascii="Georgia" w:hAnsi="Georgia"/>
          <w:b w:val="0"/>
          <w:sz w:val="21"/>
          <w:szCs w:val="21"/>
        </w:rPr>
        <w:t>“) oprávněnou osobou Objednatele</w:t>
      </w:r>
      <w:r w:rsidR="00372EB1" w:rsidRPr="006C1F1D">
        <w:rPr>
          <w:rFonts w:ascii="Georgia" w:hAnsi="Georgia"/>
          <w:b w:val="0"/>
          <w:sz w:val="21"/>
          <w:szCs w:val="21"/>
        </w:rPr>
        <w:t xml:space="preserve"> dle čl. 1</w:t>
      </w:r>
      <w:r w:rsidR="00AA6CBE">
        <w:rPr>
          <w:rFonts w:ascii="Georgia" w:hAnsi="Georgia"/>
          <w:b w:val="0"/>
          <w:sz w:val="21"/>
          <w:szCs w:val="21"/>
        </w:rPr>
        <w:t>0</w:t>
      </w:r>
      <w:r w:rsidR="00372EB1" w:rsidRPr="006C1F1D">
        <w:rPr>
          <w:rFonts w:ascii="Georgia" w:hAnsi="Georgia"/>
          <w:b w:val="0"/>
          <w:sz w:val="21"/>
          <w:szCs w:val="21"/>
        </w:rPr>
        <w:t xml:space="preserve"> této Smlouvy</w:t>
      </w:r>
      <w:r w:rsidRPr="006C1F1D">
        <w:rPr>
          <w:rFonts w:ascii="Georgia" w:hAnsi="Georgia"/>
          <w:b w:val="0"/>
          <w:sz w:val="21"/>
          <w:szCs w:val="21"/>
        </w:rPr>
        <w:t>. Oprávněná osoba Objednatele je povinna příslušný Předávací protokol potvrdit či k n</w:t>
      </w:r>
      <w:r w:rsidR="00372EB1" w:rsidRPr="006C1F1D">
        <w:rPr>
          <w:rFonts w:ascii="Georgia" w:hAnsi="Georgia"/>
          <w:b w:val="0"/>
          <w:sz w:val="21"/>
          <w:szCs w:val="21"/>
        </w:rPr>
        <w:t>ěmu</w:t>
      </w:r>
      <w:r w:rsidRPr="006C1F1D">
        <w:rPr>
          <w:rFonts w:ascii="Georgia" w:hAnsi="Georgia"/>
          <w:b w:val="0"/>
          <w:sz w:val="21"/>
          <w:szCs w:val="21"/>
        </w:rPr>
        <w:t xml:space="preserve"> písemně sdělit (doručit) své připomínky</w:t>
      </w:r>
      <w:bookmarkEnd w:id="5"/>
      <w:r w:rsidRPr="006C1F1D">
        <w:rPr>
          <w:rFonts w:ascii="Georgia" w:hAnsi="Georgia"/>
          <w:b w:val="0"/>
          <w:sz w:val="21"/>
          <w:szCs w:val="21"/>
        </w:rPr>
        <w:t xml:space="preserve"> ve lhůtě 15 pracovních dnů ode dne doručení ze strany Dodavatele. Dodávka se považuje za realizovanou dnem podpisu Předávacího protokolu oprávněnými osobami obou Smluvních stran</w:t>
      </w:r>
      <w:r w:rsidR="00F62447" w:rsidRPr="006C1F1D">
        <w:rPr>
          <w:rFonts w:ascii="Georgia" w:hAnsi="Georgia"/>
          <w:b w:val="0"/>
          <w:sz w:val="21"/>
          <w:szCs w:val="21"/>
        </w:rPr>
        <w:t>, k tomuto dni nabývá Objednatel vlastnické právo a k tomuto dni přechází na Objednatele nebezpečí škody na věci.</w:t>
      </w:r>
    </w:p>
    <w:bookmarkEnd w:id="6"/>
    <w:p w14:paraId="43902DB1" w14:textId="77777777" w:rsidR="00673E80" w:rsidRPr="00C65A5E" w:rsidRDefault="00673E80" w:rsidP="00684A0F">
      <w:pPr>
        <w:pStyle w:val="Prohlen"/>
        <w:widowControl/>
        <w:numPr>
          <w:ilvl w:val="1"/>
          <w:numId w:val="1"/>
        </w:numPr>
        <w:spacing w:after="120" w:line="240" w:lineRule="auto"/>
        <w:jc w:val="both"/>
        <w:rPr>
          <w:rFonts w:ascii="Georgia" w:hAnsi="Georgia"/>
          <w:b w:val="0"/>
          <w:sz w:val="21"/>
          <w:szCs w:val="21"/>
        </w:rPr>
      </w:pPr>
      <w:r w:rsidRPr="00C65A5E">
        <w:rPr>
          <w:rFonts w:ascii="Georgia" w:hAnsi="Georgia"/>
          <w:b w:val="0"/>
          <w:sz w:val="21"/>
          <w:szCs w:val="21"/>
        </w:rPr>
        <w:t xml:space="preserve">Objednatel nebude poskytovat zálohy. </w:t>
      </w:r>
      <w:r w:rsidR="00090C9F">
        <w:rPr>
          <w:rFonts w:ascii="Georgia" w:hAnsi="Georgia"/>
          <w:b w:val="0"/>
          <w:sz w:val="21"/>
          <w:szCs w:val="21"/>
        </w:rPr>
        <w:t>Faktura</w:t>
      </w:r>
      <w:r w:rsidR="00427BE4">
        <w:rPr>
          <w:rFonts w:ascii="Georgia" w:hAnsi="Georgia"/>
          <w:b w:val="0"/>
          <w:sz w:val="21"/>
          <w:szCs w:val="21"/>
        </w:rPr>
        <w:t xml:space="preserve"> (daňov</w:t>
      </w:r>
      <w:r w:rsidR="00090C9F">
        <w:rPr>
          <w:rFonts w:ascii="Georgia" w:hAnsi="Georgia"/>
          <w:b w:val="0"/>
          <w:sz w:val="21"/>
          <w:szCs w:val="21"/>
        </w:rPr>
        <w:t>ý</w:t>
      </w:r>
      <w:r w:rsidR="00427BE4">
        <w:rPr>
          <w:rFonts w:ascii="Georgia" w:hAnsi="Georgia"/>
          <w:b w:val="0"/>
          <w:sz w:val="21"/>
          <w:szCs w:val="21"/>
        </w:rPr>
        <w:t xml:space="preserve"> doklad) </w:t>
      </w:r>
      <w:r w:rsidR="00090C9F">
        <w:rPr>
          <w:rFonts w:ascii="Georgia" w:hAnsi="Georgia"/>
          <w:b w:val="0"/>
          <w:sz w:val="21"/>
          <w:szCs w:val="21"/>
        </w:rPr>
        <w:t>bude</w:t>
      </w:r>
      <w:r w:rsidRPr="00C65A5E">
        <w:rPr>
          <w:rFonts w:ascii="Georgia" w:hAnsi="Georgia"/>
          <w:b w:val="0"/>
          <w:sz w:val="21"/>
          <w:szCs w:val="21"/>
        </w:rPr>
        <w:t xml:space="preserve"> mít veškeré náležitosti daňového dokladu v souladu se zákonem č. 235/2004 Sb., o dani z přidané hodnoty, ve znění pozdějších předpisů</w:t>
      </w:r>
      <w:r w:rsidR="00090C9F" w:rsidRPr="00090C9F">
        <w:t xml:space="preserve"> </w:t>
      </w:r>
      <w:r w:rsidR="00090C9F" w:rsidRPr="00090C9F">
        <w:rPr>
          <w:rFonts w:ascii="Georgia" w:hAnsi="Georgia"/>
          <w:b w:val="0"/>
          <w:sz w:val="21"/>
          <w:szCs w:val="21"/>
        </w:rPr>
        <w:t>a musí formou a obsahem odpovídat zákonu č. 563/1991 Sb., o účetnictví, ve znění pozdějších předpisů</w:t>
      </w:r>
      <w:r w:rsidRPr="00C65A5E">
        <w:rPr>
          <w:rFonts w:ascii="Georgia" w:hAnsi="Georgia"/>
          <w:b w:val="0"/>
          <w:sz w:val="21"/>
          <w:szCs w:val="21"/>
        </w:rPr>
        <w:t xml:space="preserve">. Přílohou faktury za </w:t>
      </w:r>
      <w:r w:rsidR="00372EB1">
        <w:rPr>
          <w:rFonts w:ascii="Georgia" w:hAnsi="Georgia"/>
          <w:b w:val="0"/>
          <w:sz w:val="21"/>
          <w:szCs w:val="21"/>
        </w:rPr>
        <w:t xml:space="preserve">dodávku </w:t>
      </w:r>
      <w:r w:rsidRPr="00C65A5E">
        <w:rPr>
          <w:rFonts w:ascii="Georgia" w:hAnsi="Georgia"/>
          <w:b w:val="0"/>
          <w:sz w:val="21"/>
          <w:szCs w:val="21"/>
        </w:rPr>
        <w:t xml:space="preserve">bude Předávací protokol podepsaný oprávněnými osobami uvedenými v čl. </w:t>
      </w:r>
      <w:r w:rsidR="00372EB1">
        <w:rPr>
          <w:rFonts w:ascii="Georgia" w:hAnsi="Georgia"/>
          <w:b w:val="0"/>
          <w:sz w:val="21"/>
          <w:szCs w:val="21"/>
        </w:rPr>
        <w:t>1</w:t>
      </w:r>
      <w:r w:rsidR="00EF7EF4">
        <w:rPr>
          <w:rFonts w:ascii="Georgia" w:hAnsi="Georgia"/>
          <w:b w:val="0"/>
          <w:sz w:val="21"/>
          <w:szCs w:val="21"/>
        </w:rPr>
        <w:t>0</w:t>
      </w:r>
      <w:r w:rsidR="00C65A5E" w:rsidRPr="00C65A5E">
        <w:rPr>
          <w:rFonts w:ascii="Georgia" w:hAnsi="Georgia"/>
          <w:b w:val="0"/>
          <w:sz w:val="21"/>
          <w:szCs w:val="21"/>
        </w:rPr>
        <w:t xml:space="preserve"> </w:t>
      </w:r>
      <w:r w:rsidRPr="00C65A5E">
        <w:rPr>
          <w:rFonts w:ascii="Georgia" w:hAnsi="Georgia"/>
          <w:b w:val="0"/>
          <w:sz w:val="21"/>
          <w:szCs w:val="21"/>
        </w:rPr>
        <w:t xml:space="preserve">této Smlouvy. </w:t>
      </w:r>
      <w:r w:rsidR="00282096">
        <w:rPr>
          <w:rFonts w:ascii="Georgia" w:hAnsi="Georgia"/>
          <w:b w:val="0"/>
          <w:sz w:val="21"/>
          <w:szCs w:val="21"/>
        </w:rPr>
        <w:t>F</w:t>
      </w:r>
      <w:r w:rsidRPr="00C65A5E">
        <w:rPr>
          <w:rFonts w:ascii="Georgia" w:hAnsi="Georgia"/>
          <w:b w:val="0"/>
          <w:sz w:val="21"/>
          <w:szCs w:val="21"/>
        </w:rPr>
        <w:t>aktura bude dále obsahovat zejména následující údaje:</w:t>
      </w:r>
    </w:p>
    <w:p w14:paraId="0D35C548" w14:textId="77777777" w:rsidR="00673E80" w:rsidRPr="005F0109" w:rsidRDefault="00673E80" w:rsidP="00684A0F">
      <w:pPr>
        <w:pStyle w:val="Prohlen"/>
        <w:widowControl/>
        <w:numPr>
          <w:ilvl w:val="1"/>
          <w:numId w:val="8"/>
        </w:numPr>
        <w:spacing w:after="120" w:line="240" w:lineRule="auto"/>
        <w:ind w:firstLine="4"/>
        <w:jc w:val="both"/>
        <w:rPr>
          <w:rFonts w:ascii="Georgia" w:hAnsi="Georgia"/>
          <w:b w:val="0"/>
          <w:sz w:val="21"/>
          <w:szCs w:val="21"/>
        </w:rPr>
      </w:pPr>
      <w:r w:rsidRPr="005F0109">
        <w:rPr>
          <w:rFonts w:ascii="Georgia" w:hAnsi="Georgia"/>
          <w:b w:val="0"/>
          <w:sz w:val="21"/>
          <w:szCs w:val="21"/>
        </w:rPr>
        <w:t>číslo Smlouvy Objednatele, označení případných dodatků Smlouvy,</w:t>
      </w:r>
    </w:p>
    <w:p w14:paraId="62DE16CC" w14:textId="77777777" w:rsidR="00673E80" w:rsidRPr="005F0109" w:rsidRDefault="00673E80" w:rsidP="00684A0F">
      <w:pPr>
        <w:pStyle w:val="Prohlen"/>
        <w:widowControl/>
        <w:numPr>
          <w:ilvl w:val="1"/>
          <w:numId w:val="8"/>
        </w:numPr>
        <w:tabs>
          <w:tab w:val="clear" w:pos="705"/>
          <w:tab w:val="num" w:pos="1418"/>
        </w:tabs>
        <w:spacing w:after="120" w:line="240" w:lineRule="auto"/>
        <w:ind w:left="1418" w:hanging="709"/>
        <w:jc w:val="both"/>
        <w:rPr>
          <w:rFonts w:ascii="Georgia" w:hAnsi="Georgia"/>
          <w:b w:val="0"/>
          <w:sz w:val="21"/>
          <w:szCs w:val="21"/>
        </w:rPr>
      </w:pPr>
      <w:r w:rsidRPr="005F0109">
        <w:rPr>
          <w:rFonts w:ascii="Georgia" w:hAnsi="Georgia"/>
          <w:b w:val="0"/>
          <w:sz w:val="21"/>
          <w:szCs w:val="21"/>
        </w:rPr>
        <w:t>číslo a název příslušné veřejné zakázky,</w:t>
      </w:r>
    </w:p>
    <w:p w14:paraId="7D1D806C" w14:textId="77777777" w:rsidR="00673E80" w:rsidRPr="005F0109" w:rsidRDefault="00673E80" w:rsidP="00684A0F">
      <w:pPr>
        <w:pStyle w:val="Prohlen"/>
        <w:widowControl/>
        <w:numPr>
          <w:ilvl w:val="1"/>
          <w:numId w:val="8"/>
        </w:numPr>
        <w:tabs>
          <w:tab w:val="clear" w:pos="705"/>
          <w:tab w:val="num" w:pos="1418"/>
        </w:tabs>
        <w:spacing w:after="120" w:line="240" w:lineRule="auto"/>
        <w:ind w:left="1418" w:hanging="709"/>
        <w:jc w:val="both"/>
        <w:rPr>
          <w:rFonts w:ascii="Georgia" w:hAnsi="Georgia"/>
          <w:b w:val="0"/>
          <w:sz w:val="21"/>
          <w:szCs w:val="21"/>
        </w:rPr>
      </w:pPr>
      <w:r w:rsidRPr="005F0109">
        <w:rPr>
          <w:rFonts w:ascii="Georgia" w:hAnsi="Georgia"/>
          <w:b w:val="0"/>
          <w:sz w:val="21"/>
          <w:szCs w:val="21"/>
        </w:rPr>
        <w:t>popis plnění Dodavatele.</w:t>
      </w:r>
    </w:p>
    <w:p w14:paraId="6FD4BA26" w14:textId="77777777" w:rsidR="00673E80" w:rsidRPr="00090C9F" w:rsidRDefault="00673E80" w:rsidP="00684A0F">
      <w:pPr>
        <w:pStyle w:val="Prohlen"/>
        <w:widowControl/>
        <w:numPr>
          <w:ilvl w:val="1"/>
          <w:numId w:val="1"/>
        </w:numPr>
        <w:spacing w:after="120" w:line="240" w:lineRule="auto"/>
        <w:ind w:left="703"/>
        <w:jc w:val="both"/>
        <w:rPr>
          <w:rFonts w:ascii="Georgia" w:hAnsi="Georgia"/>
          <w:b w:val="0"/>
          <w:sz w:val="21"/>
          <w:szCs w:val="21"/>
        </w:rPr>
      </w:pPr>
      <w:r w:rsidRPr="005F0109">
        <w:rPr>
          <w:rFonts w:ascii="Georgia" w:hAnsi="Georgia"/>
          <w:b w:val="0"/>
          <w:sz w:val="21"/>
          <w:szCs w:val="21"/>
        </w:rPr>
        <w:t xml:space="preserve">Daňový doklad (faktura) vystavený Dodavatelem podle této Smlouvy Dodavatel ve dvou vyhotoveních zašle Objednateli a jeho splatnost bude činit </w:t>
      </w:r>
      <w:r w:rsidR="00090C9F">
        <w:rPr>
          <w:rFonts w:ascii="Georgia" w:hAnsi="Georgia"/>
          <w:b w:val="0"/>
          <w:sz w:val="21"/>
          <w:szCs w:val="21"/>
        </w:rPr>
        <w:t>šedesát (6</w:t>
      </w:r>
      <w:r w:rsidRPr="005F0109">
        <w:rPr>
          <w:rFonts w:ascii="Georgia" w:hAnsi="Georgia"/>
          <w:b w:val="0"/>
          <w:sz w:val="21"/>
          <w:szCs w:val="21"/>
        </w:rPr>
        <w:t xml:space="preserve">0) kalendářních dní ode dne jeho doručení Objednateli. Za den úhrady dané faktury bude považován den odepsání </w:t>
      </w:r>
      <w:r w:rsidRPr="00090C9F">
        <w:rPr>
          <w:rFonts w:ascii="Georgia" w:hAnsi="Georgia"/>
          <w:b w:val="0"/>
          <w:sz w:val="21"/>
          <w:szCs w:val="21"/>
        </w:rPr>
        <w:t>fakturované částky z účtu Objednatele.</w:t>
      </w:r>
    </w:p>
    <w:p w14:paraId="4EF63B04" w14:textId="77777777" w:rsidR="00673E80" w:rsidRPr="00090C9F" w:rsidRDefault="00673E80" w:rsidP="00684A0F">
      <w:pPr>
        <w:pStyle w:val="Prohlen"/>
        <w:widowControl/>
        <w:numPr>
          <w:ilvl w:val="1"/>
          <w:numId w:val="1"/>
        </w:numPr>
        <w:spacing w:after="120" w:line="240" w:lineRule="auto"/>
        <w:ind w:left="703"/>
        <w:jc w:val="both"/>
        <w:rPr>
          <w:rFonts w:ascii="Georgia" w:hAnsi="Georgia"/>
          <w:b w:val="0"/>
          <w:sz w:val="21"/>
          <w:szCs w:val="21"/>
        </w:rPr>
      </w:pPr>
      <w:r w:rsidRPr="00090C9F">
        <w:rPr>
          <w:rFonts w:ascii="Georgia" w:hAnsi="Georgia"/>
          <w:b w:val="0"/>
          <w:sz w:val="21"/>
          <w:szCs w:val="21"/>
        </w:rPr>
        <w:t xml:space="preserve">Objednatel si vyhrazuje právo vrátit Dodavateli do data jeho splatnosti daňový doklad (fakturu), který nebude obsahovat veškeré údaje vyžadované závaznými právními předpisy ČR nebo touto Smlouvou nebo v něm budou uvedeny nesprávné údaje (s uvedením chybějících náležitostí nebo nesprávných údajů) anebo nebude doložen Předávacím </w:t>
      </w:r>
      <w:r w:rsidR="00152800" w:rsidRPr="00090C9F">
        <w:rPr>
          <w:rFonts w:ascii="Georgia" w:hAnsi="Georgia"/>
          <w:b w:val="0"/>
          <w:sz w:val="21"/>
          <w:szCs w:val="21"/>
        </w:rPr>
        <w:t xml:space="preserve">protokolem </w:t>
      </w:r>
      <w:r w:rsidRPr="00090C9F">
        <w:rPr>
          <w:rFonts w:ascii="Georgia" w:hAnsi="Georgia"/>
          <w:b w:val="0"/>
          <w:sz w:val="21"/>
          <w:szCs w:val="21"/>
        </w:rPr>
        <w:t>podepsaným oprá</w:t>
      </w:r>
      <w:r w:rsidR="00152800" w:rsidRPr="00090C9F">
        <w:rPr>
          <w:rFonts w:ascii="Georgia" w:hAnsi="Georgia"/>
          <w:b w:val="0"/>
          <w:sz w:val="21"/>
          <w:szCs w:val="21"/>
        </w:rPr>
        <w:t>vněnými osobami uvedenými v čl. 1</w:t>
      </w:r>
      <w:r w:rsidR="00EF7EF4" w:rsidRPr="00090C9F">
        <w:rPr>
          <w:rFonts w:ascii="Georgia" w:hAnsi="Georgia"/>
          <w:b w:val="0"/>
          <w:sz w:val="21"/>
          <w:szCs w:val="21"/>
        </w:rPr>
        <w:t>0</w:t>
      </w:r>
      <w:r w:rsidR="00152800" w:rsidRPr="00090C9F">
        <w:rPr>
          <w:rFonts w:ascii="Georgia" w:hAnsi="Georgia"/>
          <w:b w:val="0"/>
          <w:sz w:val="21"/>
          <w:szCs w:val="21"/>
        </w:rPr>
        <w:t xml:space="preserve"> </w:t>
      </w:r>
      <w:r w:rsidRPr="00090C9F">
        <w:rPr>
          <w:rFonts w:ascii="Georgia" w:hAnsi="Georgia"/>
          <w:b w:val="0"/>
          <w:sz w:val="21"/>
          <w:szCs w:val="21"/>
        </w:rPr>
        <w:t>této Smlouvy. V takovém případě začne běžet doba splatnosti daňového dokladu (faktury) až doručením řádně opraveného daňového dokladu (faktury) Objednateli.</w:t>
      </w:r>
    </w:p>
    <w:p w14:paraId="5742E1FE" w14:textId="77777777" w:rsidR="00090C9F" w:rsidRPr="00090C9F" w:rsidRDefault="00090C9F" w:rsidP="00090C9F">
      <w:pPr>
        <w:pStyle w:val="Prohlen"/>
        <w:numPr>
          <w:ilvl w:val="1"/>
          <w:numId w:val="1"/>
        </w:numPr>
        <w:spacing w:after="120" w:line="240" w:lineRule="auto"/>
        <w:ind w:left="703"/>
        <w:jc w:val="both"/>
        <w:rPr>
          <w:rFonts w:ascii="Georgia" w:hAnsi="Georgia"/>
          <w:b w:val="0"/>
          <w:sz w:val="21"/>
          <w:szCs w:val="21"/>
        </w:rPr>
      </w:pPr>
      <w:r w:rsidRPr="00090C9F">
        <w:rPr>
          <w:rFonts w:ascii="Georgia" w:hAnsi="Georgia"/>
          <w:b w:val="0"/>
          <w:sz w:val="21"/>
          <w:szCs w:val="21"/>
        </w:rPr>
        <w:t>Objednatel provede kontrolu, zda Dodavatel je či není evidován jako nespolehlivý plátce DPH ve smyslu ustanovení § 106a zákona č. 235/2004 Sb., o dani z přidané hodnoty, ve znění pozdějších předpisů, a že číslo bankovního účtu Dodavatele uvedené na daňovém dokladu je jako povinně registrovaný údaj zveřejněno správcem daně podle § 96 zákona o DPH.  V případě, že ke dni uskutečnění zdanitelného plnění bude v příslušném systému správce daně Dodavatel uveden jako nespolehlivý plátce, nebo číslo bankovního účtu není zveřejněno dle předchozí věty, je Objednatel oprávněn provést úhradu daňového dokladu do výše bez DPH.</w:t>
      </w:r>
    </w:p>
    <w:p w14:paraId="3BE4A970" w14:textId="77777777" w:rsidR="00090C9F" w:rsidRPr="00090C9F" w:rsidRDefault="00090C9F" w:rsidP="00090C9F">
      <w:pPr>
        <w:pStyle w:val="Prohlen"/>
        <w:spacing w:after="120" w:line="240" w:lineRule="auto"/>
        <w:ind w:left="703"/>
        <w:jc w:val="both"/>
        <w:rPr>
          <w:rFonts w:ascii="Georgia" w:hAnsi="Georgia"/>
          <w:b w:val="0"/>
          <w:sz w:val="21"/>
          <w:szCs w:val="21"/>
        </w:rPr>
      </w:pPr>
      <w:r w:rsidRPr="00090C9F">
        <w:rPr>
          <w:rFonts w:ascii="Georgia" w:hAnsi="Georgia"/>
          <w:b w:val="0"/>
          <w:sz w:val="21"/>
          <w:szCs w:val="21"/>
        </w:rPr>
        <w:lastRenderedPageBreak/>
        <w:t xml:space="preserve">Částka rovnající se DPH bude Objednatelem přímo poukázána na účet správce daně podle § 109a zákona o DPH. </w:t>
      </w:r>
    </w:p>
    <w:p w14:paraId="4E44F133" w14:textId="77777777" w:rsidR="00090C9F" w:rsidRPr="00090C9F" w:rsidRDefault="00090C9F" w:rsidP="00684A0F">
      <w:pPr>
        <w:pStyle w:val="Prohlen"/>
        <w:numPr>
          <w:ilvl w:val="1"/>
          <w:numId w:val="1"/>
        </w:numPr>
        <w:spacing w:after="120" w:line="240" w:lineRule="auto"/>
        <w:ind w:left="703"/>
        <w:jc w:val="both"/>
        <w:rPr>
          <w:rFonts w:ascii="Georgia" w:hAnsi="Georgia"/>
          <w:b w:val="0"/>
          <w:sz w:val="21"/>
          <w:szCs w:val="21"/>
        </w:rPr>
      </w:pPr>
      <w:r w:rsidRPr="00090C9F">
        <w:rPr>
          <w:rFonts w:ascii="Georgia" w:hAnsi="Georgia"/>
          <w:b w:val="0"/>
          <w:sz w:val="21"/>
          <w:szCs w:val="21"/>
        </w:rPr>
        <w:t>Dodavatel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Objednatelem a úhradu závazku jen ve výši bez DPH, případně je povinen nahradit Objednateli škodu, která by mu z tohoto důvodu, nebo z důvodu úhrady na nezveřejněný účet vznikla.</w:t>
      </w:r>
    </w:p>
    <w:p w14:paraId="45E5FE41" w14:textId="77777777" w:rsidR="00090C9F" w:rsidRPr="00090C9F" w:rsidRDefault="00090C9F" w:rsidP="00684A0F">
      <w:pPr>
        <w:pStyle w:val="Prohlen"/>
        <w:widowControl/>
        <w:numPr>
          <w:ilvl w:val="1"/>
          <w:numId w:val="1"/>
        </w:numPr>
        <w:spacing w:after="120" w:line="240" w:lineRule="auto"/>
        <w:ind w:left="703"/>
        <w:jc w:val="both"/>
        <w:rPr>
          <w:rFonts w:ascii="Georgia" w:hAnsi="Georgia"/>
          <w:b w:val="0"/>
          <w:sz w:val="21"/>
          <w:szCs w:val="21"/>
        </w:rPr>
      </w:pPr>
      <w:r w:rsidRPr="00090C9F">
        <w:rPr>
          <w:rFonts w:ascii="Georgia" w:hAnsi="Georgia"/>
          <w:b w:val="0"/>
          <w:sz w:val="21"/>
          <w:szCs w:val="21"/>
        </w:rPr>
        <w:t>Dodavatel odpovídá za posouzení plnění z hlediska § 92a  a návazně za vystavení daňového dokladu (faktury) se všemi náležitostmi podle § 29 zák. č. 235/2004 Sb., o dani z přidané hodnoty, ve znění pozdějších předpisů. Dodavatel je povinen nahradit Objednateli škodu, která vznikne v důsledku nedodržení podmínek těchto ustanovení Dodavatelem.</w:t>
      </w:r>
    </w:p>
    <w:p w14:paraId="2357DD74" w14:textId="77777777" w:rsidR="00673E80" w:rsidRDefault="00673E80" w:rsidP="00684A0F">
      <w:pPr>
        <w:pStyle w:val="Prohlen"/>
        <w:widowControl/>
        <w:numPr>
          <w:ilvl w:val="1"/>
          <w:numId w:val="1"/>
        </w:numPr>
        <w:spacing w:after="120" w:line="240" w:lineRule="auto"/>
        <w:ind w:left="703"/>
        <w:jc w:val="both"/>
        <w:rPr>
          <w:rFonts w:ascii="Georgia" w:hAnsi="Georgia"/>
          <w:b w:val="0"/>
          <w:sz w:val="21"/>
          <w:szCs w:val="21"/>
        </w:rPr>
      </w:pPr>
      <w:r w:rsidRPr="00090C9F">
        <w:rPr>
          <w:rFonts w:ascii="Georgia" w:hAnsi="Georgia"/>
          <w:b w:val="0"/>
          <w:sz w:val="21"/>
          <w:szCs w:val="21"/>
        </w:rPr>
        <w:t xml:space="preserve">Místem předání a převzetí jsou místa určená Objednatelem dle čl. </w:t>
      </w:r>
      <w:r w:rsidR="00152800" w:rsidRPr="00090C9F">
        <w:rPr>
          <w:rFonts w:ascii="Georgia" w:hAnsi="Georgia"/>
          <w:b w:val="0"/>
          <w:sz w:val="21"/>
          <w:szCs w:val="21"/>
        </w:rPr>
        <w:t>3.</w:t>
      </w:r>
      <w:r w:rsidR="00332D96" w:rsidRPr="00090C9F">
        <w:rPr>
          <w:rFonts w:ascii="Georgia" w:hAnsi="Georgia"/>
          <w:b w:val="0"/>
          <w:sz w:val="21"/>
          <w:szCs w:val="21"/>
        </w:rPr>
        <w:t xml:space="preserve">2 </w:t>
      </w:r>
      <w:r w:rsidRPr="00090C9F">
        <w:rPr>
          <w:rFonts w:ascii="Georgia" w:hAnsi="Georgia"/>
          <w:b w:val="0"/>
          <w:sz w:val="21"/>
          <w:szCs w:val="21"/>
        </w:rPr>
        <w:t xml:space="preserve">této Smlouvy. </w:t>
      </w:r>
    </w:p>
    <w:p w14:paraId="7CD77CCF" w14:textId="77777777" w:rsidR="00684A0F" w:rsidRPr="00684A0F" w:rsidRDefault="00684A0F" w:rsidP="00684A0F">
      <w:pPr>
        <w:pStyle w:val="Odstavecseseznamem"/>
        <w:numPr>
          <w:ilvl w:val="1"/>
          <w:numId w:val="1"/>
        </w:numPr>
        <w:rPr>
          <w:rFonts w:ascii="Georgia" w:hAnsi="Georgia"/>
          <w:sz w:val="21"/>
          <w:szCs w:val="21"/>
        </w:rPr>
      </w:pPr>
      <w:r w:rsidRPr="00684A0F">
        <w:rPr>
          <w:rFonts w:ascii="Georgia" w:hAnsi="Georgia"/>
          <w:sz w:val="21"/>
          <w:szCs w:val="21"/>
        </w:rPr>
        <w:t>Zhotovitel se zavazuje, že uvede na daňovém dokladu číslo veřejné zakázky – tzv. identifikátor veřejné zakázky – jedná se o číselný údaj uvedený v zápatí této Smlouvy.</w:t>
      </w:r>
    </w:p>
    <w:p w14:paraId="71DC10F3" w14:textId="77777777" w:rsidR="00684A0F" w:rsidRPr="00090C9F" w:rsidRDefault="00684A0F" w:rsidP="00684A0F">
      <w:pPr>
        <w:pStyle w:val="Prohlen"/>
        <w:widowControl/>
        <w:spacing w:after="120" w:line="240" w:lineRule="auto"/>
        <w:ind w:left="703"/>
        <w:jc w:val="both"/>
        <w:rPr>
          <w:rFonts w:ascii="Georgia" w:hAnsi="Georgia"/>
          <w:b w:val="0"/>
          <w:sz w:val="21"/>
          <w:szCs w:val="21"/>
        </w:rPr>
      </w:pPr>
    </w:p>
    <w:p w14:paraId="22832EF1" w14:textId="77777777" w:rsidR="00673E80" w:rsidRPr="005F0109" w:rsidRDefault="00673E80" w:rsidP="005F0109">
      <w:pPr>
        <w:pStyle w:val="Prohlen"/>
        <w:widowControl/>
        <w:numPr>
          <w:ilvl w:val="0"/>
          <w:numId w:val="1"/>
        </w:numPr>
        <w:spacing w:before="240" w:after="120" w:line="240" w:lineRule="auto"/>
        <w:ind w:left="703" w:hanging="703"/>
        <w:jc w:val="left"/>
        <w:outlineLvl w:val="0"/>
        <w:rPr>
          <w:rFonts w:ascii="Georgia" w:hAnsi="Georgia"/>
          <w:bCs/>
          <w:smallCaps/>
          <w:sz w:val="21"/>
          <w:szCs w:val="21"/>
        </w:rPr>
      </w:pPr>
      <w:r w:rsidRPr="005F0109">
        <w:rPr>
          <w:rFonts w:ascii="Georgia" w:hAnsi="Georgia"/>
          <w:bCs/>
          <w:smallCaps/>
          <w:sz w:val="21"/>
          <w:szCs w:val="21"/>
        </w:rPr>
        <w:t>Práva a povinnosti Smluvních stran</w:t>
      </w:r>
    </w:p>
    <w:p w14:paraId="1DACA659" w14:textId="77777777" w:rsidR="00673E80" w:rsidRPr="005F0109" w:rsidRDefault="00673E80" w:rsidP="00684A0F">
      <w:pPr>
        <w:pStyle w:val="Prohlen"/>
        <w:widowControl/>
        <w:numPr>
          <w:ilvl w:val="1"/>
          <w:numId w:val="1"/>
        </w:numPr>
        <w:spacing w:after="120" w:line="240" w:lineRule="auto"/>
        <w:jc w:val="both"/>
        <w:rPr>
          <w:rFonts w:ascii="Georgia" w:hAnsi="Georgia"/>
          <w:b w:val="0"/>
          <w:sz w:val="21"/>
          <w:szCs w:val="21"/>
        </w:rPr>
      </w:pPr>
      <w:bookmarkStart w:id="7" w:name="_Ref336333163"/>
      <w:bookmarkEnd w:id="3"/>
      <w:r w:rsidRPr="005F0109">
        <w:rPr>
          <w:rFonts w:ascii="Georgia" w:hAnsi="Georgia"/>
          <w:b w:val="0"/>
          <w:sz w:val="21"/>
          <w:szCs w:val="21"/>
        </w:rPr>
        <w:t xml:space="preserve">Smluvní strany budou vzájemně spolupracovat a poskytovat si veškerou nutnou součinnost potřebnou pro řádné plnění této Smlouvy, vzájemně se informovat o veškerých skutečnostech, které jsou nebo mohou být důležité pro plnění této Smlouvy, a jednat poctivě, jak to předvídá ustanovení § 6 odst. 1 </w:t>
      </w:r>
      <w:proofErr w:type="spellStart"/>
      <w:r w:rsidRPr="005F0109">
        <w:rPr>
          <w:rFonts w:ascii="Georgia" w:hAnsi="Georgia"/>
          <w:b w:val="0"/>
          <w:sz w:val="21"/>
          <w:szCs w:val="21"/>
        </w:rPr>
        <w:t>obč</w:t>
      </w:r>
      <w:proofErr w:type="spellEnd"/>
      <w:r w:rsidRPr="005F0109">
        <w:rPr>
          <w:rFonts w:ascii="Georgia" w:hAnsi="Georgia"/>
          <w:b w:val="0"/>
          <w:sz w:val="21"/>
          <w:szCs w:val="21"/>
        </w:rPr>
        <w:t>. zák.</w:t>
      </w:r>
      <w:bookmarkEnd w:id="7"/>
    </w:p>
    <w:p w14:paraId="03767329" w14:textId="77777777" w:rsidR="00673E80" w:rsidRPr="005F0109" w:rsidRDefault="00673E80" w:rsidP="00684A0F">
      <w:pPr>
        <w:pStyle w:val="Prohlen"/>
        <w:widowControl/>
        <w:numPr>
          <w:ilvl w:val="1"/>
          <w:numId w:val="1"/>
        </w:numPr>
        <w:spacing w:after="120" w:line="240" w:lineRule="auto"/>
        <w:jc w:val="both"/>
        <w:rPr>
          <w:rFonts w:ascii="Georgia" w:hAnsi="Georgia"/>
          <w:b w:val="0"/>
          <w:sz w:val="21"/>
          <w:szCs w:val="21"/>
        </w:rPr>
      </w:pPr>
      <w:r w:rsidRPr="005F0109">
        <w:rPr>
          <w:rFonts w:ascii="Georgia" w:hAnsi="Georgia"/>
          <w:b w:val="0"/>
          <w:sz w:val="21"/>
          <w:szCs w:val="21"/>
        </w:rPr>
        <w:t xml:space="preserve">Objednatel je povinen </w:t>
      </w:r>
      <w:r>
        <w:rPr>
          <w:rFonts w:ascii="Georgia" w:hAnsi="Georgia"/>
          <w:b w:val="0"/>
          <w:sz w:val="21"/>
          <w:szCs w:val="21"/>
        </w:rPr>
        <w:t>za</w:t>
      </w:r>
      <w:r w:rsidRPr="005F0109">
        <w:rPr>
          <w:rFonts w:ascii="Georgia" w:hAnsi="Georgia"/>
          <w:b w:val="0"/>
          <w:sz w:val="21"/>
          <w:szCs w:val="21"/>
        </w:rPr>
        <w:t>platit za řádně provedenou dodávku</w:t>
      </w:r>
      <w:r>
        <w:rPr>
          <w:rFonts w:ascii="Georgia" w:hAnsi="Georgia"/>
          <w:b w:val="0"/>
          <w:sz w:val="21"/>
          <w:szCs w:val="21"/>
        </w:rPr>
        <w:t xml:space="preserve"> </w:t>
      </w:r>
      <w:r w:rsidRPr="005F0109">
        <w:rPr>
          <w:rFonts w:ascii="Georgia" w:hAnsi="Georgia"/>
          <w:b w:val="0"/>
          <w:sz w:val="21"/>
          <w:szCs w:val="21"/>
        </w:rPr>
        <w:t xml:space="preserve">stanovenou cenu. </w:t>
      </w:r>
    </w:p>
    <w:p w14:paraId="722CA2AA" w14:textId="77777777" w:rsidR="00673E80" w:rsidRPr="005F0109" w:rsidRDefault="00673E80" w:rsidP="00684A0F">
      <w:pPr>
        <w:numPr>
          <w:ilvl w:val="1"/>
          <w:numId w:val="1"/>
        </w:numPr>
        <w:spacing w:before="120"/>
        <w:ind w:left="703" w:hanging="703"/>
        <w:jc w:val="both"/>
        <w:rPr>
          <w:rFonts w:ascii="Georgia" w:hAnsi="Georgia"/>
          <w:sz w:val="21"/>
          <w:szCs w:val="21"/>
        </w:rPr>
      </w:pPr>
      <w:r w:rsidRPr="005F0109">
        <w:rPr>
          <w:rFonts w:ascii="Georgia" w:hAnsi="Georgia"/>
          <w:sz w:val="21"/>
          <w:szCs w:val="21"/>
        </w:rPr>
        <w:t>Objednatel je povinen poskytnout Dodavateli veškeré podklady a informace nezbytné k plnění této Smlouvy, vytvořit vhodné podmínky pro dodávku</w:t>
      </w:r>
      <w:r>
        <w:rPr>
          <w:rFonts w:ascii="Georgia" w:hAnsi="Georgia"/>
          <w:sz w:val="21"/>
          <w:szCs w:val="21"/>
        </w:rPr>
        <w:t xml:space="preserve"> </w:t>
      </w:r>
      <w:r w:rsidR="00152800">
        <w:rPr>
          <w:rFonts w:ascii="Georgia" w:hAnsi="Georgia"/>
          <w:sz w:val="21"/>
          <w:szCs w:val="21"/>
        </w:rPr>
        <w:t>a</w:t>
      </w:r>
      <w:r w:rsidRPr="005F0109">
        <w:rPr>
          <w:rFonts w:ascii="Georgia" w:hAnsi="Georgia"/>
          <w:sz w:val="21"/>
          <w:szCs w:val="21"/>
        </w:rPr>
        <w:t xml:space="preserve"> zejména umožnit Dodavateli vstup do d</w:t>
      </w:r>
      <w:r w:rsidR="00282096">
        <w:rPr>
          <w:rFonts w:ascii="Georgia" w:hAnsi="Georgia"/>
          <w:sz w:val="21"/>
          <w:szCs w:val="21"/>
        </w:rPr>
        <w:t>otčených prostor</w:t>
      </w:r>
      <w:r w:rsidRPr="005F0109">
        <w:rPr>
          <w:rFonts w:ascii="Georgia" w:hAnsi="Georgia"/>
          <w:sz w:val="21"/>
          <w:szCs w:val="21"/>
        </w:rPr>
        <w:t>.</w:t>
      </w:r>
    </w:p>
    <w:p w14:paraId="35694B7F" w14:textId="77777777" w:rsidR="00673E80" w:rsidRPr="005F0109" w:rsidRDefault="00673E80" w:rsidP="00684A0F">
      <w:pPr>
        <w:pStyle w:val="Prohlen"/>
        <w:widowControl/>
        <w:numPr>
          <w:ilvl w:val="1"/>
          <w:numId w:val="1"/>
        </w:numPr>
        <w:spacing w:before="120" w:after="120" w:line="240" w:lineRule="auto"/>
        <w:ind w:left="703" w:hanging="703"/>
        <w:jc w:val="both"/>
        <w:rPr>
          <w:rFonts w:ascii="Georgia" w:hAnsi="Georgia"/>
          <w:b w:val="0"/>
          <w:sz w:val="21"/>
          <w:szCs w:val="21"/>
        </w:rPr>
      </w:pPr>
      <w:r w:rsidRPr="005F0109">
        <w:rPr>
          <w:rFonts w:ascii="Georgia" w:hAnsi="Georgia"/>
          <w:b w:val="0"/>
          <w:sz w:val="21"/>
          <w:szCs w:val="21"/>
        </w:rPr>
        <w:t>Dodavatel je povinen provést dodávku</w:t>
      </w:r>
      <w:r w:rsidR="00282096">
        <w:rPr>
          <w:rFonts w:ascii="Georgia" w:hAnsi="Georgia"/>
          <w:b w:val="0"/>
          <w:sz w:val="21"/>
          <w:szCs w:val="21"/>
        </w:rPr>
        <w:t xml:space="preserve"> </w:t>
      </w:r>
      <w:r w:rsidR="00152800">
        <w:rPr>
          <w:rFonts w:ascii="Georgia" w:hAnsi="Georgia"/>
          <w:b w:val="0"/>
          <w:sz w:val="21"/>
          <w:szCs w:val="21"/>
        </w:rPr>
        <w:t>v</w:t>
      </w:r>
      <w:r w:rsidRPr="005F0109">
        <w:rPr>
          <w:rFonts w:ascii="Georgia" w:hAnsi="Georgia"/>
          <w:b w:val="0"/>
          <w:sz w:val="21"/>
          <w:szCs w:val="21"/>
        </w:rPr>
        <w:t xml:space="preserve"> rozsahu specifikovaném čl. </w:t>
      </w:r>
      <w:r w:rsidR="00152800">
        <w:rPr>
          <w:rFonts w:ascii="Georgia" w:hAnsi="Georgia"/>
          <w:b w:val="0"/>
          <w:sz w:val="21"/>
          <w:szCs w:val="21"/>
        </w:rPr>
        <w:t xml:space="preserve">2 a </w:t>
      </w:r>
      <w:r w:rsidRPr="005F0109">
        <w:rPr>
          <w:rFonts w:ascii="Georgia" w:hAnsi="Georgia"/>
          <w:b w:val="0"/>
          <w:sz w:val="21"/>
          <w:szCs w:val="21"/>
        </w:rPr>
        <w:t xml:space="preserve">přílohou č. 1 této Smlouvy řádně a včas ve </w:t>
      </w:r>
      <w:r>
        <w:rPr>
          <w:rFonts w:ascii="Georgia" w:hAnsi="Georgia"/>
          <w:b w:val="0"/>
          <w:sz w:val="21"/>
          <w:szCs w:val="21"/>
        </w:rPr>
        <w:t xml:space="preserve">stanovených </w:t>
      </w:r>
      <w:r w:rsidRPr="005F0109">
        <w:rPr>
          <w:rFonts w:ascii="Georgia" w:hAnsi="Georgia"/>
          <w:b w:val="0"/>
          <w:sz w:val="21"/>
          <w:szCs w:val="21"/>
        </w:rPr>
        <w:t>lhůt</w:t>
      </w:r>
      <w:r>
        <w:rPr>
          <w:rFonts w:ascii="Georgia" w:hAnsi="Georgia"/>
          <w:b w:val="0"/>
          <w:sz w:val="21"/>
          <w:szCs w:val="21"/>
        </w:rPr>
        <w:t>ách</w:t>
      </w:r>
      <w:r w:rsidR="00DE3611">
        <w:rPr>
          <w:rFonts w:ascii="Georgia" w:hAnsi="Georgia"/>
          <w:b w:val="0"/>
          <w:sz w:val="21"/>
          <w:szCs w:val="21"/>
        </w:rPr>
        <w:t xml:space="preserve"> a bez </w:t>
      </w:r>
      <w:r w:rsidR="00C36EC1">
        <w:rPr>
          <w:rFonts w:ascii="Georgia" w:hAnsi="Georgia"/>
          <w:b w:val="0"/>
          <w:sz w:val="21"/>
          <w:szCs w:val="21"/>
        </w:rPr>
        <w:t xml:space="preserve">faktických i právních </w:t>
      </w:r>
      <w:r w:rsidR="00DE3611">
        <w:rPr>
          <w:rFonts w:ascii="Georgia" w:hAnsi="Georgia"/>
          <w:b w:val="0"/>
          <w:sz w:val="21"/>
          <w:szCs w:val="21"/>
        </w:rPr>
        <w:t xml:space="preserve">vad a tak, aby dodávka </w:t>
      </w:r>
      <w:r w:rsidR="00C34C4B">
        <w:rPr>
          <w:rFonts w:ascii="Georgia" w:hAnsi="Georgia"/>
          <w:b w:val="0"/>
          <w:sz w:val="21"/>
          <w:szCs w:val="21"/>
        </w:rPr>
        <w:t>byla funkční i ve spojení s</w:t>
      </w:r>
      <w:r w:rsidR="00B90B64">
        <w:rPr>
          <w:rFonts w:ascii="Georgia" w:hAnsi="Georgia"/>
          <w:b w:val="0"/>
          <w:sz w:val="21"/>
          <w:szCs w:val="21"/>
        </w:rPr>
        <w:t xml:space="preserve"> dalšími</w:t>
      </w:r>
      <w:r w:rsidR="00C34C4B">
        <w:rPr>
          <w:rFonts w:ascii="Georgia" w:hAnsi="Georgia"/>
          <w:b w:val="0"/>
          <w:sz w:val="21"/>
          <w:szCs w:val="21"/>
        </w:rPr>
        <w:t> kompatibilními prvky ve vlastnictví Objednatele</w:t>
      </w:r>
      <w:r w:rsidRPr="005F0109">
        <w:rPr>
          <w:rFonts w:ascii="Georgia" w:hAnsi="Georgia"/>
          <w:b w:val="0"/>
          <w:sz w:val="21"/>
          <w:szCs w:val="21"/>
        </w:rPr>
        <w:t>.</w:t>
      </w:r>
    </w:p>
    <w:p w14:paraId="238204CE" w14:textId="77777777" w:rsidR="00673E80" w:rsidRPr="005F0109" w:rsidRDefault="00673E80" w:rsidP="00684A0F">
      <w:pPr>
        <w:pStyle w:val="Prohlen"/>
        <w:widowControl/>
        <w:numPr>
          <w:ilvl w:val="1"/>
          <w:numId w:val="1"/>
        </w:numPr>
        <w:spacing w:after="120" w:line="240" w:lineRule="auto"/>
        <w:jc w:val="both"/>
        <w:rPr>
          <w:rFonts w:ascii="Georgia" w:hAnsi="Georgia"/>
          <w:b w:val="0"/>
          <w:sz w:val="21"/>
          <w:szCs w:val="21"/>
        </w:rPr>
      </w:pPr>
      <w:r w:rsidRPr="005F0109">
        <w:rPr>
          <w:rFonts w:ascii="Georgia" w:hAnsi="Georgia"/>
          <w:b w:val="0"/>
          <w:sz w:val="21"/>
          <w:szCs w:val="21"/>
        </w:rPr>
        <w:t>Dodavatel je povinen postupovat s náležitou odbornou péčí a podle pokynů Objednatele. Při tom je Dodavatel povinen upozorňovat Objednatele na nevhodnost jeho pokynů, které by mohly mít za následek újmu na právech Objednatele nebo vznik škody. Pokud Objednatel i přes upozornění na splnění svých pokynů trvá, neodpovídá Dodavatel za případnou škodu tím vzniklou.</w:t>
      </w:r>
    </w:p>
    <w:p w14:paraId="4DFF191E" w14:textId="1DEA903A" w:rsidR="00673E80" w:rsidRPr="005F0109" w:rsidRDefault="00673E80" w:rsidP="00684A0F">
      <w:pPr>
        <w:pStyle w:val="Prohlen"/>
        <w:widowControl/>
        <w:numPr>
          <w:ilvl w:val="1"/>
          <w:numId w:val="1"/>
        </w:numPr>
        <w:spacing w:after="120" w:line="240" w:lineRule="auto"/>
        <w:jc w:val="both"/>
        <w:rPr>
          <w:rFonts w:ascii="Georgia" w:hAnsi="Georgia"/>
          <w:b w:val="0"/>
          <w:sz w:val="21"/>
          <w:szCs w:val="21"/>
        </w:rPr>
      </w:pPr>
      <w:bookmarkStart w:id="8" w:name="_Ref336280034"/>
      <w:r w:rsidRPr="005F0109">
        <w:rPr>
          <w:rFonts w:ascii="Georgia" w:hAnsi="Georgia"/>
          <w:b w:val="0"/>
          <w:sz w:val="21"/>
          <w:szCs w:val="21"/>
        </w:rPr>
        <w:t xml:space="preserve">Dodavatel </w:t>
      </w:r>
      <w:r w:rsidR="006C588F">
        <w:rPr>
          <w:rFonts w:ascii="Georgia" w:hAnsi="Georgia"/>
          <w:b w:val="0"/>
          <w:sz w:val="21"/>
          <w:szCs w:val="21"/>
        </w:rPr>
        <w:t>není</w:t>
      </w:r>
      <w:r w:rsidR="006C588F" w:rsidRPr="005F0109">
        <w:rPr>
          <w:rFonts w:ascii="Georgia" w:hAnsi="Georgia"/>
          <w:b w:val="0"/>
          <w:sz w:val="21"/>
          <w:szCs w:val="21"/>
        </w:rPr>
        <w:t xml:space="preserve"> </w:t>
      </w:r>
      <w:r w:rsidRPr="005F0109">
        <w:rPr>
          <w:rFonts w:ascii="Georgia" w:hAnsi="Georgia"/>
          <w:b w:val="0"/>
          <w:sz w:val="21"/>
          <w:szCs w:val="21"/>
        </w:rPr>
        <w:t>oprávněn k plnění této Smlouvy, použít jiných třetích osob</w:t>
      </w:r>
      <w:r w:rsidR="006C588F">
        <w:rPr>
          <w:rFonts w:ascii="Georgia" w:hAnsi="Georgia"/>
          <w:b w:val="0"/>
          <w:sz w:val="21"/>
          <w:szCs w:val="21"/>
        </w:rPr>
        <w:t xml:space="preserve"> či jakýchkoliv poddodavatelů</w:t>
      </w:r>
      <w:r w:rsidRPr="005F0109">
        <w:rPr>
          <w:rFonts w:ascii="Georgia" w:hAnsi="Georgia"/>
          <w:b w:val="0"/>
          <w:sz w:val="21"/>
          <w:szCs w:val="21"/>
        </w:rPr>
        <w:t>.</w:t>
      </w:r>
      <w:bookmarkEnd w:id="8"/>
    </w:p>
    <w:p w14:paraId="4E737C46" w14:textId="77777777" w:rsidR="00673E80" w:rsidRPr="005F0109" w:rsidRDefault="00673E80" w:rsidP="00684A0F">
      <w:pPr>
        <w:pStyle w:val="Prohlen"/>
        <w:widowControl/>
        <w:numPr>
          <w:ilvl w:val="1"/>
          <w:numId w:val="1"/>
        </w:numPr>
        <w:spacing w:after="120" w:line="240" w:lineRule="auto"/>
        <w:jc w:val="both"/>
        <w:rPr>
          <w:rFonts w:ascii="Georgia" w:hAnsi="Georgia"/>
          <w:b w:val="0"/>
          <w:sz w:val="21"/>
          <w:szCs w:val="21"/>
        </w:rPr>
      </w:pPr>
      <w:bookmarkStart w:id="9" w:name="_Ref336280021"/>
      <w:r w:rsidRPr="005F0109">
        <w:rPr>
          <w:rFonts w:ascii="Georgia" w:hAnsi="Georgia"/>
          <w:b w:val="0"/>
          <w:sz w:val="21"/>
          <w:szCs w:val="21"/>
        </w:rPr>
        <w:t>Všechna data, ať už v jakékoliv podobě, a jejich hmotné nosiče, která vznikla či vzniknou při plnění této Smlouvy, jsou výlučným vlastnictvím Objednatele. Nejpozději do 15 pracovních dnů od doručení žádosti Objednatele nebo od ukončení této Smlouvy je Dodavatel povinen tato data a jejich nosiče Objednateli předat.</w:t>
      </w:r>
      <w:bookmarkEnd w:id="9"/>
    </w:p>
    <w:p w14:paraId="3F73643E" w14:textId="77777777" w:rsidR="00673E80" w:rsidRPr="005F0109" w:rsidRDefault="00673E80" w:rsidP="00684A0F">
      <w:pPr>
        <w:pStyle w:val="Prohlen"/>
        <w:widowControl/>
        <w:numPr>
          <w:ilvl w:val="1"/>
          <w:numId w:val="1"/>
        </w:numPr>
        <w:spacing w:after="120" w:line="240" w:lineRule="auto"/>
        <w:jc w:val="both"/>
        <w:rPr>
          <w:rFonts w:ascii="Georgia" w:hAnsi="Georgia"/>
          <w:b w:val="0"/>
          <w:sz w:val="21"/>
          <w:szCs w:val="21"/>
        </w:rPr>
      </w:pPr>
      <w:bookmarkStart w:id="10" w:name="_Ref336280052"/>
      <w:r w:rsidRPr="005F0109">
        <w:rPr>
          <w:rFonts w:ascii="Georgia" w:hAnsi="Georgia"/>
          <w:b w:val="0"/>
          <w:sz w:val="21"/>
          <w:szCs w:val="21"/>
        </w:rPr>
        <w:t xml:space="preserve">Dodavatel není oprávněn použít podklady, data a hmotné nosiče předané jim Objednatelem pro plnění této Smlouvy pro jiné účely než je </w:t>
      </w:r>
      <w:r>
        <w:rPr>
          <w:rFonts w:ascii="Georgia" w:hAnsi="Georgia"/>
          <w:b w:val="0"/>
          <w:sz w:val="21"/>
          <w:szCs w:val="21"/>
        </w:rPr>
        <w:t>plnění</w:t>
      </w:r>
      <w:r w:rsidRPr="005F0109">
        <w:rPr>
          <w:rFonts w:ascii="Georgia" w:hAnsi="Georgia"/>
          <w:b w:val="0"/>
          <w:sz w:val="21"/>
          <w:szCs w:val="21"/>
        </w:rPr>
        <w:t xml:space="preserve"> této Smlouvy. Nejpozději do 15 pracovních dnů po ukončení této Smlouvy je Dodavatel povinen vrátit Objednateli veškeré podklady, data a hmotné nosiče poskytnuté Objednatelem Dodavateli ke splnění jejich závazků podle této Smlouvy.</w:t>
      </w:r>
      <w:bookmarkEnd w:id="10"/>
    </w:p>
    <w:p w14:paraId="48D97E0F" w14:textId="77777777" w:rsidR="00673E80" w:rsidRPr="005F0109" w:rsidRDefault="00673E80" w:rsidP="00684A0F">
      <w:pPr>
        <w:pStyle w:val="Prohlen"/>
        <w:widowControl/>
        <w:numPr>
          <w:ilvl w:val="1"/>
          <w:numId w:val="1"/>
        </w:numPr>
        <w:spacing w:after="120" w:line="240" w:lineRule="auto"/>
        <w:jc w:val="both"/>
        <w:rPr>
          <w:rFonts w:ascii="Georgia" w:hAnsi="Georgia"/>
          <w:b w:val="0"/>
          <w:sz w:val="21"/>
          <w:szCs w:val="21"/>
        </w:rPr>
      </w:pPr>
      <w:r w:rsidRPr="005F0109">
        <w:rPr>
          <w:rFonts w:ascii="Georgia" w:hAnsi="Georgia"/>
          <w:b w:val="0"/>
          <w:sz w:val="21"/>
          <w:szCs w:val="21"/>
        </w:rPr>
        <w:lastRenderedPageBreak/>
        <w:t>Dodavatel není oprávněn bez předchozího písemného souhlasu Objednatele (i) provádět jakékoli zápočty svých pohledávek vůči Objednateli proti jakýmkoli pohledávkám Objednatele vůči Dodavateli ani (</w:t>
      </w:r>
      <w:proofErr w:type="spellStart"/>
      <w:r w:rsidRPr="005F0109">
        <w:rPr>
          <w:rFonts w:ascii="Georgia" w:hAnsi="Georgia"/>
          <w:b w:val="0"/>
          <w:sz w:val="21"/>
          <w:szCs w:val="21"/>
        </w:rPr>
        <w:t>ii</w:t>
      </w:r>
      <w:proofErr w:type="spellEnd"/>
      <w:r w:rsidRPr="005F0109">
        <w:rPr>
          <w:rFonts w:ascii="Georgia" w:hAnsi="Georgia"/>
          <w:b w:val="0"/>
          <w:sz w:val="21"/>
          <w:szCs w:val="21"/>
        </w:rPr>
        <w:t>) postupovat jakákoli svoje práva a pohledávky vůči Objednateli na jakoukoli třetí osobu.</w:t>
      </w:r>
    </w:p>
    <w:p w14:paraId="5AC5CFA0" w14:textId="77777777" w:rsidR="00673E80" w:rsidRPr="005F0109" w:rsidRDefault="00673E80" w:rsidP="00684A0F">
      <w:pPr>
        <w:pStyle w:val="Prohlen"/>
        <w:widowControl/>
        <w:numPr>
          <w:ilvl w:val="1"/>
          <w:numId w:val="1"/>
        </w:numPr>
        <w:spacing w:after="120" w:line="240" w:lineRule="auto"/>
        <w:jc w:val="both"/>
        <w:rPr>
          <w:rFonts w:ascii="Georgia" w:hAnsi="Georgia"/>
          <w:b w:val="0"/>
          <w:sz w:val="21"/>
          <w:szCs w:val="21"/>
        </w:rPr>
      </w:pPr>
      <w:r w:rsidRPr="005F0109">
        <w:rPr>
          <w:rFonts w:ascii="Georgia" w:hAnsi="Georgia"/>
          <w:b w:val="0"/>
          <w:sz w:val="21"/>
          <w:szCs w:val="21"/>
        </w:rPr>
        <w:t>V případě, že se vyskytne jakákoli překážka, zejména</w:t>
      </w:r>
    </w:p>
    <w:p w14:paraId="71BB2695" w14:textId="77777777" w:rsidR="00673E80" w:rsidRPr="005F0109" w:rsidRDefault="00673E80" w:rsidP="00684A0F">
      <w:pPr>
        <w:pStyle w:val="Prohlen"/>
        <w:widowControl/>
        <w:numPr>
          <w:ilvl w:val="1"/>
          <w:numId w:val="9"/>
        </w:numPr>
        <w:tabs>
          <w:tab w:val="clear" w:pos="705"/>
          <w:tab w:val="num" w:pos="1418"/>
        </w:tabs>
        <w:spacing w:after="120" w:line="240" w:lineRule="auto"/>
        <w:ind w:left="1418"/>
        <w:jc w:val="both"/>
        <w:rPr>
          <w:rFonts w:ascii="Georgia" w:hAnsi="Georgia"/>
          <w:b w:val="0"/>
          <w:sz w:val="21"/>
          <w:szCs w:val="21"/>
        </w:rPr>
      </w:pPr>
      <w:r w:rsidRPr="005F0109">
        <w:rPr>
          <w:rFonts w:ascii="Georgia" w:hAnsi="Georgia"/>
          <w:b w:val="0"/>
          <w:sz w:val="21"/>
          <w:szCs w:val="21"/>
        </w:rPr>
        <w:t>prodlení Objednatele s poskytnutím součinnosti, které by podmiňovalo plnění Dodavatele,</w:t>
      </w:r>
    </w:p>
    <w:p w14:paraId="33C40CD4" w14:textId="77777777" w:rsidR="00673E80" w:rsidRPr="005F0109" w:rsidRDefault="00673E80" w:rsidP="00684A0F">
      <w:pPr>
        <w:pStyle w:val="Prohlen"/>
        <w:widowControl/>
        <w:numPr>
          <w:ilvl w:val="1"/>
          <w:numId w:val="9"/>
        </w:numPr>
        <w:tabs>
          <w:tab w:val="clear" w:pos="705"/>
          <w:tab w:val="num" w:pos="1418"/>
        </w:tabs>
        <w:spacing w:after="120" w:line="240" w:lineRule="auto"/>
        <w:ind w:left="1418"/>
        <w:jc w:val="both"/>
        <w:rPr>
          <w:rFonts w:ascii="Georgia" w:hAnsi="Georgia"/>
          <w:b w:val="0"/>
          <w:sz w:val="21"/>
          <w:szCs w:val="21"/>
        </w:rPr>
      </w:pPr>
      <w:r w:rsidRPr="005F0109">
        <w:rPr>
          <w:rFonts w:ascii="Georgia" w:hAnsi="Georgia"/>
          <w:b w:val="0"/>
          <w:sz w:val="21"/>
          <w:szCs w:val="21"/>
        </w:rPr>
        <w:t xml:space="preserve">mimořádná nepředvídatelná a nepřekonatelná překážka vzniklá nezávisle na vůli Dodavatele, jak je vymezena v ustanovení § 2913 odst. 2 </w:t>
      </w:r>
      <w:proofErr w:type="spellStart"/>
      <w:r w:rsidRPr="005F0109">
        <w:rPr>
          <w:rFonts w:ascii="Georgia" w:hAnsi="Georgia"/>
          <w:b w:val="0"/>
          <w:sz w:val="21"/>
          <w:szCs w:val="21"/>
        </w:rPr>
        <w:t>obč</w:t>
      </w:r>
      <w:proofErr w:type="spellEnd"/>
      <w:r w:rsidRPr="005F0109">
        <w:rPr>
          <w:rFonts w:ascii="Georgia" w:hAnsi="Georgia"/>
          <w:b w:val="0"/>
          <w:sz w:val="21"/>
          <w:szCs w:val="21"/>
        </w:rPr>
        <w:t>. zák. apod.</w:t>
      </w:r>
    </w:p>
    <w:p w14:paraId="032CEDAC" w14:textId="77777777" w:rsidR="00673E80" w:rsidRPr="005F0109" w:rsidRDefault="00673E80" w:rsidP="00684A0F">
      <w:pPr>
        <w:pStyle w:val="Prohlen"/>
        <w:widowControl/>
        <w:spacing w:after="120" w:line="240" w:lineRule="auto"/>
        <w:ind w:left="705"/>
        <w:jc w:val="both"/>
        <w:rPr>
          <w:rFonts w:ascii="Georgia" w:hAnsi="Georgia"/>
          <w:b w:val="0"/>
          <w:sz w:val="21"/>
          <w:szCs w:val="21"/>
        </w:rPr>
      </w:pPr>
      <w:r w:rsidRPr="005F0109">
        <w:rPr>
          <w:rFonts w:ascii="Georgia" w:hAnsi="Georgia"/>
          <w:b w:val="0"/>
          <w:sz w:val="21"/>
          <w:szCs w:val="21"/>
        </w:rPr>
        <w:t>která by mohla mít jakýkoli dopad do termínů plnění této Smlouvy, má Dodavatel povinnost o této překážce Objednatele písemně informovat, a to nejpozději do pěti (5) kalendářních dnů od okamžiku, kdy se tato překážka vyskytla. Pokud Dodavatel Objednatele v této pětidenní lhůtě o překážkách písemně neinformuje, zanikají veškerá práva Dodavatele, která se na existenci příslušné překážky váží, zejména Dodavatel nebude mít nárok na jakékoli posunutí termínů plnění této Smlouvy.</w:t>
      </w:r>
    </w:p>
    <w:p w14:paraId="6DA68BFD" w14:textId="77777777" w:rsidR="00673E80" w:rsidRDefault="00673E80" w:rsidP="00684A0F">
      <w:pPr>
        <w:pStyle w:val="Prohlen"/>
        <w:widowControl/>
        <w:numPr>
          <w:ilvl w:val="1"/>
          <w:numId w:val="1"/>
        </w:numPr>
        <w:spacing w:after="120" w:line="240" w:lineRule="auto"/>
        <w:jc w:val="both"/>
        <w:rPr>
          <w:rFonts w:ascii="Georgia" w:hAnsi="Georgia"/>
          <w:b w:val="0"/>
          <w:sz w:val="21"/>
          <w:szCs w:val="21"/>
        </w:rPr>
      </w:pPr>
      <w:bookmarkStart w:id="11" w:name="_Ref336333186"/>
      <w:r w:rsidRPr="005F0109">
        <w:rPr>
          <w:rFonts w:ascii="Georgia" w:hAnsi="Georgia"/>
          <w:b w:val="0"/>
          <w:sz w:val="21"/>
          <w:szCs w:val="21"/>
        </w:rPr>
        <w:t xml:space="preserve">Dodavatel je povinen poskytnout veškerou součinnost při plnění povinností Objednatele dle zákona č. </w:t>
      </w:r>
      <w:r w:rsidR="00282096">
        <w:rPr>
          <w:rFonts w:ascii="Georgia" w:hAnsi="Georgia"/>
          <w:b w:val="0"/>
          <w:sz w:val="21"/>
          <w:szCs w:val="21"/>
        </w:rPr>
        <w:t>134/201</w:t>
      </w:r>
      <w:r w:rsidRPr="005F0109">
        <w:rPr>
          <w:rFonts w:ascii="Georgia" w:hAnsi="Georgia"/>
          <w:b w:val="0"/>
          <w:sz w:val="21"/>
          <w:szCs w:val="21"/>
        </w:rPr>
        <w:t xml:space="preserve">6 Sb., o </w:t>
      </w:r>
      <w:r w:rsidR="00282096">
        <w:rPr>
          <w:rFonts w:ascii="Georgia" w:hAnsi="Georgia"/>
          <w:b w:val="0"/>
          <w:sz w:val="21"/>
          <w:szCs w:val="21"/>
        </w:rPr>
        <w:t xml:space="preserve">zadávání </w:t>
      </w:r>
      <w:r w:rsidRPr="005F0109">
        <w:rPr>
          <w:rFonts w:ascii="Georgia" w:hAnsi="Georgia"/>
          <w:b w:val="0"/>
          <w:sz w:val="21"/>
          <w:szCs w:val="21"/>
        </w:rPr>
        <w:t>veřejných zakáz</w:t>
      </w:r>
      <w:r w:rsidR="00282096">
        <w:rPr>
          <w:rFonts w:ascii="Georgia" w:hAnsi="Georgia"/>
          <w:b w:val="0"/>
          <w:sz w:val="21"/>
          <w:szCs w:val="21"/>
        </w:rPr>
        <w:t>ek, v platném znění</w:t>
      </w:r>
      <w:r w:rsidRPr="005F0109">
        <w:rPr>
          <w:rFonts w:ascii="Georgia" w:hAnsi="Georgia"/>
          <w:b w:val="0"/>
          <w:sz w:val="21"/>
          <w:szCs w:val="21"/>
        </w:rPr>
        <w:t>.</w:t>
      </w:r>
      <w:bookmarkEnd w:id="11"/>
    </w:p>
    <w:p w14:paraId="29556512" w14:textId="77777777" w:rsidR="00C36EC1" w:rsidRDefault="00282096" w:rsidP="00C6369C">
      <w:pPr>
        <w:pStyle w:val="Odstavecseseznamem"/>
        <w:numPr>
          <w:ilvl w:val="1"/>
          <w:numId w:val="1"/>
        </w:numPr>
        <w:spacing w:after="120"/>
        <w:ind w:left="703" w:hanging="703"/>
        <w:contextualSpacing w:val="0"/>
        <w:jc w:val="both"/>
        <w:rPr>
          <w:rFonts w:ascii="Georgia" w:hAnsi="Georgia"/>
          <w:sz w:val="21"/>
          <w:szCs w:val="21"/>
        </w:rPr>
      </w:pPr>
      <w:r>
        <w:rPr>
          <w:rFonts w:ascii="Georgia" w:hAnsi="Georgia"/>
          <w:sz w:val="21"/>
          <w:szCs w:val="21"/>
        </w:rPr>
        <w:t>Smluvní strany sjednaly, že uveřejnění smlouvy v registru smluv dle zákona č. 340/2015 Sb., o zvláštních podmínkách účinnosti některých smluv, uveřejňování těchto smluv a o registru smluv (</w:t>
      </w:r>
      <w:r w:rsidR="00AA6CBE">
        <w:rPr>
          <w:rFonts w:ascii="Georgia" w:hAnsi="Georgia"/>
          <w:sz w:val="21"/>
          <w:szCs w:val="21"/>
        </w:rPr>
        <w:t>zákon o registru smluv), zajistí Objednatel.</w:t>
      </w:r>
    </w:p>
    <w:p w14:paraId="4C132D31" w14:textId="77777777" w:rsidR="003E2D6A" w:rsidRPr="00C36EC1" w:rsidRDefault="003E2D6A" w:rsidP="003E2D6A">
      <w:pPr>
        <w:pStyle w:val="Odstavecseseznamem"/>
        <w:numPr>
          <w:ilvl w:val="1"/>
          <w:numId w:val="1"/>
        </w:numPr>
        <w:jc w:val="both"/>
        <w:rPr>
          <w:rFonts w:ascii="Georgia" w:hAnsi="Georgia"/>
          <w:sz w:val="21"/>
          <w:szCs w:val="21"/>
        </w:rPr>
      </w:pPr>
      <w:r w:rsidRPr="003E2D6A">
        <w:rPr>
          <w:rFonts w:ascii="Georgia" w:hAnsi="Georgia"/>
          <w:sz w:val="21"/>
          <w:szCs w:val="21"/>
        </w:rPr>
        <w:t>Bude-li předmětem dodávky též jakýkoliv programový produkt či jiný předmět ochrany dle zákona č. 121/2000 Sb., autorský zákon, v platném znění, vztahující se k dodávce či jakékoliv její části, Dodavatel převede na Objednatele časově a místně neomezenou licenci k užívání těchto programových produktů či jiných předmětů ochrany dle uvedeného právního předpisu, a to v rozsahu obvyklém pro užití dodávky Objednatelem v souladu s jejím zamýšleným účelem a případně ve spojení s dalšími prvky síťové infrastruktury ve vlastnictví Objednatele. Veškeré podklady a doklady k užívání těchto programových produktů či jiným předmětům ochrany dle zákona č. 121/2000 Sb., předá Dodavatel společně se samotnou dodávkou v souladu s příslušnými ustanoveními této Smlouvy. Dodavatel odpovídá za případnou škodu vzniklou případným třetím osobám v případě nedodržení tohoto ustanovení Dodavatelem, či za jakékoliv porušení autorskoprávní ochrany třetích osob v souvislosti s dodávkou dle této Smlouvy.</w:t>
      </w:r>
    </w:p>
    <w:p w14:paraId="16B99FD9" w14:textId="77777777" w:rsidR="00AA6CBE" w:rsidRPr="005F0109" w:rsidRDefault="00AA6CBE" w:rsidP="00AA6CBE">
      <w:pPr>
        <w:pStyle w:val="Prohlen"/>
        <w:widowControl/>
        <w:spacing w:after="120" w:line="240" w:lineRule="auto"/>
        <w:ind w:left="705"/>
        <w:jc w:val="left"/>
        <w:rPr>
          <w:rFonts w:ascii="Georgia" w:hAnsi="Georgia"/>
          <w:b w:val="0"/>
          <w:sz w:val="21"/>
          <w:szCs w:val="21"/>
        </w:rPr>
      </w:pPr>
    </w:p>
    <w:p w14:paraId="6A3602A6" w14:textId="77777777" w:rsidR="00673E80" w:rsidRPr="005F0109" w:rsidRDefault="00673E80" w:rsidP="005F0109">
      <w:pPr>
        <w:pStyle w:val="Prohlen"/>
        <w:widowControl/>
        <w:numPr>
          <w:ilvl w:val="0"/>
          <w:numId w:val="1"/>
        </w:numPr>
        <w:spacing w:before="240" w:after="120" w:line="240" w:lineRule="auto"/>
        <w:ind w:left="703" w:hanging="703"/>
        <w:jc w:val="left"/>
        <w:outlineLvl w:val="0"/>
        <w:rPr>
          <w:rFonts w:ascii="Georgia" w:hAnsi="Georgia"/>
          <w:bCs/>
          <w:smallCaps/>
          <w:sz w:val="21"/>
          <w:szCs w:val="21"/>
        </w:rPr>
      </w:pPr>
      <w:r w:rsidRPr="005F0109">
        <w:rPr>
          <w:rFonts w:ascii="Georgia" w:hAnsi="Georgia"/>
          <w:bCs/>
          <w:smallCaps/>
          <w:sz w:val="21"/>
          <w:szCs w:val="21"/>
        </w:rPr>
        <w:t>Odpovědnost za vady a záruka za jakost</w:t>
      </w:r>
    </w:p>
    <w:p w14:paraId="35108AB3" w14:textId="77777777" w:rsidR="00673E80" w:rsidRPr="008A706E" w:rsidRDefault="00673E80" w:rsidP="00030297">
      <w:pPr>
        <w:pStyle w:val="Zkladntext"/>
        <w:numPr>
          <w:ilvl w:val="1"/>
          <w:numId w:val="1"/>
        </w:numPr>
        <w:overflowPunct w:val="0"/>
        <w:autoSpaceDE w:val="0"/>
        <w:autoSpaceDN w:val="0"/>
        <w:adjustRightInd w:val="0"/>
        <w:spacing w:after="120"/>
        <w:jc w:val="both"/>
        <w:textAlignment w:val="baseline"/>
        <w:rPr>
          <w:rFonts w:ascii="Georgia" w:hAnsi="Georgia"/>
          <w:sz w:val="21"/>
          <w:szCs w:val="21"/>
        </w:rPr>
      </w:pPr>
      <w:bookmarkStart w:id="12" w:name="_Ref336278962"/>
      <w:bookmarkStart w:id="13" w:name="_Ref336279110"/>
      <w:r w:rsidRPr="008A706E">
        <w:rPr>
          <w:rFonts w:ascii="Georgia" w:hAnsi="Georgia"/>
          <w:bCs/>
          <w:sz w:val="21"/>
          <w:szCs w:val="21"/>
        </w:rPr>
        <w:t xml:space="preserve">Dodavatel </w:t>
      </w:r>
      <w:r w:rsidRPr="008A706E">
        <w:rPr>
          <w:rFonts w:ascii="Georgia" w:hAnsi="Georgia"/>
          <w:sz w:val="21"/>
          <w:szCs w:val="21"/>
        </w:rPr>
        <w:t xml:space="preserve">odpovídá za to, že </w:t>
      </w:r>
      <w:r w:rsidR="00672315">
        <w:rPr>
          <w:rFonts w:ascii="Georgia" w:hAnsi="Georgia"/>
          <w:sz w:val="21"/>
          <w:szCs w:val="21"/>
        </w:rPr>
        <w:t>síťové prvky</w:t>
      </w:r>
      <w:r w:rsidRPr="008A706E">
        <w:rPr>
          <w:rFonts w:ascii="Georgia" w:hAnsi="Georgia"/>
          <w:sz w:val="21"/>
          <w:szCs w:val="21"/>
        </w:rPr>
        <w:t xml:space="preserve"> bud</w:t>
      </w:r>
      <w:r w:rsidR="00AA6CBE">
        <w:rPr>
          <w:rFonts w:ascii="Georgia" w:hAnsi="Georgia"/>
          <w:sz w:val="21"/>
          <w:szCs w:val="21"/>
        </w:rPr>
        <w:t>ou</w:t>
      </w:r>
      <w:r w:rsidRPr="008A706E">
        <w:rPr>
          <w:rFonts w:ascii="Georgia" w:hAnsi="Georgia"/>
          <w:sz w:val="21"/>
          <w:szCs w:val="21"/>
        </w:rPr>
        <w:t xml:space="preserve"> </w:t>
      </w:r>
      <w:r w:rsidR="00AB315F" w:rsidRPr="008A706E">
        <w:rPr>
          <w:rFonts w:ascii="Georgia" w:hAnsi="Georgia"/>
          <w:sz w:val="21"/>
          <w:szCs w:val="21"/>
        </w:rPr>
        <w:t>nové a bud</w:t>
      </w:r>
      <w:r w:rsidR="00AA6CBE">
        <w:rPr>
          <w:rFonts w:ascii="Georgia" w:hAnsi="Georgia"/>
          <w:sz w:val="21"/>
          <w:szCs w:val="21"/>
        </w:rPr>
        <w:t>ou</w:t>
      </w:r>
      <w:r w:rsidR="00AB315F" w:rsidRPr="008A706E">
        <w:rPr>
          <w:rFonts w:ascii="Georgia" w:hAnsi="Georgia"/>
          <w:sz w:val="21"/>
          <w:szCs w:val="21"/>
        </w:rPr>
        <w:t xml:space="preserve"> </w:t>
      </w:r>
      <w:r w:rsidRPr="008A706E">
        <w:rPr>
          <w:rFonts w:ascii="Georgia" w:hAnsi="Georgia"/>
          <w:sz w:val="21"/>
          <w:szCs w:val="21"/>
        </w:rPr>
        <w:t>dodán</w:t>
      </w:r>
      <w:r w:rsidR="00AA6CBE">
        <w:rPr>
          <w:rFonts w:ascii="Georgia" w:hAnsi="Georgia"/>
          <w:sz w:val="21"/>
          <w:szCs w:val="21"/>
        </w:rPr>
        <w:t>y</w:t>
      </w:r>
      <w:r w:rsidRPr="008A706E">
        <w:rPr>
          <w:rFonts w:ascii="Georgia" w:hAnsi="Georgia"/>
          <w:sz w:val="21"/>
          <w:szCs w:val="21"/>
        </w:rPr>
        <w:t xml:space="preserve"> řádně</w:t>
      </w:r>
      <w:r w:rsidR="00152800" w:rsidRPr="008A706E">
        <w:rPr>
          <w:rFonts w:ascii="Georgia" w:hAnsi="Georgia"/>
          <w:sz w:val="21"/>
          <w:szCs w:val="21"/>
        </w:rPr>
        <w:t xml:space="preserve"> a</w:t>
      </w:r>
      <w:r w:rsidRPr="008A706E">
        <w:rPr>
          <w:rFonts w:ascii="Georgia" w:hAnsi="Georgia"/>
          <w:sz w:val="21"/>
          <w:szCs w:val="21"/>
        </w:rPr>
        <w:t xml:space="preserve"> v souladu s touto Smlouvou</w:t>
      </w:r>
      <w:r w:rsidR="00152800" w:rsidRPr="008A706E">
        <w:rPr>
          <w:rFonts w:ascii="Georgia" w:hAnsi="Georgia"/>
          <w:sz w:val="21"/>
          <w:szCs w:val="21"/>
        </w:rPr>
        <w:t>.</w:t>
      </w:r>
      <w:r w:rsidR="00030297" w:rsidRPr="00030297">
        <w:t xml:space="preserve"> </w:t>
      </w:r>
      <w:r w:rsidR="00030297" w:rsidRPr="00030297">
        <w:rPr>
          <w:rFonts w:ascii="Georgia" w:hAnsi="Georgia"/>
          <w:sz w:val="21"/>
          <w:szCs w:val="21"/>
        </w:rPr>
        <w:t>Dodavatel dále odpovídá za to, že jím dodané síťové prvky budou p</w:t>
      </w:r>
      <w:r w:rsidR="00EF3AFB">
        <w:rPr>
          <w:rFonts w:ascii="Georgia" w:hAnsi="Georgia"/>
          <w:sz w:val="21"/>
          <w:szCs w:val="21"/>
        </w:rPr>
        <w:t>rosté jakýchkoliv vad po dobu 90</w:t>
      </w:r>
      <w:r w:rsidR="00030297" w:rsidRPr="00030297">
        <w:rPr>
          <w:rFonts w:ascii="Georgia" w:hAnsi="Georgia"/>
          <w:sz w:val="21"/>
          <w:szCs w:val="21"/>
        </w:rPr>
        <w:t xml:space="preserve"> </w:t>
      </w:r>
      <w:r w:rsidR="00EF3AFB">
        <w:rPr>
          <w:rFonts w:ascii="Georgia" w:hAnsi="Georgia"/>
          <w:sz w:val="21"/>
          <w:szCs w:val="21"/>
        </w:rPr>
        <w:t>dnů</w:t>
      </w:r>
      <w:r w:rsidR="00030297" w:rsidRPr="00030297">
        <w:rPr>
          <w:rFonts w:ascii="Georgia" w:hAnsi="Georgia"/>
          <w:sz w:val="21"/>
          <w:szCs w:val="21"/>
        </w:rPr>
        <w:t xml:space="preserve"> ode dne podpisu Předávacího protokolu oběma Smluvními stranami a po tuto dobu poskytuje na síťové prvky záruku za jakost ve smyslu ustanovení § 2113 občanského zákoníku (dále jen „záruka“).</w:t>
      </w:r>
      <w:r w:rsidR="00152800" w:rsidRPr="008A706E">
        <w:rPr>
          <w:rFonts w:ascii="Georgia" w:hAnsi="Georgia"/>
          <w:sz w:val="21"/>
          <w:szCs w:val="21"/>
        </w:rPr>
        <w:t xml:space="preserve"> </w:t>
      </w:r>
      <w:bookmarkEnd w:id="12"/>
      <w:bookmarkEnd w:id="13"/>
    </w:p>
    <w:p w14:paraId="56A5BA2F" w14:textId="77777777" w:rsidR="00673E80" w:rsidRPr="008A706E" w:rsidRDefault="00673E80" w:rsidP="00684A0F">
      <w:pPr>
        <w:pStyle w:val="Zkladntext"/>
        <w:numPr>
          <w:ilvl w:val="1"/>
          <w:numId w:val="1"/>
        </w:numPr>
        <w:overflowPunct w:val="0"/>
        <w:autoSpaceDE w:val="0"/>
        <w:autoSpaceDN w:val="0"/>
        <w:adjustRightInd w:val="0"/>
        <w:spacing w:after="120"/>
        <w:jc w:val="both"/>
        <w:textAlignment w:val="baseline"/>
        <w:rPr>
          <w:rFonts w:ascii="Georgia" w:hAnsi="Georgia"/>
          <w:sz w:val="21"/>
          <w:szCs w:val="21"/>
        </w:rPr>
      </w:pPr>
      <w:r w:rsidRPr="008A706E">
        <w:rPr>
          <w:rFonts w:ascii="Georgia" w:hAnsi="Georgia"/>
          <w:bCs/>
          <w:sz w:val="21"/>
          <w:szCs w:val="21"/>
        </w:rPr>
        <w:t xml:space="preserve">Smluvní strany se dohodly, že Objednatel je oprávněn vytknout vady kdykoli v průběhu záruční doby uvedené v předchozím článku, a oproti ustanovením § 2099 až 2117 </w:t>
      </w:r>
      <w:proofErr w:type="spellStart"/>
      <w:r w:rsidRPr="008A706E">
        <w:rPr>
          <w:rFonts w:ascii="Georgia" w:hAnsi="Georgia"/>
          <w:bCs/>
          <w:sz w:val="21"/>
          <w:szCs w:val="21"/>
        </w:rPr>
        <w:t>obč</w:t>
      </w:r>
      <w:proofErr w:type="spellEnd"/>
      <w:r w:rsidRPr="008A706E">
        <w:rPr>
          <w:rFonts w:ascii="Georgia" w:hAnsi="Georgia"/>
          <w:bCs/>
          <w:sz w:val="21"/>
          <w:szCs w:val="21"/>
        </w:rPr>
        <w:t xml:space="preserve">. </w:t>
      </w:r>
      <w:proofErr w:type="gramStart"/>
      <w:r w:rsidRPr="008A706E">
        <w:rPr>
          <w:rFonts w:ascii="Georgia" w:hAnsi="Georgia"/>
          <w:bCs/>
          <w:sz w:val="21"/>
          <w:szCs w:val="21"/>
        </w:rPr>
        <w:t>zák.</w:t>
      </w:r>
      <w:proofErr w:type="gramEnd"/>
      <w:r w:rsidRPr="008A706E">
        <w:rPr>
          <w:rFonts w:ascii="Georgia" w:hAnsi="Georgia"/>
          <w:bCs/>
          <w:sz w:val="21"/>
          <w:szCs w:val="21"/>
        </w:rPr>
        <w:t xml:space="preserve"> pozdější uplatnění práva z vadného plnění nemůže zakládat žádné negativní účinky, omezení či zánik jeho práva, které tato ustanovení předvídají. </w:t>
      </w:r>
    </w:p>
    <w:p w14:paraId="2EE49004" w14:textId="77777777" w:rsidR="00673E80" w:rsidRPr="008A706E" w:rsidRDefault="00673E80" w:rsidP="00684A0F">
      <w:pPr>
        <w:pStyle w:val="Zkladntext"/>
        <w:numPr>
          <w:ilvl w:val="1"/>
          <w:numId w:val="1"/>
        </w:numPr>
        <w:overflowPunct w:val="0"/>
        <w:autoSpaceDE w:val="0"/>
        <w:autoSpaceDN w:val="0"/>
        <w:adjustRightInd w:val="0"/>
        <w:spacing w:after="120"/>
        <w:jc w:val="both"/>
        <w:textAlignment w:val="baseline"/>
        <w:rPr>
          <w:rFonts w:ascii="Georgia" w:hAnsi="Georgia"/>
          <w:sz w:val="21"/>
          <w:szCs w:val="21"/>
        </w:rPr>
      </w:pPr>
      <w:r w:rsidRPr="008A706E">
        <w:rPr>
          <w:rFonts w:ascii="Georgia" w:hAnsi="Georgia"/>
          <w:sz w:val="21"/>
          <w:szCs w:val="21"/>
        </w:rPr>
        <w:t xml:space="preserve">Vadou se rozumí stav, kdy funkce, jakost, množství nebo provedení dodávky není v souladu s § 2095 a § 2096 </w:t>
      </w:r>
      <w:proofErr w:type="spellStart"/>
      <w:r w:rsidRPr="008A706E">
        <w:rPr>
          <w:rFonts w:ascii="Georgia" w:hAnsi="Georgia"/>
          <w:sz w:val="21"/>
          <w:szCs w:val="21"/>
        </w:rPr>
        <w:t>obč</w:t>
      </w:r>
      <w:proofErr w:type="spellEnd"/>
      <w:r w:rsidRPr="008A706E">
        <w:rPr>
          <w:rFonts w:ascii="Georgia" w:hAnsi="Georgia"/>
          <w:sz w:val="21"/>
          <w:szCs w:val="21"/>
        </w:rPr>
        <w:t>. zák., s podmínkami specifikovanými v této Smlouvě či jejích přílohách nebo neodpovídá stavu při podpisu Předávacího protokolu, popř. stavu, který Obj</w:t>
      </w:r>
      <w:r w:rsidR="00152800" w:rsidRPr="008A706E">
        <w:rPr>
          <w:rFonts w:ascii="Georgia" w:hAnsi="Georgia"/>
          <w:sz w:val="21"/>
          <w:szCs w:val="21"/>
        </w:rPr>
        <w:t>ednatel mohl oprávněně očekávat</w:t>
      </w:r>
      <w:r w:rsidR="000850A3" w:rsidRPr="008A706E">
        <w:rPr>
          <w:rFonts w:ascii="Georgia" w:hAnsi="Georgia"/>
          <w:sz w:val="21"/>
          <w:szCs w:val="21"/>
        </w:rPr>
        <w:t xml:space="preserve">. </w:t>
      </w:r>
    </w:p>
    <w:p w14:paraId="1175B55C" w14:textId="77777777" w:rsidR="00673E80" w:rsidRPr="005F0109" w:rsidRDefault="00673E80" w:rsidP="00684A0F">
      <w:pPr>
        <w:pStyle w:val="Zkladntext"/>
        <w:numPr>
          <w:ilvl w:val="1"/>
          <w:numId w:val="1"/>
        </w:numPr>
        <w:overflowPunct w:val="0"/>
        <w:autoSpaceDE w:val="0"/>
        <w:autoSpaceDN w:val="0"/>
        <w:adjustRightInd w:val="0"/>
        <w:spacing w:after="120"/>
        <w:ind w:left="709" w:hanging="709"/>
        <w:jc w:val="both"/>
        <w:textAlignment w:val="baseline"/>
        <w:rPr>
          <w:rFonts w:ascii="Georgia" w:hAnsi="Georgia"/>
          <w:sz w:val="21"/>
          <w:szCs w:val="21"/>
        </w:rPr>
      </w:pPr>
      <w:bookmarkStart w:id="14" w:name="_Ref336333203"/>
      <w:r w:rsidRPr="005F0109">
        <w:rPr>
          <w:rFonts w:ascii="Georgia" w:hAnsi="Georgia"/>
          <w:bCs/>
          <w:sz w:val="21"/>
          <w:szCs w:val="21"/>
        </w:rPr>
        <w:lastRenderedPageBreak/>
        <w:t xml:space="preserve">Dodavatel </w:t>
      </w:r>
      <w:r w:rsidRPr="005F0109">
        <w:rPr>
          <w:rFonts w:ascii="Georgia" w:hAnsi="Georgia"/>
          <w:sz w:val="21"/>
          <w:szCs w:val="21"/>
        </w:rPr>
        <w:t xml:space="preserve">výslovně prohlašuje, že na své náklady </w:t>
      </w:r>
      <w:r w:rsidR="000850A3">
        <w:rPr>
          <w:rFonts w:ascii="Georgia" w:hAnsi="Georgia"/>
          <w:sz w:val="21"/>
          <w:szCs w:val="21"/>
        </w:rPr>
        <w:t xml:space="preserve">odstraní </w:t>
      </w:r>
      <w:r w:rsidRPr="005F0109">
        <w:rPr>
          <w:rFonts w:ascii="Georgia" w:hAnsi="Georgia"/>
          <w:sz w:val="21"/>
          <w:szCs w:val="21"/>
        </w:rPr>
        <w:t xml:space="preserve">veškeré vady, které budou vytčeny Objednatelem kdykoliv během záruční doby uvedené v čl. </w:t>
      </w:r>
      <w:r w:rsidR="00EF7EF4">
        <w:rPr>
          <w:rFonts w:ascii="Georgia" w:hAnsi="Georgia"/>
          <w:sz w:val="21"/>
          <w:szCs w:val="21"/>
        </w:rPr>
        <w:t>6</w:t>
      </w:r>
      <w:r w:rsidR="00AC7A44">
        <w:rPr>
          <w:rFonts w:ascii="Georgia" w:hAnsi="Georgia"/>
          <w:sz w:val="21"/>
          <w:szCs w:val="21"/>
        </w:rPr>
        <w:t>.1</w:t>
      </w:r>
      <w:r w:rsidRPr="005F0109">
        <w:rPr>
          <w:rFonts w:ascii="Georgia" w:hAnsi="Georgia"/>
          <w:sz w:val="21"/>
          <w:szCs w:val="21"/>
        </w:rPr>
        <w:t>, a to tak, že:</w:t>
      </w:r>
      <w:bookmarkEnd w:id="14"/>
    </w:p>
    <w:p w14:paraId="6BBB3DF8" w14:textId="77777777" w:rsidR="00673E80" w:rsidRPr="005F0109" w:rsidRDefault="00673E80" w:rsidP="00684A0F">
      <w:pPr>
        <w:pStyle w:val="BodyText1"/>
        <w:ind w:left="1418" w:hanging="709"/>
        <w:jc w:val="both"/>
        <w:rPr>
          <w:rFonts w:ascii="Georgia" w:hAnsi="Georgia"/>
          <w:sz w:val="21"/>
          <w:szCs w:val="21"/>
        </w:rPr>
      </w:pPr>
      <w:r w:rsidRPr="005F0109">
        <w:rPr>
          <w:rFonts w:ascii="Georgia" w:hAnsi="Georgia"/>
          <w:sz w:val="21"/>
          <w:szCs w:val="21"/>
        </w:rPr>
        <w:t>(a)</w:t>
      </w:r>
      <w:r w:rsidRPr="005F0109">
        <w:rPr>
          <w:rFonts w:ascii="Georgia" w:hAnsi="Georgia"/>
          <w:sz w:val="21"/>
          <w:szCs w:val="21"/>
        </w:rPr>
        <w:tab/>
        <w:t xml:space="preserve">zajistí zahájení činností za účelem odstranění nahlášených vad </w:t>
      </w:r>
      <w:r w:rsidR="00FC175A">
        <w:rPr>
          <w:rFonts w:ascii="Georgia" w:hAnsi="Georgia"/>
          <w:sz w:val="21"/>
          <w:szCs w:val="21"/>
        </w:rPr>
        <w:t>bez zbytečného odkladu</w:t>
      </w:r>
      <w:r w:rsidR="008A706E">
        <w:rPr>
          <w:rFonts w:ascii="Georgia" w:hAnsi="Georgia"/>
          <w:sz w:val="21"/>
          <w:szCs w:val="21"/>
        </w:rPr>
        <w:t xml:space="preserve"> od vytčení vad,</w:t>
      </w:r>
    </w:p>
    <w:p w14:paraId="0945521A" w14:textId="77777777" w:rsidR="00673E80" w:rsidRPr="005F0109" w:rsidRDefault="00673E80" w:rsidP="00684A0F">
      <w:pPr>
        <w:pStyle w:val="BodyText1"/>
        <w:ind w:left="1418" w:hanging="709"/>
        <w:jc w:val="both"/>
        <w:rPr>
          <w:rFonts w:ascii="Georgia" w:hAnsi="Georgia"/>
          <w:sz w:val="21"/>
          <w:szCs w:val="21"/>
        </w:rPr>
      </w:pPr>
      <w:r w:rsidRPr="005F0109">
        <w:rPr>
          <w:rFonts w:ascii="Georgia" w:hAnsi="Georgia"/>
          <w:sz w:val="21"/>
          <w:szCs w:val="21"/>
        </w:rPr>
        <w:t>(b)</w:t>
      </w:r>
      <w:r w:rsidRPr="005F0109">
        <w:rPr>
          <w:rFonts w:ascii="Georgia" w:hAnsi="Georgia"/>
          <w:sz w:val="21"/>
          <w:szCs w:val="21"/>
        </w:rPr>
        <w:tab/>
        <w:t>odstraní veškeré vady</w:t>
      </w:r>
      <w:r w:rsidR="00030297">
        <w:rPr>
          <w:rFonts w:ascii="Georgia" w:hAnsi="Georgia"/>
          <w:sz w:val="21"/>
          <w:szCs w:val="21"/>
        </w:rPr>
        <w:t xml:space="preserve"> bez zbytečného odkladu nebo ve lhůtě dohodnuté mezi oprávněnými osobami Smluvních stran</w:t>
      </w:r>
      <w:r w:rsidR="00C6369C">
        <w:rPr>
          <w:rFonts w:ascii="Georgia" w:hAnsi="Georgia"/>
          <w:sz w:val="21"/>
          <w:szCs w:val="21"/>
        </w:rPr>
        <w:t xml:space="preserve"> vzhledem k charakteru vad</w:t>
      </w:r>
      <w:r w:rsidRPr="005F0109">
        <w:rPr>
          <w:rFonts w:ascii="Georgia" w:hAnsi="Georgia"/>
          <w:sz w:val="21"/>
          <w:szCs w:val="21"/>
        </w:rPr>
        <w:t>.</w:t>
      </w:r>
    </w:p>
    <w:p w14:paraId="436B5E6D" w14:textId="77777777" w:rsidR="00673E80" w:rsidRDefault="00673E80" w:rsidP="00684A0F">
      <w:pPr>
        <w:pStyle w:val="BodyText1"/>
        <w:spacing w:after="120"/>
        <w:ind w:left="709" w:firstLine="6"/>
        <w:jc w:val="both"/>
        <w:rPr>
          <w:rFonts w:ascii="Georgia" w:hAnsi="Georgia"/>
          <w:sz w:val="21"/>
          <w:szCs w:val="21"/>
        </w:rPr>
      </w:pPr>
      <w:r w:rsidRPr="005F0109">
        <w:rPr>
          <w:rFonts w:ascii="Georgia" w:hAnsi="Georgia"/>
          <w:sz w:val="21"/>
          <w:szCs w:val="21"/>
        </w:rPr>
        <w:t>Odstranění vady proběhne formou opravy, v případě opakovaného výskytu (alespoň 3x) vady formou výměny. Objednatel je případně dle své volby oprávněn požadovat slevu z ceny. Objednatel je taktéž oprávněn změnit zvolený způsob odstranění vady.</w:t>
      </w:r>
    </w:p>
    <w:p w14:paraId="0912512B" w14:textId="77777777" w:rsidR="00B04627" w:rsidRDefault="00B04627" w:rsidP="00B04627">
      <w:pPr>
        <w:pStyle w:val="Zkladntext"/>
        <w:numPr>
          <w:ilvl w:val="1"/>
          <w:numId w:val="1"/>
        </w:numPr>
        <w:overflowPunct w:val="0"/>
        <w:autoSpaceDE w:val="0"/>
        <w:autoSpaceDN w:val="0"/>
        <w:adjustRightInd w:val="0"/>
        <w:spacing w:after="120"/>
        <w:ind w:left="709" w:hanging="709"/>
        <w:jc w:val="both"/>
        <w:textAlignment w:val="baseline"/>
        <w:rPr>
          <w:rFonts w:ascii="Georgia" w:hAnsi="Georgia"/>
          <w:sz w:val="21"/>
          <w:szCs w:val="21"/>
        </w:rPr>
      </w:pPr>
      <w:r>
        <w:rPr>
          <w:rFonts w:ascii="Georgia" w:hAnsi="Georgia"/>
          <w:bCs/>
          <w:sz w:val="21"/>
          <w:szCs w:val="21"/>
        </w:rPr>
        <w:t xml:space="preserve">Objednatel po uplynutí záruční lhůty uvedené ve článku 6.1 může uplatnit rozšířenou záruku na síťové prvky dle podmínek a rozsahu </w:t>
      </w:r>
      <w:r w:rsidR="0058648E">
        <w:rPr>
          <w:rFonts w:ascii="Georgia" w:hAnsi="Georgia"/>
          <w:bCs/>
          <w:sz w:val="21"/>
          <w:szCs w:val="21"/>
        </w:rPr>
        <w:t xml:space="preserve">servisní podpory </w:t>
      </w:r>
      <w:r>
        <w:rPr>
          <w:rFonts w:ascii="Georgia" w:hAnsi="Georgia"/>
          <w:bCs/>
          <w:sz w:val="21"/>
          <w:szCs w:val="21"/>
        </w:rPr>
        <w:t>šasi</w:t>
      </w:r>
      <w:r w:rsidR="0058648E">
        <w:rPr>
          <w:rFonts w:ascii="Georgia" w:hAnsi="Georgia"/>
          <w:bCs/>
          <w:sz w:val="21"/>
          <w:szCs w:val="21"/>
        </w:rPr>
        <w:t xml:space="preserve"> Cisco </w:t>
      </w:r>
      <w:proofErr w:type="spellStart"/>
      <w:r w:rsidR="0058648E">
        <w:rPr>
          <w:rFonts w:ascii="Georgia" w:hAnsi="Georgia"/>
          <w:bCs/>
          <w:sz w:val="21"/>
          <w:szCs w:val="21"/>
        </w:rPr>
        <w:t>Catalyst</w:t>
      </w:r>
      <w:proofErr w:type="spellEnd"/>
      <w:r w:rsidR="0058648E">
        <w:rPr>
          <w:rFonts w:ascii="Georgia" w:hAnsi="Georgia"/>
          <w:bCs/>
          <w:sz w:val="21"/>
          <w:szCs w:val="21"/>
        </w:rPr>
        <w:t xml:space="preserve"> 6807</w:t>
      </w:r>
      <w:r>
        <w:rPr>
          <w:rFonts w:ascii="Georgia" w:hAnsi="Georgia"/>
          <w:bCs/>
          <w:sz w:val="21"/>
          <w:szCs w:val="21"/>
        </w:rPr>
        <w:t xml:space="preserve">, ve kterém jsou </w:t>
      </w:r>
      <w:r w:rsidR="0058648E">
        <w:rPr>
          <w:rFonts w:ascii="Georgia" w:hAnsi="Georgia"/>
          <w:bCs/>
          <w:sz w:val="21"/>
          <w:szCs w:val="21"/>
        </w:rPr>
        <w:t>síťové prvky (moduly) instalovány.</w:t>
      </w:r>
      <w:r>
        <w:rPr>
          <w:rFonts w:ascii="Georgia" w:hAnsi="Georgia"/>
          <w:bCs/>
          <w:sz w:val="21"/>
          <w:szCs w:val="21"/>
        </w:rPr>
        <w:t xml:space="preserve">  </w:t>
      </w:r>
    </w:p>
    <w:p w14:paraId="1EC0A2BC" w14:textId="77777777" w:rsidR="00673E80" w:rsidRPr="005F0109" w:rsidRDefault="00673E80" w:rsidP="005F0109">
      <w:pPr>
        <w:pStyle w:val="Prohlen"/>
        <w:widowControl/>
        <w:numPr>
          <w:ilvl w:val="0"/>
          <w:numId w:val="1"/>
        </w:numPr>
        <w:spacing w:before="240" w:after="120" w:line="240" w:lineRule="auto"/>
        <w:ind w:left="703" w:hanging="703"/>
        <w:jc w:val="left"/>
        <w:outlineLvl w:val="0"/>
        <w:rPr>
          <w:rFonts w:ascii="Georgia" w:hAnsi="Georgia"/>
          <w:bCs/>
          <w:smallCaps/>
          <w:sz w:val="21"/>
          <w:szCs w:val="21"/>
        </w:rPr>
      </w:pPr>
      <w:bookmarkStart w:id="15" w:name="_Ref336333255"/>
      <w:r w:rsidRPr="005F0109">
        <w:rPr>
          <w:rFonts w:ascii="Georgia" w:hAnsi="Georgia"/>
          <w:bCs/>
          <w:smallCaps/>
          <w:sz w:val="21"/>
          <w:szCs w:val="21"/>
        </w:rPr>
        <w:t>Sankce</w:t>
      </w:r>
      <w:bookmarkEnd w:id="15"/>
    </w:p>
    <w:p w14:paraId="5F2FBE0B" w14:textId="77777777" w:rsidR="00673E80" w:rsidRPr="005F0109" w:rsidRDefault="00673E80" w:rsidP="00684A0F">
      <w:pPr>
        <w:pStyle w:val="Prohlen"/>
        <w:widowControl/>
        <w:numPr>
          <w:ilvl w:val="1"/>
          <w:numId w:val="1"/>
        </w:numPr>
        <w:spacing w:after="120" w:line="240" w:lineRule="auto"/>
        <w:jc w:val="both"/>
        <w:outlineLvl w:val="0"/>
        <w:rPr>
          <w:rFonts w:ascii="Georgia" w:hAnsi="Georgia"/>
          <w:b w:val="0"/>
          <w:sz w:val="21"/>
          <w:szCs w:val="21"/>
        </w:rPr>
      </w:pPr>
      <w:r w:rsidRPr="005F0109">
        <w:rPr>
          <w:rFonts w:ascii="Georgia" w:hAnsi="Georgia"/>
          <w:b w:val="0"/>
          <w:sz w:val="21"/>
          <w:szCs w:val="21"/>
        </w:rPr>
        <w:t xml:space="preserve">V případě prodlení Objednatele s platbou ceny je Objednatel povinen uhradit </w:t>
      </w:r>
      <w:r w:rsidRPr="005F0109">
        <w:rPr>
          <w:rFonts w:ascii="Georgia" w:hAnsi="Georgia"/>
          <w:b w:val="0"/>
          <w:bCs/>
          <w:sz w:val="21"/>
          <w:szCs w:val="21"/>
        </w:rPr>
        <w:t>Dodavatel</w:t>
      </w:r>
      <w:r w:rsidRPr="005F0109">
        <w:rPr>
          <w:rFonts w:ascii="Georgia" w:hAnsi="Georgia"/>
          <w:b w:val="0"/>
          <w:sz w:val="21"/>
          <w:szCs w:val="21"/>
        </w:rPr>
        <w:t>i úrok z prodlení ve výši 0,05 % z dlužné částky za každý započatý den prodlení.</w:t>
      </w:r>
    </w:p>
    <w:p w14:paraId="459A8B3B" w14:textId="77777777" w:rsidR="00673E80" w:rsidRDefault="00673E80" w:rsidP="00684A0F">
      <w:pPr>
        <w:pStyle w:val="Prohlen"/>
        <w:widowControl/>
        <w:numPr>
          <w:ilvl w:val="1"/>
          <w:numId w:val="1"/>
        </w:numPr>
        <w:spacing w:after="120" w:line="240" w:lineRule="auto"/>
        <w:jc w:val="both"/>
        <w:outlineLvl w:val="0"/>
        <w:rPr>
          <w:rFonts w:ascii="Georgia" w:hAnsi="Georgia"/>
          <w:b w:val="0"/>
          <w:sz w:val="21"/>
          <w:szCs w:val="21"/>
        </w:rPr>
      </w:pPr>
      <w:r w:rsidRPr="005F0109">
        <w:rPr>
          <w:rFonts w:ascii="Georgia" w:hAnsi="Georgia"/>
          <w:b w:val="0"/>
          <w:sz w:val="21"/>
          <w:szCs w:val="21"/>
        </w:rPr>
        <w:t xml:space="preserve">V případě, že </w:t>
      </w:r>
      <w:r w:rsidRPr="005F0109">
        <w:rPr>
          <w:rFonts w:ascii="Georgia" w:hAnsi="Georgia"/>
          <w:b w:val="0"/>
          <w:bCs/>
          <w:sz w:val="21"/>
          <w:szCs w:val="21"/>
        </w:rPr>
        <w:t>Dodavatel</w:t>
      </w:r>
      <w:r w:rsidRPr="005F0109">
        <w:rPr>
          <w:rFonts w:ascii="Georgia" w:hAnsi="Georgia"/>
          <w:b w:val="0"/>
          <w:sz w:val="21"/>
          <w:szCs w:val="21"/>
        </w:rPr>
        <w:t xml:space="preserve"> poruší svou povinnost provést dodávku nejpozději do </w:t>
      </w:r>
      <w:r w:rsidR="00684A0F">
        <w:rPr>
          <w:rFonts w:ascii="Georgia" w:hAnsi="Georgia"/>
          <w:b w:val="0"/>
          <w:sz w:val="21"/>
          <w:szCs w:val="21"/>
        </w:rPr>
        <w:t>31. 12. 2016</w:t>
      </w:r>
      <w:r w:rsidRPr="005F0109">
        <w:rPr>
          <w:rFonts w:ascii="Georgia" w:hAnsi="Georgia"/>
          <w:b w:val="0"/>
          <w:sz w:val="21"/>
          <w:szCs w:val="21"/>
        </w:rPr>
        <w:t xml:space="preserve">, bude povinen zaplatit Objednateli smluvní pokutu ve výši </w:t>
      </w:r>
      <w:r w:rsidR="00E24B6C">
        <w:rPr>
          <w:rFonts w:ascii="Georgia" w:hAnsi="Georgia"/>
          <w:b w:val="0"/>
          <w:sz w:val="21"/>
          <w:szCs w:val="21"/>
        </w:rPr>
        <w:t>10</w:t>
      </w:r>
      <w:r w:rsidR="000850A3">
        <w:rPr>
          <w:rFonts w:ascii="Georgia" w:hAnsi="Georgia"/>
          <w:b w:val="0"/>
          <w:sz w:val="21"/>
          <w:szCs w:val="21"/>
        </w:rPr>
        <w:t>.</w:t>
      </w:r>
      <w:r>
        <w:rPr>
          <w:rFonts w:ascii="Georgia" w:hAnsi="Georgia"/>
          <w:b w:val="0"/>
          <w:sz w:val="21"/>
          <w:szCs w:val="21"/>
        </w:rPr>
        <w:t>000</w:t>
      </w:r>
      <w:r w:rsidRPr="005F0109">
        <w:rPr>
          <w:rFonts w:ascii="Georgia" w:hAnsi="Georgia"/>
          <w:b w:val="0"/>
          <w:sz w:val="21"/>
          <w:szCs w:val="21"/>
        </w:rPr>
        <w:t>,- Kč (slovy:</w:t>
      </w:r>
      <w:r>
        <w:rPr>
          <w:rFonts w:ascii="Georgia" w:hAnsi="Georgia"/>
          <w:b w:val="0"/>
          <w:i/>
          <w:sz w:val="21"/>
          <w:szCs w:val="21"/>
        </w:rPr>
        <w:t xml:space="preserve"> </w:t>
      </w:r>
      <w:r w:rsidR="00E24B6C">
        <w:rPr>
          <w:rFonts w:ascii="Georgia" w:hAnsi="Georgia"/>
          <w:b w:val="0"/>
          <w:i/>
          <w:sz w:val="21"/>
          <w:szCs w:val="21"/>
        </w:rPr>
        <w:t>deset</w:t>
      </w:r>
      <w:r>
        <w:rPr>
          <w:rFonts w:ascii="Georgia" w:hAnsi="Georgia"/>
          <w:b w:val="0"/>
          <w:i/>
          <w:sz w:val="21"/>
          <w:szCs w:val="21"/>
        </w:rPr>
        <w:t xml:space="preserve"> tisíc</w:t>
      </w:r>
      <w:r w:rsidR="000850A3">
        <w:rPr>
          <w:rFonts w:ascii="Georgia" w:hAnsi="Georgia"/>
          <w:b w:val="0"/>
          <w:i/>
          <w:sz w:val="21"/>
          <w:szCs w:val="21"/>
        </w:rPr>
        <w:t xml:space="preserve"> </w:t>
      </w:r>
      <w:r w:rsidRPr="005F0109">
        <w:rPr>
          <w:rFonts w:ascii="Georgia" w:hAnsi="Georgia"/>
          <w:b w:val="0"/>
          <w:i/>
          <w:sz w:val="21"/>
          <w:szCs w:val="21"/>
        </w:rPr>
        <w:t>korun českých</w:t>
      </w:r>
      <w:r w:rsidRPr="005F0109">
        <w:rPr>
          <w:rFonts w:ascii="Georgia" w:hAnsi="Georgia"/>
          <w:b w:val="0"/>
          <w:sz w:val="21"/>
          <w:szCs w:val="21"/>
        </w:rPr>
        <w:t>) za každý započatý den prodlení.</w:t>
      </w:r>
    </w:p>
    <w:p w14:paraId="54DC2B1A" w14:textId="439C18E2" w:rsidR="00673E80" w:rsidRPr="000850A3" w:rsidRDefault="00673E80" w:rsidP="00684A0F">
      <w:pPr>
        <w:pStyle w:val="Prohlen"/>
        <w:numPr>
          <w:ilvl w:val="1"/>
          <w:numId w:val="1"/>
        </w:numPr>
        <w:spacing w:after="120" w:line="240" w:lineRule="auto"/>
        <w:jc w:val="both"/>
        <w:outlineLvl w:val="0"/>
        <w:rPr>
          <w:rFonts w:ascii="Georgia" w:hAnsi="Georgia"/>
          <w:b w:val="0"/>
          <w:sz w:val="21"/>
          <w:szCs w:val="21"/>
        </w:rPr>
      </w:pPr>
      <w:r w:rsidRPr="00E24BC1">
        <w:rPr>
          <w:rFonts w:ascii="Georgia" w:hAnsi="Georgia"/>
          <w:b w:val="0"/>
          <w:sz w:val="21"/>
          <w:szCs w:val="21"/>
        </w:rPr>
        <w:t>V případě, že Dodavatel</w:t>
      </w:r>
      <w:r w:rsidRPr="00E24BC1">
        <w:rPr>
          <w:rFonts w:ascii="Georgia" w:hAnsi="Georgia"/>
          <w:sz w:val="21"/>
          <w:szCs w:val="21"/>
        </w:rPr>
        <w:t xml:space="preserve"> </w:t>
      </w:r>
      <w:r w:rsidRPr="00E24BC1">
        <w:rPr>
          <w:rFonts w:ascii="Georgia" w:hAnsi="Georgia"/>
          <w:b w:val="0"/>
          <w:sz w:val="21"/>
          <w:szCs w:val="21"/>
        </w:rPr>
        <w:t xml:space="preserve">poruší </w:t>
      </w:r>
      <w:r w:rsidR="00301CA3">
        <w:rPr>
          <w:rFonts w:ascii="Georgia" w:hAnsi="Georgia"/>
          <w:b w:val="0"/>
          <w:sz w:val="21"/>
          <w:szCs w:val="21"/>
        </w:rPr>
        <w:t>své</w:t>
      </w:r>
      <w:r w:rsidRPr="00E24BC1">
        <w:rPr>
          <w:rFonts w:ascii="Georgia" w:hAnsi="Georgia"/>
          <w:b w:val="0"/>
          <w:sz w:val="21"/>
          <w:szCs w:val="21"/>
        </w:rPr>
        <w:t xml:space="preserve"> povinnosti uvedené v čl. </w:t>
      </w:r>
      <w:r w:rsidR="00AA6CBE">
        <w:rPr>
          <w:rFonts w:ascii="Georgia" w:hAnsi="Georgia"/>
          <w:b w:val="0"/>
          <w:sz w:val="21"/>
          <w:szCs w:val="21"/>
        </w:rPr>
        <w:t>5.</w:t>
      </w:r>
      <w:r w:rsidR="000850A3">
        <w:rPr>
          <w:rFonts w:ascii="Georgia" w:hAnsi="Georgia"/>
          <w:b w:val="0"/>
          <w:sz w:val="21"/>
          <w:szCs w:val="21"/>
        </w:rPr>
        <w:t>6</w:t>
      </w:r>
      <w:r w:rsidRPr="00E24BC1">
        <w:rPr>
          <w:rFonts w:ascii="Georgia" w:hAnsi="Georgia"/>
          <w:b w:val="0"/>
          <w:sz w:val="21"/>
          <w:szCs w:val="21"/>
        </w:rPr>
        <w:t xml:space="preserve">, čl. </w:t>
      </w:r>
      <w:r w:rsidR="00AA6CBE">
        <w:rPr>
          <w:rFonts w:ascii="Georgia" w:hAnsi="Georgia"/>
          <w:b w:val="0"/>
          <w:sz w:val="21"/>
          <w:szCs w:val="21"/>
        </w:rPr>
        <w:t>5</w:t>
      </w:r>
      <w:r w:rsidR="000850A3">
        <w:rPr>
          <w:rFonts w:ascii="Georgia" w:hAnsi="Georgia"/>
          <w:b w:val="0"/>
          <w:sz w:val="21"/>
          <w:szCs w:val="21"/>
        </w:rPr>
        <w:t xml:space="preserve">.7 </w:t>
      </w:r>
      <w:r w:rsidRPr="00E24BC1">
        <w:rPr>
          <w:rFonts w:ascii="Georgia" w:hAnsi="Georgia"/>
          <w:b w:val="0"/>
          <w:sz w:val="21"/>
          <w:szCs w:val="21"/>
        </w:rPr>
        <w:t xml:space="preserve">a/nebo čl. </w:t>
      </w:r>
      <w:r w:rsidR="00AA6CBE">
        <w:rPr>
          <w:rFonts w:ascii="Georgia" w:hAnsi="Georgia"/>
          <w:b w:val="0"/>
          <w:sz w:val="21"/>
          <w:szCs w:val="21"/>
        </w:rPr>
        <w:t>5</w:t>
      </w:r>
      <w:r w:rsidR="000850A3">
        <w:rPr>
          <w:rFonts w:ascii="Georgia" w:hAnsi="Georgia"/>
          <w:b w:val="0"/>
          <w:sz w:val="21"/>
          <w:szCs w:val="21"/>
        </w:rPr>
        <w:t>.8</w:t>
      </w:r>
      <w:r w:rsidRPr="00E24BC1">
        <w:rPr>
          <w:rFonts w:ascii="Georgia" w:hAnsi="Georgia"/>
          <w:b w:val="0"/>
          <w:sz w:val="21"/>
          <w:szCs w:val="21"/>
        </w:rPr>
        <w:t xml:space="preserve"> této Smlouvy, bude Dodavatel povinen zaplatit Objednateli smluvní pokutu ve výši </w:t>
      </w:r>
      <w:r w:rsidR="006C588F">
        <w:rPr>
          <w:rFonts w:ascii="Georgia" w:hAnsi="Georgia"/>
          <w:b w:val="0"/>
          <w:sz w:val="21"/>
          <w:szCs w:val="21"/>
        </w:rPr>
        <w:t>2.000</w:t>
      </w:r>
      <w:r w:rsidRPr="00E24BC1">
        <w:rPr>
          <w:rFonts w:ascii="Georgia" w:hAnsi="Georgia"/>
          <w:b w:val="0"/>
          <w:sz w:val="21"/>
          <w:szCs w:val="21"/>
        </w:rPr>
        <w:t xml:space="preserve">,-Kč (slovy: </w:t>
      </w:r>
      <w:r w:rsidR="006C588F">
        <w:rPr>
          <w:rFonts w:ascii="Georgia" w:hAnsi="Georgia"/>
          <w:b w:val="0"/>
          <w:i/>
          <w:sz w:val="21"/>
          <w:szCs w:val="21"/>
        </w:rPr>
        <w:t>dva</w:t>
      </w:r>
      <w:r w:rsidR="006C588F" w:rsidRPr="000850A3">
        <w:rPr>
          <w:rFonts w:ascii="Georgia" w:hAnsi="Georgia"/>
          <w:b w:val="0"/>
          <w:i/>
          <w:sz w:val="21"/>
          <w:szCs w:val="21"/>
        </w:rPr>
        <w:t xml:space="preserve"> </w:t>
      </w:r>
      <w:r w:rsidRPr="000850A3">
        <w:rPr>
          <w:rFonts w:ascii="Georgia" w:hAnsi="Georgia"/>
          <w:b w:val="0"/>
          <w:i/>
          <w:sz w:val="21"/>
          <w:szCs w:val="21"/>
        </w:rPr>
        <w:t>tisíc</w:t>
      </w:r>
      <w:r w:rsidR="006C588F">
        <w:rPr>
          <w:rFonts w:ascii="Georgia" w:hAnsi="Georgia"/>
          <w:b w:val="0"/>
          <w:i/>
          <w:sz w:val="21"/>
          <w:szCs w:val="21"/>
        </w:rPr>
        <w:t>e</w:t>
      </w:r>
      <w:r w:rsidRPr="000850A3">
        <w:rPr>
          <w:rFonts w:ascii="Georgia" w:hAnsi="Georgia"/>
          <w:b w:val="0"/>
          <w:i/>
          <w:sz w:val="21"/>
          <w:szCs w:val="21"/>
        </w:rPr>
        <w:t xml:space="preserve"> korun českých</w:t>
      </w:r>
      <w:r w:rsidRPr="000850A3">
        <w:rPr>
          <w:rFonts w:ascii="Georgia" w:hAnsi="Georgia"/>
          <w:b w:val="0"/>
          <w:sz w:val="21"/>
          <w:szCs w:val="21"/>
        </w:rPr>
        <w:t>) za každé takové porušení.</w:t>
      </w:r>
    </w:p>
    <w:p w14:paraId="1D6E6807" w14:textId="271B70E5" w:rsidR="00673E80" w:rsidRPr="00F048EA" w:rsidRDefault="00673E80" w:rsidP="00684A0F">
      <w:pPr>
        <w:pStyle w:val="Prohlen"/>
        <w:widowControl/>
        <w:numPr>
          <w:ilvl w:val="1"/>
          <w:numId w:val="1"/>
        </w:numPr>
        <w:spacing w:after="120" w:line="240" w:lineRule="auto"/>
        <w:ind w:left="703" w:hanging="703"/>
        <w:jc w:val="both"/>
        <w:outlineLvl w:val="0"/>
        <w:rPr>
          <w:rFonts w:ascii="Georgia" w:hAnsi="Georgia"/>
          <w:b w:val="0"/>
          <w:sz w:val="21"/>
          <w:szCs w:val="21"/>
        </w:rPr>
      </w:pPr>
      <w:r w:rsidRPr="00F048EA">
        <w:rPr>
          <w:rFonts w:ascii="Georgia" w:hAnsi="Georgia"/>
          <w:b w:val="0"/>
          <w:sz w:val="21"/>
          <w:szCs w:val="21"/>
        </w:rPr>
        <w:t xml:space="preserve">Pokud Dodavatel neodstraní vady vytčené Objednatelem v souladu s čl. </w:t>
      </w:r>
      <w:r w:rsidR="00AA6CBE">
        <w:rPr>
          <w:rFonts w:ascii="Georgia" w:hAnsi="Georgia"/>
          <w:b w:val="0"/>
          <w:sz w:val="21"/>
          <w:szCs w:val="21"/>
        </w:rPr>
        <w:t>6</w:t>
      </w:r>
      <w:r w:rsidRPr="00F048EA">
        <w:rPr>
          <w:rFonts w:ascii="Georgia" w:hAnsi="Georgia"/>
          <w:b w:val="0"/>
          <w:sz w:val="21"/>
          <w:szCs w:val="21"/>
        </w:rPr>
        <w:t xml:space="preserve"> této Smlouvy, bude povinen zaplatit Objednateli smluvní pokutu ve výši 2.</w:t>
      </w:r>
      <w:r w:rsidR="006C588F">
        <w:rPr>
          <w:rFonts w:ascii="Georgia" w:hAnsi="Georgia"/>
          <w:b w:val="0"/>
          <w:sz w:val="21"/>
          <w:szCs w:val="21"/>
        </w:rPr>
        <w:t>0</w:t>
      </w:r>
      <w:r w:rsidR="006C588F" w:rsidRPr="00F048EA">
        <w:rPr>
          <w:rFonts w:ascii="Georgia" w:hAnsi="Georgia"/>
          <w:b w:val="0"/>
          <w:sz w:val="21"/>
          <w:szCs w:val="21"/>
        </w:rPr>
        <w:t>00</w:t>
      </w:r>
      <w:r w:rsidRPr="00F048EA">
        <w:rPr>
          <w:rFonts w:ascii="Georgia" w:hAnsi="Georgia"/>
          <w:b w:val="0"/>
          <w:sz w:val="21"/>
          <w:szCs w:val="21"/>
        </w:rPr>
        <w:t xml:space="preserve">,-Kč (slovy: </w:t>
      </w:r>
      <w:r w:rsidRPr="00F048EA">
        <w:rPr>
          <w:rFonts w:ascii="Georgia" w:hAnsi="Georgia"/>
          <w:b w:val="0"/>
          <w:i/>
          <w:sz w:val="21"/>
          <w:szCs w:val="21"/>
        </w:rPr>
        <w:t>dva tisíce korun českých</w:t>
      </w:r>
      <w:r w:rsidRPr="00F048EA">
        <w:rPr>
          <w:rFonts w:ascii="Georgia" w:hAnsi="Georgia"/>
          <w:b w:val="0"/>
          <w:sz w:val="21"/>
          <w:szCs w:val="21"/>
        </w:rPr>
        <w:t xml:space="preserve">) za </w:t>
      </w:r>
      <w:r w:rsidR="005F340E">
        <w:rPr>
          <w:rFonts w:ascii="Georgia" w:hAnsi="Georgia"/>
          <w:b w:val="0"/>
          <w:sz w:val="21"/>
          <w:szCs w:val="21"/>
        </w:rPr>
        <w:t>každou započatou hodinu</w:t>
      </w:r>
      <w:r w:rsidRPr="00F048EA">
        <w:rPr>
          <w:rFonts w:ascii="Georgia" w:hAnsi="Georgia"/>
          <w:b w:val="0"/>
          <w:sz w:val="21"/>
          <w:szCs w:val="21"/>
        </w:rPr>
        <w:t xml:space="preserve"> prodlení. </w:t>
      </w:r>
    </w:p>
    <w:p w14:paraId="2F999761" w14:textId="7F77AE79" w:rsidR="00673E80" w:rsidRPr="005F0109" w:rsidRDefault="00673E80" w:rsidP="00684A0F">
      <w:pPr>
        <w:pStyle w:val="Odstavecseseznamem"/>
        <w:numPr>
          <w:ilvl w:val="1"/>
          <w:numId w:val="1"/>
        </w:numPr>
        <w:spacing w:after="120"/>
        <w:ind w:left="703" w:hanging="703"/>
        <w:contextualSpacing w:val="0"/>
        <w:jc w:val="both"/>
        <w:rPr>
          <w:rFonts w:ascii="Georgia" w:hAnsi="Georgia"/>
          <w:sz w:val="21"/>
          <w:szCs w:val="21"/>
        </w:rPr>
      </w:pPr>
      <w:r w:rsidRPr="005F0109">
        <w:rPr>
          <w:rFonts w:ascii="Georgia" w:hAnsi="Georgia"/>
          <w:sz w:val="21"/>
          <w:szCs w:val="21"/>
        </w:rPr>
        <w:t xml:space="preserve">V případě, že Dodavatel poruší svou povinnost zachovat mlčenlivost o důvěrných informacích dle čl. </w:t>
      </w:r>
      <w:r w:rsidR="00AA6CBE">
        <w:rPr>
          <w:rFonts w:ascii="Georgia" w:hAnsi="Georgia"/>
          <w:sz w:val="21"/>
          <w:szCs w:val="21"/>
        </w:rPr>
        <w:t>8</w:t>
      </w:r>
      <w:r w:rsidRPr="005F0109">
        <w:rPr>
          <w:rFonts w:ascii="Georgia" w:hAnsi="Georgia"/>
          <w:sz w:val="21"/>
          <w:szCs w:val="21"/>
        </w:rPr>
        <w:t xml:space="preserve"> této Smlouvy a/nebo povinnost nevyužít důvěrné informace Objednatele jinak než pro účely této Smlouvy dle čl. </w:t>
      </w:r>
      <w:r w:rsidR="00AA6CBE">
        <w:rPr>
          <w:rFonts w:ascii="Georgia" w:hAnsi="Georgia"/>
          <w:sz w:val="21"/>
          <w:szCs w:val="21"/>
        </w:rPr>
        <w:t>8</w:t>
      </w:r>
      <w:r w:rsidRPr="005F0109">
        <w:rPr>
          <w:rFonts w:ascii="Georgia" w:hAnsi="Georgia"/>
          <w:sz w:val="21"/>
          <w:szCs w:val="21"/>
        </w:rPr>
        <w:t xml:space="preserve"> této Smlouvy, bude Dodavatel povinen zaplatit Objednateli smluvní pokutu ve výši </w:t>
      </w:r>
      <w:r w:rsidR="006C588F">
        <w:rPr>
          <w:rFonts w:ascii="Georgia" w:hAnsi="Georgia"/>
          <w:sz w:val="21"/>
          <w:szCs w:val="21"/>
        </w:rPr>
        <w:t>15</w:t>
      </w:r>
      <w:r w:rsidRPr="005F0109">
        <w:rPr>
          <w:rFonts w:ascii="Georgia" w:hAnsi="Georgia"/>
          <w:sz w:val="21"/>
          <w:szCs w:val="21"/>
        </w:rPr>
        <w:t xml:space="preserve">.000,- Kč (slovy: </w:t>
      </w:r>
      <w:r w:rsidR="006C588F">
        <w:rPr>
          <w:rFonts w:ascii="Georgia" w:hAnsi="Georgia"/>
          <w:i/>
          <w:sz w:val="21"/>
          <w:szCs w:val="21"/>
        </w:rPr>
        <w:t>patnáct</w:t>
      </w:r>
      <w:r w:rsidRPr="005F0109">
        <w:rPr>
          <w:rFonts w:ascii="Georgia" w:hAnsi="Georgia"/>
          <w:i/>
          <w:sz w:val="21"/>
          <w:szCs w:val="21"/>
        </w:rPr>
        <w:t xml:space="preserve"> tisíc korun českých</w:t>
      </w:r>
      <w:r w:rsidRPr="005F0109">
        <w:rPr>
          <w:rFonts w:ascii="Georgia" w:hAnsi="Georgia"/>
          <w:sz w:val="21"/>
          <w:szCs w:val="21"/>
        </w:rPr>
        <w:t>) za každé takové porušení.</w:t>
      </w:r>
    </w:p>
    <w:p w14:paraId="32513EFA" w14:textId="77777777" w:rsidR="00673E80" w:rsidRPr="005F0109" w:rsidRDefault="00673E80" w:rsidP="00684A0F">
      <w:pPr>
        <w:pStyle w:val="Odstavecseseznamem"/>
        <w:numPr>
          <w:ilvl w:val="1"/>
          <w:numId w:val="1"/>
        </w:numPr>
        <w:spacing w:after="120"/>
        <w:ind w:left="703" w:hanging="703"/>
        <w:contextualSpacing w:val="0"/>
        <w:jc w:val="both"/>
        <w:rPr>
          <w:rFonts w:ascii="Georgia" w:hAnsi="Georgia"/>
          <w:sz w:val="21"/>
          <w:szCs w:val="21"/>
        </w:rPr>
      </w:pPr>
      <w:r w:rsidRPr="005F0109">
        <w:rPr>
          <w:rFonts w:ascii="Georgia" w:hAnsi="Georgia"/>
          <w:sz w:val="21"/>
          <w:szCs w:val="21"/>
        </w:rPr>
        <w:t>Smluvní pokuty stanovené dle tohoto článku</w:t>
      </w:r>
      <w:r w:rsidR="00F62447">
        <w:rPr>
          <w:rFonts w:ascii="Georgia" w:hAnsi="Georgia"/>
          <w:sz w:val="21"/>
          <w:szCs w:val="21"/>
        </w:rPr>
        <w:t xml:space="preserve"> </w:t>
      </w:r>
      <w:r w:rsidR="00AA6CBE">
        <w:rPr>
          <w:rFonts w:ascii="Georgia" w:hAnsi="Georgia"/>
          <w:sz w:val="21"/>
          <w:szCs w:val="21"/>
        </w:rPr>
        <w:t>7</w:t>
      </w:r>
      <w:r w:rsidRPr="005F0109">
        <w:rPr>
          <w:rFonts w:ascii="Georgia" w:hAnsi="Georgia"/>
          <w:sz w:val="21"/>
          <w:szCs w:val="21"/>
        </w:rPr>
        <w:t xml:space="preserve"> jsou splatné do třiceti (30) dní ode dne doručení výzvy k zaplacení smluvní pokuty povinné Smluvní straně.</w:t>
      </w:r>
    </w:p>
    <w:p w14:paraId="71E9D562" w14:textId="77777777" w:rsidR="00030297" w:rsidRPr="00C6369C" w:rsidRDefault="00673E80" w:rsidP="00030297">
      <w:pPr>
        <w:numPr>
          <w:ilvl w:val="1"/>
          <w:numId w:val="1"/>
        </w:numPr>
        <w:jc w:val="both"/>
        <w:rPr>
          <w:rFonts w:ascii="Georgia" w:hAnsi="Georgia"/>
          <w:sz w:val="21"/>
          <w:szCs w:val="21"/>
        </w:rPr>
      </w:pPr>
      <w:r w:rsidRPr="00C6369C">
        <w:rPr>
          <w:rFonts w:ascii="Georgia" w:hAnsi="Georgia"/>
          <w:sz w:val="21"/>
          <w:szCs w:val="21"/>
        </w:rPr>
        <w:t>Smluvní strany odchylně od ustanovení § 2050 Občanského zákoníku sjednaly, že zaplacením jakékoli smluvní pokuty podle této Smlouvy není dotčena povinnost Dodavatele nahradit Objednateli v plné výši též škodu vzniklou porušením povinnosti, na kterou se smluvní pokuta vztahuje.</w:t>
      </w:r>
    </w:p>
    <w:p w14:paraId="32AC0544" w14:textId="77777777" w:rsidR="00673E80" w:rsidRPr="005F0109" w:rsidRDefault="00673E80" w:rsidP="005F0109">
      <w:pPr>
        <w:pStyle w:val="Prohlen"/>
        <w:widowControl/>
        <w:numPr>
          <w:ilvl w:val="0"/>
          <w:numId w:val="1"/>
        </w:numPr>
        <w:spacing w:before="240" w:after="120" w:line="240" w:lineRule="auto"/>
        <w:jc w:val="left"/>
        <w:outlineLvl w:val="0"/>
        <w:rPr>
          <w:rFonts w:ascii="Georgia" w:hAnsi="Georgia"/>
          <w:bCs/>
          <w:smallCaps/>
          <w:sz w:val="21"/>
          <w:szCs w:val="21"/>
        </w:rPr>
      </w:pPr>
      <w:bookmarkStart w:id="16" w:name="_Ref380559910"/>
      <w:r w:rsidRPr="005F0109">
        <w:rPr>
          <w:rFonts w:ascii="Georgia" w:hAnsi="Georgia"/>
          <w:bCs/>
          <w:smallCaps/>
          <w:sz w:val="21"/>
          <w:szCs w:val="21"/>
        </w:rPr>
        <w:t>Ochrana důvěrných informací</w:t>
      </w:r>
      <w:bookmarkEnd w:id="16"/>
    </w:p>
    <w:p w14:paraId="0C52D481" w14:textId="77777777" w:rsidR="00D8121C" w:rsidRDefault="00673E80" w:rsidP="00684A0F">
      <w:pPr>
        <w:pStyle w:val="Prohlen"/>
        <w:widowControl/>
        <w:numPr>
          <w:ilvl w:val="1"/>
          <w:numId w:val="1"/>
        </w:numPr>
        <w:spacing w:before="240" w:after="120" w:line="240" w:lineRule="auto"/>
        <w:jc w:val="both"/>
        <w:outlineLvl w:val="0"/>
        <w:rPr>
          <w:rFonts w:ascii="Georgia" w:hAnsi="Georgia"/>
          <w:b w:val="0"/>
          <w:sz w:val="21"/>
          <w:szCs w:val="21"/>
        </w:rPr>
      </w:pPr>
      <w:r w:rsidRPr="005F0109">
        <w:rPr>
          <w:rFonts w:ascii="Georgia" w:hAnsi="Georgia"/>
          <w:b w:val="0"/>
          <w:sz w:val="21"/>
          <w:szCs w:val="21"/>
        </w:rPr>
        <w:t>Ochranu utajovaných informací zajistí obě Smluvní strany v souladu se zákonem č. 412/2005 Sb., o ochraně utajovaných informací a o bezpečnostní způsobilosti, ve znění pozdějších předpisů, a předpisů souvisejících.</w:t>
      </w:r>
    </w:p>
    <w:p w14:paraId="60AF0153" w14:textId="77777777" w:rsidR="00D8121C" w:rsidRDefault="00673E80" w:rsidP="00684A0F">
      <w:pPr>
        <w:pStyle w:val="Prohlen"/>
        <w:widowControl/>
        <w:numPr>
          <w:ilvl w:val="1"/>
          <w:numId w:val="1"/>
        </w:numPr>
        <w:spacing w:before="240" w:after="120" w:line="240" w:lineRule="auto"/>
        <w:jc w:val="both"/>
        <w:outlineLvl w:val="0"/>
        <w:rPr>
          <w:rFonts w:ascii="Georgia" w:hAnsi="Georgia"/>
          <w:b w:val="0"/>
          <w:sz w:val="21"/>
          <w:szCs w:val="21"/>
        </w:rPr>
      </w:pPr>
      <w:r w:rsidRPr="005F0109">
        <w:rPr>
          <w:rFonts w:ascii="Georgia" w:hAnsi="Georgia"/>
          <w:b w:val="0"/>
          <w:sz w:val="21"/>
          <w:szCs w:val="21"/>
        </w:rPr>
        <w:t xml:space="preserve">Obě Smluvní strany budou zachovávat mlčenlivost a nezpřístupní třetím osobám neveřejné informace (jak jsou vymezeny níže). Povinnost poskytovat informace podle zákona č. 106/1999 Sb., o svobodném přístupu k informacím, ve znění pozdějších předpisů, </w:t>
      </w:r>
      <w:r w:rsidR="00090C9F" w:rsidRPr="00090C9F">
        <w:rPr>
          <w:rFonts w:ascii="Georgia" w:hAnsi="Georgia"/>
          <w:b w:val="0"/>
          <w:sz w:val="21"/>
          <w:szCs w:val="21"/>
        </w:rPr>
        <w:t>a zveřejnění Smlouvy podle zákona č. 340/2015 Sb., o zvláštních podmínkách účinnosti některých smluv, uveřejňování těchto smluv a o registru smluv (zákon o registru smluv)</w:t>
      </w:r>
      <w:r w:rsidR="00090C9F">
        <w:rPr>
          <w:rFonts w:ascii="Georgia" w:hAnsi="Georgia"/>
          <w:b w:val="0"/>
          <w:sz w:val="21"/>
          <w:szCs w:val="21"/>
        </w:rPr>
        <w:t xml:space="preserve">, </w:t>
      </w:r>
      <w:r w:rsidRPr="005F0109">
        <w:rPr>
          <w:rFonts w:ascii="Georgia" w:hAnsi="Georgia"/>
          <w:b w:val="0"/>
          <w:sz w:val="21"/>
          <w:szCs w:val="21"/>
        </w:rPr>
        <w:t>není tímto ustanovením dotčena.</w:t>
      </w:r>
    </w:p>
    <w:p w14:paraId="34D2AA4A" w14:textId="77777777" w:rsidR="00D8121C" w:rsidRDefault="00673E80" w:rsidP="00D8121C">
      <w:pPr>
        <w:pStyle w:val="Prohlen"/>
        <w:widowControl/>
        <w:numPr>
          <w:ilvl w:val="1"/>
          <w:numId w:val="1"/>
        </w:numPr>
        <w:spacing w:before="240" w:after="120" w:line="240" w:lineRule="auto"/>
        <w:jc w:val="left"/>
        <w:outlineLvl w:val="0"/>
        <w:rPr>
          <w:rFonts w:ascii="Georgia" w:hAnsi="Georgia"/>
          <w:b w:val="0"/>
          <w:sz w:val="21"/>
          <w:szCs w:val="21"/>
        </w:rPr>
      </w:pPr>
      <w:r w:rsidRPr="00D8121C">
        <w:rPr>
          <w:rFonts w:ascii="Georgia" w:hAnsi="Georgia"/>
          <w:b w:val="0"/>
          <w:sz w:val="21"/>
          <w:szCs w:val="21"/>
        </w:rPr>
        <w:lastRenderedPageBreak/>
        <w:t>Za neveřejné informace se považují veškeré následující informace</w:t>
      </w:r>
    </w:p>
    <w:p w14:paraId="10DBAA42" w14:textId="77777777" w:rsidR="00D8121C" w:rsidRPr="005F0109" w:rsidRDefault="00D8121C" w:rsidP="00D8121C">
      <w:pPr>
        <w:pStyle w:val="Zklad3"/>
        <w:numPr>
          <w:ilvl w:val="0"/>
          <w:numId w:val="25"/>
        </w:numPr>
        <w:jc w:val="left"/>
        <w:rPr>
          <w:rFonts w:ascii="Georgia" w:hAnsi="Georgia"/>
          <w:sz w:val="21"/>
          <w:szCs w:val="21"/>
        </w:rPr>
      </w:pPr>
      <w:r w:rsidRPr="005F0109">
        <w:rPr>
          <w:rFonts w:ascii="Georgia" w:hAnsi="Georgia"/>
          <w:sz w:val="21"/>
          <w:szCs w:val="21"/>
        </w:rPr>
        <w:t xml:space="preserve">veškeré informace poskytnuté Objednatelem Dodavateli v souvislosti s touto Smlouvou;  </w:t>
      </w:r>
    </w:p>
    <w:p w14:paraId="561F637E" w14:textId="77777777" w:rsidR="00D8121C" w:rsidRPr="005F0109" w:rsidRDefault="00D8121C" w:rsidP="00D8121C">
      <w:pPr>
        <w:pStyle w:val="Zklad3"/>
        <w:numPr>
          <w:ilvl w:val="0"/>
          <w:numId w:val="25"/>
        </w:numPr>
        <w:jc w:val="left"/>
        <w:rPr>
          <w:rFonts w:ascii="Georgia" w:hAnsi="Georgia"/>
          <w:sz w:val="21"/>
          <w:szCs w:val="21"/>
        </w:rPr>
      </w:pPr>
      <w:r w:rsidRPr="005F0109">
        <w:rPr>
          <w:rFonts w:ascii="Georgia" w:hAnsi="Georgia"/>
          <w:sz w:val="21"/>
          <w:szCs w:val="21"/>
        </w:rPr>
        <w:t>informace, na které se vztahuje zákonem uložená povinnost mlčenlivosti Objednatele;</w:t>
      </w:r>
    </w:p>
    <w:p w14:paraId="0D38B77C" w14:textId="77777777" w:rsidR="00D8121C" w:rsidRPr="00D8121C" w:rsidRDefault="00D8121C" w:rsidP="00D8121C">
      <w:pPr>
        <w:pStyle w:val="Zklad3"/>
        <w:numPr>
          <w:ilvl w:val="0"/>
          <w:numId w:val="25"/>
        </w:numPr>
        <w:tabs>
          <w:tab w:val="left" w:pos="1418"/>
        </w:tabs>
        <w:spacing w:before="240"/>
        <w:ind w:left="1418"/>
        <w:jc w:val="left"/>
        <w:outlineLvl w:val="0"/>
        <w:rPr>
          <w:rFonts w:ascii="Georgia" w:hAnsi="Georgia"/>
          <w:sz w:val="21"/>
          <w:szCs w:val="21"/>
        </w:rPr>
      </w:pPr>
      <w:r w:rsidRPr="00D8121C">
        <w:rPr>
          <w:rFonts w:ascii="Georgia" w:hAnsi="Georgia"/>
          <w:sz w:val="21"/>
          <w:szCs w:val="21"/>
        </w:rPr>
        <w:t xml:space="preserve">veškeré další informace, které budou Objednatelem či Dodavatelem označeny jako neveřejné ve smyslu ustanovení § </w:t>
      </w:r>
      <w:r w:rsidR="00BC52A3">
        <w:rPr>
          <w:rFonts w:ascii="Georgia" w:hAnsi="Georgia"/>
          <w:sz w:val="21"/>
          <w:szCs w:val="21"/>
        </w:rPr>
        <w:t>218</w:t>
      </w:r>
      <w:r w:rsidR="00BC52A3" w:rsidRPr="00D8121C">
        <w:rPr>
          <w:rFonts w:ascii="Georgia" w:hAnsi="Georgia"/>
          <w:sz w:val="21"/>
          <w:szCs w:val="21"/>
        </w:rPr>
        <w:t xml:space="preserve"> </w:t>
      </w:r>
      <w:r w:rsidRPr="00D8121C">
        <w:rPr>
          <w:rFonts w:ascii="Georgia" w:hAnsi="Georgia"/>
          <w:sz w:val="21"/>
          <w:szCs w:val="21"/>
        </w:rPr>
        <w:t xml:space="preserve">zákona č. </w:t>
      </w:r>
      <w:r w:rsidR="00BC52A3" w:rsidRPr="00D8121C">
        <w:rPr>
          <w:rFonts w:ascii="Georgia" w:hAnsi="Georgia"/>
          <w:sz w:val="21"/>
          <w:szCs w:val="21"/>
        </w:rPr>
        <w:t>13</w:t>
      </w:r>
      <w:r w:rsidR="00BC52A3">
        <w:rPr>
          <w:rFonts w:ascii="Georgia" w:hAnsi="Georgia"/>
          <w:sz w:val="21"/>
          <w:szCs w:val="21"/>
        </w:rPr>
        <w:t>4</w:t>
      </w:r>
      <w:r w:rsidRPr="00D8121C">
        <w:rPr>
          <w:rFonts w:ascii="Georgia" w:hAnsi="Georgia"/>
          <w:sz w:val="21"/>
          <w:szCs w:val="21"/>
        </w:rPr>
        <w:t>/</w:t>
      </w:r>
      <w:r w:rsidR="00BC52A3" w:rsidRPr="00D8121C">
        <w:rPr>
          <w:rFonts w:ascii="Georgia" w:hAnsi="Georgia"/>
          <w:sz w:val="21"/>
          <w:szCs w:val="21"/>
        </w:rPr>
        <w:t>20</w:t>
      </w:r>
      <w:r w:rsidR="00BC52A3">
        <w:rPr>
          <w:rFonts w:ascii="Georgia" w:hAnsi="Georgia"/>
          <w:sz w:val="21"/>
          <w:szCs w:val="21"/>
        </w:rPr>
        <w:t>16</w:t>
      </w:r>
      <w:r w:rsidR="00BC52A3" w:rsidRPr="00D8121C">
        <w:rPr>
          <w:rFonts w:ascii="Georgia" w:hAnsi="Georgia"/>
          <w:sz w:val="21"/>
          <w:szCs w:val="21"/>
        </w:rPr>
        <w:t xml:space="preserve"> </w:t>
      </w:r>
      <w:r w:rsidRPr="00D8121C">
        <w:rPr>
          <w:rFonts w:ascii="Georgia" w:hAnsi="Georgia"/>
          <w:sz w:val="21"/>
          <w:szCs w:val="21"/>
        </w:rPr>
        <w:t xml:space="preserve">Sb., o </w:t>
      </w:r>
      <w:r w:rsidR="00BC52A3">
        <w:rPr>
          <w:rFonts w:ascii="Georgia" w:hAnsi="Georgia"/>
          <w:sz w:val="21"/>
          <w:szCs w:val="21"/>
        </w:rPr>
        <w:t>zadávání veřejných zakázek</w:t>
      </w:r>
      <w:r w:rsidRPr="00D8121C">
        <w:rPr>
          <w:rFonts w:ascii="Georgia" w:hAnsi="Georgia"/>
          <w:sz w:val="21"/>
          <w:szCs w:val="21"/>
        </w:rPr>
        <w:t>, ve znění pozdějších předpisů.</w:t>
      </w:r>
      <w:r w:rsidRPr="00D8121C">
        <w:rPr>
          <w:rFonts w:ascii="Georgia" w:hAnsi="Georgia"/>
          <w:sz w:val="21"/>
          <w:szCs w:val="21"/>
        </w:rPr>
        <w:tab/>
      </w:r>
    </w:p>
    <w:p w14:paraId="53E3DA4D" w14:textId="77777777" w:rsidR="00673E80" w:rsidRPr="00D8121C" w:rsidRDefault="00673E80" w:rsidP="00D8121C">
      <w:pPr>
        <w:pStyle w:val="Prohlen"/>
        <w:widowControl/>
        <w:numPr>
          <w:ilvl w:val="1"/>
          <w:numId w:val="1"/>
        </w:numPr>
        <w:spacing w:before="240" w:after="120" w:line="240" w:lineRule="auto"/>
        <w:jc w:val="left"/>
        <w:outlineLvl w:val="0"/>
        <w:rPr>
          <w:rFonts w:ascii="Georgia" w:hAnsi="Georgia"/>
          <w:b w:val="0"/>
          <w:sz w:val="21"/>
          <w:szCs w:val="21"/>
        </w:rPr>
      </w:pPr>
      <w:r w:rsidRPr="00D8121C">
        <w:rPr>
          <w:rFonts w:ascii="Georgia" w:hAnsi="Georgia"/>
          <w:b w:val="0"/>
          <w:sz w:val="21"/>
          <w:szCs w:val="21"/>
        </w:rPr>
        <w:t xml:space="preserve">Povinnost zachovávat mlčenlivost uvedenou v tomto článku </w:t>
      </w:r>
      <w:r w:rsidR="00AA6CBE">
        <w:rPr>
          <w:rFonts w:ascii="Georgia" w:hAnsi="Georgia"/>
          <w:b w:val="0"/>
          <w:sz w:val="21"/>
          <w:szCs w:val="21"/>
        </w:rPr>
        <w:t>8</w:t>
      </w:r>
      <w:r w:rsidRPr="00D8121C">
        <w:rPr>
          <w:rFonts w:ascii="Georgia" w:hAnsi="Georgia"/>
          <w:b w:val="0"/>
          <w:sz w:val="21"/>
          <w:szCs w:val="21"/>
        </w:rPr>
        <w:t xml:space="preserve"> této Smlouvy se nevztahuje na informace:</w:t>
      </w:r>
    </w:p>
    <w:p w14:paraId="673A9609" w14:textId="77777777" w:rsidR="00673E80" w:rsidRPr="005F0109" w:rsidRDefault="00673E80" w:rsidP="005F0109">
      <w:pPr>
        <w:pStyle w:val="Zklad3"/>
        <w:numPr>
          <w:ilvl w:val="0"/>
          <w:numId w:val="26"/>
        </w:numPr>
        <w:jc w:val="left"/>
        <w:rPr>
          <w:rFonts w:ascii="Georgia" w:hAnsi="Georgia"/>
          <w:sz w:val="21"/>
          <w:szCs w:val="21"/>
        </w:rPr>
      </w:pPr>
      <w:r w:rsidRPr="005F0109">
        <w:rPr>
          <w:rFonts w:ascii="Georgia" w:hAnsi="Georgia"/>
          <w:sz w:val="21"/>
          <w:szCs w:val="21"/>
        </w:rPr>
        <w:t xml:space="preserve">které jsou nebo se stanou všeobecně a veřejně přístupnými jinak, než porušením právních povinností ze strany Objednatele, </w:t>
      </w:r>
    </w:p>
    <w:p w14:paraId="4D9ABDD9" w14:textId="77777777" w:rsidR="00673E80" w:rsidRPr="005F0109" w:rsidRDefault="00673E80" w:rsidP="005F0109">
      <w:pPr>
        <w:pStyle w:val="Zklad3"/>
        <w:numPr>
          <w:ilvl w:val="0"/>
          <w:numId w:val="26"/>
        </w:numPr>
        <w:jc w:val="left"/>
        <w:rPr>
          <w:rFonts w:ascii="Georgia" w:hAnsi="Georgia"/>
          <w:sz w:val="21"/>
          <w:szCs w:val="21"/>
        </w:rPr>
      </w:pPr>
      <w:r w:rsidRPr="005F0109">
        <w:rPr>
          <w:rFonts w:ascii="Georgia" w:hAnsi="Georgia"/>
          <w:sz w:val="21"/>
          <w:szCs w:val="21"/>
        </w:rPr>
        <w:t xml:space="preserve">u nichž je Dodavatel schopen prokázat, že mu byly známy a byly mu volně k dispozici ještě před přijetím těchto informací od Objednatele, </w:t>
      </w:r>
    </w:p>
    <w:p w14:paraId="4471FADC" w14:textId="77777777" w:rsidR="00673E80" w:rsidRPr="005F0109" w:rsidRDefault="00673E80" w:rsidP="005F0109">
      <w:pPr>
        <w:pStyle w:val="Zklad3"/>
        <w:numPr>
          <w:ilvl w:val="0"/>
          <w:numId w:val="26"/>
        </w:numPr>
        <w:jc w:val="left"/>
        <w:rPr>
          <w:rFonts w:ascii="Georgia" w:hAnsi="Georgia"/>
          <w:sz w:val="21"/>
          <w:szCs w:val="21"/>
        </w:rPr>
      </w:pPr>
      <w:r w:rsidRPr="005F0109">
        <w:rPr>
          <w:rFonts w:ascii="Georgia" w:hAnsi="Georgia"/>
          <w:sz w:val="21"/>
          <w:szCs w:val="21"/>
        </w:rPr>
        <w:t xml:space="preserve">které budou Dodavateli po uzavření této Smlouvy sděleny bez závazku mlčenlivosti třetí stranou, jež rovněž není ve vztahu k nim nijak vázána, </w:t>
      </w:r>
    </w:p>
    <w:p w14:paraId="63B19945" w14:textId="77777777" w:rsidR="00673E80" w:rsidRPr="005F0109" w:rsidRDefault="00673E80" w:rsidP="005F0109">
      <w:pPr>
        <w:pStyle w:val="Zklad3"/>
        <w:numPr>
          <w:ilvl w:val="0"/>
          <w:numId w:val="26"/>
        </w:numPr>
        <w:jc w:val="left"/>
        <w:rPr>
          <w:rFonts w:ascii="Georgia" w:hAnsi="Georgia"/>
          <w:sz w:val="21"/>
          <w:szCs w:val="21"/>
        </w:rPr>
      </w:pPr>
      <w:r w:rsidRPr="005F0109">
        <w:rPr>
          <w:rFonts w:ascii="Georgia" w:hAnsi="Georgia"/>
          <w:sz w:val="21"/>
          <w:szCs w:val="21"/>
        </w:rPr>
        <w:t>jejichž sdělení se vyžaduje ze zákona.</w:t>
      </w:r>
    </w:p>
    <w:p w14:paraId="2F51D39E" w14:textId="77777777" w:rsidR="00D8121C" w:rsidRDefault="00673E80" w:rsidP="00684A0F">
      <w:pPr>
        <w:pStyle w:val="Zklad2"/>
        <w:numPr>
          <w:ilvl w:val="1"/>
          <w:numId w:val="1"/>
        </w:numPr>
        <w:rPr>
          <w:rFonts w:ascii="Georgia" w:hAnsi="Georgia"/>
          <w:sz w:val="21"/>
          <w:szCs w:val="21"/>
        </w:rPr>
      </w:pPr>
      <w:r w:rsidRPr="005F0109">
        <w:rPr>
          <w:rFonts w:ascii="Georgia" w:hAnsi="Georgia"/>
          <w:sz w:val="21"/>
          <w:szCs w:val="21"/>
        </w:rPr>
        <w:t>Neveřejné informace zahrnují rovněž veškeré informace získané náhodně nebo bez vědomí Objednatele a dále veškeré informace získané od jakékoliv třetí strany, které se týkají Objednatele či plnění této Smlouvy.</w:t>
      </w:r>
    </w:p>
    <w:p w14:paraId="71302F49" w14:textId="77777777" w:rsidR="00D8121C" w:rsidRDefault="00673E80" w:rsidP="00684A0F">
      <w:pPr>
        <w:pStyle w:val="Zklad2"/>
        <w:numPr>
          <w:ilvl w:val="1"/>
          <w:numId w:val="1"/>
        </w:numPr>
        <w:rPr>
          <w:rFonts w:ascii="Georgia" w:hAnsi="Georgia"/>
          <w:sz w:val="21"/>
          <w:szCs w:val="21"/>
        </w:rPr>
      </w:pPr>
      <w:r w:rsidRPr="005F0109">
        <w:rPr>
          <w:rFonts w:ascii="Georgia" w:hAnsi="Georgia"/>
          <w:sz w:val="21"/>
          <w:szCs w:val="21"/>
        </w:rPr>
        <w:t>Smluvní strany nezpřístupní jakékoliv třetí osobě neveřejné informace druhé Smluvní strany bez jejího souhlasu, a to v jakékoliv formě, a podniknou všechny nezbytné kroky k zabezpečení těchto informací. Dodavatel je povinen zabezpečit veškeré neveřejné informace Objednatele proti odcizení nebo jinému zneužití.</w:t>
      </w:r>
    </w:p>
    <w:p w14:paraId="6092EA05" w14:textId="77777777" w:rsidR="00D8121C" w:rsidRDefault="00673E80" w:rsidP="00684A0F">
      <w:pPr>
        <w:pStyle w:val="Zklad2"/>
        <w:numPr>
          <w:ilvl w:val="1"/>
          <w:numId w:val="1"/>
        </w:numPr>
        <w:rPr>
          <w:rFonts w:ascii="Georgia" w:hAnsi="Georgia"/>
          <w:sz w:val="21"/>
          <w:szCs w:val="21"/>
        </w:rPr>
      </w:pPr>
      <w:r w:rsidRPr="00D8121C">
        <w:rPr>
          <w:rFonts w:ascii="Georgia" w:hAnsi="Georgia"/>
          <w:sz w:val="21"/>
          <w:szCs w:val="21"/>
        </w:rPr>
        <w:t xml:space="preserve">Dodavatel neveřejné informace užije pouze za účelem plnění této Smlouvy. Jiná použití nejsou bez písemného svolení Objednatele přípustná. </w:t>
      </w:r>
    </w:p>
    <w:p w14:paraId="56B12DA1" w14:textId="77777777" w:rsidR="00D8121C" w:rsidRDefault="00673E80" w:rsidP="00684A0F">
      <w:pPr>
        <w:pStyle w:val="Zklad2"/>
        <w:numPr>
          <w:ilvl w:val="1"/>
          <w:numId w:val="1"/>
        </w:numPr>
        <w:rPr>
          <w:rFonts w:ascii="Georgia" w:hAnsi="Georgia"/>
          <w:sz w:val="21"/>
          <w:szCs w:val="21"/>
        </w:rPr>
      </w:pPr>
      <w:r w:rsidRPr="00D8121C">
        <w:rPr>
          <w:rFonts w:ascii="Georgia" w:hAnsi="Georgia"/>
          <w:sz w:val="21"/>
          <w:szCs w:val="21"/>
        </w:rPr>
        <w:t>Trvání povinnosti mlčenlivosti podle tohoto článku je stanoveno po dobu 5 let od ukončení této Smlouvy.</w:t>
      </w:r>
    </w:p>
    <w:p w14:paraId="663060D0" w14:textId="77777777" w:rsidR="00D8121C" w:rsidRDefault="00673E80" w:rsidP="00684A0F">
      <w:pPr>
        <w:pStyle w:val="Zklad2"/>
        <w:numPr>
          <w:ilvl w:val="1"/>
          <w:numId w:val="1"/>
        </w:numPr>
        <w:rPr>
          <w:rFonts w:ascii="Georgia" w:hAnsi="Georgia"/>
          <w:sz w:val="21"/>
          <w:szCs w:val="21"/>
        </w:rPr>
      </w:pPr>
      <w:r w:rsidRPr="00D8121C">
        <w:rPr>
          <w:rFonts w:ascii="Georgia" w:hAnsi="Georgia"/>
          <w:sz w:val="21"/>
          <w:szCs w:val="21"/>
        </w:rPr>
        <w:t>Za prokázané porušení povinnosti Sm</w:t>
      </w:r>
      <w:r w:rsidR="00D8121C">
        <w:rPr>
          <w:rFonts w:ascii="Georgia" w:hAnsi="Georgia"/>
          <w:sz w:val="21"/>
          <w:szCs w:val="21"/>
        </w:rPr>
        <w:t xml:space="preserve">luvní strany dle tohoto článku </w:t>
      </w:r>
      <w:r w:rsidR="00AA6CBE">
        <w:rPr>
          <w:rFonts w:ascii="Georgia" w:hAnsi="Georgia"/>
          <w:sz w:val="21"/>
          <w:szCs w:val="21"/>
        </w:rPr>
        <w:t>8</w:t>
      </w:r>
      <w:r w:rsidRPr="00D8121C">
        <w:rPr>
          <w:rFonts w:ascii="Georgia" w:hAnsi="Georgia"/>
          <w:sz w:val="21"/>
          <w:szCs w:val="21"/>
        </w:rPr>
        <w:t xml:space="preserve"> této Smlouvy má druhá Smluvní strana právo požadovat náhradu takto vzniklé škody.</w:t>
      </w:r>
    </w:p>
    <w:p w14:paraId="68FEF7E8" w14:textId="1C6FA3BF" w:rsidR="00D8121C" w:rsidRDefault="00D8121C" w:rsidP="00684A0F">
      <w:pPr>
        <w:pStyle w:val="Zklad2"/>
        <w:numPr>
          <w:ilvl w:val="1"/>
          <w:numId w:val="1"/>
        </w:numPr>
        <w:rPr>
          <w:rFonts w:ascii="Georgia" w:hAnsi="Georgia"/>
          <w:sz w:val="21"/>
          <w:szCs w:val="21"/>
        </w:rPr>
      </w:pPr>
      <w:r>
        <w:rPr>
          <w:rFonts w:ascii="Georgia" w:hAnsi="Georgia"/>
          <w:sz w:val="21"/>
          <w:szCs w:val="21"/>
        </w:rPr>
        <w:t xml:space="preserve">Za </w:t>
      </w:r>
      <w:r w:rsidR="00673E80" w:rsidRPr="00D8121C">
        <w:rPr>
          <w:rFonts w:ascii="Georgia" w:hAnsi="Georgia"/>
          <w:sz w:val="21"/>
          <w:szCs w:val="21"/>
        </w:rPr>
        <w:t>neveřejné informace se považují vždy veškeré osobní údaje podle zákona č.101/2000 Sb. o ochraně osobních údajů a o změně některých zákonů, ve znění pozdějších předpisů. Shromažďovat a zpracovávat osobní údaje zaměstnanců a jiných osob, event. citlivé osobní údaje lze jen v případech stanovených zákonem, nebo se souhlasem nositele osobních údajů. Dodavatel není oprávněn zpřístupňovat osobní údaje zaměstnanců a jiných osob, se kterými bude v průběhu plnění této Smlouvy seznámen, třetím osobám a rovněž není oprávněn je jakýmkoliv způsobem zveřejnit.</w:t>
      </w:r>
      <w:r w:rsidR="00CB4DA9">
        <w:rPr>
          <w:rFonts w:ascii="Georgia" w:hAnsi="Georgia"/>
          <w:sz w:val="21"/>
          <w:szCs w:val="21"/>
        </w:rPr>
        <w:t xml:space="preserve"> </w:t>
      </w:r>
    </w:p>
    <w:p w14:paraId="18797226" w14:textId="77777777" w:rsidR="00673E80" w:rsidRPr="00D8121C" w:rsidRDefault="00673E80" w:rsidP="00684A0F">
      <w:pPr>
        <w:pStyle w:val="Zklad2"/>
        <w:numPr>
          <w:ilvl w:val="1"/>
          <w:numId w:val="1"/>
        </w:numPr>
        <w:rPr>
          <w:rFonts w:ascii="Georgia" w:hAnsi="Georgia"/>
          <w:sz w:val="21"/>
          <w:szCs w:val="21"/>
        </w:rPr>
      </w:pPr>
      <w:r w:rsidRPr="00D8121C">
        <w:rPr>
          <w:rFonts w:ascii="Georgia" w:hAnsi="Georgia"/>
          <w:sz w:val="21"/>
          <w:szCs w:val="21"/>
        </w:rPr>
        <w:t xml:space="preserve">Nehledě na ustanovení článků </w:t>
      </w:r>
      <w:r w:rsidR="00AA6CBE">
        <w:rPr>
          <w:rFonts w:ascii="Georgia" w:hAnsi="Georgia"/>
          <w:sz w:val="21"/>
          <w:szCs w:val="21"/>
        </w:rPr>
        <w:t>8</w:t>
      </w:r>
      <w:r w:rsidR="00D8121C">
        <w:rPr>
          <w:rFonts w:ascii="Georgia" w:hAnsi="Georgia"/>
          <w:sz w:val="21"/>
          <w:szCs w:val="21"/>
        </w:rPr>
        <w:t xml:space="preserve">.1 až </w:t>
      </w:r>
      <w:r w:rsidR="00AA6CBE">
        <w:rPr>
          <w:rFonts w:ascii="Georgia" w:hAnsi="Georgia"/>
          <w:sz w:val="21"/>
          <w:szCs w:val="21"/>
        </w:rPr>
        <w:t>8</w:t>
      </w:r>
      <w:r w:rsidRPr="00D8121C">
        <w:rPr>
          <w:rFonts w:ascii="Georgia" w:hAnsi="Georgia"/>
          <w:sz w:val="21"/>
          <w:szCs w:val="21"/>
        </w:rPr>
        <w:t>.7 této Smlouvy Dodavatel dále výslovně souhlasí s tím, aby tato Smlouva byla v plném rozsahu zveřejněna na webových stránkách určených Objednatelem</w:t>
      </w:r>
      <w:r w:rsidR="003721A7">
        <w:rPr>
          <w:rFonts w:ascii="Georgia" w:hAnsi="Georgia"/>
          <w:sz w:val="21"/>
          <w:szCs w:val="21"/>
        </w:rPr>
        <w:t>, jakož i v registru smluv</w:t>
      </w:r>
      <w:r w:rsidRPr="00D8121C">
        <w:rPr>
          <w:rFonts w:ascii="Georgia" w:hAnsi="Georgia"/>
          <w:sz w:val="21"/>
          <w:szCs w:val="21"/>
        </w:rPr>
        <w:t xml:space="preserve">. Smluvní strany prohlašují, že skutečnosti uvedené v této Smlouvě nepovažují za obchodní tajemství ve smyslu § 504 </w:t>
      </w:r>
      <w:proofErr w:type="spellStart"/>
      <w:r w:rsidRPr="00D8121C">
        <w:rPr>
          <w:rFonts w:ascii="Georgia" w:hAnsi="Georgia"/>
          <w:sz w:val="21"/>
          <w:szCs w:val="21"/>
        </w:rPr>
        <w:t>obč</w:t>
      </w:r>
      <w:proofErr w:type="spellEnd"/>
      <w:r w:rsidRPr="00D8121C">
        <w:rPr>
          <w:rFonts w:ascii="Georgia" w:hAnsi="Georgia"/>
          <w:sz w:val="21"/>
          <w:szCs w:val="21"/>
        </w:rPr>
        <w:t>. zák.  a udělují svolení k jejich užití a zveřejnění bez stanovení jakýchkoliv dalších podmínek.</w:t>
      </w:r>
    </w:p>
    <w:p w14:paraId="061CE0BE" w14:textId="77777777" w:rsidR="00673E80" w:rsidRPr="005F0109" w:rsidRDefault="00673E80" w:rsidP="005F0109">
      <w:pPr>
        <w:pStyle w:val="Prohlen"/>
        <w:widowControl/>
        <w:numPr>
          <w:ilvl w:val="0"/>
          <w:numId w:val="1"/>
        </w:numPr>
        <w:spacing w:before="240" w:after="120" w:line="240" w:lineRule="auto"/>
        <w:jc w:val="left"/>
        <w:outlineLvl w:val="0"/>
        <w:rPr>
          <w:rFonts w:ascii="Georgia" w:hAnsi="Georgia"/>
          <w:sz w:val="21"/>
          <w:szCs w:val="21"/>
        </w:rPr>
      </w:pPr>
      <w:r w:rsidRPr="005F0109">
        <w:rPr>
          <w:rFonts w:ascii="Georgia" w:hAnsi="Georgia"/>
          <w:bCs/>
          <w:smallCaps/>
          <w:sz w:val="21"/>
          <w:szCs w:val="21"/>
        </w:rPr>
        <w:t>možnost ukončení Smlouvy</w:t>
      </w:r>
      <w:bookmarkStart w:id="17" w:name="_Ref336277709"/>
    </w:p>
    <w:bookmarkEnd w:id="17"/>
    <w:p w14:paraId="1CE690B3" w14:textId="77777777" w:rsidR="00673E80" w:rsidRPr="005F0109" w:rsidRDefault="00673E80" w:rsidP="00684A0F">
      <w:pPr>
        <w:pStyle w:val="Prohlen"/>
        <w:widowControl/>
        <w:numPr>
          <w:ilvl w:val="1"/>
          <w:numId w:val="1"/>
        </w:numPr>
        <w:spacing w:after="120" w:line="240" w:lineRule="auto"/>
        <w:jc w:val="both"/>
        <w:outlineLvl w:val="0"/>
        <w:rPr>
          <w:rFonts w:ascii="Georgia" w:hAnsi="Georgia"/>
          <w:b w:val="0"/>
          <w:sz w:val="21"/>
          <w:szCs w:val="21"/>
        </w:rPr>
      </w:pPr>
      <w:r w:rsidRPr="005F0109">
        <w:rPr>
          <w:rFonts w:ascii="Georgia" w:hAnsi="Georgia"/>
          <w:b w:val="0"/>
          <w:sz w:val="21"/>
          <w:szCs w:val="21"/>
        </w:rPr>
        <w:lastRenderedPageBreak/>
        <w:t>Tato Smlouva může být před</w:t>
      </w:r>
      <w:r w:rsidR="00F62447">
        <w:rPr>
          <w:rFonts w:ascii="Georgia" w:hAnsi="Georgia"/>
          <w:b w:val="0"/>
          <w:sz w:val="21"/>
          <w:szCs w:val="21"/>
        </w:rPr>
        <w:t xml:space="preserve">časně </w:t>
      </w:r>
      <w:r w:rsidRPr="005F0109">
        <w:rPr>
          <w:rFonts w:ascii="Georgia" w:hAnsi="Georgia"/>
          <w:b w:val="0"/>
          <w:sz w:val="21"/>
          <w:szCs w:val="21"/>
        </w:rPr>
        <w:t>ukončena pouze na základě dohody obou Smluvních stran</w:t>
      </w:r>
      <w:r w:rsidR="008039EF">
        <w:rPr>
          <w:rFonts w:ascii="Georgia" w:hAnsi="Georgia"/>
          <w:b w:val="0"/>
          <w:sz w:val="21"/>
          <w:szCs w:val="21"/>
        </w:rPr>
        <w:t xml:space="preserve"> nebo</w:t>
      </w:r>
      <w:r w:rsidRPr="005F0109">
        <w:rPr>
          <w:rFonts w:ascii="Georgia" w:hAnsi="Georgia"/>
          <w:b w:val="0"/>
          <w:sz w:val="21"/>
          <w:szCs w:val="21"/>
        </w:rPr>
        <w:t xml:space="preserve"> odstoupením jedné ze Smluvních stran</w:t>
      </w:r>
      <w:r w:rsidR="008039EF">
        <w:rPr>
          <w:rFonts w:ascii="Georgia" w:hAnsi="Georgia"/>
          <w:b w:val="0"/>
          <w:sz w:val="21"/>
          <w:szCs w:val="21"/>
        </w:rPr>
        <w:t xml:space="preserve"> v souladu s touto Smlouvou</w:t>
      </w:r>
      <w:r w:rsidRPr="005F0109">
        <w:rPr>
          <w:rFonts w:ascii="Georgia" w:hAnsi="Georgia"/>
          <w:b w:val="0"/>
          <w:sz w:val="21"/>
          <w:szCs w:val="21"/>
        </w:rPr>
        <w:t>. Objednatel nebo Dodavatel může od této Smlouvy odstoupit též z důvodů vyplývajících z občanského zákoníku.</w:t>
      </w:r>
    </w:p>
    <w:p w14:paraId="5449D4EE" w14:textId="77777777" w:rsidR="00673E80" w:rsidRPr="005F0109" w:rsidRDefault="00673E80" w:rsidP="00684A0F">
      <w:pPr>
        <w:pStyle w:val="Prohlen"/>
        <w:widowControl/>
        <w:numPr>
          <w:ilvl w:val="1"/>
          <w:numId w:val="1"/>
        </w:numPr>
        <w:spacing w:after="120" w:line="240" w:lineRule="auto"/>
        <w:jc w:val="both"/>
        <w:outlineLvl w:val="0"/>
        <w:rPr>
          <w:rFonts w:ascii="Georgia" w:hAnsi="Georgia"/>
          <w:b w:val="0"/>
          <w:sz w:val="21"/>
          <w:szCs w:val="21"/>
        </w:rPr>
      </w:pPr>
      <w:r w:rsidRPr="005F0109">
        <w:rPr>
          <w:rFonts w:ascii="Georgia" w:hAnsi="Georgia"/>
          <w:b w:val="0"/>
          <w:sz w:val="21"/>
          <w:szCs w:val="21"/>
        </w:rPr>
        <w:t xml:space="preserve">Objednatel je oprávněn odstoupit od této Smlouvy v případě, že </w:t>
      </w:r>
      <w:r w:rsidRPr="005F0109">
        <w:rPr>
          <w:rFonts w:ascii="Georgia" w:hAnsi="Georgia"/>
          <w:b w:val="0"/>
          <w:bCs/>
          <w:sz w:val="21"/>
          <w:szCs w:val="21"/>
        </w:rPr>
        <w:t>Dodavatel</w:t>
      </w:r>
      <w:r w:rsidRPr="005F0109">
        <w:rPr>
          <w:rFonts w:ascii="Georgia" w:hAnsi="Georgia"/>
          <w:b w:val="0"/>
          <w:sz w:val="21"/>
          <w:szCs w:val="21"/>
        </w:rPr>
        <w:t xml:space="preserve"> je v prodlení s</w:t>
      </w:r>
      <w:r w:rsidR="00F62447">
        <w:rPr>
          <w:rFonts w:ascii="Georgia" w:hAnsi="Georgia"/>
          <w:b w:val="0"/>
          <w:sz w:val="21"/>
          <w:szCs w:val="21"/>
        </w:rPr>
        <w:t> </w:t>
      </w:r>
      <w:r w:rsidRPr="005F0109">
        <w:rPr>
          <w:rFonts w:ascii="Georgia" w:hAnsi="Georgia"/>
          <w:b w:val="0"/>
          <w:sz w:val="21"/>
          <w:szCs w:val="21"/>
        </w:rPr>
        <w:t xml:space="preserve">dodávkou </w:t>
      </w:r>
      <w:r w:rsidR="00F62447">
        <w:rPr>
          <w:rFonts w:ascii="Georgia" w:hAnsi="Georgia"/>
          <w:b w:val="0"/>
          <w:sz w:val="21"/>
          <w:szCs w:val="21"/>
        </w:rPr>
        <w:t>a/nebo</w:t>
      </w:r>
      <w:r>
        <w:rPr>
          <w:rFonts w:ascii="Georgia" w:hAnsi="Georgia"/>
          <w:b w:val="0"/>
          <w:sz w:val="21"/>
          <w:szCs w:val="21"/>
        </w:rPr>
        <w:t xml:space="preserve"> s</w:t>
      </w:r>
      <w:r w:rsidR="00D8121C">
        <w:rPr>
          <w:rFonts w:ascii="Georgia" w:hAnsi="Georgia"/>
          <w:b w:val="0"/>
          <w:sz w:val="21"/>
          <w:szCs w:val="21"/>
        </w:rPr>
        <w:t xml:space="preserve"> plněním záručních povinností </w:t>
      </w:r>
      <w:r w:rsidR="00BC490A">
        <w:rPr>
          <w:rFonts w:ascii="Georgia" w:hAnsi="Georgia"/>
          <w:b w:val="0"/>
          <w:sz w:val="21"/>
          <w:szCs w:val="21"/>
        </w:rPr>
        <w:t xml:space="preserve">dle čl. </w:t>
      </w:r>
      <w:r w:rsidR="00AA6CBE">
        <w:rPr>
          <w:rFonts w:ascii="Georgia" w:hAnsi="Georgia"/>
          <w:b w:val="0"/>
          <w:sz w:val="21"/>
          <w:szCs w:val="21"/>
        </w:rPr>
        <w:t>6</w:t>
      </w:r>
      <w:r w:rsidR="00BC490A">
        <w:rPr>
          <w:rFonts w:ascii="Georgia" w:hAnsi="Georgia"/>
          <w:b w:val="0"/>
          <w:sz w:val="21"/>
          <w:szCs w:val="21"/>
        </w:rPr>
        <w:t xml:space="preserve"> této Smlouvy</w:t>
      </w:r>
      <w:r>
        <w:rPr>
          <w:rFonts w:ascii="Georgia" w:hAnsi="Georgia"/>
          <w:b w:val="0"/>
          <w:sz w:val="21"/>
          <w:szCs w:val="21"/>
        </w:rPr>
        <w:t xml:space="preserve"> </w:t>
      </w:r>
      <w:r w:rsidRPr="005F0109">
        <w:rPr>
          <w:rFonts w:ascii="Georgia" w:hAnsi="Georgia"/>
          <w:b w:val="0"/>
          <w:sz w:val="21"/>
          <w:szCs w:val="21"/>
        </w:rPr>
        <w:t>po dobu delší než patnáct (15) dní oproti termínům stanoveným touto Smlouvou či jejími přílohami a nezjedná nápravu ani do pěti (5) dní od doručení písemné výzvy Objednatele.</w:t>
      </w:r>
    </w:p>
    <w:p w14:paraId="2F7A8741" w14:textId="77777777" w:rsidR="00673E80" w:rsidRPr="00D8121C" w:rsidRDefault="00673E80" w:rsidP="00684A0F">
      <w:pPr>
        <w:pStyle w:val="Prohlen"/>
        <w:widowControl/>
        <w:numPr>
          <w:ilvl w:val="1"/>
          <w:numId w:val="1"/>
        </w:numPr>
        <w:spacing w:after="120" w:line="240" w:lineRule="auto"/>
        <w:jc w:val="both"/>
        <w:outlineLvl w:val="0"/>
        <w:rPr>
          <w:rFonts w:ascii="Georgia" w:hAnsi="Georgia"/>
          <w:b w:val="0"/>
          <w:sz w:val="21"/>
          <w:szCs w:val="21"/>
        </w:rPr>
      </w:pPr>
      <w:r w:rsidRPr="005F0109">
        <w:rPr>
          <w:rFonts w:ascii="Georgia" w:hAnsi="Georgia"/>
          <w:b w:val="0"/>
          <w:bCs/>
          <w:sz w:val="21"/>
          <w:szCs w:val="21"/>
        </w:rPr>
        <w:t xml:space="preserve">Dodavatel </w:t>
      </w:r>
      <w:r w:rsidRPr="005F0109">
        <w:rPr>
          <w:rFonts w:ascii="Georgia" w:hAnsi="Georgia"/>
          <w:b w:val="0"/>
          <w:sz w:val="21"/>
          <w:szCs w:val="21"/>
        </w:rPr>
        <w:t xml:space="preserve">je oprávněn odstoupit od této Smlouvy pouze v případě, že Objednatel je v prodlení s platbou ceny </w:t>
      </w:r>
      <w:r w:rsidRPr="00D8121C">
        <w:rPr>
          <w:rFonts w:ascii="Georgia" w:hAnsi="Georgia"/>
          <w:b w:val="0"/>
          <w:sz w:val="21"/>
          <w:szCs w:val="21"/>
        </w:rPr>
        <w:t>po dobu delší než čtyřicet pět (45) dnů po splatnosti příslušného daňového dokladu a nezjedná nápravu ani do pěti (5) dnů od doručení písemné výzvy Dodavatele.</w:t>
      </w:r>
    </w:p>
    <w:p w14:paraId="0AA38575" w14:textId="77777777" w:rsidR="00673E80" w:rsidRPr="005F0109" w:rsidRDefault="00673E80" w:rsidP="00684A0F">
      <w:pPr>
        <w:pStyle w:val="Prohlen"/>
        <w:widowControl/>
        <w:numPr>
          <w:ilvl w:val="1"/>
          <w:numId w:val="1"/>
        </w:numPr>
        <w:spacing w:after="120" w:line="240" w:lineRule="auto"/>
        <w:jc w:val="both"/>
        <w:outlineLvl w:val="0"/>
        <w:rPr>
          <w:rFonts w:ascii="Georgia" w:hAnsi="Georgia"/>
          <w:b w:val="0"/>
          <w:sz w:val="21"/>
          <w:szCs w:val="21"/>
        </w:rPr>
      </w:pPr>
      <w:r w:rsidRPr="005F0109">
        <w:rPr>
          <w:rFonts w:ascii="Georgia" w:hAnsi="Georgia"/>
          <w:b w:val="0"/>
          <w:sz w:val="21"/>
          <w:szCs w:val="21"/>
        </w:rPr>
        <w:t xml:space="preserve">Odstoupení od této Smlouvy je účinné okamžikem doručení písemného oznámení o odstoupení druhé Smluvní straně. </w:t>
      </w:r>
    </w:p>
    <w:p w14:paraId="3E439FDD" w14:textId="77777777" w:rsidR="00673E80" w:rsidRDefault="00673E80" w:rsidP="00684A0F">
      <w:pPr>
        <w:pStyle w:val="Prohlen"/>
        <w:widowControl/>
        <w:numPr>
          <w:ilvl w:val="1"/>
          <w:numId w:val="1"/>
        </w:numPr>
        <w:spacing w:after="120" w:line="240" w:lineRule="auto"/>
        <w:jc w:val="both"/>
        <w:outlineLvl w:val="0"/>
        <w:rPr>
          <w:rFonts w:ascii="Georgia" w:hAnsi="Georgia"/>
          <w:b w:val="0"/>
          <w:sz w:val="21"/>
          <w:szCs w:val="21"/>
        </w:rPr>
      </w:pPr>
      <w:r w:rsidRPr="005F0109">
        <w:rPr>
          <w:rFonts w:ascii="Georgia" w:hAnsi="Georgia"/>
          <w:b w:val="0"/>
          <w:sz w:val="21"/>
          <w:szCs w:val="21"/>
        </w:rPr>
        <w:t>Ukončením této Smlouvy nejsou dotčena ustanovení týkající se (i) smluvních pokut, (</w:t>
      </w:r>
      <w:proofErr w:type="spellStart"/>
      <w:r w:rsidRPr="005F0109">
        <w:rPr>
          <w:rFonts w:ascii="Georgia" w:hAnsi="Georgia"/>
          <w:b w:val="0"/>
          <w:sz w:val="21"/>
          <w:szCs w:val="21"/>
        </w:rPr>
        <w:t>ii</w:t>
      </w:r>
      <w:proofErr w:type="spellEnd"/>
      <w:r w:rsidRPr="005F0109">
        <w:rPr>
          <w:rFonts w:ascii="Georgia" w:hAnsi="Georgia"/>
          <w:b w:val="0"/>
          <w:sz w:val="21"/>
          <w:szCs w:val="21"/>
        </w:rPr>
        <w:t>) ochrany důvěrných informací, (</w:t>
      </w:r>
      <w:proofErr w:type="spellStart"/>
      <w:r w:rsidRPr="005F0109">
        <w:rPr>
          <w:rFonts w:ascii="Georgia" w:hAnsi="Georgia"/>
          <w:b w:val="0"/>
          <w:sz w:val="21"/>
          <w:szCs w:val="21"/>
        </w:rPr>
        <w:t>iii</w:t>
      </w:r>
      <w:proofErr w:type="spellEnd"/>
      <w:r w:rsidRPr="005F0109">
        <w:rPr>
          <w:rFonts w:ascii="Georgia" w:hAnsi="Georgia"/>
          <w:b w:val="0"/>
          <w:sz w:val="21"/>
          <w:szCs w:val="21"/>
        </w:rPr>
        <w:t>) práva na náhradu škody vzniklé z porušení smluvní povinnosti a (</w:t>
      </w:r>
      <w:proofErr w:type="spellStart"/>
      <w:r w:rsidRPr="005F0109">
        <w:rPr>
          <w:rFonts w:ascii="Georgia" w:hAnsi="Georgia"/>
          <w:b w:val="0"/>
          <w:sz w:val="21"/>
          <w:szCs w:val="21"/>
        </w:rPr>
        <w:t>iv</w:t>
      </w:r>
      <w:proofErr w:type="spellEnd"/>
      <w:r w:rsidRPr="005F0109">
        <w:rPr>
          <w:rFonts w:ascii="Georgia" w:hAnsi="Georgia"/>
          <w:b w:val="0"/>
          <w:sz w:val="21"/>
          <w:szCs w:val="21"/>
        </w:rPr>
        <w:t>) ustanovení týkající se takových práv a povinností, z jejichž povahy vyplývá, že mají trvat i po ukončení této Smlouvy.</w:t>
      </w:r>
    </w:p>
    <w:p w14:paraId="4358AA44" w14:textId="77777777" w:rsidR="00673E80" w:rsidRPr="005F0109" w:rsidRDefault="00673E80" w:rsidP="005F0109">
      <w:pPr>
        <w:pStyle w:val="Prohlen"/>
        <w:numPr>
          <w:ilvl w:val="0"/>
          <w:numId w:val="1"/>
        </w:numPr>
        <w:spacing w:before="240" w:after="120" w:line="240" w:lineRule="auto"/>
        <w:jc w:val="left"/>
        <w:outlineLvl w:val="0"/>
        <w:rPr>
          <w:rFonts w:ascii="Georgia" w:hAnsi="Georgia"/>
          <w:smallCaps/>
          <w:sz w:val="21"/>
          <w:szCs w:val="21"/>
        </w:rPr>
      </w:pPr>
      <w:bookmarkStart w:id="18" w:name="_Ref336278514"/>
      <w:r w:rsidRPr="005F0109">
        <w:rPr>
          <w:rFonts w:ascii="Georgia" w:hAnsi="Georgia"/>
          <w:smallCaps/>
          <w:sz w:val="21"/>
          <w:szCs w:val="21"/>
        </w:rPr>
        <w:t>Oprávněné osoby</w:t>
      </w:r>
      <w:bookmarkEnd w:id="18"/>
    </w:p>
    <w:p w14:paraId="3B88C965" w14:textId="77777777" w:rsidR="00673E80" w:rsidRPr="005F0109" w:rsidRDefault="00673E80" w:rsidP="003E2D6A">
      <w:pPr>
        <w:pStyle w:val="Prohlen"/>
        <w:widowControl/>
        <w:numPr>
          <w:ilvl w:val="1"/>
          <w:numId w:val="1"/>
        </w:numPr>
        <w:spacing w:after="120" w:line="240" w:lineRule="auto"/>
        <w:jc w:val="both"/>
        <w:outlineLvl w:val="0"/>
        <w:rPr>
          <w:rFonts w:ascii="Georgia" w:hAnsi="Georgia"/>
          <w:b w:val="0"/>
          <w:sz w:val="21"/>
          <w:szCs w:val="21"/>
        </w:rPr>
      </w:pPr>
      <w:r w:rsidRPr="005F0109">
        <w:rPr>
          <w:rFonts w:ascii="Georgia" w:hAnsi="Georgia"/>
          <w:b w:val="0"/>
          <w:sz w:val="21"/>
          <w:szCs w:val="21"/>
        </w:rPr>
        <w:t>Komunikace mezi Smluvními stranami bude probíhat zejména prostřednictvím následujících oprávněných osob, pověřených pracovníků nebo statutárních zástupců Smluvních stran:</w:t>
      </w:r>
    </w:p>
    <w:p w14:paraId="09A3079A" w14:textId="77777777" w:rsidR="00673E80" w:rsidRPr="005F0109" w:rsidRDefault="00673E80" w:rsidP="005F0109">
      <w:pPr>
        <w:pStyle w:val="Prohlen"/>
        <w:numPr>
          <w:ilvl w:val="2"/>
          <w:numId w:val="1"/>
        </w:numPr>
        <w:spacing w:after="120" w:line="240" w:lineRule="auto"/>
        <w:ind w:left="1418"/>
        <w:jc w:val="left"/>
        <w:outlineLvl w:val="0"/>
        <w:rPr>
          <w:rFonts w:ascii="Georgia" w:hAnsi="Georgia"/>
          <w:b w:val="0"/>
          <w:sz w:val="21"/>
          <w:szCs w:val="21"/>
        </w:rPr>
      </w:pPr>
      <w:r w:rsidRPr="005F0109">
        <w:rPr>
          <w:rFonts w:ascii="Georgia" w:hAnsi="Georgia"/>
          <w:b w:val="0"/>
          <w:sz w:val="21"/>
          <w:szCs w:val="21"/>
        </w:rPr>
        <w:t xml:space="preserve">Oprávněnými osobami </w:t>
      </w:r>
      <w:r w:rsidR="00F62447">
        <w:rPr>
          <w:rFonts w:ascii="Georgia" w:hAnsi="Georgia"/>
          <w:b w:val="0"/>
          <w:sz w:val="21"/>
          <w:szCs w:val="21"/>
        </w:rPr>
        <w:t xml:space="preserve">Objednatele pro věci smluvní </w:t>
      </w:r>
      <w:r w:rsidRPr="005F0109">
        <w:rPr>
          <w:rFonts w:ascii="Georgia" w:hAnsi="Georgia"/>
          <w:b w:val="0"/>
          <w:sz w:val="21"/>
          <w:szCs w:val="21"/>
        </w:rPr>
        <w:t>jsou:</w:t>
      </w:r>
    </w:p>
    <w:p w14:paraId="4E67659A" w14:textId="7FD309A0" w:rsidR="00673E80" w:rsidRPr="005F0109" w:rsidRDefault="00AA6CBE" w:rsidP="003E2D6A">
      <w:pPr>
        <w:pStyle w:val="Prohlen"/>
        <w:spacing w:after="120" w:line="240" w:lineRule="auto"/>
        <w:ind w:left="1418"/>
        <w:jc w:val="both"/>
        <w:outlineLvl w:val="0"/>
        <w:rPr>
          <w:rFonts w:ascii="Georgia" w:hAnsi="Georgia"/>
          <w:b w:val="0"/>
          <w:sz w:val="21"/>
          <w:szCs w:val="21"/>
        </w:rPr>
      </w:pPr>
      <w:r w:rsidRPr="00D7428A">
        <w:rPr>
          <w:rFonts w:ascii="Georgia" w:hAnsi="Georgia"/>
          <w:b w:val="0"/>
          <w:bCs/>
          <w:sz w:val="21"/>
          <w:szCs w:val="21"/>
        </w:rPr>
        <w:t xml:space="preserve">mobil: e-mail: </w:t>
      </w:r>
    </w:p>
    <w:p w14:paraId="6FB1A9CC" w14:textId="77777777" w:rsidR="00673E80" w:rsidRPr="005F0109" w:rsidRDefault="00F62447" w:rsidP="003E2D6A">
      <w:pPr>
        <w:pStyle w:val="Prohlen"/>
        <w:tabs>
          <w:tab w:val="left" w:pos="709"/>
        </w:tabs>
        <w:spacing w:after="120" w:line="240" w:lineRule="auto"/>
        <w:ind w:left="708"/>
        <w:jc w:val="both"/>
        <w:outlineLvl w:val="0"/>
        <w:rPr>
          <w:rFonts w:ascii="Georgia" w:hAnsi="Georgia"/>
          <w:b w:val="0"/>
          <w:sz w:val="21"/>
          <w:szCs w:val="21"/>
        </w:rPr>
      </w:pPr>
      <w:r>
        <w:rPr>
          <w:rFonts w:ascii="Georgia" w:hAnsi="Georgia"/>
          <w:b w:val="0"/>
          <w:sz w:val="21"/>
          <w:szCs w:val="21"/>
        </w:rPr>
        <w:tab/>
      </w:r>
      <w:r w:rsidR="00673E80" w:rsidRPr="005F0109">
        <w:rPr>
          <w:rFonts w:ascii="Georgia" w:hAnsi="Georgia"/>
          <w:b w:val="0"/>
          <w:sz w:val="21"/>
          <w:szCs w:val="21"/>
        </w:rPr>
        <w:t xml:space="preserve">Oprávněnými osobami Objednatele </w:t>
      </w:r>
      <w:r>
        <w:rPr>
          <w:rFonts w:ascii="Georgia" w:hAnsi="Georgia"/>
          <w:b w:val="0"/>
          <w:sz w:val="21"/>
          <w:szCs w:val="21"/>
        </w:rPr>
        <w:t xml:space="preserve">pro věci technické a </w:t>
      </w:r>
      <w:r w:rsidR="00673E80" w:rsidRPr="005F0109">
        <w:rPr>
          <w:rFonts w:ascii="Georgia" w:hAnsi="Georgia"/>
          <w:b w:val="0"/>
          <w:sz w:val="21"/>
          <w:szCs w:val="21"/>
        </w:rPr>
        <w:t xml:space="preserve">pro účely podpisu Předávacího protokolu jsou: </w:t>
      </w:r>
    </w:p>
    <w:p w14:paraId="0DCBE3AF" w14:textId="0507C78B" w:rsidR="00673E80" w:rsidRPr="005F0109" w:rsidRDefault="00AA6CBE" w:rsidP="003E2D6A">
      <w:pPr>
        <w:pStyle w:val="Prohlen"/>
        <w:spacing w:after="120" w:line="240" w:lineRule="auto"/>
        <w:ind w:left="1418"/>
        <w:jc w:val="both"/>
        <w:outlineLvl w:val="0"/>
        <w:rPr>
          <w:rFonts w:ascii="Georgia" w:hAnsi="Georgia"/>
          <w:b w:val="0"/>
          <w:sz w:val="21"/>
          <w:szCs w:val="21"/>
        </w:rPr>
      </w:pPr>
      <w:r w:rsidRPr="00D7428A">
        <w:rPr>
          <w:rFonts w:ascii="Georgia" w:hAnsi="Georgia"/>
          <w:b w:val="0"/>
          <w:bCs/>
          <w:sz w:val="21"/>
          <w:szCs w:val="21"/>
        </w:rPr>
        <w:t xml:space="preserve">mobil:, e-mail: </w:t>
      </w:r>
    </w:p>
    <w:p w14:paraId="61EA6BB1" w14:textId="77777777" w:rsidR="00673E80" w:rsidRPr="005F0109" w:rsidRDefault="00673E80" w:rsidP="003E2D6A">
      <w:pPr>
        <w:pStyle w:val="Prohlen"/>
        <w:numPr>
          <w:ilvl w:val="2"/>
          <w:numId w:val="1"/>
        </w:numPr>
        <w:spacing w:after="120" w:line="240" w:lineRule="auto"/>
        <w:ind w:left="1418"/>
        <w:jc w:val="both"/>
        <w:outlineLvl w:val="0"/>
        <w:rPr>
          <w:rFonts w:ascii="Georgia" w:hAnsi="Georgia"/>
          <w:b w:val="0"/>
          <w:sz w:val="21"/>
          <w:szCs w:val="21"/>
        </w:rPr>
      </w:pPr>
      <w:r w:rsidRPr="005F0109">
        <w:rPr>
          <w:rFonts w:ascii="Georgia" w:hAnsi="Georgia"/>
          <w:b w:val="0"/>
          <w:sz w:val="21"/>
          <w:szCs w:val="21"/>
        </w:rPr>
        <w:t xml:space="preserve">Oprávněnými osobami </w:t>
      </w:r>
      <w:r w:rsidRPr="005F0109">
        <w:rPr>
          <w:rFonts w:ascii="Georgia" w:hAnsi="Georgia"/>
          <w:b w:val="0"/>
          <w:bCs/>
          <w:sz w:val="21"/>
          <w:szCs w:val="21"/>
        </w:rPr>
        <w:t>Dodavatel</w:t>
      </w:r>
      <w:r w:rsidRPr="005F0109">
        <w:rPr>
          <w:rFonts w:ascii="Georgia" w:hAnsi="Georgia"/>
          <w:b w:val="0"/>
          <w:sz w:val="21"/>
          <w:szCs w:val="21"/>
        </w:rPr>
        <w:t xml:space="preserve">e </w:t>
      </w:r>
      <w:r w:rsidR="00F62447">
        <w:rPr>
          <w:rFonts w:ascii="Georgia" w:hAnsi="Georgia"/>
          <w:b w:val="0"/>
          <w:sz w:val="21"/>
          <w:szCs w:val="21"/>
        </w:rPr>
        <w:t xml:space="preserve">pro věci smluvní </w:t>
      </w:r>
      <w:r w:rsidRPr="005F0109">
        <w:rPr>
          <w:rFonts w:ascii="Georgia" w:hAnsi="Georgia"/>
          <w:b w:val="0"/>
          <w:sz w:val="21"/>
          <w:szCs w:val="21"/>
        </w:rPr>
        <w:t>jsou:</w:t>
      </w:r>
    </w:p>
    <w:p w14:paraId="79324B33" w14:textId="302F3A16" w:rsidR="00673E80" w:rsidRPr="005F0109" w:rsidRDefault="00E67331" w:rsidP="00E67331">
      <w:pPr>
        <w:pStyle w:val="Prohlen"/>
        <w:spacing w:after="120" w:line="240" w:lineRule="auto"/>
        <w:ind w:left="1418"/>
        <w:jc w:val="both"/>
        <w:outlineLvl w:val="0"/>
        <w:rPr>
          <w:rFonts w:ascii="Georgia" w:hAnsi="Georgia"/>
          <w:b w:val="0"/>
          <w:sz w:val="21"/>
          <w:szCs w:val="21"/>
        </w:rPr>
      </w:pPr>
      <w:r>
        <w:rPr>
          <w:rFonts w:ascii="Georgia" w:hAnsi="Georgia"/>
          <w:b w:val="0"/>
          <w:sz w:val="21"/>
          <w:szCs w:val="21"/>
        </w:rPr>
        <w:t xml:space="preserve">mobil:, e-mail: </w:t>
      </w:r>
    </w:p>
    <w:p w14:paraId="197BE4EE" w14:textId="77777777" w:rsidR="00673E80" w:rsidRPr="005F0109" w:rsidRDefault="00673E80" w:rsidP="003E2D6A">
      <w:pPr>
        <w:pStyle w:val="Prohlen"/>
        <w:tabs>
          <w:tab w:val="left" w:pos="709"/>
        </w:tabs>
        <w:spacing w:after="120" w:line="240" w:lineRule="auto"/>
        <w:ind w:left="709"/>
        <w:jc w:val="both"/>
        <w:outlineLvl w:val="0"/>
        <w:rPr>
          <w:rFonts w:ascii="Georgia" w:hAnsi="Georgia"/>
          <w:b w:val="0"/>
          <w:sz w:val="21"/>
          <w:szCs w:val="21"/>
        </w:rPr>
      </w:pPr>
      <w:r w:rsidRPr="005F0109">
        <w:rPr>
          <w:rFonts w:ascii="Georgia" w:hAnsi="Georgia"/>
          <w:b w:val="0"/>
          <w:sz w:val="21"/>
          <w:szCs w:val="21"/>
        </w:rPr>
        <w:t xml:space="preserve">Oprávněnými osobami </w:t>
      </w:r>
      <w:r w:rsidR="00F62447">
        <w:rPr>
          <w:rFonts w:ascii="Georgia" w:hAnsi="Georgia"/>
          <w:b w:val="0"/>
          <w:sz w:val="21"/>
          <w:szCs w:val="21"/>
        </w:rPr>
        <w:t>Dodavatele</w:t>
      </w:r>
      <w:r w:rsidRPr="005F0109">
        <w:rPr>
          <w:rFonts w:ascii="Georgia" w:hAnsi="Georgia"/>
          <w:b w:val="0"/>
          <w:sz w:val="21"/>
          <w:szCs w:val="21"/>
        </w:rPr>
        <w:t xml:space="preserve"> pro</w:t>
      </w:r>
      <w:r w:rsidR="00F62447">
        <w:rPr>
          <w:rFonts w:ascii="Georgia" w:hAnsi="Georgia"/>
          <w:b w:val="0"/>
          <w:sz w:val="21"/>
          <w:szCs w:val="21"/>
        </w:rPr>
        <w:t xml:space="preserve"> věci technické a pro</w:t>
      </w:r>
      <w:r w:rsidRPr="005F0109">
        <w:rPr>
          <w:rFonts w:ascii="Georgia" w:hAnsi="Georgia"/>
          <w:b w:val="0"/>
          <w:sz w:val="21"/>
          <w:szCs w:val="21"/>
        </w:rPr>
        <w:t xml:space="preserve"> účely podpisu Předávacího protokolu jsou: </w:t>
      </w:r>
    </w:p>
    <w:p w14:paraId="410A4C9D" w14:textId="61CEA563" w:rsidR="00673E80" w:rsidRDefault="005A63E7" w:rsidP="005A63E7">
      <w:pPr>
        <w:pStyle w:val="Prohlen"/>
        <w:spacing w:after="120" w:line="240" w:lineRule="auto"/>
        <w:ind w:left="1418"/>
        <w:jc w:val="both"/>
        <w:outlineLvl w:val="0"/>
        <w:rPr>
          <w:rFonts w:ascii="Georgia" w:hAnsi="Georgia"/>
          <w:b w:val="0"/>
          <w:sz w:val="21"/>
          <w:szCs w:val="21"/>
        </w:rPr>
      </w:pPr>
      <w:r>
        <w:rPr>
          <w:rFonts w:ascii="Georgia" w:hAnsi="Georgia"/>
          <w:b w:val="0"/>
          <w:sz w:val="21"/>
          <w:szCs w:val="21"/>
        </w:rPr>
        <w:t xml:space="preserve">mobil: e-mail: </w:t>
      </w:r>
    </w:p>
    <w:p w14:paraId="4329E7D2" w14:textId="41DDCE9F" w:rsidR="005A63E7" w:rsidRDefault="005A63E7" w:rsidP="005A63E7">
      <w:pPr>
        <w:pStyle w:val="Prohlen"/>
        <w:spacing w:after="120" w:line="240" w:lineRule="auto"/>
        <w:ind w:left="1418"/>
        <w:jc w:val="both"/>
        <w:outlineLvl w:val="0"/>
        <w:rPr>
          <w:rFonts w:ascii="Georgia" w:hAnsi="Georgia"/>
          <w:b w:val="0"/>
          <w:sz w:val="21"/>
          <w:szCs w:val="21"/>
        </w:rPr>
      </w:pPr>
      <w:r>
        <w:rPr>
          <w:rFonts w:ascii="Georgia" w:hAnsi="Georgia"/>
          <w:b w:val="0"/>
          <w:sz w:val="21"/>
          <w:szCs w:val="21"/>
        </w:rPr>
        <w:t xml:space="preserve">mobil:, e-mail: </w:t>
      </w:r>
    </w:p>
    <w:p w14:paraId="39AF3363" w14:textId="3066B67E" w:rsidR="005A63E7" w:rsidRDefault="005A63E7" w:rsidP="005A63E7">
      <w:pPr>
        <w:pStyle w:val="Prohlen"/>
        <w:spacing w:after="120" w:line="240" w:lineRule="auto"/>
        <w:ind w:left="1418"/>
        <w:jc w:val="both"/>
        <w:outlineLvl w:val="0"/>
        <w:rPr>
          <w:rFonts w:ascii="Georgia" w:hAnsi="Georgia"/>
          <w:b w:val="0"/>
          <w:sz w:val="21"/>
          <w:szCs w:val="21"/>
        </w:rPr>
      </w:pPr>
      <w:r>
        <w:rPr>
          <w:rFonts w:ascii="Georgia" w:hAnsi="Georgia"/>
          <w:b w:val="0"/>
          <w:sz w:val="21"/>
          <w:szCs w:val="21"/>
        </w:rPr>
        <w:t xml:space="preserve">mobil: e-mail: </w:t>
      </w:r>
    </w:p>
    <w:p w14:paraId="11533D7A" w14:textId="77777777" w:rsidR="0027235F" w:rsidRDefault="0027235F" w:rsidP="003E2D6A">
      <w:pPr>
        <w:pStyle w:val="Prohlen"/>
        <w:spacing w:after="120" w:line="240" w:lineRule="auto"/>
        <w:ind w:left="709"/>
        <w:jc w:val="both"/>
        <w:outlineLvl w:val="0"/>
        <w:rPr>
          <w:rFonts w:ascii="Georgia" w:hAnsi="Georgia"/>
          <w:b w:val="0"/>
          <w:sz w:val="21"/>
          <w:szCs w:val="21"/>
        </w:rPr>
      </w:pPr>
      <w:r>
        <w:rPr>
          <w:rFonts w:ascii="Georgia" w:hAnsi="Georgia"/>
          <w:b w:val="0"/>
          <w:sz w:val="21"/>
          <w:szCs w:val="21"/>
        </w:rPr>
        <w:t xml:space="preserve">Pro účely hlášení vad a komunikace Smluvních stran dle čl. 6 této Smlouvy Dodavatel zřídil </w:t>
      </w:r>
      <w:proofErr w:type="spellStart"/>
      <w:r>
        <w:rPr>
          <w:rFonts w:ascii="Georgia" w:hAnsi="Georgia"/>
          <w:b w:val="0"/>
          <w:sz w:val="21"/>
          <w:szCs w:val="21"/>
        </w:rPr>
        <w:t>HotLine</w:t>
      </w:r>
      <w:proofErr w:type="spellEnd"/>
      <w:r w:rsidR="00C6369C">
        <w:rPr>
          <w:rFonts w:ascii="Georgia" w:hAnsi="Georgia"/>
          <w:b w:val="0"/>
          <w:sz w:val="21"/>
          <w:szCs w:val="21"/>
        </w:rPr>
        <w:t xml:space="preserve"> </w:t>
      </w:r>
      <w:r w:rsidR="00736AE6">
        <w:rPr>
          <w:rFonts w:ascii="Georgia" w:hAnsi="Georgia"/>
          <w:b w:val="0"/>
          <w:sz w:val="21"/>
          <w:szCs w:val="21"/>
        </w:rPr>
        <w:t xml:space="preserve">(telefonní linku) </w:t>
      </w:r>
      <w:r w:rsidR="00C6369C">
        <w:rPr>
          <w:rFonts w:ascii="Georgia" w:hAnsi="Georgia"/>
          <w:b w:val="0"/>
          <w:sz w:val="21"/>
          <w:szCs w:val="21"/>
        </w:rPr>
        <w:t xml:space="preserve">a </w:t>
      </w:r>
      <w:proofErr w:type="spellStart"/>
      <w:r w:rsidR="00C6369C">
        <w:rPr>
          <w:rFonts w:ascii="Georgia" w:hAnsi="Georgia"/>
          <w:b w:val="0"/>
          <w:sz w:val="21"/>
          <w:szCs w:val="21"/>
        </w:rPr>
        <w:t>HelpDesk</w:t>
      </w:r>
      <w:proofErr w:type="spellEnd"/>
      <w:r w:rsidR="00736AE6" w:rsidRPr="00736AE6">
        <w:t xml:space="preserve"> </w:t>
      </w:r>
      <w:r w:rsidR="00736AE6">
        <w:rPr>
          <w:rFonts w:ascii="Georgia" w:hAnsi="Georgia"/>
          <w:b w:val="0"/>
          <w:sz w:val="21"/>
          <w:szCs w:val="21"/>
        </w:rPr>
        <w:t xml:space="preserve">na níže uvedených adresách, a to v režimu </w:t>
      </w:r>
      <w:r w:rsidR="00736AE6" w:rsidRPr="00736AE6">
        <w:rPr>
          <w:rFonts w:ascii="Georgia" w:hAnsi="Georgia"/>
          <w:b w:val="0"/>
          <w:sz w:val="21"/>
          <w:szCs w:val="21"/>
        </w:rPr>
        <w:t>8 – 18 hodin v pracovních dnech</w:t>
      </w:r>
      <w:r>
        <w:rPr>
          <w:rFonts w:ascii="Georgia" w:hAnsi="Georgia"/>
          <w:b w:val="0"/>
          <w:sz w:val="21"/>
          <w:szCs w:val="21"/>
        </w:rPr>
        <w:t>:</w:t>
      </w:r>
    </w:p>
    <w:p w14:paraId="416A22FF" w14:textId="7937C750" w:rsidR="0027235F" w:rsidRDefault="0027235F" w:rsidP="0027235F">
      <w:pPr>
        <w:pStyle w:val="Prohlen"/>
        <w:spacing w:after="120" w:line="240" w:lineRule="auto"/>
        <w:ind w:left="709"/>
        <w:jc w:val="both"/>
        <w:outlineLvl w:val="0"/>
        <w:rPr>
          <w:rFonts w:ascii="Georgia" w:hAnsi="Georgia"/>
          <w:b w:val="0"/>
          <w:sz w:val="21"/>
          <w:szCs w:val="21"/>
        </w:rPr>
      </w:pPr>
      <w:r>
        <w:rPr>
          <w:rFonts w:ascii="Georgia" w:hAnsi="Georgia"/>
          <w:b w:val="0"/>
          <w:sz w:val="21"/>
          <w:szCs w:val="21"/>
        </w:rPr>
        <w:t xml:space="preserve">www stránky: </w:t>
      </w:r>
      <w:r w:rsidR="00C6369C">
        <w:rPr>
          <w:rFonts w:ascii="Georgia" w:hAnsi="Georgia"/>
          <w:b w:val="0"/>
          <w:sz w:val="21"/>
          <w:szCs w:val="21"/>
        </w:rPr>
        <w:t xml:space="preserve">a </w:t>
      </w:r>
      <w:r>
        <w:rPr>
          <w:rFonts w:ascii="Georgia" w:hAnsi="Georgia"/>
          <w:b w:val="0"/>
          <w:sz w:val="21"/>
          <w:szCs w:val="21"/>
        </w:rPr>
        <w:t xml:space="preserve">tel. číslo: </w:t>
      </w:r>
      <w:r w:rsidR="005A63E7">
        <w:rPr>
          <w:rFonts w:ascii="Georgia" w:hAnsi="Georgia"/>
          <w:b w:val="0"/>
          <w:sz w:val="21"/>
          <w:szCs w:val="21"/>
        </w:rPr>
        <w:t xml:space="preserve">e-mail: </w:t>
      </w:r>
    </w:p>
    <w:p w14:paraId="1FCD7AE3" w14:textId="77777777" w:rsidR="0027235F" w:rsidRPr="005F0109" w:rsidRDefault="0027235F" w:rsidP="0027235F">
      <w:pPr>
        <w:pStyle w:val="Prohlen"/>
        <w:spacing w:after="120" w:line="240" w:lineRule="auto"/>
        <w:ind w:left="709"/>
        <w:jc w:val="both"/>
        <w:outlineLvl w:val="0"/>
        <w:rPr>
          <w:rFonts w:ascii="Georgia" w:hAnsi="Georgia"/>
          <w:b w:val="0"/>
          <w:sz w:val="21"/>
          <w:szCs w:val="21"/>
        </w:rPr>
      </w:pPr>
      <w:r>
        <w:rPr>
          <w:rFonts w:ascii="Georgia" w:hAnsi="Georgia"/>
          <w:b w:val="0"/>
          <w:sz w:val="21"/>
          <w:szCs w:val="21"/>
        </w:rPr>
        <w:t>Smluvní strany pro vyloučení veškerých pochybností konstatují, že nahlašovat vady a komunikovat v rozsahu dle čl. 6 této Smlouvy mohou i jiné osoby než výše uvedené oprávněné osoby Smluvních stran.</w:t>
      </w:r>
    </w:p>
    <w:p w14:paraId="28F01FAC" w14:textId="77777777" w:rsidR="00673E80" w:rsidRPr="005F0109" w:rsidRDefault="00673E80" w:rsidP="00684A0F">
      <w:pPr>
        <w:pStyle w:val="Prohlen"/>
        <w:numPr>
          <w:ilvl w:val="1"/>
          <w:numId w:val="1"/>
        </w:numPr>
        <w:spacing w:after="120" w:line="240" w:lineRule="auto"/>
        <w:jc w:val="both"/>
        <w:outlineLvl w:val="0"/>
        <w:rPr>
          <w:rFonts w:ascii="Georgia" w:hAnsi="Georgia"/>
          <w:b w:val="0"/>
          <w:sz w:val="21"/>
          <w:szCs w:val="21"/>
        </w:rPr>
      </w:pPr>
      <w:bookmarkStart w:id="19" w:name="_Ref336333345"/>
      <w:r w:rsidRPr="005F0109">
        <w:rPr>
          <w:rFonts w:ascii="Georgia" w:hAnsi="Georgia"/>
          <w:b w:val="0"/>
          <w:sz w:val="21"/>
          <w:szCs w:val="21"/>
        </w:rPr>
        <w:t>Oprávněné osoby, nejsou-li statutárním orgánem, nejsou oprávněny ke změnám této Smlouvy, jejich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19"/>
    </w:p>
    <w:p w14:paraId="1EFBCEB8" w14:textId="77777777" w:rsidR="00673E80" w:rsidRPr="005F0109" w:rsidRDefault="00673E80" w:rsidP="00684A0F">
      <w:pPr>
        <w:pStyle w:val="Prohlen"/>
        <w:widowControl/>
        <w:numPr>
          <w:ilvl w:val="1"/>
          <w:numId w:val="1"/>
        </w:numPr>
        <w:spacing w:after="120" w:line="240" w:lineRule="auto"/>
        <w:jc w:val="both"/>
        <w:outlineLvl w:val="0"/>
        <w:rPr>
          <w:rFonts w:ascii="Georgia" w:hAnsi="Georgia"/>
          <w:b w:val="0"/>
          <w:sz w:val="21"/>
          <w:szCs w:val="21"/>
        </w:rPr>
      </w:pPr>
      <w:r w:rsidRPr="005F0109">
        <w:rPr>
          <w:rFonts w:ascii="Georgia" w:hAnsi="Georgia"/>
          <w:b w:val="0"/>
          <w:sz w:val="21"/>
          <w:szCs w:val="21"/>
        </w:rPr>
        <w:lastRenderedPageBreak/>
        <w:t xml:space="preserve">Všechna oznámení mezi Smluvními stranami, která se vztahují k této Smlouvě nebo která mají být učiněna na základě této Smlouvy, musí být učiněna písemně a druhé straně doručena buď osobně nebo doporučeným dopisem či jinou formou registrovaného poštovního styku nebo e-mailem s použitím elektronického podpisu na adresu uvedenou v záhlaví této Smlouvy, není-li stanoveno nebo mezi Smluvními stranami dohodnuto jinak. </w:t>
      </w:r>
    </w:p>
    <w:p w14:paraId="3D363C64" w14:textId="77777777" w:rsidR="00673E80" w:rsidRPr="005F0109" w:rsidRDefault="00673E80" w:rsidP="005F0109">
      <w:pPr>
        <w:pStyle w:val="Prohlen"/>
        <w:widowControl/>
        <w:numPr>
          <w:ilvl w:val="0"/>
          <w:numId w:val="1"/>
        </w:numPr>
        <w:spacing w:before="240" w:after="120" w:line="240" w:lineRule="auto"/>
        <w:ind w:left="703" w:hanging="703"/>
        <w:jc w:val="left"/>
        <w:outlineLvl w:val="0"/>
        <w:rPr>
          <w:rFonts w:ascii="Georgia" w:hAnsi="Georgia"/>
          <w:sz w:val="21"/>
          <w:szCs w:val="21"/>
        </w:rPr>
      </w:pPr>
      <w:r w:rsidRPr="005F0109">
        <w:rPr>
          <w:rFonts w:ascii="Georgia" w:hAnsi="Georgia"/>
          <w:bCs/>
          <w:smallCaps/>
          <w:sz w:val="21"/>
          <w:szCs w:val="21"/>
        </w:rPr>
        <w:t>závěrečná ustanovení</w:t>
      </w:r>
    </w:p>
    <w:p w14:paraId="64B7901C" w14:textId="77777777" w:rsidR="00673E80" w:rsidRPr="000D605A" w:rsidRDefault="00673E80" w:rsidP="000D605A">
      <w:pPr>
        <w:pStyle w:val="Odstavecseseznamem"/>
        <w:numPr>
          <w:ilvl w:val="1"/>
          <w:numId w:val="1"/>
        </w:numPr>
        <w:spacing w:after="120"/>
        <w:ind w:left="703" w:hanging="703"/>
        <w:jc w:val="both"/>
        <w:rPr>
          <w:rFonts w:ascii="Georgia" w:hAnsi="Georgia"/>
          <w:b/>
          <w:sz w:val="21"/>
          <w:szCs w:val="21"/>
        </w:rPr>
      </w:pPr>
      <w:r w:rsidRPr="00C36EC1">
        <w:rPr>
          <w:rFonts w:ascii="Georgia" w:hAnsi="Georgia"/>
          <w:sz w:val="21"/>
          <w:szCs w:val="21"/>
        </w:rPr>
        <w:t xml:space="preserve">Vyjma změn oprávněných osob podle čl. </w:t>
      </w:r>
      <w:r w:rsidR="00AA6CBE" w:rsidRPr="00C36EC1">
        <w:rPr>
          <w:rFonts w:ascii="Georgia" w:hAnsi="Georgia"/>
          <w:sz w:val="21"/>
          <w:szCs w:val="21"/>
        </w:rPr>
        <w:t>10</w:t>
      </w:r>
      <w:r w:rsidR="00D8121C" w:rsidRPr="00C36EC1">
        <w:rPr>
          <w:rFonts w:ascii="Georgia" w:hAnsi="Georgia"/>
          <w:sz w:val="21"/>
          <w:szCs w:val="21"/>
        </w:rPr>
        <w:t xml:space="preserve">.1 </w:t>
      </w:r>
      <w:r w:rsidRPr="00C36EC1">
        <w:rPr>
          <w:rFonts w:ascii="Georgia" w:hAnsi="Georgia"/>
          <w:sz w:val="21"/>
          <w:szCs w:val="21"/>
        </w:rPr>
        <w:t xml:space="preserve">této Smlouvy mohou veškeré změny a doplňky této Smlouvy být provedeny pouze po dosažení úplného konsenzu na obsahu změny či doplňku, a to písemným dodatkem k této Smlouvě podepsaným oběma Smluvními stranami. Smluvní strany tedy vylučují možnost uzavření dodatku bez ujednání o veškerých náležitostí dle § 1726 </w:t>
      </w:r>
      <w:proofErr w:type="spellStart"/>
      <w:r w:rsidRPr="00C36EC1">
        <w:rPr>
          <w:rFonts w:ascii="Georgia" w:hAnsi="Georgia"/>
          <w:sz w:val="21"/>
          <w:szCs w:val="21"/>
        </w:rPr>
        <w:t>obč</w:t>
      </w:r>
      <w:proofErr w:type="spellEnd"/>
      <w:r w:rsidRPr="00C36EC1">
        <w:rPr>
          <w:rFonts w:ascii="Georgia" w:hAnsi="Georgia"/>
          <w:sz w:val="21"/>
          <w:szCs w:val="21"/>
        </w:rPr>
        <w:t xml:space="preserve">. zák. Smluvní strany rovněž vylučují použití ustanovení § 1740 odst. 3 a ustanovení § 1757 odst. 2 </w:t>
      </w:r>
      <w:proofErr w:type="spellStart"/>
      <w:r w:rsidRPr="00C36EC1">
        <w:rPr>
          <w:rFonts w:ascii="Georgia" w:hAnsi="Georgia"/>
          <w:sz w:val="21"/>
          <w:szCs w:val="21"/>
        </w:rPr>
        <w:t>obč</w:t>
      </w:r>
      <w:proofErr w:type="spellEnd"/>
      <w:r w:rsidRPr="00C36EC1">
        <w:rPr>
          <w:rFonts w:ascii="Georgia" w:hAnsi="Georgia"/>
          <w:sz w:val="21"/>
          <w:szCs w:val="21"/>
        </w:rPr>
        <w:t>. zák.</w:t>
      </w:r>
      <w:r w:rsidR="00C36EC1" w:rsidRPr="00C36EC1">
        <w:rPr>
          <w:rFonts w:ascii="Georgia" w:hAnsi="Georgia"/>
          <w:b/>
          <w:sz w:val="21"/>
          <w:szCs w:val="21"/>
        </w:rPr>
        <w:t xml:space="preserve"> </w:t>
      </w:r>
      <w:r w:rsidR="00C36EC1" w:rsidRPr="00C36EC1">
        <w:rPr>
          <w:rFonts w:ascii="Georgia" w:hAnsi="Georgia"/>
          <w:sz w:val="21"/>
          <w:szCs w:val="21"/>
        </w:rPr>
        <w:t xml:space="preserve">Dále smluvní strany vylučují aplikaci </w:t>
      </w:r>
      <w:proofErr w:type="spellStart"/>
      <w:r w:rsidR="00C36EC1" w:rsidRPr="00C36EC1">
        <w:rPr>
          <w:rFonts w:ascii="Georgia" w:hAnsi="Georgia"/>
          <w:sz w:val="21"/>
          <w:szCs w:val="21"/>
        </w:rPr>
        <w:t>ust</w:t>
      </w:r>
      <w:proofErr w:type="spellEnd"/>
      <w:r w:rsidR="00C36EC1" w:rsidRPr="00C36EC1">
        <w:rPr>
          <w:rFonts w:ascii="Georgia" w:hAnsi="Georgia"/>
          <w:sz w:val="21"/>
          <w:szCs w:val="21"/>
        </w:rPr>
        <w:t>.</w:t>
      </w:r>
      <w:r w:rsidR="00C36EC1" w:rsidRPr="00C36EC1">
        <w:rPr>
          <w:rFonts w:ascii="Georgia" w:hAnsi="Georgia"/>
          <w:b/>
          <w:sz w:val="21"/>
          <w:szCs w:val="21"/>
        </w:rPr>
        <w:t xml:space="preserve"> </w:t>
      </w:r>
      <w:r w:rsidR="00C36EC1" w:rsidRPr="00C36EC1">
        <w:rPr>
          <w:rFonts w:ascii="Georgia" w:hAnsi="Georgia"/>
          <w:sz w:val="21"/>
          <w:szCs w:val="21"/>
        </w:rPr>
        <w:t>§ 1728, § 1729, § 1751 a výše uvedený § 2050 občanského zákoníku. Ve vztazích mezi stranami vyplývajících z této smlouvy nemá obchodní zvyklost přednost před ustanoveními zákona, jež nemají donucující účinky.</w:t>
      </w:r>
    </w:p>
    <w:p w14:paraId="71205C75" w14:textId="77777777" w:rsidR="00673E80" w:rsidRPr="005F0109" w:rsidRDefault="00673E80" w:rsidP="00684A0F">
      <w:pPr>
        <w:pStyle w:val="Prohlen"/>
        <w:widowControl/>
        <w:numPr>
          <w:ilvl w:val="1"/>
          <w:numId w:val="1"/>
        </w:numPr>
        <w:spacing w:after="120" w:line="240" w:lineRule="auto"/>
        <w:jc w:val="both"/>
        <w:outlineLvl w:val="0"/>
        <w:rPr>
          <w:rFonts w:ascii="Georgia" w:hAnsi="Georgia"/>
          <w:b w:val="0"/>
          <w:w w:val="0"/>
          <w:sz w:val="21"/>
          <w:szCs w:val="21"/>
        </w:rPr>
      </w:pPr>
      <w:r w:rsidRPr="005F0109">
        <w:rPr>
          <w:rFonts w:ascii="Georgia" w:hAnsi="Georgia"/>
          <w:b w:val="0"/>
          <w:w w:val="0"/>
          <w:sz w:val="21"/>
          <w:szCs w:val="21"/>
        </w:rPr>
        <w:t xml:space="preserve">Dodavatel tímto výslovně prohlašuje, že v souladu s ustanovením § 1765 odst. 2 </w:t>
      </w:r>
      <w:proofErr w:type="spellStart"/>
      <w:r w:rsidRPr="005F0109">
        <w:rPr>
          <w:rFonts w:ascii="Georgia" w:hAnsi="Georgia"/>
          <w:b w:val="0"/>
          <w:w w:val="0"/>
          <w:sz w:val="21"/>
          <w:szCs w:val="21"/>
        </w:rPr>
        <w:t>obč</w:t>
      </w:r>
      <w:proofErr w:type="spellEnd"/>
      <w:r w:rsidRPr="005F0109">
        <w:rPr>
          <w:rFonts w:ascii="Georgia" w:hAnsi="Georgia"/>
          <w:b w:val="0"/>
          <w:w w:val="0"/>
          <w:sz w:val="21"/>
          <w:szCs w:val="21"/>
        </w:rPr>
        <w:t>. zák. na sebe bere nebezpečí změny okolností.</w:t>
      </w:r>
    </w:p>
    <w:p w14:paraId="0187EFFD" w14:textId="77777777" w:rsidR="00673E80" w:rsidRPr="005F0109" w:rsidRDefault="00673E80" w:rsidP="00684A0F">
      <w:pPr>
        <w:numPr>
          <w:ilvl w:val="1"/>
          <w:numId w:val="1"/>
        </w:numPr>
        <w:spacing w:before="120" w:after="120"/>
        <w:ind w:left="703" w:hanging="703"/>
        <w:jc w:val="both"/>
        <w:rPr>
          <w:rFonts w:ascii="Georgia" w:hAnsi="Georgia"/>
          <w:w w:val="0"/>
          <w:sz w:val="21"/>
          <w:szCs w:val="21"/>
        </w:rPr>
      </w:pPr>
      <w:r w:rsidRPr="005F0109">
        <w:rPr>
          <w:rFonts w:ascii="Georgia" w:hAnsi="Georgia"/>
          <w:w w:val="0"/>
          <w:sz w:val="21"/>
          <w:szCs w:val="21"/>
        </w:rPr>
        <w:t xml:space="preserve">Tato Smlouva </w:t>
      </w:r>
      <w:r w:rsidRPr="005F0109">
        <w:rPr>
          <w:rFonts w:ascii="Georgia" w:hAnsi="Georgia"/>
          <w:sz w:val="21"/>
          <w:szCs w:val="21"/>
        </w:rPr>
        <w:t xml:space="preserve">a všechny vztahy z ní vyplývající </w:t>
      </w:r>
      <w:r w:rsidRPr="005F0109">
        <w:rPr>
          <w:rFonts w:ascii="Georgia" w:hAnsi="Georgia"/>
          <w:w w:val="0"/>
          <w:sz w:val="21"/>
          <w:szCs w:val="21"/>
        </w:rPr>
        <w:t>se řídí právním řádem České republiky. Obchodních podmínek kterékoli Smluvní strany se použije, pouze pokud to tato Smlouva, resp. její změny nebo doplňky stanovují. V případě jakéhokoli rozporu bude mít přednost vždy ustanovení této Smlouvy ve znění případných změn a doplňků.</w:t>
      </w:r>
    </w:p>
    <w:p w14:paraId="570E7D92" w14:textId="77777777" w:rsidR="00673E80" w:rsidRPr="005F0109" w:rsidRDefault="00673E80" w:rsidP="00684A0F">
      <w:pPr>
        <w:pStyle w:val="Prohlen"/>
        <w:numPr>
          <w:ilvl w:val="1"/>
          <w:numId w:val="1"/>
        </w:numPr>
        <w:spacing w:after="120" w:line="240" w:lineRule="auto"/>
        <w:jc w:val="both"/>
        <w:outlineLvl w:val="0"/>
        <w:rPr>
          <w:rFonts w:ascii="Georgia" w:hAnsi="Georgia"/>
          <w:b w:val="0"/>
          <w:sz w:val="21"/>
          <w:szCs w:val="21"/>
        </w:rPr>
      </w:pPr>
      <w:r w:rsidRPr="005F0109">
        <w:rPr>
          <w:rFonts w:ascii="Georgia" w:hAnsi="Georgia"/>
          <w:b w:val="0"/>
          <w:sz w:val="21"/>
          <w:szCs w:val="21"/>
        </w:rPr>
        <w:t xml:space="preserve">Spor, který vznikne na základě této Smlouvy nebo který s ní souvisí, Smluvní strany budou řešit přednostně smírnou cestou pokud možno do třiceti (30) dní ode dne, kdy o sporu jedna Smluvní strana uvědomí příslušnou Smluvní stranu. </w:t>
      </w:r>
      <w:r w:rsidR="00090C9F" w:rsidRPr="00090C9F">
        <w:rPr>
          <w:rFonts w:ascii="Georgia" w:hAnsi="Georgia"/>
          <w:b w:val="0"/>
          <w:sz w:val="21"/>
          <w:szCs w:val="21"/>
        </w:rPr>
        <w:t>Smluvní</w:t>
      </w:r>
      <w:r w:rsidR="008039EF">
        <w:rPr>
          <w:rFonts w:ascii="Georgia" w:hAnsi="Georgia"/>
          <w:b w:val="0"/>
          <w:sz w:val="21"/>
          <w:szCs w:val="21"/>
        </w:rPr>
        <w:t xml:space="preserve"> strany sjednávají v souladu s </w:t>
      </w:r>
      <w:r w:rsidR="00090C9F" w:rsidRPr="00090C9F">
        <w:rPr>
          <w:rFonts w:ascii="Georgia" w:hAnsi="Georgia"/>
          <w:b w:val="0"/>
          <w:sz w:val="21"/>
          <w:szCs w:val="21"/>
        </w:rPr>
        <w:t>§ 89a zákona č.99/1963 Sb., občanský soudní řád</w:t>
      </w:r>
      <w:r w:rsidR="00CB4DA9">
        <w:rPr>
          <w:rFonts w:ascii="Georgia" w:hAnsi="Georgia"/>
          <w:b w:val="0"/>
          <w:sz w:val="21"/>
          <w:szCs w:val="21"/>
        </w:rPr>
        <w:t>,</w:t>
      </w:r>
      <w:r w:rsidR="00090C9F" w:rsidRPr="00090C9F">
        <w:rPr>
          <w:rFonts w:ascii="Georgia" w:hAnsi="Georgia"/>
          <w:b w:val="0"/>
          <w:sz w:val="21"/>
          <w:szCs w:val="21"/>
        </w:rPr>
        <w:t xml:space="preserve"> v platném znění, že k řešení případných sporů mezi smluvními stranami plynoucích z této smlouvy, které nevyřeší smírnou cestou, je příslušným soudem soud, jehož místní příslušnost se řídí obecným soudem Objednatele.</w:t>
      </w:r>
    </w:p>
    <w:p w14:paraId="61F440E0" w14:textId="77777777" w:rsidR="00673E80" w:rsidRDefault="00673E80" w:rsidP="00684A0F">
      <w:pPr>
        <w:pStyle w:val="Prohlen"/>
        <w:numPr>
          <w:ilvl w:val="1"/>
          <w:numId w:val="1"/>
        </w:numPr>
        <w:spacing w:after="120" w:line="240" w:lineRule="auto"/>
        <w:jc w:val="both"/>
        <w:outlineLvl w:val="0"/>
        <w:rPr>
          <w:rFonts w:ascii="Georgia" w:hAnsi="Georgia"/>
          <w:b w:val="0"/>
          <w:sz w:val="21"/>
          <w:szCs w:val="21"/>
        </w:rPr>
      </w:pPr>
      <w:r w:rsidRPr="005F0109">
        <w:rPr>
          <w:rFonts w:ascii="Georgia" w:hAnsi="Georgia"/>
          <w:b w:val="0"/>
          <w:sz w:val="21"/>
          <w:szCs w:val="21"/>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nahradí neplatné, neúčinné nebo nevymahatelné ustanovení této Smlouvy ustanovením jiným, které svým obsahem a smyslem odpovídá nejlépe ustanovení původnímu a této Smlouvě jako celku.</w:t>
      </w:r>
    </w:p>
    <w:p w14:paraId="7269B9D3" w14:textId="77777777" w:rsidR="00065802" w:rsidRPr="00AA6CBE" w:rsidRDefault="00673E80" w:rsidP="003E2D6A">
      <w:pPr>
        <w:pStyle w:val="Prohlen"/>
        <w:widowControl/>
        <w:numPr>
          <w:ilvl w:val="1"/>
          <w:numId w:val="1"/>
        </w:numPr>
        <w:spacing w:after="120" w:line="240" w:lineRule="auto"/>
        <w:ind w:left="703" w:hanging="703"/>
        <w:jc w:val="both"/>
        <w:outlineLvl w:val="0"/>
        <w:rPr>
          <w:rFonts w:ascii="Georgia" w:hAnsi="Georgia"/>
          <w:b w:val="0"/>
          <w:sz w:val="21"/>
          <w:szCs w:val="21"/>
        </w:rPr>
      </w:pPr>
      <w:r w:rsidRPr="00AA6CBE">
        <w:rPr>
          <w:rFonts w:ascii="Georgia" w:hAnsi="Georgia"/>
          <w:b w:val="0"/>
          <w:sz w:val="21"/>
          <w:szCs w:val="21"/>
        </w:rPr>
        <w:t xml:space="preserve">Tato Smlouva je vyhotovena ve čtyřech (4) vyhotoveních v českém jazyce, přičemž všechna vyhotovení mají platnost originálu. Tři (3) vyhotovení Smlouvy obdrží Objednatel a jedno (1) </w:t>
      </w:r>
      <w:r w:rsidRPr="00AA6CBE">
        <w:rPr>
          <w:rFonts w:ascii="Georgia" w:hAnsi="Georgia"/>
          <w:b w:val="0"/>
          <w:bCs/>
          <w:sz w:val="21"/>
          <w:szCs w:val="21"/>
        </w:rPr>
        <w:t>Dodavatel</w:t>
      </w:r>
      <w:r w:rsidRPr="00AA6CBE">
        <w:rPr>
          <w:rFonts w:ascii="Georgia" w:hAnsi="Georgia"/>
          <w:b w:val="0"/>
          <w:sz w:val="21"/>
          <w:szCs w:val="21"/>
        </w:rPr>
        <w:t>.</w:t>
      </w:r>
    </w:p>
    <w:p w14:paraId="5D0AB56F" w14:textId="77777777" w:rsidR="00065802" w:rsidRDefault="00673E80" w:rsidP="005F0109">
      <w:pPr>
        <w:pStyle w:val="Odstavecseseznamem"/>
        <w:numPr>
          <w:ilvl w:val="1"/>
          <w:numId w:val="1"/>
        </w:numPr>
        <w:spacing w:after="120"/>
        <w:outlineLvl w:val="0"/>
        <w:rPr>
          <w:rFonts w:ascii="Georgia" w:hAnsi="Georgia"/>
          <w:sz w:val="21"/>
          <w:szCs w:val="21"/>
        </w:rPr>
      </w:pPr>
      <w:r w:rsidRPr="00065802">
        <w:rPr>
          <w:rFonts w:ascii="Georgia" w:hAnsi="Georgia"/>
          <w:sz w:val="21"/>
          <w:szCs w:val="21"/>
        </w:rPr>
        <w:t>Tato Smlouva nabývá platnosti a účinnosti dnem jejího podpisu Smluvními stranami.</w:t>
      </w:r>
    </w:p>
    <w:p w14:paraId="7EDF3ECF" w14:textId="77777777" w:rsidR="00065802" w:rsidRPr="00065802" w:rsidRDefault="00065802" w:rsidP="00065802">
      <w:pPr>
        <w:pStyle w:val="Odstavecseseznamem"/>
        <w:rPr>
          <w:rFonts w:ascii="Georgia" w:hAnsi="Georgia"/>
          <w:sz w:val="21"/>
          <w:szCs w:val="21"/>
        </w:rPr>
      </w:pPr>
    </w:p>
    <w:p w14:paraId="55798315" w14:textId="77777777" w:rsidR="00673E80" w:rsidRPr="00065802" w:rsidRDefault="00673E80" w:rsidP="003E2D6A">
      <w:pPr>
        <w:pStyle w:val="Odstavecseseznamem"/>
        <w:numPr>
          <w:ilvl w:val="1"/>
          <w:numId w:val="1"/>
        </w:numPr>
        <w:spacing w:after="120"/>
        <w:jc w:val="both"/>
        <w:outlineLvl w:val="0"/>
        <w:rPr>
          <w:rFonts w:ascii="Georgia" w:hAnsi="Georgia"/>
          <w:sz w:val="21"/>
          <w:szCs w:val="21"/>
        </w:rPr>
      </w:pPr>
      <w:r w:rsidRPr="00065802">
        <w:rPr>
          <w:rFonts w:ascii="Georgia" w:hAnsi="Georgia"/>
          <w:sz w:val="21"/>
          <w:szCs w:val="21"/>
        </w:rPr>
        <w:t>Nedílnou součástí této Smlouvy jsou následující přílohy:</w:t>
      </w:r>
    </w:p>
    <w:p w14:paraId="31A6AE72" w14:textId="77777777" w:rsidR="00673E80" w:rsidRPr="005F0109" w:rsidRDefault="00673E80" w:rsidP="003E2D6A">
      <w:pPr>
        <w:spacing w:after="120"/>
        <w:ind w:left="709"/>
        <w:jc w:val="both"/>
        <w:rPr>
          <w:rFonts w:ascii="Georgia" w:hAnsi="Georgia"/>
          <w:b/>
          <w:sz w:val="21"/>
          <w:szCs w:val="21"/>
        </w:rPr>
      </w:pPr>
      <w:r w:rsidRPr="005F0109">
        <w:rPr>
          <w:rFonts w:ascii="Georgia" w:hAnsi="Georgia"/>
          <w:b/>
          <w:sz w:val="21"/>
          <w:szCs w:val="21"/>
        </w:rPr>
        <w:t xml:space="preserve">Příloha č. 1: </w:t>
      </w:r>
      <w:r w:rsidRPr="005F0109">
        <w:rPr>
          <w:rFonts w:ascii="Georgia" w:hAnsi="Georgia"/>
          <w:sz w:val="21"/>
          <w:szCs w:val="21"/>
        </w:rPr>
        <w:t>Technická specifikace</w:t>
      </w:r>
    </w:p>
    <w:p w14:paraId="4243A61B" w14:textId="77777777" w:rsidR="00673E80" w:rsidRPr="005F0109" w:rsidRDefault="00673E80" w:rsidP="003E2D6A">
      <w:pPr>
        <w:spacing w:after="120"/>
        <w:ind w:left="709"/>
        <w:jc w:val="both"/>
        <w:rPr>
          <w:rFonts w:ascii="Georgia" w:hAnsi="Georgia"/>
          <w:sz w:val="21"/>
          <w:szCs w:val="21"/>
        </w:rPr>
      </w:pPr>
      <w:r w:rsidRPr="005F0109">
        <w:rPr>
          <w:rFonts w:ascii="Georgia" w:hAnsi="Georgia"/>
          <w:sz w:val="21"/>
          <w:szCs w:val="21"/>
        </w:rPr>
        <w:t>V případě rozporu mezi textem této Smlouvy a textem přílohy má přednost ustanovení textu této Smlouvy.</w:t>
      </w:r>
    </w:p>
    <w:p w14:paraId="38482CD4" w14:textId="77777777" w:rsidR="00673E80" w:rsidRPr="005F0109" w:rsidRDefault="00673E80" w:rsidP="003E2D6A">
      <w:pPr>
        <w:pStyle w:val="Prohlen"/>
        <w:widowControl/>
        <w:numPr>
          <w:ilvl w:val="1"/>
          <w:numId w:val="1"/>
        </w:numPr>
        <w:spacing w:after="120" w:line="240" w:lineRule="auto"/>
        <w:jc w:val="both"/>
        <w:outlineLvl w:val="0"/>
        <w:rPr>
          <w:rFonts w:ascii="Georgia" w:hAnsi="Georgia"/>
          <w:b w:val="0"/>
          <w:sz w:val="21"/>
          <w:szCs w:val="21"/>
        </w:rPr>
      </w:pPr>
      <w:r w:rsidRPr="005F0109">
        <w:rPr>
          <w:rFonts w:ascii="Georgia" w:hAnsi="Georgia"/>
          <w:b w:val="0"/>
          <w:sz w:val="21"/>
          <w:szCs w:val="21"/>
        </w:rPr>
        <w:t>Smluvní strany prohlašují, že si tuto Smlouvu přečetly, že s jejím obsahem souhlasí a na důkaz toho k ní připojují svoje podpisy.</w:t>
      </w:r>
    </w:p>
    <w:p w14:paraId="43ECA4BF" w14:textId="77777777" w:rsidR="00673E80" w:rsidRDefault="00673E80" w:rsidP="005F0109">
      <w:pPr>
        <w:widowControl w:val="0"/>
        <w:tabs>
          <w:tab w:val="left" w:pos="5103"/>
        </w:tabs>
        <w:rPr>
          <w:rFonts w:ascii="Georgia" w:hAnsi="Georgia"/>
          <w:snapToGrid w:val="0"/>
          <w:sz w:val="21"/>
          <w:szCs w:val="21"/>
        </w:rPr>
      </w:pPr>
    </w:p>
    <w:p w14:paraId="68790428" w14:textId="77777777" w:rsidR="00C34C4B" w:rsidRDefault="00C34C4B" w:rsidP="005F0109">
      <w:pPr>
        <w:widowControl w:val="0"/>
        <w:tabs>
          <w:tab w:val="left" w:pos="5103"/>
        </w:tabs>
        <w:rPr>
          <w:rFonts w:ascii="Georgia" w:hAnsi="Georgia"/>
          <w:snapToGrid w:val="0"/>
          <w:sz w:val="21"/>
          <w:szCs w:val="21"/>
        </w:rPr>
      </w:pPr>
    </w:p>
    <w:p w14:paraId="05A16B65" w14:textId="77777777" w:rsidR="00C34C4B" w:rsidRDefault="00C34C4B" w:rsidP="005F0109">
      <w:pPr>
        <w:widowControl w:val="0"/>
        <w:tabs>
          <w:tab w:val="left" w:pos="5103"/>
        </w:tabs>
        <w:rPr>
          <w:rFonts w:ascii="Georgia" w:hAnsi="Georgia"/>
          <w:snapToGrid w:val="0"/>
          <w:sz w:val="21"/>
          <w:szCs w:val="21"/>
        </w:rPr>
      </w:pPr>
    </w:p>
    <w:p w14:paraId="1CA1B4A5" w14:textId="68E838DA" w:rsidR="00673E80" w:rsidRPr="005F0109" w:rsidRDefault="00673E80" w:rsidP="005F0109">
      <w:pPr>
        <w:widowControl w:val="0"/>
        <w:tabs>
          <w:tab w:val="left" w:pos="5103"/>
        </w:tabs>
        <w:ind w:left="720"/>
        <w:rPr>
          <w:rFonts w:ascii="Georgia" w:hAnsi="Georgia"/>
          <w:snapToGrid w:val="0"/>
          <w:sz w:val="21"/>
          <w:szCs w:val="21"/>
        </w:rPr>
      </w:pPr>
      <w:r w:rsidRPr="005F0109">
        <w:rPr>
          <w:rFonts w:ascii="Georgia" w:hAnsi="Georgia"/>
          <w:snapToGrid w:val="0"/>
          <w:sz w:val="21"/>
          <w:szCs w:val="21"/>
        </w:rPr>
        <w:t>V </w:t>
      </w:r>
      <w:r w:rsidRPr="005F0109">
        <w:rPr>
          <w:rFonts w:ascii="Georgia" w:hAnsi="Georgia"/>
          <w:sz w:val="21"/>
          <w:szCs w:val="21"/>
        </w:rPr>
        <w:t xml:space="preserve">Praze </w:t>
      </w:r>
      <w:r w:rsidRPr="005F0109">
        <w:rPr>
          <w:rFonts w:ascii="Georgia" w:hAnsi="Georgia"/>
          <w:snapToGrid w:val="0"/>
          <w:sz w:val="21"/>
          <w:szCs w:val="21"/>
        </w:rPr>
        <w:t xml:space="preserve">dne </w:t>
      </w:r>
      <w:r w:rsidRPr="005F0109">
        <w:rPr>
          <w:rFonts w:ascii="Georgia" w:hAnsi="Georgia"/>
          <w:b/>
          <w:sz w:val="21"/>
          <w:szCs w:val="21"/>
        </w:rPr>
        <w:t>___</w:t>
      </w:r>
      <w:r w:rsidR="00196CBF">
        <w:rPr>
          <w:rFonts w:ascii="Georgia" w:hAnsi="Georgia"/>
          <w:b/>
          <w:sz w:val="21"/>
          <w:szCs w:val="21"/>
        </w:rPr>
        <w:t>30.12.2016</w:t>
      </w:r>
      <w:r w:rsidRPr="005F0109">
        <w:rPr>
          <w:rFonts w:ascii="Georgia" w:hAnsi="Georgia"/>
          <w:b/>
          <w:sz w:val="21"/>
          <w:szCs w:val="21"/>
        </w:rPr>
        <w:t>________</w:t>
      </w:r>
      <w:r w:rsidRPr="005F0109">
        <w:rPr>
          <w:rFonts w:ascii="Georgia" w:hAnsi="Georgia"/>
          <w:b/>
          <w:sz w:val="21"/>
          <w:szCs w:val="21"/>
        </w:rPr>
        <w:tab/>
      </w:r>
      <w:r w:rsidRPr="005F0109">
        <w:rPr>
          <w:rFonts w:ascii="Georgia" w:hAnsi="Georgia"/>
          <w:snapToGrid w:val="0"/>
          <w:sz w:val="21"/>
          <w:szCs w:val="21"/>
        </w:rPr>
        <w:t>V</w:t>
      </w:r>
      <w:r w:rsidR="00734818">
        <w:rPr>
          <w:rFonts w:ascii="Georgia" w:hAnsi="Georgia"/>
          <w:snapToGrid w:val="0"/>
          <w:sz w:val="21"/>
          <w:szCs w:val="21"/>
        </w:rPr>
        <w:t> </w:t>
      </w:r>
      <w:r w:rsidR="00734818">
        <w:rPr>
          <w:rFonts w:ascii="Georgia" w:hAnsi="Georgia"/>
          <w:sz w:val="21"/>
          <w:szCs w:val="21"/>
        </w:rPr>
        <w:t xml:space="preserve">Praze </w:t>
      </w:r>
      <w:r w:rsidRPr="005F0109">
        <w:rPr>
          <w:rFonts w:ascii="Georgia" w:hAnsi="Georgia"/>
          <w:snapToGrid w:val="0"/>
          <w:sz w:val="21"/>
          <w:szCs w:val="21"/>
        </w:rPr>
        <w:t xml:space="preserve">dne </w:t>
      </w:r>
      <w:r w:rsidRPr="005F0109">
        <w:rPr>
          <w:rFonts w:ascii="Georgia" w:hAnsi="Georgia"/>
          <w:b/>
          <w:sz w:val="21"/>
          <w:szCs w:val="21"/>
        </w:rPr>
        <w:t>_</w:t>
      </w:r>
      <w:r w:rsidR="00196CBF">
        <w:rPr>
          <w:rFonts w:ascii="Georgia" w:hAnsi="Georgia"/>
          <w:b/>
          <w:sz w:val="21"/>
          <w:szCs w:val="21"/>
        </w:rPr>
        <w:t>30.12.2016</w:t>
      </w:r>
      <w:r w:rsidRPr="005F0109">
        <w:rPr>
          <w:rFonts w:ascii="Georgia" w:hAnsi="Georgia"/>
          <w:b/>
          <w:sz w:val="21"/>
          <w:szCs w:val="21"/>
        </w:rPr>
        <w:t>__________</w:t>
      </w:r>
    </w:p>
    <w:p w14:paraId="029BE534" w14:textId="77777777" w:rsidR="00673E80" w:rsidRPr="005F0109" w:rsidRDefault="00673E80" w:rsidP="005F0109">
      <w:pPr>
        <w:widowControl w:val="0"/>
        <w:tabs>
          <w:tab w:val="left" w:pos="5103"/>
        </w:tabs>
        <w:ind w:left="720"/>
        <w:rPr>
          <w:rFonts w:ascii="Georgia" w:hAnsi="Georgia"/>
          <w:snapToGrid w:val="0"/>
          <w:sz w:val="21"/>
          <w:szCs w:val="21"/>
        </w:rPr>
      </w:pPr>
    </w:p>
    <w:p w14:paraId="31B4A567" w14:textId="77777777" w:rsidR="00673E80" w:rsidRPr="005F0109" w:rsidRDefault="00673E80" w:rsidP="005F0109">
      <w:pPr>
        <w:tabs>
          <w:tab w:val="left" w:pos="5103"/>
        </w:tabs>
        <w:ind w:left="720"/>
        <w:rPr>
          <w:rStyle w:val="platne1"/>
          <w:rFonts w:ascii="Georgia" w:hAnsi="Georgia"/>
          <w:b/>
          <w:sz w:val="21"/>
          <w:szCs w:val="21"/>
        </w:rPr>
      </w:pPr>
      <w:r w:rsidRPr="005F0109">
        <w:rPr>
          <w:rFonts w:ascii="Georgia" w:hAnsi="Georgia"/>
          <w:b/>
          <w:sz w:val="21"/>
          <w:szCs w:val="21"/>
        </w:rPr>
        <w:t>Objednatel</w:t>
      </w:r>
      <w:r w:rsidRPr="005F0109">
        <w:rPr>
          <w:rStyle w:val="platne1"/>
          <w:rFonts w:ascii="Georgia" w:hAnsi="Georgia"/>
          <w:b/>
          <w:sz w:val="21"/>
          <w:szCs w:val="21"/>
        </w:rPr>
        <w:t>:</w:t>
      </w:r>
      <w:r w:rsidRPr="005F0109">
        <w:rPr>
          <w:rStyle w:val="platne1"/>
          <w:rFonts w:ascii="Georgia" w:hAnsi="Georgia"/>
          <w:b/>
          <w:sz w:val="21"/>
          <w:szCs w:val="21"/>
        </w:rPr>
        <w:tab/>
        <w:t>Dodavatel:</w:t>
      </w:r>
    </w:p>
    <w:p w14:paraId="7A3A2C05" w14:textId="77777777" w:rsidR="00673E80" w:rsidRPr="005F0109" w:rsidRDefault="00673E80" w:rsidP="005F0109">
      <w:pPr>
        <w:tabs>
          <w:tab w:val="left" w:pos="5103"/>
        </w:tabs>
        <w:ind w:left="720"/>
        <w:rPr>
          <w:rStyle w:val="platne1"/>
          <w:rFonts w:ascii="Georgia" w:hAnsi="Georgia"/>
          <w:b/>
          <w:sz w:val="21"/>
          <w:szCs w:val="21"/>
        </w:rPr>
      </w:pPr>
    </w:p>
    <w:p w14:paraId="24B7B73A" w14:textId="77777777" w:rsidR="00673E80" w:rsidRPr="005F0109" w:rsidRDefault="00AA6CBE" w:rsidP="005F0109">
      <w:pPr>
        <w:tabs>
          <w:tab w:val="left" w:pos="5103"/>
        </w:tabs>
        <w:ind w:left="720"/>
        <w:rPr>
          <w:rFonts w:ascii="Georgia" w:hAnsi="Georgia"/>
          <w:bCs/>
          <w:sz w:val="21"/>
          <w:szCs w:val="21"/>
        </w:rPr>
      </w:pPr>
      <w:r>
        <w:rPr>
          <w:rStyle w:val="platne1"/>
          <w:rFonts w:ascii="Georgia" w:hAnsi="Georgia"/>
          <w:b/>
          <w:sz w:val="21"/>
          <w:szCs w:val="21"/>
        </w:rPr>
        <w:t xml:space="preserve">Institut klinické a experimentální </w:t>
      </w:r>
      <w:r w:rsidR="00673E80" w:rsidRPr="005F0109">
        <w:rPr>
          <w:rStyle w:val="platne1"/>
          <w:rFonts w:ascii="Georgia" w:hAnsi="Georgia"/>
          <w:b/>
          <w:sz w:val="21"/>
          <w:szCs w:val="21"/>
        </w:rPr>
        <w:tab/>
      </w:r>
      <w:proofErr w:type="spellStart"/>
      <w:r w:rsidR="00171F55">
        <w:rPr>
          <w:rStyle w:val="platne1"/>
          <w:rFonts w:ascii="Georgia" w:hAnsi="Georgia"/>
          <w:b/>
          <w:sz w:val="21"/>
          <w:szCs w:val="21"/>
        </w:rPr>
        <w:t>Networksys</w:t>
      </w:r>
      <w:proofErr w:type="spellEnd"/>
      <w:r w:rsidR="00171F55">
        <w:rPr>
          <w:rStyle w:val="platne1"/>
          <w:rFonts w:ascii="Georgia" w:hAnsi="Georgia"/>
          <w:b/>
          <w:sz w:val="21"/>
          <w:szCs w:val="21"/>
        </w:rPr>
        <w:t xml:space="preserve"> a.s.</w:t>
      </w:r>
    </w:p>
    <w:p w14:paraId="36FCE5D7" w14:textId="77777777" w:rsidR="00673E80" w:rsidRPr="00AA6CBE" w:rsidRDefault="00AA6CBE" w:rsidP="005F0109">
      <w:pPr>
        <w:widowControl w:val="0"/>
        <w:tabs>
          <w:tab w:val="left" w:pos="5103"/>
        </w:tabs>
        <w:ind w:left="720"/>
        <w:rPr>
          <w:rFonts w:ascii="Georgia" w:hAnsi="Georgia"/>
          <w:b/>
          <w:sz w:val="21"/>
          <w:szCs w:val="21"/>
        </w:rPr>
      </w:pPr>
      <w:r w:rsidRPr="00AA6CBE">
        <w:rPr>
          <w:rFonts w:ascii="Georgia" w:hAnsi="Georgia"/>
          <w:b/>
          <w:sz w:val="21"/>
          <w:szCs w:val="21"/>
        </w:rPr>
        <w:t>medicíny</w:t>
      </w:r>
    </w:p>
    <w:p w14:paraId="1F0A44AC" w14:textId="77777777" w:rsidR="00AA6CBE" w:rsidRPr="005F0109" w:rsidRDefault="00AA6CBE" w:rsidP="005F0109">
      <w:pPr>
        <w:widowControl w:val="0"/>
        <w:tabs>
          <w:tab w:val="left" w:pos="5103"/>
        </w:tabs>
        <w:ind w:left="720"/>
        <w:rPr>
          <w:rFonts w:ascii="Georgia" w:hAnsi="Georgia"/>
          <w:sz w:val="21"/>
          <w:szCs w:val="21"/>
        </w:rPr>
      </w:pPr>
    </w:p>
    <w:p w14:paraId="67F92C9C" w14:textId="77777777" w:rsidR="00673E80" w:rsidRDefault="00673E80" w:rsidP="005F0109">
      <w:pPr>
        <w:tabs>
          <w:tab w:val="left" w:pos="5040"/>
        </w:tabs>
        <w:ind w:left="720"/>
        <w:rPr>
          <w:rFonts w:ascii="Georgia" w:hAnsi="Georgia"/>
          <w:sz w:val="21"/>
          <w:szCs w:val="21"/>
        </w:rPr>
      </w:pPr>
    </w:p>
    <w:p w14:paraId="5D314A5E" w14:textId="77777777" w:rsidR="00AA6CBE" w:rsidRPr="005F0109" w:rsidRDefault="00AA6CBE" w:rsidP="005F0109">
      <w:pPr>
        <w:tabs>
          <w:tab w:val="left" w:pos="5040"/>
        </w:tabs>
        <w:ind w:left="720"/>
        <w:rPr>
          <w:rFonts w:ascii="Georgia" w:hAnsi="Georgia"/>
          <w:sz w:val="21"/>
          <w:szCs w:val="21"/>
        </w:rPr>
      </w:pPr>
    </w:p>
    <w:p w14:paraId="46FECEFD" w14:textId="77777777" w:rsidR="00673E80" w:rsidRPr="005F0109" w:rsidRDefault="00673E80" w:rsidP="005F0109">
      <w:pPr>
        <w:tabs>
          <w:tab w:val="left" w:pos="5040"/>
        </w:tabs>
        <w:ind w:left="720"/>
        <w:rPr>
          <w:rFonts w:ascii="Georgia" w:hAnsi="Georgia"/>
          <w:sz w:val="21"/>
          <w:szCs w:val="21"/>
        </w:rPr>
      </w:pPr>
      <w:r w:rsidRPr="005F0109">
        <w:rPr>
          <w:rFonts w:ascii="Georgia" w:hAnsi="Georgia"/>
          <w:sz w:val="21"/>
          <w:szCs w:val="21"/>
        </w:rPr>
        <w:t>Podpis:</w:t>
      </w:r>
      <w:r w:rsidRPr="005F0109">
        <w:rPr>
          <w:rFonts w:ascii="Georgia" w:hAnsi="Georgia"/>
          <w:b/>
          <w:sz w:val="21"/>
          <w:szCs w:val="21"/>
        </w:rPr>
        <w:t>______________________</w:t>
      </w:r>
      <w:r w:rsidRPr="005F0109">
        <w:rPr>
          <w:rFonts w:ascii="Georgia" w:hAnsi="Georgia"/>
          <w:sz w:val="21"/>
          <w:szCs w:val="21"/>
        </w:rPr>
        <w:tab/>
        <w:t xml:space="preserve">Podpis: </w:t>
      </w:r>
      <w:r w:rsidRPr="005F0109">
        <w:rPr>
          <w:rFonts w:ascii="Georgia" w:hAnsi="Georgia"/>
          <w:b/>
          <w:sz w:val="21"/>
          <w:szCs w:val="21"/>
        </w:rPr>
        <w:t>_______________________</w:t>
      </w:r>
    </w:p>
    <w:p w14:paraId="3857ADC1" w14:textId="77777777" w:rsidR="00673E80" w:rsidRPr="005F0109" w:rsidRDefault="00673E80" w:rsidP="00171F55">
      <w:pPr>
        <w:ind w:left="720"/>
        <w:rPr>
          <w:rFonts w:ascii="Georgia" w:hAnsi="Georgia"/>
          <w:sz w:val="21"/>
          <w:szCs w:val="21"/>
        </w:rPr>
      </w:pPr>
      <w:r w:rsidRPr="005F0109">
        <w:rPr>
          <w:rFonts w:ascii="Georgia" w:hAnsi="Georgia"/>
          <w:sz w:val="21"/>
          <w:szCs w:val="21"/>
        </w:rPr>
        <w:t xml:space="preserve">Jméno: </w:t>
      </w:r>
      <w:r w:rsidR="00AA6CBE">
        <w:rPr>
          <w:rFonts w:ascii="Georgia" w:hAnsi="Georgia"/>
          <w:sz w:val="21"/>
          <w:szCs w:val="21"/>
        </w:rPr>
        <w:t>M</w:t>
      </w:r>
      <w:r w:rsidR="003721A7">
        <w:rPr>
          <w:rFonts w:ascii="Georgia" w:hAnsi="Georgia"/>
          <w:sz w:val="21"/>
          <w:szCs w:val="21"/>
        </w:rPr>
        <w:t>UDr. Aleš Herman, Ph.D.</w:t>
      </w:r>
      <w:r w:rsidR="00171F55">
        <w:rPr>
          <w:rFonts w:ascii="Georgia" w:hAnsi="Georgia"/>
          <w:sz w:val="21"/>
          <w:szCs w:val="21"/>
        </w:rPr>
        <w:tab/>
      </w:r>
      <w:r w:rsidR="00171F55">
        <w:rPr>
          <w:rFonts w:ascii="Georgia" w:hAnsi="Georgia"/>
          <w:sz w:val="21"/>
          <w:szCs w:val="21"/>
        </w:rPr>
        <w:tab/>
        <w:t xml:space="preserve">  </w:t>
      </w:r>
      <w:r w:rsidRPr="005F0109">
        <w:rPr>
          <w:rFonts w:ascii="Georgia" w:hAnsi="Georgia"/>
          <w:sz w:val="21"/>
          <w:szCs w:val="21"/>
        </w:rPr>
        <w:t>Jméno:</w:t>
      </w:r>
      <w:r>
        <w:rPr>
          <w:rFonts w:ascii="Georgia" w:hAnsi="Georgia"/>
          <w:sz w:val="21"/>
          <w:szCs w:val="21"/>
        </w:rPr>
        <w:t xml:space="preserve"> </w:t>
      </w:r>
      <w:r w:rsidR="00171F55">
        <w:rPr>
          <w:rStyle w:val="platne1"/>
          <w:rFonts w:ascii="Georgia" w:hAnsi="Georgia"/>
          <w:sz w:val="21"/>
          <w:szCs w:val="21"/>
        </w:rPr>
        <w:t>Ing. Jan Šíp</w:t>
      </w:r>
      <w:r w:rsidRPr="005F0109">
        <w:rPr>
          <w:rFonts w:ascii="Georgia" w:hAnsi="Georgia"/>
          <w:sz w:val="21"/>
          <w:szCs w:val="21"/>
        </w:rPr>
        <w:tab/>
      </w:r>
    </w:p>
    <w:p w14:paraId="16B1A9E5" w14:textId="77777777" w:rsidR="00673E80" w:rsidRPr="005F0109" w:rsidRDefault="00673E80" w:rsidP="005F0109">
      <w:pPr>
        <w:tabs>
          <w:tab w:val="left" w:pos="5040"/>
        </w:tabs>
        <w:ind w:left="720"/>
        <w:outlineLvl w:val="0"/>
        <w:rPr>
          <w:rFonts w:ascii="Georgia" w:hAnsi="Georgia"/>
          <w:sz w:val="21"/>
          <w:szCs w:val="21"/>
        </w:rPr>
      </w:pPr>
      <w:r w:rsidRPr="005F0109">
        <w:rPr>
          <w:rFonts w:ascii="Georgia" w:hAnsi="Georgia"/>
          <w:sz w:val="21"/>
          <w:szCs w:val="21"/>
        </w:rPr>
        <w:t xml:space="preserve">Funkce: ředitel </w:t>
      </w:r>
      <w:r w:rsidRPr="005F0109">
        <w:rPr>
          <w:rFonts w:ascii="Georgia" w:hAnsi="Georgia"/>
          <w:sz w:val="21"/>
          <w:szCs w:val="21"/>
        </w:rPr>
        <w:tab/>
        <w:t>Funkce:</w:t>
      </w:r>
      <w:r>
        <w:rPr>
          <w:rFonts w:ascii="Georgia" w:hAnsi="Georgia"/>
          <w:sz w:val="21"/>
          <w:szCs w:val="21"/>
        </w:rPr>
        <w:t xml:space="preserve"> </w:t>
      </w:r>
      <w:r w:rsidR="00171F55">
        <w:rPr>
          <w:rStyle w:val="platne1"/>
          <w:rFonts w:ascii="Georgia" w:hAnsi="Georgia"/>
          <w:sz w:val="21"/>
          <w:szCs w:val="21"/>
        </w:rPr>
        <w:t>statutární ředitel</w:t>
      </w:r>
    </w:p>
    <w:p w14:paraId="38CF756F" w14:textId="77777777" w:rsidR="00673E80" w:rsidRDefault="00673E80" w:rsidP="005F0109">
      <w:pPr>
        <w:tabs>
          <w:tab w:val="left" w:pos="5040"/>
        </w:tabs>
        <w:spacing w:after="120"/>
        <w:ind w:left="720"/>
        <w:outlineLvl w:val="0"/>
        <w:rPr>
          <w:rFonts w:ascii="Georgia" w:hAnsi="Georgia"/>
          <w:sz w:val="21"/>
          <w:szCs w:val="21"/>
        </w:rPr>
      </w:pPr>
    </w:p>
    <w:p w14:paraId="09D8E27E" w14:textId="77777777" w:rsidR="000D605A" w:rsidRDefault="000D605A" w:rsidP="005F0109">
      <w:pPr>
        <w:tabs>
          <w:tab w:val="left" w:pos="5040"/>
        </w:tabs>
        <w:spacing w:after="120"/>
        <w:ind w:left="720"/>
        <w:outlineLvl w:val="0"/>
        <w:rPr>
          <w:rFonts w:ascii="Georgia" w:hAnsi="Georgia"/>
          <w:sz w:val="21"/>
          <w:szCs w:val="21"/>
        </w:rPr>
      </w:pPr>
    </w:p>
    <w:p w14:paraId="3449BB2E" w14:textId="77777777" w:rsidR="00673E80" w:rsidRPr="005F0109" w:rsidRDefault="00673E80" w:rsidP="00196CBF">
      <w:pPr>
        <w:rPr>
          <w:rFonts w:ascii="Georgia" w:hAnsi="Georgia"/>
          <w:b/>
          <w:bCs/>
          <w:sz w:val="21"/>
          <w:szCs w:val="21"/>
        </w:rPr>
      </w:pPr>
      <w:bookmarkStart w:id="20" w:name="_GoBack"/>
      <w:bookmarkEnd w:id="20"/>
      <w:permStart w:id="1418932185" w:edGrp="everyone"/>
      <w:permEnd w:id="1418932185"/>
    </w:p>
    <w:sectPr w:rsidR="00673E80" w:rsidRPr="005F0109" w:rsidSect="00987418">
      <w:footerReference w:type="even" r:id="rId9"/>
      <w:footerReference w:type="default" r:id="rId10"/>
      <w:pgSz w:w="12240" w:h="15840" w:code="1"/>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EB291F" w15:done="0"/>
  <w15:commentEx w15:paraId="7E956E4A" w15:done="0"/>
  <w15:commentEx w15:paraId="45B4F987" w15:done="0"/>
  <w15:commentEx w15:paraId="4AD59891" w15:done="0"/>
  <w15:commentEx w15:paraId="7F4ADB6C" w15:paraIdParent="4AD59891" w15:done="0"/>
  <w15:commentEx w15:paraId="75D0BBE3" w15:done="0"/>
  <w15:commentEx w15:paraId="63C4E4D4" w15:paraIdParent="75D0BBE3" w15:done="0"/>
  <w15:commentEx w15:paraId="138B927A" w15:done="0"/>
  <w15:commentEx w15:paraId="6C7F16A7" w15:paraIdParent="138B927A" w15:done="0"/>
  <w15:commentEx w15:paraId="6294F7AE" w15:done="0"/>
  <w15:commentEx w15:paraId="07EEC786" w15:done="0"/>
  <w15:commentEx w15:paraId="6E691613" w15:done="0"/>
  <w15:commentEx w15:paraId="5080D229" w15:done="0"/>
  <w15:commentEx w15:paraId="790B4116" w15:done="0"/>
  <w15:commentEx w15:paraId="3FCCF3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F6D57" w14:textId="77777777" w:rsidR="007F6BA3" w:rsidRDefault="007F6BA3">
      <w:r>
        <w:separator/>
      </w:r>
    </w:p>
  </w:endnote>
  <w:endnote w:type="continuationSeparator" w:id="0">
    <w:p w14:paraId="501E1147" w14:textId="77777777" w:rsidR="007F6BA3" w:rsidRDefault="007F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1A738" w14:textId="77777777" w:rsidR="00D8121C" w:rsidRDefault="00D8121C" w:rsidP="0098741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4D909DA" w14:textId="77777777" w:rsidR="00D8121C" w:rsidRDefault="00D812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8AE1B" w14:textId="2CF379BF" w:rsidR="00D8121C" w:rsidRDefault="00D8121C" w:rsidP="0098741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96CBF">
      <w:rPr>
        <w:rStyle w:val="slostrnky"/>
        <w:noProof/>
      </w:rPr>
      <w:t>1</w:t>
    </w:r>
    <w:r>
      <w:rPr>
        <w:rStyle w:val="slostrnky"/>
      </w:rPr>
      <w:fldChar w:fldCharType="end"/>
    </w:r>
  </w:p>
  <w:p w14:paraId="584C19EC" w14:textId="10970C09" w:rsidR="00C6369C" w:rsidRPr="00C6369C" w:rsidRDefault="00C6369C" w:rsidP="00C6369C">
    <w:pPr>
      <w:pStyle w:val="Zpat"/>
      <w:rPr>
        <w:rStyle w:val="slostrnky"/>
      </w:rPr>
    </w:pPr>
    <w:r w:rsidRPr="00C6369C">
      <w:rPr>
        <w:rStyle w:val="slostrnky"/>
      </w:rPr>
      <w:t xml:space="preserve">Identifikátor VZ: </w:t>
    </w:r>
    <w:r w:rsidR="00401390" w:rsidRPr="00401390">
      <w:rPr>
        <w:rStyle w:val="slostrnky"/>
      </w:rPr>
      <w:t>T004/16V/00048278:</w:t>
    </w:r>
  </w:p>
  <w:p w14:paraId="7A8B63F3" w14:textId="78700B74" w:rsidR="00D8121C" w:rsidRDefault="00D8121C" w:rsidP="00C6369C">
    <w:pPr>
      <w:pStyle w:val="Zpat"/>
      <w:rPr>
        <w:rStyle w:val="slostrnky"/>
      </w:rPr>
    </w:pPr>
    <w:r>
      <w:rPr>
        <w:rStyle w:val="slostrnky"/>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126C7" w14:textId="77777777" w:rsidR="007F6BA3" w:rsidRDefault="007F6BA3">
      <w:r>
        <w:separator/>
      </w:r>
    </w:p>
  </w:footnote>
  <w:footnote w:type="continuationSeparator" w:id="0">
    <w:p w14:paraId="456139D7" w14:textId="77777777" w:rsidR="007F6BA3" w:rsidRDefault="007F6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676"/>
    <w:multiLevelType w:val="multilevel"/>
    <w:tmpl w:val="CD02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2708D"/>
    <w:multiLevelType w:val="multilevel"/>
    <w:tmpl w:val="51CECB22"/>
    <w:lvl w:ilvl="0">
      <w:start w:val="1"/>
      <w:numFmt w:val="decimal"/>
      <w:lvlText w:val="%1"/>
      <w:lvlJc w:val="left"/>
      <w:pPr>
        <w:tabs>
          <w:tab w:val="num" w:pos="705"/>
        </w:tabs>
        <w:ind w:left="705" w:hanging="705"/>
      </w:pPr>
      <w:rPr>
        <w:rFonts w:cs="Times New Roman" w:hint="default"/>
      </w:rPr>
    </w:lvl>
    <w:lvl w:ilvl="1">
      <w:start w:val="1"/>
      <w:numFmt w:val="lowerRoman"/>
      <w:lvlText w:val="(%2)"/>
      <w:lvlJc w:val="left"/>
      <w:pPr>
        <w:tabs>
          <w:tab w:val="num" w:pos="705"/>
        </w:tabs>
        <w:ind w:left="705" w:hanging="705"/>
      </w:pPr>
      <w:rPr>
        <w:rFonts w:cs="Times New Roman" w:hint="default"/>
      </w:rPr>
    </w:lvl>
    <w:lvl w:ilvl="2">
      <w:start w:val="1"/>
      <w:numFmt w:val="lowerLetter"/>
      <w:lvlText w:val="(%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17B0023"/>
    <w:multiLevelType w:val="multilevel"/>
    <w:tmpl w:val="F04E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62CD1"/>
    <w:multiLevelType w:val="multilevel"/>
    <w:tmpl w:val="1CCC3626"/>
    <w:lvl w:ilvl="0">
      <w:start w:val="10"/>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F4915A7"/>
    <w:multiLevelType w:val="multilevel"/>
    <w:tmpl w:val="0C0433A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F6E196A"/>
    <w:multiLevelType w:val="multilevel"/>
    <w:tmpl w:val="7AC6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C4F5B"/>
    <w:multiLevelType w:val="multilevel"/>
    <w:tmpl w:val="490A9BAA"/>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4970EDC"/>
    <w:multiLevelType w:val="multilevel"/>
    <w:tmpl w:val="55F89960"/>
    <w:lvl w:ilvl="0">
      <w:start w:val="1"/>
      <w:numFmt w:val="decimal"/>
      <w:pStyle w:val="Zklad1"/>
      <w:lvlText w:val="%1."/>
      <w:lvlJc w:val="left"/>
      <w:pPr>
        <w:ind w:left="360" w:hanging="360"/>
      </w:pPr>
      <w:rPr>
        <w:rFonts w:cs="Times New Roman" w:hint="default"/>
      </w:rPr>
    </w:lvl>
    <w:lvl w:ilvl="1">
      <w:start w:val="1"/>
      <w:numFmt w:val="decimal"/>
      <w:pStyle w:val="Zklad2"/>
      <w:lvlText w:val="%1.%2."/>
      <w:lvlJc w:val="left"/>
      <w:pPr>
        <w:ind w:left="716" w:hanging="716"/>
      </w:pPr>
      <w:rPr>
        <w:rFonts w:cs="Times New Roman" w:hint="default"/>
        <w:b w:val="0"/>
      </w:rPr>
    </w:lvl>
    <w:lvl w:ilvl="2">
      <w:start w:val="1"/>
      <w:numFmt w:val="decimal"/>
      <w:pStyle w:val="Zklad3"/>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5330208"/>
    <w:multiLevelType w:val="multilevel"/>
    <w:tmpl w:val="4D7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8A6A71"/>
    <w:multiLevelType w:val="hybridMultilevel"/>
    <w:tmpl w:val="E4D67DA2"/>
    <w:lvl w:ilvl="0" w:tplc="599040A8">
      <w:start w:val="5"/>
      <w:numFmt w:val="bullet"/>
      <w:lvlText w:val="-"/>
      <w:lvlJc w:val="left"/>
      <w:pPr>
        <w:ind w:left="1065" w:hanging="360"/>
      </w:pPr>
      <w:rPr>
        <w:rFonts w:ascii="Georgia" w:eastAsia="Times New Roman" w:hAnsi="Georgia"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nsid w:val="1D806558"/>
    <w:multiLevelType w:val="multilevel"/>
    <w:tmpl w:val="619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2D2FB0"/>
    <w:multiLevelType w:val="multilevel"/>
    <w:tmpl w:val="7AAA6C20"/>
    <w:lvl w:ilvl="0">
      <w:start w:val="1"/>
      <w:numFmt w:val="decimal"/>
      <w:lvlText w:val="%1"/>
      <w:lvlJc w:val="left"/>
      <w:pPr>
        <w:tabs>
          <w:tab w:val="num" w:pos="705"/>
        </w:tabs>
        <w:ind w:left="705" w:hanging="705"/>
      </w:pPr>
      <w:rPr>
        <w:rFonts w:cs="Times New Roman" w:hint="default"/>
      </w:rPr>
    </w:lvl>
    <w:lvl w:ilvl="1">
      <w:start w:val="1"/>
      <w:numFmt w:val="lowerRoman"/>
      <w:lvlText w:val="(%2)"/>
      <w:lvlJc w:val="left"/>
      <w:pPr>
        <w:tabs>
          <w:tab w:val="num" w:pos="705"/>
        </w:tabs>
        <w:ind w:left="705" w:hanging="705"/>
      </w:pPr>
      <w:rPr>
        <w:rFonts w:cs="Times New Roman" w:hint="default"/>
      </w:rPr>
    </w:lvl>
    <w:lvl w:ilvl="2">
      <w:start w:val="1"/>
      <w:numFmt w:val="lowerLetter"/>
      <w:lvlText w:val="(%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45A3B4A"/>
    <w:multiLevelType w:val="hybridMultilevel"/>
    <w:tmpl w:val="30FA4CF0"/>
    <w:lvl w:ilvl="0" w:tplc="8A78B8C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24627C9A"/>
    <w:multiLevelType w:val="multilevel"/>
    <w:tmpl w:val="C140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0E403A"/>
    <w:multiLevelType w:val="multilevel"/>
    <w:tmpl w:val="46D8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572042"/>
    <w:multiLevelType w:val="multilevel"/>
    <w:tmpl w:val="999686D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DA2A65"/>
    <w:multiLevelType w:val="multilevel"/>
    <w:tmpl w:val="CD9C6C70"/>
    <w:lvl w:ilvl="0">
      <w:start w:val="9"/>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04A3331"/>
    <w:multiLevelType w:val="multilevel"/>
    <w:tmpl w:val="216461D8"/>
    <w:lvl w:ilvl="0">
      <w:start w:val="3"/>
      <w:numFmt w:val="none"/>
      <w:lvlText w:val="7"/>
      <w:lvlJc w:val="left"/>
      <w:pPr>
        <w:tabs>
          <w:tab w:val="num" w:pos="705"/>
        </w:tabs>
        <w:ind w:left="705" w:hanging="705"/>
      </w:pPr>
      <w:rPr>
        <w:rFonts w:cs="Times New Roman" w:hint="default"/>
      </w:rPr>
    </w:lvl>
    <w:lvl w:ilvl="1">
      <w:start w:val="1"/>
      <w:numFmt w:val="decimal"/>
      <w:lvlText w:val="7.%2"/>
      <w:lvlJc w:val="left"/>
      <w:pPr>
        <w:tabs>
          <w:tab w:val="num" w:pos="705"/>
        </w:tabs>
        <w:ind w:left="705" w:hanging="705"/>
      </w:pPr>
      <w:rPr>
        <w:rFonts w:cs="Times New Roman" w:hint="default"/>
      </w:rPr>
    </w:lvl>
    <w:lvl w:ilvl="2">
      <w:start w:val="1"/>
      <w:numFmt w:val="lowerRoman"/>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2650092"/>
    <w:multiLevelType w:val="multilevel"/>
    <w:tmpl w:val="C13802A6"/>
    <w:lvl w:ilvl="0">
      <w:start w:val="3"/>
      <w:numFmt w:val="decimal"/>
      <w:lvlText w:val="%1"/>
      <w:lvlJc w:val="left"/>
      <w:pPr>
        <w:tabs>
          <w:tab w:val="num" w:pos="705"/>
        </w:tabs>
        <w:ind w:left="705" w:hanging="705"/>
      </w:pPr>
      <w:rPr>
        <w:rFonts w:cs="Times New Roman" w:hint="default"/>
      </w:rPr>
    </w:lvl>
    <w:lvl w:ilvl="1">
      <w:start w:val="1"/>
      <w:numFmt w:val="decimal"/>
      <w:lvlText w:val="5.%2"/>
      <w:lvlJc w:val="left"/>
      <w:pPr>
        <w:tabs>
          <w:tab w:val="num" w:pos="705"/>
        </w:tabs>
        <w:ind w:left="705" w:hanging="705"/>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9F47CD7"/>
    <w:multiLevelType w:val="multilevel"/>
    <w:tmpl w:val="CD9C6C70"/>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E563B8B"/>
    <w:multiLevelType w:val="multilevel"/>
    <w:tmpl w:val="CD9C6C7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3F2B1893"/>
    <w:multiLevelType w:val="hybridMultilevel"/>
    <w:tmpl w:val="095A100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47316DE9"/>
    <w:multiLevelType w:val="multilevel"/>
    <w:tmpl w:val="AEF0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631C24"/>
    <w:multiLevelType w:val="hybridMultilevel"/>
    <w:tmpl w:val="CE02C26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4A0C620F"/>
    <w:multiLevelType w:val="hybridMultilevel"/>
    <w:tmpl w:val="35ECF9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568B5D79"/>
    <w:multiLevelType w:val="hybridMultilevel"/>
    <w:tmpl w:val="CFD24492"/>
    <w:lvl w:ilvl="0" w:tplc="41D0137C">
      <w:start w:val="10"/>
      <w:numFmt w:val="decimal"/>
      <w:lvlText w:val="%1"/>
      <w:lvlJc w:val="left"/>
      <w:pPr>
        <w:ind w:left="720" w:hanging="360"/>
      </w:pPr>
      <w:rPr>
        <w:rFonts w:cs="Times New Roman" w:hint="default"/>
        <w:b w:val="0"/>
        <w:sz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57A87DE7"/>
    <w:multiLevelType w:val="multilevel"/>
    <w:tmpl w:val="CD9C6C70"/>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597F1C5E"/>
    <w:multiLevelType w:val="multilevel"/>
    <w:tmpl w:val="E4D0A324"/>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FE35A60"/>
    <w:multiLevelType w:val="multilevel"/>
    <w:tmpl w:val="D834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7F5A19"/>
    <w:multiLevelType w:val="multilevel"/>
    <w:tmpl w:val="CD9C6C70"/>
    <w:lvl w:ilvl="0">
      <w:start w:val="9"/>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6A21B35"/>
    <w:multiLevelType w:val="multilevel"/>
    <w:tmpl w:val="CD9C6C7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68387C00"/>
    <w:multiLevelType w:val="multilevel"/>
    <w:tmpl w:val="216461D8"/>
    <w:lvl w:ilvl="0">
      <w:start w:val="3"/>
      <w:numFmt w:val="none"/>
      <w:lvlText w:val="7"/>
      <w:lvlJc w:val="left"/>
      <w:pPr>
        <w:tabs>
          <w:tab w:val="num" w:pos="705"/>
        </w:tabs>
        <w:ind w:left="705" w:hanging="705"/>
      </w:pPr>
      <w:rPr>
        <w:rFonts w:cs="Times New Roman" w:hint="default"/>
      </w:rPr>
    </w:lvl>
    <w:lvl w:ilvl="1">
      <w:start w:val="1"/>
      <w:numFmt w:val="decimal"/>
      <w:lvlText w:val="7.%2"/>
      <w:lvlJc w:val="left"/>
      <w:pPr>
        <w:tabs>
          <w:tab w:val="num" w:pos="705"/>
        </w:tabs>
        <w:ind w:left="705" w:hanging="705"/>
      </w:pPr>
      <w:rPr>
        <w:rFonts w:cs="Times New Roman" w:hint="default"/>
      </w:rPr>
    </w:lvl>
    <w:lvl w:ilvl="2">
      <w:start w:val="1"/>
      <w:numFmt w:val="lowerRoman"/>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A910CF3"/>
    <w:multiLevelType w:val="multilevel"/>
    <w:tmpl w:val="D3F6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F3DC3"/>
    <w:multiLevelType w:val="multilevel"/>
    <w:tmpl w:val="4C5E02B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i w:val="0"/>
      </w:rPr>
    </w:lvl>
    <w:lvl w:ilvl="2">
      <w:start w:val="1"/>
      <w:numFmt w:val="lowerLetter"/>
      <w:lvlText w:val="(%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7D44CDF"/>
    <w:multiLevelType w:val="multilevel"/>
    <w:tmpl w:val="AF16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E164F4"/>
    <w:multiLevelType w:val="multilevel"/>
    <w:tmpl w:val="7382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1153FF"/>
    <w:multiLevelType w:val="multilevel"/>
    <w:tmpl w:val="3C5C056A"/>
    <w:lvl w:ilvl="0">
      <w:start w:val="3"/>
      <w:numFmt w:val="none"/>
      <w:lvlText w:val="4"/>
      <w:lvlJc w:val="left"/>
      <w:pPr>
        <w:tabs>
          <w:tab w:val="num" w:pos="705"/>
        </w:tabs>
        <w:ind w:left="705" w:hanging="705"/>
      </w:pPr>
      <w:rPr>
        <w:rFonts w:cs="Times New Roman" w:hint="default"/>
      </w:rPr>
    </w:lvl>
    <w:lvl w:ilvl="1">
      <w:start w:val="1"/>
      <w:numFmt w:val="decimal"/>
      <w:lvlText w:val="6.%2"/>
      <w:lvlJc w:val="left"/>
      <w:pPr>
        <w:tabs>
          <w:tab w:val="num" w:pos="705"/>
        </w:tabs>
        <w:ind w:left="705" w:hanging="705"/>
      </w:pPr>
      <w:rPr>
        <w:rFonts w:cs="Times New Roman" w:hint="default"/>
        <w:b w:val="0"/>
        <w:sz w:val="24"/>
        <w:szCs w:val="24"/>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F6F0B12"/>
    <w:multiLevelType w:val="multilevel"/>
    <w:tmpl w:val="C882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DE2ED9"/>
    <w:multiLevelType w:val="multilevel"/>
    <w:tmpl w:val="05167224"/>
    <w:lvl w:ilvl="0">
      <w:start w:val="9"/>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33"/>
  </w:num>
  <w:num w:numId="2">
    <w:abstractNumId w:val="18"/>
  </w:num>
  <w:num w:numId="3">
    <w:abstractNumId w:val="27"/>
  </w:num>
  <w:num w:numId="4">
    <w:abstractNumId w:val="17"/>
  </w:num>
  <w:num w:numId="5">
    <w:abstractNumId w:val="36"/>
  </w:num>
  <w:num w:numId="6">
    <w:abstractNumId w:val="15"/>
  </w:num>
  <w:num w:numId="7">
    <w:abstractNumId w:val="31"/>
  </w:num>
  <w:num w:numId="8">
    <w:abstractNumId w:val="1"/>
  </w:num>
  <w:num w:numId="9">
    <w:abstractNumId w:val="11"/>
  </w:num>
  <w:num w:numId="10">
    <w:abstractNumId w:val="8"/>
  </w:num>
  <w:num w:numId="11">
    <w:abstractNumId w:val="35"/>
  </w:num>
  <w:num w:numId="12">
    <w:abstractNumId w:val="34"/>
  </w:num>
  <w:num w:numId="13">
    <w:abstractNumId w:val="2"/>
  </w:num>
  <w:num w:numId="14">
    <w:abstractNumId w:val="28"/>
  </w:num>
  <w:num w:numId="15">
    <w:abstractNumId w:val="13"/>
  </w:num>
  <w:num w:numId="16">
    <w:abstractNumId w:val="22"/>
  </w:num>
  <w:num w:numId="17">
    <w:abstractNumId w:val="0"/>
  </w:num>
  <w:num w:numId="18">
    <w:abstractNumId w:val="14"/>
  </w:num>
  <w:num w:numId="19">
    <w:abstractNumId w:val="32"/>
  </w:num>
  <w:num w:numId="20">
    <w:abstractNumId w:val="37"/>
  </w:num>
  <w:num w:numId="21">
    <w:abstractNumId w:val="10"/>
  </w:num>
  <w:num w:numId="22">
    <w:abstractNumId w:val="5"/>
  </w:num>
  <w:num w:numId="23">
    <w:abstractNumId w:val="23"/>
  </w:num>
  <w:num w:numId="24">
    <w:abstractNumId w:val="7"/>
  </w:num>
  <w:num w:numId="25">
    <w:abstractNumId w:val="21"/>
  </w:num>
  <w:num w:numId="26">
    <w:abstractNumId w:val="24"/>
  </w:num>
  <w:num w:numId="27">
    <w:abstractNumId w:val="4"/>
  </w:num>
  <w:num w:numId="28">
    <w:abstractNumId w:val="26"/>
  </w:num>
  <w:num w:numId="29">
    <w:abstractNumId w:val="38"/>
  </w:num>
  <w:num w:numId="30">
    <w:abstractNumId w:val="30"/>
  </w:num>
  <w:num w:numId="31">
    <w:abstractNumId w:val="20"/>
  </w:num>
  <w:num w:numId="32">
    <w:abstractNumId w:val="19"/>
  </w:num>
  <w:num w:numId="33">
    <w:abstractNumId w:val="29"/>
  </w:num>
  <w:num w:numId="34">
    <w:abstractNumId w:val="16"/>
  </w:num>
  <w:num w:numId="35">
    <w:abstractNumId w:val="25"/>
  </w:num>
  <w:num w:numId="36">
    <w:abstractNumId w:val="6"/>
  </w:num>
  <w:num w:numId="37">
    <w:abstractNumId w:val="3"/>
  </w:num>
  <w:num w:numId="38">
    <w:abstractNumId w:val="1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39"/>
    <w:rsid w:val="000111ED"/>
    <w:rsid w:val="0001659E"/>
    <w:rsid w:val="00030297"/>
    <w:rsid w:val="00033D5D"/>
    <w:rsid w:val="0003433A"/>
    <w:rsid w:val="00065802"/>
    <w:rsid w:val="00067949"/>
    <w:rsid w:val="000850A3"/>
    <w:rsid w:val="00090C9F"/>
    <w:rsid w:val="000A09F3"/>
    <w:rsid w:val="000C3A3E"/>
    <w:rsid w:val="000D0153"/>
    <w:rsid w:val="000D605A"/>
    <w:rsid w:val="0010736B"/>
    <w:rsid w:val="00120DB1"/>
    <w:rsid w:val="00133872"/>
    <w:rsid w:val="00145DDD"/>
    <w:rsid w:val="00147946"/>
    <w:rsid w:val="00152800"/>
    <w:rsid w:val="00171F55"/>
    <w:rsid w:val="00182417"/>
    <w:rsid w:val="00196CBF"/>
    <w:rsid w:val="001B0317"/>
    <w:rsid w:val="001C56AC"/>
    <w:rsid w:val="001F2D4A"/>
    <w:rsid w:val="00214DAB"/>
    <w:rsid w:val="00215A5F"/>
    <w:rsid w:val="00216CF9"/>
    <w:rsid w:val="002258B6"/>
    <w:rsid w:val="00226BBE"/>
    <w:rsid w:val="00254031"/>
    <w:rsid w:val="0026154D"/>
    <w:rsid w:val="002638F6"/>
    <w:rsid w:val="00264D8D"/>
    <w:rsid w:val="0027235F"/>
    <w:rsid w:val="00282096"/>
    <w:rsid w:val="00287EBE"/>
    <w:rsid w:val="0029318B"/>
    <w:rsid w:val="00294CA9"/>
    <w:rsid w:val="002A5731"/>
    <w:rsid w:val="002A7E53"/>
    <w:rsid w:val="002C13EB"/>
    <w:rsid w:val="002D0C63"/>
    <w:rsid w:val="002F0056"/>
    <w:rsid w:val="002F0B08"/>
    <w:rsid w:val="002F70C3"/>
    <w:rsid w:val="00301CA3"/>
    <w:rsid w:val="00303CA1"/>
    <w:rsid w:val="00305D6B"/>
    <w:rsid w:val="00332D96"/>
    <w:rsid w:val="0033362D"/>
    <w:rsid w:val="00344F9C"/>
    <w:rsid w:val="003721A7"/>
    <w:rsid w:val="00372EB1"/>
    <w:rsid w:val="0038086B"/>
    <w:rsid w:val="00380901"/>
    <w:rsid w:val="003B1714"/>
    <w:rsid w:val="003B3C47"/>
    <w:rsid w:val="003C1305"/>
    <w:rsid w:val="003C5691"/>
    <w:rsid w:val="003E1782"/>
    <w:rsid w:val="003E2D6A"/>
    <w:rsid w:val="00401390"/>
    <w:rsid w:val="004029BB"/>
    <w:rsid w:val="00427325"/>
    <w:rsid w:val="00427BE4"/>
    <w:rsid w:val="00436065"/>
    <w:rsid w:val="00437408"/>
    <w:rsid w:val="00437C48"/>
    <w:rsid w:val="004B1819"/>
    <w:rsid w:val="004D70F1"/>
    <w:rsid w:val="004E35ED"/>
    <w:rsid w:val="004F3080"/>
    <w:rsid w:val="00515321"/>
    <w:rsid w:val="00522043"/>
    <w:rsid w:val="00522A0F"/>
    <w:rsid w:val="005230D5"/>
    <w:rsid w:val="00541D26"/>
    <w:rsid w:val="00544082"/>
    <w:rsid w:val="0055486B"/>
    <w:rsid w:val="005550E3"/>
    <w:rsid w:val="005568C5"/>
    <w:rsid w:val="00566A88"/>
    <w:rsid w:val="00582B6A"/>
    <w:rsid w:val="00582F50"/>
    <w:rsid w:val="0058648E"/>
    <w:rsid w:val="0059602D"/>
    <w:rsid w:val="005A3A9F"/>
    <w:rsid w:val="005A63E7"/>
    <w:rsid w:val="005B32E9"/>
    <w:rsid w:val="005C0693"/>
    <w:rsid w:val="005C7B19"/>
    <w:rsid w:val="005C7EEA"/>
    <w:rsid w:val="005E5A06"/>
    <w:rsid w:val="005E6FD1"/>
    <w:rsid w:val="005F0109"/>
    <w:rsid w:val="005F13B7"/>
    <w:rsid w:val="005F340E"/>
    <w:rsid w:val="006139BE"/>
    <w:rsid w:val="00620502"/>
    <w:rsid w:val="00627164"/>
    <w:rsid w:val="006273C2"/>
    <w:rsid w:val="00630278"/>
    <w:rsid w:val="006513F9"/>
    <w:rsid w:val="00653D7A"/>
    <w:rsid w:val="00672315"/>
    <w:rsid w:val="00673E80"/>
    <w:rsid w:val="00674934"/>
    <w:rsid w:val="006809EC"/>
    <w:rsid w:val="00684A0F"/>
    <w:rsid w:val="00684F95"/>
    <w:rsid w:val="00695DAE"/>
    <w:rsid w:val="006A1413"/>
    <w:rsid w:val="006A1D66"/>
    <w:rsid w:val="006C1F1D"/>
    <w:rsid w:val="006C588F"/>
    <w:rsid w:val="006F3DFD"/>
    <w:rsid w:val="007055EF"/>
    <w:rsid w:val="0072101F"/>
    <w:rsid w:val="00734818"/>
    <w:rsid w:val="00736AE6"/>
    <w:rsid w:val="00772624"/>
    <w:rsid w:val="00786308"/>
    <w:rsid w:val="00786BE7"/>
    <w:rsid w:val="007D2CBF"/>
    <w:rsid w:val="007E5962"/>
    <w:rsid w:val="007E7EBD"/>
    <w:rsid w:val="007F18F5"/>
    <w:rsid w:val="007F2FC4"/>
    <w:rsid w:val="007F6BA3"/>
    <w:rsid w:val="00802476"/>
    <w:rsid w:val="008039EF"/>
    <w:rsid w:val="00815752"/>
    <w:rsid w:val="0085042B"/>
    <w:rsid w:val="00895E2E"/>
    <w:rsid w:val="008A706E"/>
    <w:rsid w:val="008D0239"/>
    <w:rsid w:val="008D7489"/>
    <w:rsid w:val="008E10F6"/>
    <w:rsid w:val="008E4928"/>
    <w:rsid w:val="009018BD"/>
    <w:rsid w:val="009030F6"/>
    <w:rsid w:val="00914900"/>
    <w:rsid w:val="00925AFB"/>
    <w:rsid w:val="00937B97"/>
    <w:rsid w:val="009467D2"/>
    <w:rsid w:val="009504F5"/>
    <w:rsid w:val="00953C27"/>
    <w:rsid w:val="00973701"/>
    <w:rsid w:val="00987418"/>
    <w:rsid w:val="009C0BB4"/>
    <w:rsid w:val="009E4625"/>
    <w:rsid w:val="00A13C87"/>
    <w:rsid w:val="00A23B2B"/>
    <w:rsid w:val="00A7573A"/>
    <w:rsid w:val="00AA6CBE"/>
    <w:rsid w:val="00AB0CE7"/>
    <w:rsid w:val="00AB315F"/>
    <w:rsid w:val="00AB6CF2"/>
    <w:rsid w:val="00AC7A44"/>
    <w:rsid w:val="00AD34F8"/>
    <w:rsid w:val="00AE2438"/>
    <w:rsid w:val="00AE5A48"/>
    <w:rsid w:val="00B04627"/>
    <w:rsid w:val="00B43D3A"/>
    <w:rsid w:val="00B66E59"/>
    <w:rsid w:val="00B77B9F"/>
    <w:rsid w:val="00B90B64"/>
    <w:rsid w:val="00B96150"/>
    <w:rsid w:val="00BA7122"/>
    <w:rsid w:val="00BC38AE"/>
    <w:rsid w:val="00BC490A"/>
    <w:rsid w:val="00BC52A3"/>
    <w:rsid w:val="00BF2541"/>
    <w:rsid w:val="00C00462"/>
    <w:rsid w:val="00C14CFE"/>
    <w:rsid w:val="00C16839"/>
    <w:rsid w:val="00C173E8"/>
    <w:rsid w:val="00C34C4B"/>
    <w:rsid w:val="00C36EC1"/>
    <w:rsid w:val="00C37AC8"/>
    <w:rsid w:val="00C44420"/>
    <w:rsid w:val="00C4448C"/>
    <w:rsid w:val="00C6369C"/>
    <w:rsid w:val="00C64BC5"/>
    <w:rsid w:val="00C6508B"/>
    <w:rsid w:val="00C65A5E"/>
    <w:rsid w:val="00C67ABD"/>
    <w:rsid w:val="00C8250A"/>
    <w:rsid w:val="00CA385F"/>
    <w:rsid w:val="00CA7F34"/>
    <w:rsid w:val="00CB0962"/>
    <w:rsid w:val="00CB4DA9"/>
    <w:rsid w:val="00CC0411"/>
    <w:rsid w:val="00CC7340"/>
    <w:rsid w:val="00CD2A7A"/>
    <w:rsid w:val="00CE7569"/>
    <w:rsid w:val="00CF38C5"/>
    <w:rsid w:val="00D05245"/>
    <w:rsid w:val="00D16EBE"/>
    <w:rsid w:val="00D25390"/>
    <w:rsid w:val="00D26C87"/>
    <w:rsid w:val="00D30AE1"/>
    <w:rsid w:val="00D57C7B"/>
    <w:rsid w:val="00D717F0"/>
    <w:rsid w:val="00D8121C"/>
    <w:rsid w:val="00DA1A66"/>
    <w:rsid w:val="00DC377B"/>
    <w:rsid w:val="00DD4AD8"/>
    <w:rsid w:val="00DD76AC"/>
    <w:rsid w:val="00DD7D35"/>
    <w:rsid w:val="00DE3611"/>
    <w:rsid w:val="00E012A3"/>
    <w:rsid w:val="00E24B6C"/>
    <w:rsid w:val="00E24BC1"/>
    <w:rsid w:val="00E33D50"/>
    <w:rsid w:val="00E472AE"/>
    <w:rsid w:val="00E6614B"/>
    <w:rsid w:val="00E665D6"/>
    <w:rsid w:val="00E67331"/>
    <w:rsid w:val="00E76B43"/>
    <w:rsid w:val="00E77AD3"/>
    <w:rsid w:val="00EC4832"/>
    <w:rsid w:val="00EF2883"/>
    <w:rsid w:val="00EF3AFB"/>
    <w:rsid w:val="00EF7EF4"/>
    <w:rsid w:val="00F048EA"/>
    <w:rsid w:val="00F13910"/>
    <w:rsid w:val="00F17D30"/>
    <w:rsid w:val="00F25085"/>
    <w:rsid w:val="00F2754D"/>
    <w:rsid w:val="00F32FF0"/>
    <w:rsid w:val="00F43468"/>
    <w:rsid w:val="00F62447"/>
    <w:rsid w:val="00F65CE2"/>
    <w:rsid w:val="00F66272"/>
    <w:rsid w:val="00FB25DB"/>
    <w:rsid w:val="00FC175A"/>
    <w:rsid w:val="00FD3356"/>
    <w:rsid w:val="00FF1C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BBE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0239"/>
    <w:rPr>
      <w:rFonts w:ascii="Times New Roman" w:eastAsia="Times New Roman" w:hAnsi="Times New Roman"/>
      <w:sz w:val="20"/>
      <w:szCs w:val="20"/>
      <w:lang w:eastAsia="en-US"/>
    </w:rPr>
  </w:style>
  <w:style w:type="paragraph" w:styleId="Nadpis1">
    <w:name w:val="heading 1"/>
    <w:basedOn w:val="Normln"/>
    <w:next w:val="Normln"/>
    <w:link w:val="Nadpis1Char"/>
    <w:qFormat/>
    <w:locked/>
    <w:rsid w:val="00B77B9F"/>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link w:val="Nadpis2Char"/>
    <w:uiPriority w:val="99"/>
    <w:qFormat/>
    <w:rsid w:val="00815752"/>
    <w:pPr>
      <w:spacing w:before="100" w:beforeAutospacing="1" w:after="100" w:afterAutospacing="1"/>
      <w:outlineLvl w:val="1"/>
    </w:pPr>
    <w:rPr>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815752"/>
    <w:rPr>
      <w:rFonts w:ascii="Times New Roman" w:hAnsi="Times New Roman"/>
      <w:b/>
      <w:sz w:val="36"/>
    </w:rPr>
  </w:style>
  <w:style w:type="paragraph" w:customStyle="1" w:styleId="Nadpis21">
    <w:name w:val="Nadpis 21"/>
    <w:basedOn w:val="Normln"/>
    <w:uiPriority w:val="99"/>
    <w:rsid w:val="008D0239"/>
    <w:pPr>
      <w:widowControl w:val="0"/>
      <w:spacing w:after="120" w:line="280" w:lineRule="atLeast"/>
      <w:ind w:left="1418" w:hanging="708"/>
      <w:jc w:val="both"/>
    </w:pPr>
    <w:rPr>
      <w:sz w:val="24"/>
    </w:rPr>
  </w:style>
  <w:style w:type="paragraph" w:customStyle="1" w:styleId="Nzevsmlouvy">
    <w:name w:val="Název smlouvy"/>
    <w:basedOn w:val="Normln"/>
    <w:uiPriority w:val="99"/>
    <w:rsid w:val="008D0239"/>
    <w:pPr>
      <w:widowControl w:val="0"/>
      <w:spacing w:line="280" w:lineRule="atLeast"/>
      <w:jc w:val="center"/>
    </w:pPr>
    <w:rPr>
      <w:b/>
      <w:sz w:val="36"/>
    </w:rPr>
  </w:style>
  <w:style w:type="paragraph" w:customStyle="1" w:styleId="Smluvnstrana">
    <w:name w:val="Smluvní strana"/>
    <w:basedOn w:val="Normln"/>
    <w:uiPriority w:val="99"/>
    <w:rsid w:val="008D0239"/>
    <w:pPr>
      <w:widowControl w:val="0"/>
      <w:spacing w:line="280" w:lineRule="atLeast"/>
      <w:jc w:val="both"/>
    </w:pPr>
    <w:rPr>
      <w:b/>
      <w:sz w:val="28"/>
    </w:rPr>
  </w:style>
  <w:style w:type="paragraph" w:customStyle="1" w:styleId="Prohlen">
    <w:name w:val="Prohlášení"/>
    <w:basedOn w:val="Normln"/>
    <w:uiPriority w:val="99"/>
    <w:rsid w:val="008D0239"/>
    <w:pPr>
      <w:widowControl w:val="0"/>
      <w:spacing w:line="280" w:lineRule="atLeast"/>
      <w:jc w:val="center"/>
    </w:pPr>
    <w:rPr>
      <w:b/>
      <w:sz w:val="24"/>
    </w:rPr>
  </w:style>
  <w:style w:type="character" w:styleId="Siln">
    <w:name w:val="Strong"/>
    <w:basedOn w:val="Standardnpsmoodstavce"/>
    <w:uiPriority w:val="99"/>
    <w:qFormat/>
    <w:rsid w:val="008D0239"/>
    <w:rPr>
      <w:rFonts w:cs="Times New Roman"/>
      <w:b/>
    </w:rPr>
  </w:style>
  <w:style w:type="paragraph" w:customStyle="1" w:styleId="Tabulkatext">
    <w:name w:val="Tabulka text"/>
    <w:basedOn w:val="Zkladntext"/>
    <w:uiPriority w:val="99"/>
    <w:rsid w:val="008D0239"/>
    <w:pPr>
      <w:spacing w:before="40" w:after="20"/>
    </w:pPr>
    <w:rPr>
      <w:sz w:val="24"/>
    </w:rPr>
  </w:style>
  <w:style w:type="paragraph" w:styleId="Zkladntext">
    <w:name w:val="Body Text"/>
    <w:basedOn w:val="Normln"/>
    <w:next w:val="Normln"/>
    <w:link w:val="ZkladntextChar"/>
    <w:uiPriority w:val="99"/>
    <w:semiHidden/>
    <w:rsid w:val="008D0239"/>
    <w:rPr>
      <w:lang w:eastAsia="cs-CZ"/>
    </w:rPr>
  </w:style>
  <w:style w:type="character" w:customStyle="1" w:styleId="ZkladntextChar">
    <w:name w:val="Základní text Char"/>
    <w:basedOn w:val="Standardnpsmoodstavce"/>
    <w:link w:val="Zkladntext"/>
    <w:uiPriority w:val="99"/>
    <w:semiHidden/>
    <w:locked/>
    <w:rsid w:val="008D0239"/>
    <w:rPr>
      <w:rFonts w:ascii="Times New Roman" w:hAnsi="Times New Roman"/>
      <w:sz w:val="20"/>
    </w:rPr>
  </w:style>
  <w:style w:type="character" w:styleId="Hypertextovodkaz">
    <w:name w:val="Hyperlink"/>
    <w:basedOn w:val="Standardnpsmoodstavce"/>
    <w:uiPriority w:val="99"/>
    <w:semiHidden/>
    <w:rsid w:val="008D0239"/>
    <w:rPr>
      <w:rFonts w:cs="Times New Roman"/>
      <w:color w:val="0000FF"/>
      <w:u w:val="single"/>
    </w:rPr>
  </w:style>
  <w:style w:type="paragraph" w:styleId="Zpat">
    <w:name w:val="footer"/>
    <w:basedOn w:val="Normln"/>
    <w:link w:val="ZpatChar"/>
    <w:uiPriority w:val="99"/>
    <w:semiHidden/>
    <w:rsid w:val="008D0239"/>
    <w:pPr>
      <w:tabs>
        <w:tab w:val="center" w:pos="4536"/>
        <w:tab w:val="right" w:pos="9072"/>
      </w:tabs>
    </w:pPr>
    <w:rPr>
      <w:lang w:eastAsia="cs-CZ"/>
    </w:rPr>
  </w:style>
  <w:style w:type="character" w:customStyle="1" w:styleId="ZpatChar">
    <w:name w:val="Zápatí Char"/>
    <w:basedOn w:val="Standardnpsmoodstavce"/>
    <w:link w:val="Zpat"/>
    <w:uiPriority w:val="99"/>
    <w:semiHidden/>
    <w:locked/>
    <w:rsid w:val="008D0239"/>
    <w:rPr>
      <w:rFonts w:ascii="Times New Roman" w:hAnsi="Times New Roman"/>
      <w:sz w:val="20"/>
    </w:rPr>
  </w:style>
  <w:style w:type="character" w:styleId="slostrnky">
    <w:name w:val="page number"/>
    <w:basedOn w:val="Standardnpsmoodstavce"/>
    <w:uiPriority w:val="99"/>
    <w:rsid w:val="008D0239"/>
    <w:rPr>
      <w:rFonts w:cs="Times New Roman"/>
    </w:rPr>
  </w:style>
  <w:style w:type="paragraph" w:customStyle="1" w:styleId="BodyText1">
    <w:name w:val="Body Text1"/>
    <w:basedOn w:val="Normln"/>
    <w:uiPriority w:val="99"/>
    <w:rsid w:val="008D0239"/>
    <w:pPr>
      <w:spacing w:before="60"/>
      <w:ind w:firstLine="425"/>
    </w:pPr>
    <w:rPr>
      <w:sz w:val="24"/>
      <w:lang w:eastAsia="cs-CZ"/>
    </w:rPr>
  </w:style>
  <w:style w:type="paragraph" w:styleId="Zhlav">
    <w:name w:val="header"/>
    <w:basedOn w:val="Normln"/>
    <w:link w:val="ZhlavChar"/>
    <w:uiPriority w:val="99"/>
    <w:semiHidden/>
    <w:rsid w:val="008D0239"/>
    <w:pPr>
      <w:tabs>
        <w:tab w:val="center" w:pos="4536"/>
        <w:tab w:val="right" w:pos="9072"/>
      </w:tabs>
    </w:pPr>
    <w:rPr>
      <w:lang w:eastAsia="cs-CZ"/>
    </w:rPr>
  </w:style>
  <w:style w:type="character" w:customStyle="1" w:styleId="ZhlavChar">
    <w:name w:val="Záhlaví Char"/>
    <w:basedOn w:val="Standardnpsmoodstavce"/>
    <w:link w:val="Zhlav"/>
    <w:uiPriority w:val="99"/>
    <w:semiHidden/>
    <w:locked/>
    <w:rsid w:val="008D0239"/>
    <w:rPr>
      <w:rFonts w:ascii="Times New Roman" w:hAnsi="Times New Roman"/>
      <w:sz w:val="20"/>
    </w:rPr>
  </w:style>
  <w:style w:type="character" w:customStyle="1" w:styleId="platne1">
    <w:name w:val="platne1"/>
    <w:uiPriority w:val="99"/>
    <w:rsid w:val="008D0239"/>
  </w:style>
  <w:style w:type="paragraph" w:styleId="Odstavecseseznamem">
    <w:name w:val="List Paragraph"/>
    <w:basedOn w:val="Normln"/>
    <w:uiPriority w:val="99"/>
    <w:qFormat/>
    <w:rsid w:val="00AE5A48"/>
    <w:pPr>
      <w:ind w:left="720"/>
      <w:contextualSpacing/>
    </w:pPr>
  </w:style>
  <w:style w:type="character" w:customStyle="1" w:styleId="delimitor">
    <w:name w:val="delimitor"/>
    <w:basedOn w:val="Standardnpsmoodstavce"/>
    <w:uiPriority w:val="99"/>
    <w:rsid w:val="00815752"/>
    <w:rPr>
      <w:rFonts w:cs="Times New Roman"/>
    </w:rPr>
  </w:style>
  <w:style w:type="character" w:customStyle="1" w:styleId="prog-disc-icn">
    <w:name w:val="prog-disc-icn"/>
    <w:basedOn w:val="Standardnpsmoodstavce"/>
    <w:uiPriority w:val="99"/>
    <w:rsid w:val="00815752"/>
    <w:rPr>
      <w:rFonts w:cs="Times New Roman"/>
    </w:rPr>
  </w:style>
  <w:style w:type="paragraph" w:customStyle="1" w:styleId="Zklad1">
    <w:name w:val="Základ 1"/>
    <w:basedOn w:val="Normln"/>
    <w:uiPriority w:val="99"/>
    <w:rsid w:val="00F43468"/>
    <w:pPr>
      <w:numPr>
        <w:numId w:val="24"/>
      </w:numPr>
      <w:spacing w:before="240" w:after="120"/>
      <w:jc w:val="both"/>
    </w:pPr>
    <w:rPr>
      <w:b/>
      <w:bCs/>
      <w:smallCaps/>
      <w:sz w:val="24"/>
      <w:szCs w:val="24"/>
      <w:lang w:eastAsia="cs-CZ"/>
    </w:rPr>
  </w:style>
  <w:style w:type="paragraph" w:customStyle="1" w:styleId="Zklad2">
    <w:name w:val="Základ 2"/>
    <w:basedOn w:val="Normln"/>
    <w:uiPriority w:val="99"/>
    <w:rsid w:val="00F43468"/>
    <w:pPr>
      <w:numPr>
        <w:ilvl w:val="1"/>
        <w:numId w:val="24"/>
      </w:numPr>
      <w:spacing w:after="120"/>
      <w:jc w:val="both"/>
    </w:pPr>
    <w:rPr>
      <w:bCs/>
      <w:sz w:val="24"/>
      <w:szCs w:val="24"/>
      <w:lang w:eastAsia="cs-CZ"/>
    </w:rPr>
  </w:style>
  <w:style w:type="paragraph" w:customStyle="1" w:styleId="Zklad3">
    <w:name w:val="Základ 3"/>
    <w:basedOn w:val="Normln"/>
    <w:uiPriority w:val="99"/>
    <w:rsid w:val="00F43468"/>
    <w:pPr>
      <w:numPr>
        <w:ilvl w:val="2"/>
        <w:numId w:val="24"/>
      </w:numPr>
      <w:spacing w:after="120"/>
      <w:jc w:val="both"/>
    </w:pPr>
    <w:rPr>
      <w:bCs/>
      <w:sz w:val="24"/>
      <w:szCs w:val="24"/>
      <w:lang w:eastAsia="cs-CZ"/>
    </w:rPr>
  </w:style>
  <w:style w:type="paragraph" w:styleId="Textbubliny">
    <w:name w:val="Balloon Text"/>
    <w:basedOn w:val="Normln"/>
    <w:link w:val="TextbublinyChar"/>
    <w:uiPriority w:val="99"/>
    <w:semiHidden/>
    <w:rsid w:val="00D16EBE"/>
    <w:rPr>
      <w:rFonts w:ascii="Arial" w:hAnsi="Arial"/>
      <w:sz w:val="16"/>
      <w:szCs w:val="16"/>
    </w:rPr>
  </w:style>
  <w:style w:type="character" w:customStyle="1" w:styleId="TextbublinyChar">
    <w:name w:val="Text bubliny Char"/>
    <w:basedOn w:val="Standardnpsmoodstavce"/>
    <w:link w:val="Textbubliny"/>
    <w:uiPriority w:val="99"/>
    <w:semiHidden/>
    <w:locked/>
    <w:rsid w:val="00D16EBE"/>
    <w:rPr>
      <w:rFonts w:ascii="Arial" w:hAnsi="Arial"/>
      <w:sz w:val="16"/>
      <w:lang w:eastAsia="en-US"/>
    </w:rPr>
  </w:style>
  <w:style w:type="character" w:styleId="Odkaznakoment">
    <w:name w:val="annotation reference"/>
    <w:basedOn w:val="Standardnpsmoodstavce"/>
    <w:uiPriority w:val="99"/>
    <w:semiHidden/>
    <w:rsid w:val="0003433A"/>
    <w:rPr>
      <w:rFonts w:cs="Times New Roman"/>
      <w:sz w:val="16"/>
      <w:szCs w:val="16"/>
    </w:rPr>
  </w:style>
  <w:style w:type="paragraph" w:styleId="Textkomente">
    <w:name w:val="annotation text"/>
    <w:basedOn w:val="Normln"/>
    <w:link w:val="TextkomenteChar"/>
    <w:uiPriority w:val="99"/>
    <w:semiHidden/>
    <w:rsid w:val="0003433A"/>
  </w:style>
  <w:style w:type="character" w:customStyle="1" w:styleId="TextkomenteChar">
    <w:name w:val="Text komentáře Char"/>
    <w:basedOn w:val="Standardnpsmoodstavce"/>
    <w:link w:val="Textkomente"/>
    <w:uiPriority w:val="99"/>
    <w:semiHidden/>
    <w:locked/>
    <w:rsid w:val="0003433A"/>
    <w:rPr>
      <w:rFonts w:ascii="Times New Roman" w:hAnsi="Times New Roman" w:cs="Times New Roman"/>
      <w:lang w:eastAsia="en-US"/>
    </w:rPr>
  </w:style>
  <w:style w:type="paragraph" w:styleId="Pedmtkomente">
    <w:name w:val="annotation subject"/>
    <w:basedOn w:val="Textkomente"/>
    <w:next w:val="Textkomente"/>
    <w:link w:val="PedmtkomenteChar"/>
    <w:uiPriority w:val="99"/>
    <w:semiHidden/>
    <w:rsid w:val="0003433A"/>
    <w:rPr>
      <w:b/>
      <w:bCs/>
    </w:rPr>
  </w:style>
  <w:style w:type="character" w:customStyle="1" w:styleId="PedmtkomenteChar">
    <w:name w:val="Předmět komentáře Char"/>
    <w:basedOn w:val="TextkomenteChar"/>
    <w:link w:val="Pedmtkomente"/>
    <w:uiPriority w:val="99"/>
    <w:semiHidden/>
    <w:locked/>
    <w:rsid w:val="0003433A"/>
    <w:rPr>
      <w:rFonts w:ascii="Times New Roman" w:hAnsi="Times New Roman" w:cs="Times New Roman"/>
      <w:b/>
      <w:bCs/>
      <w:lang w:eastAsia="en-US"/>
    </w:rPr>
  </w:style>
  <w:style w:type="character" w:customStyle="1" w:styleId="Nadpis1Char">
    <w:name w:val="Nadpis 1 Char"/>
    <w:basedOn w:val="Standardnpsmoodstavce"/>
    <w:link w:val="Nadpis1"/>
    <w:rsid w:val="00B77B9F"/>
    <w:rPr>
      <w:rFonts w:asciiTheme="majorHAnsi" w:eastAsiaTheme="majorEastAsia" w:hAnsiTheme="majorHAnsi" w:cstheme="majorBidi"/>
      <w:b/>
      <w:bCs/>
      <w:kern w:val="32"/>
      <w:sz w:val="32"/>
      <w:szCs w:val="32"/>
      <w:lang w:eastAsia="en-US"/>
    </w:rPr>
  </w:style>
  <w:style w:type="character" w:styleId="Zvraznn">
    <w:name w:val="Emphasis"/>
    <w:basedOn w:val="Standardnpsmoodstavce"/>
    <w:qFormat/>
    <w:locked/>
    <w:rsid w:val="00E76B43"/>
    <w:rPr>
      <w:i/>
      <w:iCs/>
    </w:rPr>
  </w:style>
  <w:style w:type="paragraph" w:customStyle="1" w:styleId="Default">
    <w:name w:val="Default"/>
    <w:rsid w:val="00EF288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0239"/>
    <w:rPr>
      <w:rFonts w:ascii="Times New Roman" w:eastAsia="Times New Roman" w:hAnsi="Times New Roman"/>
      <w:sz w:val="20"/>
      <w:szCs w:val="20"/>
      <w:lang w:eastAsia="en-US"/>
    </w:rPr>
  </w:style>
  <w:style w:type="paragraph" w:styleId="Nadpis1">
    <w:name w:val="heading 1"/>
    <w:basedOn w:val="Normln"/>
    <w:next w:val="Normln"/>
    <w:link w:val="Nadpis1Char"/>
    <w:qFormat/>
    <w:locked/>
    <w:rsid w:val="00B77B9F"/>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link w:val="Nadpis2Char"/>
    <w:uiPriority w:val="99"/>
    <w:qFormat/>
    <w:rsid w:val="00815752"/>
    <w:pPr>
      <w:spacing w:before="100" w:beforeAutospacing="1" w:after="100" w:afterAutospacing="1"/>
      <w:outlineLvl w:val="1"/>
    </w:pPr>
    <w:rPr>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815752"/>
    <w:rPr>
      <w:rFonts w:ascii="Times New Roman" w:hAnsi="Times New Roman"/>
      <w:b/>
      <w:sz w:val="36"/>
    </w:rPr>
  </w:style>
  <w:style w:type="paragraph" w:customStyle="1" w:styleId="Nadpis21">
    <w:name w:val="Nadpis 21"/>
    <w:basedOn w:val="Normln"/>
    <w:uiPriority w:val="99"/>
    <w:rsid w:val="008D0239"/>
    <w:pPr>
      <w:widowControl w:val="0"/>
      <w:spacing w:after="120" w:line="280" w:lineRule="atLeast"/>
      <w:ind w:left="1418" w:hanging="708"/>
      <w:jc w:val="both"/>
    </w:pPr>
    <w:rPr>
      <w:sz w:val="24"/>
    </w:rPr>
  </w:style>
  <w:style w:type="paragraph" w:customStyle="1" w:styleId="Nzevsmlouvy">
    <w:name w:val="Název smlouvy"/>
    <w:basedOn w:val="Normln"/>
    <w:uiPriority w:val="99"/>
    <w:rsid w:val="008D0239"/>
    <w:pPr>
      <w:widowControl w:val="0"/>
      <w:spacing w:line="280" w:lineRule="atLeast"/>
      <w:jc w:val="center"/>
    </w:pPr>
    <w:rPr>
      <w:b/>
      <w:sz w:val="36"/>
    </w:rPr>
  </w:style>
  <w:style w:type="paragraph" w:customStyle="1" w:styleId="Smluvnstrana">
    <w:name w:val="Smluvní strana"/>
    <w:basedOn w:val="Normln"/>
    <w:uiPriority w:val="99"/>
    <w:rsid w:val="008D0239"/>
    <w:pPr>
      <w:widowControl w:val="0"/>
      <w:spacing w:line="280" w:lineRule="atLeast"/>
      <w:jc w:val="both"/>
    </w:pPr>
    <w:rPr>
      <w:b/>
      <w:sz w:val="28"/>
    </w:rPr>
  </w:style>
  <w:style w:type="paragraph" w:customStyle="1" w:styleId="Prohlen">
    <w:name w:val="Prohlášení"/>
    <w:basedOn w:val="Normln"/>
    <w:uiPriority w:val="99"/>
    <w:rsid w:val="008D0239"/>
    <w:pPr>
      <w:widowControl w:val="0"/>
      <w:spacing w:line="280" w:lineRule="atLeast"/>
      <w:jc w:val="center"/>
    </w:pPr>
    <w:rPr>
      <w:b/>
      <w:sz w:val="24"/>
    </w:rPr>
  </w:style>
  <w:style w:type="character" w:styleId="Siln">
    <w:name w:val="Strong"/>
    <w:basedOn w:val="Standardnpsmoodstavce"/>
    <w:uiPriority w:val="99"/>
    <w:qFormat/>
    <w:rsid w:val="008D0239"/>
    <w:rPr>
      <w:rFonts w:cs="Times New Roman"/>
      <w:b/>
    </w:rPr>
  </w:style>
  <w:style w:type="paragraph" w:customStyle="1" w:styleId="Tabulkatext">
    <w:name w:val="Tabulka text"/>
    <w:basedOn w:val="Zkladntext"/>
    <w:uiPriority w:val="99"/>
    <w:rsid w:val="008D0239"/>
    <w:pPr>
      <w:spacing w:before="40" w:after="20"/>
    </w:pPr>
    <w:rPr>
      <w:sz w:val="24"/>
    </w:rPr>
  </w:style>
  <w:style w:type="paragraph" w:styleId="Zkladntext">
    <w:name w:val="Body Text"/>
    <w:basedOn w:val="Normln"/>
    <w:next w:val="Normln"/>
    <w:link w:val="ZkladntextChar"/>
    <w:uiPriority w:val="99"/>
    <w:semiHidden/>
    <w:rsid w:val="008D0239"/>
    <w:rPr>
      <w:lang w:eastAsia="cs-CZ"/>
    </w:rPr>
  </w:style>
  <w:style w:type="character" w:customStyle="1" w:styleId="ZkladntextChar">
    <w:name w:val="Základní text Char"/>
    <w:basedOn w:val="Standardnpsmoodstavce"/>
    <w:link w:val="Zkladntext"/>
    <w:uiPriority w:val="99"/>
    <w:semiHidden/>
    <w:locked/>
    <w:rsid w:val="008D0239"/>
    <w:rPr>
      <w:rFonts w:ascii="Times New Roman" w:hAnsi="Times New Roman"/>
      <w:sz w:val="20"/>
    </w:rPr>
  </w:style>
  <w:style w:type="character" w:styleId="Hypertextovodkaz">
    <w:name w:val="Hyperlink"/>
    <w:basedOn w:val="Standardnpsmoodstavce"/>
    <w:uiPriority w:val="99"/>
    <w:semiHidden/>
    <w:rsid w:val="008D0239"/>
    <w:rPr>
      <w:rFonts w:cs="Times New Roman"/>
      <w:color w:val="0000FF"/>
      <w:u w:val="single"/>
    </w:rPr>
  </w:style>
  <w:style w:type="paragraph" w:styleId="Zpat">
    <w:name w:val="footer"/>
    <w:basedOn w:val="Normln"/>
    <w:link w:val="ZpatChar"/>
    <w:uiPriority w:val="99"/>
    <w:semiHidden/>
    <w:rsid w:val="008D0239"/>
    <w:pPr>
      <w:tabs>
        <w:tab w:val="center" w:pos="4536"/>
        <w:tab w:val="right" w:pos="9072"/>
      </w:tabs>
    </w:pPr>
    <w:rPr>
      <w:lang w:eastAsia="cs-CZ"/>
    </w:rPr>
  </w:style>
  <w:style w:type="character" w:customStyle="1" w:styleId="ZpatChar">
    <w:name w:val="Zápatí Char"/>
    <w:basedOn w:val="Standardnpsmoodstavce"/>
    <w:link w:val="Zpat"/>
    <w:uiPriority w:val="99"/>
    <w:semiHidden/>
    <w:locked/>
    <w:rsid w:val="008D0239"/>
    <w:rPr>
      <w:rFonts w:ascii="Times New Roman" w:hAnsi="Times New Roman"/>
      <w:sz w:val="20"/>
    </w:rPr>
  </w:style>
  <w:style w:type="character" w:styleId="slostrnky">
    <w:name w:val="page number"/>
    <w:basedOn w:val="Standardnpsmoodstavce"/>
    <w:uiPriority w:val="99"/>
    <w:rsid w:val="008D0239"/>
    <w:rPr>
      <w:rFonts w:cs="Times New Roman"/>
    </w:rPr>
  </w:style>
  <w:style w:type="paragraph" w:customStyle="1" w:styleId="BodyText1">
    <w:name w:val="Body Text1"/>
    <w:basedOn w:val="Normln"/>
    <w:uiPriority w:val="99"/>
    <w:rsid w:val="008D0239"/>
    <w:pPr>
      <w:spacing w:before="60"/>
      <w:ind w:firstLine="425"/>
    </w:pPr>
    <w:rPr>
      <w:sz w:val="24"/>
      <w:lang w:eastAsia="cs-CZ"/>
    </w:rPr>
  </w:style>
  <w:style w:type="paragraph" w:styleId="Zhlav">
    <w:name w:val="header"/>
    <w:basedOn w:val="Normln"/>
    <w:link w:val="ZhlavChar"/>
    <w:uiPriority w:val="99"/>
    <w:semiHidden/>
    <w:rsid w:val="008D0239"/>
    <w:pPr>
      <w:tabs>
        <w:tab w:val="center" w:pos="4536"/>
        <w:tab w:val="right" w:pos="9072"/>
      </w:tabs>
    </w:pPr>
    <w:rPr>
      <w:lang w:eastAsia="cs-CZ"/>
    </w:rPr>
  </w:style>
  <w:style w:type="character" w:customStyle="1" w:styleId="ZhlavChar">
    <w:name w:val="Záhlaví Char"/>
    <w:basedOn w:val="Standardnpsmoodstavce"/>
    <w:link w:val="Zhlav"/>
    <w:uiPriority w:val="99"/>
    <w:semiHidden/>
    <w:locked/>
    <w:rsid w:val="008D0239"/>
    <w:rPr>
      <w:rFonts w:ascii="Times New Roman" w:hAnsi="Times New Roman"/>
      <w:sz w:val="20"/>
    </w:rPr>
  </w:style>
  <w:style w:type="character" w:customStyle="1" w:styleId="platne1">
    <w:name w:val="platne1"/>
    <w:uiPriority w:val="99"/>
    <w:rsid w:val="008D0239"/>
  </w:style>
  <w:style w:type="paragraph" w:styleId="Odstavecseseznamem">
    <w:name w:val="List Paragraph"/>
    <w:basedOn w:val="Normln"/>
    <w:uiPriority w:val="99"/>
    <w:qFormat/>
    <w:rsid w:val="00AE5A48"/>
    <w:pPr>
      <w:ind w:left="720"/>
      <w:contextualSpacing/>
    </w:pPr>
  </w:style>
  <w:style w:type="character" w:customStyle="1" w:styleId="delimitor">
    <w:name w:val="delimitor"/>
    <w:basedOn w:val="Standardnpsmoodstavce"/>
    <w:uiPriority w:val="99"/>
    <w:rsid w:val="00815752"/>
    <w:rPr>
      <w:rFonts w:cs="Times New Roman"/>
    </w:rPr>
  </w:style>
  <w:style w:type="character" w:customStyle="1" w:styleId="prog-disc-icn">
    <w:name w:val="prog-disc-icn"/>
    <w:basedOn w:val="Standardnpsmoodstavce"/>
    <w:uiPriority w:val="99"/>
    <w:rsid w:val="00815752"/>
    <w:rPr>
      <w:rFonts w:cs="Times New Roman"/>
    </w:rPr>
  </w:style>
  <w:style w:type="paragraph" w:customStyle="1" w:styleId="Zklad1">
    <w:name w:val="Základ 1"/>
    <w:basedOn w:val="Normln"/>
    <w:uiPriority w:val="99"/>
    <w:rsid w:val="00F43468"/>
    <w:pPr>
      <w:numPr>
        <w:numId w:val="24"/>
      </w:numPr>
      <w:spacing w:before="240" w:after="120"/>
      <w:jc w:val="both"/>
    </w:pPr>
    <w:rPr>
      <w:b/>
      <w:bCs/>
      <w:smallCaps/>
      <w:sz w:val="24"/>
      <w:szCs w:val="24"/>
      <w:lang w:eastAsia="cs-CZ"/>
    </w:rPr>
  </w:style>
  <w:style w:type="paragraph" w:customStyle="1" w:styleId="Zklad2">
    <w:name w:val="Základ 2"/>
    <w:basedOn w:val="Normln"/>
    <w:uiPriority w:val="99"/>
    <w:rsid w:val="00F43468"/>
    <w:pPr>
      <w:numPr>
        <w:ilvl w:val="1"/>
        <w:numId w:val="24"/>
      </w:numPr>
      <w:spacing w:after="120"/>
      <w:jc w:val="both"/>
    </w:pPr>
    <w:rPr>
      <w:bCs/>
      <w:sz w:val="24"/>
      <w:szCs w:val="24"/>
      <w:lang w:eastAsia="cs-CZ"/>
    </w:rPr>
  </w:style>
  <w:style w:type="paragraph" w:customStyle="1" w:styleId="Zklad3">
    <w:name w:val="Základ 3"/>
    <w:basedOn w:val="Normln"/>
    <w:uiPriority w:val="99"/>
    <w:rsid w:val="00F43468"/>
    <w:pPr>
      <w:numPr>
        <w:ilvl w:val="2"/>
        <w:numId w:val="24"/>
      </w:numPr>
      <w:spacing w:after="120"/>
      <w:jc w:val="both"/>
    </w:pPr>
    <w:rPr>
      <w:bCs/>
      <w:sz w:val="24"/>
      <w:szCs w:val="24"/>
      <w:lang w:eastAsia="cs-CZ"/>
    </w:rPr>
  </w:style>
  <w:style w:type="paragraph" w:styleId="Textbubliny">
    <w:name w:val="Balloon Text"/>
    <w:basedOn w:val="Normln"/>
    <w:link w:val="TextbublinyChar"/>
    <w:uiPriority w:val="99"/>
    <w:semiHidden/>
    <w:rsid w:val="00D16EBE"/>
    <w:rPr>
      <w:rFonts w:ascii="Arial" w:hAnsi="Arial"/>
      <w:sz w:val="16"/>
      <w:szCs w:val="16"/>
    </w:rPr>
  </w:style>
  <w:style w:type="character" w:customStyle="1" w:styleId="TextbublinyChar">
    <w:name w:val="Text bubliny Char"/>
    <w:basedOn w:val="Standardnpsmoodstavce"/>
    <w:link w:val="Textbubliny"/>
    <w:uiPriority w:val="99"/>
    <w:semiHidden/>
    <w:locked/>
    <w:rsid w:val="00D16EBE"/>
    <w:rPr>
      <w:rFonts w:ascii="Arial" w:hAnsi="Arial"/>
      <w:sz w:val="16"/>
      <w:lang w:eastAsia="en-US"/>
    </w:rPr>
  </w:style>
  <w:style w:type="character" w:styleId="Odkaznakoment">
    <w:name w:val="annotation reference"/>
    <w:basedOn w:val="Standardnpsmoodstavce"/>
    <w:uiPriority w:val="99"/>
    <w:semiHidden/>
    <w:rsid w:val="0003433A"/>
    <w:rPr>
      <w:rFonts w:cs="Times New Roman"/>
      <w:sz w:val="16"/>
      <w:szCs w:val="16"/>
    </w:rPr>
  </w:style>
  <w:style w:type="paragraph" w:styleId="Textkomente">
    <w:name w:val="annotation text"/>
    <w:basedOn w:val="Normln"/>
    <w:link w:val="TextkomenteChar"/>
    <w:uiPriority w:val="99"/>
    <w:semiHidden/>
    <w:rsid w:val="0003433A"/>
  </w:style>
  <w:style w:type="character" w:customStyle="1" w:styleId="TextkomenteChar">
    <w:name w:val="Text komentáře Char"/>
    <w:basedOn w:val="Standardnpsmoodstavce"/>
    <w:link w:val="Textkomente"/>
    <w:uiPriority w:val="99"/>
    <w:semiHidden/>
    <w:locked/>
    <w:rsid w:val="0003433A"/>
    <w:rPr>
      <w:rFonts w:ascii="Times New Roman" w:hAnsi="Times New Roman" w:cs="Times New Roman"/>
      <w:lang w:eastAsia="en-US"/>
    </w:rPr>
  </w:style>
  <w:style w:type="paragraph" w:styleId="Pedmtkomente">
    <w:name w:val="annotation subject"/>
    <w:basedOn w:val="Textkomente"/>
    <w:next w:val="Textkomente"/>
    <w:link w:val="PedmtkomenteChar"/>
    <w:uiPriority w:val="99"/>
    <w:semiHidden/>
    <w:rsid w:val="0003433A"/>
    <w:rPr>
      <w:b/>
      <w:bCs/>
    </w:rPr>
  </w:style>
  <w:style w:type="character" w:customStyle="1" w:styleId="PedmtkomenteChar">
    <w:name w:val="Předmět komentáře Char"/>
    <w:basedOn w:val="TextkomenteChar"/>
    <w:link w:val="Pedmtkomente"/>
    <w:uiPriority w:val="99"/>
    <w:semiHidden/>
    <w:locked/>
    <w:rsid w:val="0003433A"/>
    <w:rPr>
      <w:rFonts w:ascii="Times New Roman" w:hAnsi="Times New Roman" w:cs="Times New Roman"/>
      <w:b/>
      <w:bCs/>
      <w:lang w:eastAsia="en-US"/>
    </w:rPr>
  </w:style>
  <w:style w:type="character" w:customStyle="1" w:styleId="Nadpis1Char">
    <w:name w:val="Nadpis 1 Char"/>
    <w:basedOn w:val="Standardnpsmoodstavce"/>
    <w:link w:val="Nadpis1"/>
    <w:rsid w:val="00B77B9F"/>
    <w:rPr>
      <w:rFonts w:asciiTheme="majorHAnsi" w:eastAsiaTheme="majorEastAsia" w:hAnsiTheme="majorHAnsi" w:cstheme="majorBidi"/>
      <w:b/>
      <w:bCs/>
      <w:kern w:val="32"/>
      <w:sz w:val="32"/>
      <w:szCs w:val="32"/>
      <w:lang w:eastAsia="en-US"/>
    </w:rPr>
  </w:style>
  <w:style w:type="character" w:styleId="Zvraznn">
    <w:name w:val="Emphasis"/>
    <w:basedOn w:val="Standardnpsmoodstavce"/>
    <w:qFormat/>
    <w:locked/>
    <w:rsid w:val="00E76B43"/>
    <w:rPr>
      <w:i/>
      <w:iCs/>
    </w:rPr>
  </w:style>
  <w:style w:type="paragraph" w:customStyle="1" w:styleId="Default">
    <w:name w:val="Default"/>
    <w:rsid w:val="00EF288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467AA-0053-4689-828F-D03E6A3F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3585</Words>
  <Characters>21157</Characters>
  <Application>Microsoft Office Word</Application>
  <DocSecurity>8</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2017-01-13T14:55:00Z</dcterms:created>
  <dcterms:modified xsi:type="dcterms:W3CDTF">2017-01-13T14:55:00Z</dcterms:modified>
</cp:coreProperties>
</file>