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14:paraId="1C0474C6" w14:textId="77777777" w:rsidR="00FA58EF" w:rsidRPr="00930241" w:rsidRDefault="00FA58EF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2008BF2" w14:textId="77777777" w:rsidR="00FA58EF" w:rsidRDefault="00FA58EF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 SYSTEM CZ a.s.</w:t>
                      </w:r>
                    </w:p>
                    <w:p w14:paraId="1A05AFB6" w14:textId="77777777" w:rsidR="00FA58EF" w:rsidRDefault="00FA58EF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14:paraId="6732A910" w14:textId="77777777" w:rsidR="00FA58EF" w:rsidRDefault="00FA58EF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636 00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Brno - Židenice</w:t>
                      </w:r>
                      <w:proofErr w:type="gramEnd"/>
                    </w:p>
                    <w:p w14:paraId="1D8CC3C0" w14:textId="77777777" w:rsidR="00FA58EF" w:rsidRDefault="00FA58EF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3C3E56AC" w14:textId="77777777" w:rsidR="00FA58EF" w:rsidRPr="00562180" w:rsidRDefault="00FA58EF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14228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16.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347/2020</w:t>
      </w:r>
    </w:p>
    <w:p>
      <w:pPr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Objednáváme tonery na základě „Rámcové dohody na dodávky tiskáren a kopírovacích multifunkčních zařízení včetně zajištění jejich záručního servisu a na dodávky originálního spotřebního materiálu“ pro projekt </w:t>
      </w:r>
      <w:r>
        <w:rPr>
          <w:rFonts w:ascii="Times New Roman" w:hAnsi="Times New Roman" w:cs="Times New Roman"/>
          <w:b/>
          <w:bCs/>
          <w:szCs w:val="24"/>
        </w:rPr>
        <w:t>,,Efektivní služby zaměstnanosti (EFES), reg. číslo CZ.03.1.54/0.0/0.0/15_011/0000056.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Předpokládaná cena: </w:t>
      </w:r>
      <w:r>
        <w:rPr>
          <w:rFonts w:ascii="Times New Roman" w:hAnsi="Times New Roman" w:cs="Times New Roman"/>
          <w:b/>
          <w:bCs/>
          <w:sz w:val="28"/>
          <w:szCs w:val="28"/>
        </w:rPr>
        <w:t>112.675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Cs w:val="24"/>
        </w:rPr>
        <w:t>- Kč vč. DPH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2127"/>
        <w:gridCol w:w="1984"/>
        <w:gridCol w:w="1985"/>
      </w:tblGrid>
      <w:tr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cs-CZ"/>
              </w:rPr>
              <w:t>Toner černý TK-8345K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cs-CZ"/>
              </w:rPr>
              <w:t>Toner azurový TK-8345C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cs-CZ"/>
              </w:rPr>
              <w:t>Toner purpurový TK-8345M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cs-CZ"/>
              </w:rPr>
              <w:t>Toner žlutý         TK-8345Y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cs-CZ"/>
              </w:rPr>
              <w:t>Odpadní nádobka WT-8500</w:t>
            </w:r>
          </w:p>
        </w:tc>
      </w:tr>
      <w:tr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16 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10 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10 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10 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10 ks</w:t>
            </w:r>
          </w:p>
        </w:tc>
      </w:tr>
    </w:tbl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2127"/>
      </w:tblGrid>
      <w:tr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bookmarkStart w:id="0" w:name="_Hlk53984122"/>
            <w:r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cs-CZ"/>
              </w:rPr>
              <w:t>Toner černý TK-8525K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cs-CZ"/>
              </w:rPr>
              <w:t>Toner azurový TK-8525C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cs-CZ"/>
              </w:rPr>
              <w:t>Toner purpurový TK-8525M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cs-CZ"/>
              </w:rPr>
              <w:t>Toner žlutý     TK-8525Y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cs-CZ"/>
              </w:rPr>
              <w:t>Odpadní nádobka WT-8500</w:t>
            </w:r>
          </w:p>
        </w:tc>
      </w:tr>
      <w:tr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4 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 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 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 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cs-CZ"/>
              </w:rPr>
              <w:t>2 ks</w:t>
            </w:r>
          </w:p>
        </w:tc>
      </w:tr>
    </w:tbl>
    <w:bookmarkEnd w:id="0"/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Kontaktní osoba pro </w:t>
      </w:r>
      <w:r>
        <w:rPr>
          <w:rFonts w:ascii="Times New Roman" w:hAnsi="Times New Roman" w:cs="Times New Roman"/>
          <w:b/>
          <w:bCs/>
          <w:szCs w:val="24"/>
        </w:rPr>
        <w:t>doručení zásilky</w:t>
      </w:r>
      <w:r>
        <w:rPr>
          <w:rFonts w:ascii="Times New Roman" w:hAnsi="Times New Roman" w:cs="Times New Roman"/>
          <w:szCs w:val="24"/>
        </w:rPr>
        <w:t>: xxxx, xxxx.,tel. xxxx, xxxx@uradprace.cz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Kontaktní osoba pro </w:t>
      </w:r>
      <w:r>
        <w:rPr>
          <w:rFonts w:ascii="Times New Roman" w:hAnsi="Times New Roman" w:cs="Times New Roman"/>
          <w:b/>
          <w:bCs/>
          <w:szCs w:val="24"/>
        </w:rPr>
        <w:t>fakturaci</w:t>
      </w:r>
      <w:r>
        <w:rPr>
          <w:rFonts w:ascii="Times New Roman" w:hAnsi="Times New Roman" w:cs="Times New Roman"/>
          <w:szCs w:val="24"/>
        </w:rPr>
        <w:t>: xxxx, tel.: xxxx, mail: xxxx@uradprace.cz</w:t>
      </w:r>
    </w:p>
    <w:p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Adresa pro doručení a fakturaci: Úřad práce ČR v Pardubicích, Boženy Vikové-Kunětické 2011, 530 02  Pardubice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Dodací lhůta: do 28 kalendářních dní od data potvrzení objednávky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Splatnost: do 30 dní od data převzetí faktury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Potvrzenou objednávku a fakturu zašlete na adresu: Úřad práce České republiky, Krajská pobočka v Pardubicích, Boženy Vikové-Kunětické 2011, 530 02 Pardubice. </w:t>
      </w:r>
    </w:p>
    <w:p>
      <w:pPr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Číslo objednávky, název a číslo projektu musí být uvedeny na všech fakturách a ve veškeré korespondenci.</w:t>
      </w: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 práce ČR – krajská pobočka v Pardubicích</w:t>
      </w:r>
    </w:p>
    <w:p>
      <w:pPr>
        <w:spacing w:after="0" w:line="240" w:lineRule="auto"/>
        <w:rPr>
          <w:rFonts w:ascii="Times New Roman" w:hAnsi="Times New Roman" w:cs="Times New Roman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1" w:name="_GoBack"/>
      <w:bookmarkEnd w:id="1"/>
      <w:r>
        <w:rPr>
          <w:rFonts w:ascii="Times New Roman" w:eastAsia="Times New Roman" w:hAnsi="Times New Roman" w:cs="Times New Roman"/>
          <w:szCs w:val="20"/>
          <w:lang w:eastAsia="cs-CZ"/>
        </w:rPr>
        <w:t>@uradprace.cz</w:t>
      </w:r>
    </w:p>
    <w:sectPr>
      <w:headerReference w:type="default" r:id="rId8"/>
      <w:footerReference w:type="default" r:id="rId9"/>
      <w:pgSz w:w="11906" w:h="16838" w:code="9"/>
      <w:pgMar w:top="3402" w:right="1133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11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14:paraId="6DEC0D0A" w14:textId="77777777" w:rsidR="00FA58EF" w:rsidRPr="008965C9" w:rsidRDefault="00FA58EF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13BD2043" w14:textId="77777777" w:rsidR="00FA58EF" w:rsidRPr="008965C9" w:rsidRDefault="00FA58EF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10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E0F2-D6F1-4415-B7CB-A456EDB3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2020-10-16T10:59:00Z</cp:lastPrinted>
  <dcterms:created xsi:type="dcterms:W3CDTF">2020-10-27T11:05:00Z</dcterms:created>
  <dcterms:modified xsi:type="dcterms:W3CDTF">2020-10-27T11:06:00Z</dcterms:modified>
</cp:coreProperties>
</file>