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CFF" w:rsidRPr="0010154E" w:rsidRDefault="00846775" w:rsidP="002C4CFF">
      <w:pPr>
        <w:pStyle w:val="Nzev"/>
        <w:rPr>
          <w:rFonts w:ascii="Verdana" w:hAnsi="Verdana"/>
          <w:sz w:val="28"/>
          <w:szCs w:val="28"/>
        </w:rPr>
      </w:pPr>
      <w:r w:rsidRPr="0010154E">
        <w:rPr>
          <w:rFonts w:ascii="Verdana" w:hAnsi="Verdana"/>
          <w:sz w:val="28"/>
          <w:szCs w:val="28"/>
        </w:rPr>
        <w:t>SMLOUVA</w:t>
      </w:r>
      <w:r w:rsidR="00CB08D7" w:rsidRPr="0010154E">
        <w:rPr>
          <w:rFonts w:ascii="Verdana" w:hAnsi="Verdana"/>
          <w:sz w:val="28"/>
          <w:szCs w:val="28"/>
        </w:rPr>
        <w:t xml:space="preserve"> O DÍLO</w:t>
      </w:r>
      <w:r w:rsidR="000B5586" w:rsidRPr="0010154E">
        <w:rPr>
          <w:rFonts w:ascii="Verdana" w:hAnsi="Verdana"/>
          <w:sz w:val="28"/>
          <w:szCs w:val="28"/>
        </w:rPr>
        <w:t xml:space="preserve"> Č. </w:t>
      </w:r>
      <w:r w:rsidR="0010154E">
        <w:rPr>
          <w:rFonts w:ascii="Verdana" w:hAnsi="Verdana"/>
          <w:sz w:val="28"/>
          <w:szCs w:val="28"/>
        </w:rPr>
        <w:t>122020</w:t>
      </w:r>
    </w:p>
    <w:p w:rsidR="008119EC" w:rsidRPr="0010154E" w:rsidRDefault="002C4CFF" w:rsidP="002C4CFF">
      <w:pPr>
        <w:pStyle w:val="Nzev"/>
        <w:rPr>
          <w:sz w:val="24"/>
          <w:szCs w:val="24"/>
        </w:rPr>
      </w:pPr>
      <w:r w:rsidRPr="0010154E">
        <w:rPr>
          <w:sz w:val="24"/>
          <w:szCs w:val="24"/>
        </w:rPr>
        <w:t>uzav</w:t>
      </w:r>
      <w:r w:rsidR="008119EC" w:rsidRPr="0010154E">
        <w:rPr>
          <w:sz w:val="24"/>
          <w:szCs w:val="24"/>
        </w:rPr>
        <w:t>řená mezi smluvními stranami podle ustanovení § 2586  a násl. zákona č. 89/2012 Sb., občanský zákoník v platném znění</w:t>
      </w:r>
    </w:p>
    <w:p w:rsidR="00CB08D7" w:rsidRPr="001A2687" w:rsidRDefault="00CB08D7">
      <w:pPr>
        <w:pBdr>
          <w:bottom w:val="single" w:sz="8" w:space="1" w:color="000000"/>
        </w:pBdr>
        <w:jc w:val="both"/>
        <w:rPr>
          <w:rFonts w:ascii="Verdana" w:hAnsi="Verdana"/>
          <w:b/>
          <w:sz w:val="20"/>
        </w:rPr>
      </w:pPr>
    </w:p>
    <w:p w:rsidR="00CB08D7" w:rsidRPr="001A2687" w:rsidRDefault="00CB08D7">
      <w:pPr>
        <w:jc w:val="both"/>
        <w:rPr>
          <w:rFonts w:ascii="Verdana" w:hAnsi="Verdana"/>
          <w:sz w:val="20"/>
        </w:rPr>
      </w:pPr>
    </w:p>
    <w:p w:rsidR="00CB08D7" w:rsidRPr="001A2687" w:rsidRDefault="00CB08D7" w:rsidP="00997647">
      <w:pPr>
        <w:rPr>
          <w:rFonts w:ascii="Verdana" w:hAnsi="Verdana"/>
          <w:b/>
          <w:sz w:val="20"/>
        </w:rPr>
      </w:pPr>
    </w:p>
    <w:p w:rsidR="00CB08D7" w:rsidRPr="001A2687" w:rsidRDefault="00CB08D7">
      <w:pPr>
        <w:jc w:val="center"/>
        <w:rPr>
          <w:rFonts w:ascii="Verdana" w:hAnsi="Verdana"/>
          <w:b/>
          <w:sz w:val="20"/>
        </w:rPr>
      </w:pPr>
      <w:r w:rsidRPr="001A2687">
        <w:rPr>
          <w:rFonts w:ascii="Verdana" w:hAnsi="Verdana"/>
          <w:b/>
          <w:sz w:val="20"/>
        </w:rPr>
        <w:t>I.</w:t>
      </w:r>
    </w:p>
    <w:p w:rsidR="00CB08D7" w:rsidRPr="001A2687" w:rsidRDefault="00CB08D7">
      <w:pPr>
        <w:pStyle w:val="Nadpis1"/>
        <w:rPr>
          <w:rFonts w:ascii="Verdana" w:hAnsi="Verdana"/>
          <w:bCs w:val="0"/>
          <w:sz w:val="20"/>
        </w:rPr>
      </w:pPr>
      <w:r w:rsidRPr="001A2687">
        <w:rPr>
          <w:rFonts w:ascii="Verdana" w:hAnsi="Verdana"/>
          <w:bCs w:val="0"/>
          <w:sz w:val="20"/>
        </w:rPr>
        <w:t>Smluvní strany</w:t>
      </w:r>
    </w:p>
    <w:p w:rsidR="00CB08D7" w:rsidRPr="001A2687" w:rsidRDefault="00CB08D7">
      <w:pPr>
        <w:jc w:val="both"/>
        <w:rPr>
          <w:rFonts w:ascii="Verdana" w:hAnsi="Verdana"/>
          <w:b/>
          <w:sz w:val="20"/>
          <w:u w:val="single"/>
        </w:rPr>
      </w:pPr>
    </w:p>
    <w:p w:rsidR="00CB08D7" w:rsidRPr="000F2B7D" w:rsidRDefault="00CB08D7">
      <w:pPr>
        <w:jc w:val="both"/>
        <w:rPr>
          <w:rFonts w:ascii="Verdana" w:hAnsi="Verdana"/>
          <w:sz w:val="20"/>
        </w:rPr>
      </w:pPr>
    </w:p>
    <w:p w:rsidR="00771078" w:rsidRPr="00771078" w:rsidRDefault="00CB08D7" w:rsidP="00771078">
      <w:pPr>
        <w:pStyle w:val="Nzev"/>
        <w:jc w:val="both"/>
        <w:rPr>
          <w:rFonts w:ascii="Verdana" w:hAnsi="Verdana"/>
          <w:b w:val="0"/>
          <w:sz w:val="20"/>
        </w:rPr>
      </w:pPr>
      <w:r w:rsidRPr="000F2B7D">
        <w:rPr>
          <w:rFonts w:ascii="Verdana" w:hAnsi="Verdana"/>
          <w:sz w:val="20"/>
        </w:rPr>
        <w:t>1. Objednatel:</w:t>
      </w:r>
      <w:r w:rsidRPr="000F2B7D">
        <w:rPr>
          <w:rFonts w:ascii="Verdana" w:hAnsi="Verdana"/>
          <w:sz w:val="20"/>
        </w:rPr>
        <w:tab/>
      </w:r>
      <w:r w:rsidRPr="00771078">
        <w:rPr>
          <w:rFonts w:ascii="Verdana" w:hAnsi="Verdana"/>
          <w:b w:val="0"/>
          <w:sz w:val="20"/>
        </w:rPr>
        <w:tab/>
      </w:r>
      <w:r w:rsidR="00771078" w:rsidRPr="00771078">
        <w:rPr>
          <w:rFonts w:ascii="Verdana" w:hAnsi="Verdana"/>
          <w:b w:val="0"/>
          <w:sz w:val="20"/>
        </w:rPr>
        <w:t>Vodovody a kanalizace  Přerov, a.s.</w:t>
      </w:r>
    </w:p>
    <w:p w:rsidR="00771078" w:rsidRPr="00771078" w:rsidRDefault="00771078" w:rsidP="00771078">
      <w:pPr>
        <w:rPr>
          <w:rFonts w:ascii="Verdana" w:hAnsi="Verdana"/>
          <w:sz w:val="20"/>
        </w:rPr>
      </w:pPr>
      <w:r w:rsidRPr="00771078">
        <w:rPr>
          <w:rFonts w:ascii="Verdana" w:hAnsi="Verdana"/>
          <w:sz w:val="20"/>
        </w:rPr>
        <w:t>se sídlem</w:t>
      </w:r>
      <w:r>
        <w:rPr>
          <w:rFonts w:ascii="Verdana" w:hAnsi="Verdana"/>
          <w:sz w:val="20"/>
        </w:rPr>
        <w:t>:</w:t>
      </w:r>
      <w:r>
        <w:rPr>
          <w:rFonts w:ascii="Verdana" w:hAnsi="Verdana"/>
          <w:sz w:val="20"/>
        </w:rPr>
        <w:tab/>
      </w:r>
      <w:r>
        <w:rPr>
          <w:rFonts w:ascii="Verdana" w:hAnsi="Verdana"/>
          <w:sz w:val="20"/>
        </w:rPr>
        <w:tab/>
      </w:r>
      <w:r>
        <w:rPr>
          <w:rFonts w:ascii="Verdana" w:hAnsi="Verdana"/>
          <w:sz w:val="20"/>
        </w:rPr>
        <w:tab/>
      </w:r>
      <w:r w:rsidRPr="00771078">
        <w:rPr>
          <w:rFonts w:ascii="Verdana" w:hAnsi="Verdana"/>
          <w:sz w:val="20"/>
        </w:rPr>
        <w:t>Šířava 482/21 Přerov I - Město, PSČ 750 02 Přerov</w:t>
      </w:r>
    </w:p>
    <w:p w:rsidR="00771078" w:rsidRPr="00771078" w:rsidRDefault="00771078" w:rsidP="00771078">
      <w:pPr>
        <w:rPr>
          <w:rFonts w:ascii="Verdana" w:hAnsi="Verdana"/>
          <w:sz w:val="20"/>
        </w:rPr>
      </w:pPr>
      <w:r w:rsidRPr="00771078">
        <w:rPr>
          <w:rFonts w:ascii="Verdana" w:hAnsi="Verdana"/>
          <w:sz w:val="20"/>
        </w:rPr>
        <w:t xml:space="preserve">společnost je zapsána v obchodním rejstříku u Krajského soudu v Ostravě oddíle  B, vložka 675, </w:t>
      </w:r>
    </w:p>
    <w:p w:rsidR="00771078" w:rsidRDefault="00771078" w:rsidP="00771078">
      <w:pPr>
        <w:rPr>
          <w:rFonts w:ascii="Verdana" w:hAnsi="Verdana"/>
          <w:sz w:val="20"/>
        </w:rPr>
      </w:pPr>
      <w:r w:rsidRPr="00771078">
        <w:rPr>
          <w:rFonts w:ascii="Verdana" w:hAnsi="Verdana"/>
          <w:sz w:val="20"/>
        </w:rPr>
        <w:t xml:space="preserve">IČ: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771078">
        <w:rPr>
          <w:rFonts w:ascii="Verdana" w:hAnsi="Verdana"/>
          <w:sz w:val="20"/>
        </w:rPr>
        <w:t>4767</w:t>
      </w:r>
      <w:r>
        <w:rPr>
          <w:rFonts w:ascii="Verdana" w:hAnsi="Verdana"/>
          <w:sz w:val="20"/>
        </w:rPr>
        <w:t>4521</w:t>
      </w:r>
    </w:p>
    <w:p w:rsidR="00771078" w:rsidRPr="00771078" w:rsidRDefault="00771078" w:rsidP="00771078">
      <w:pPr>
        <w:rPr>
          <w:rFonts w:ascii="Verdana" w:hAnsi="Verdana"/>
          <w:sz w:val="20"/>
        </w:rPr>
      </w:pPr>
      <w:r w:rsidRPr="00771078">
        <w:rPr>
          <w:rFonts w:ascii="Verdana" w:hAnsi="Verdana"/>
          <w:sz w:val="20"/>
        </w:rPr>
        <w:t xml:space="preserve">DIČ: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771078">
        <w:rPr>
          <w:rFonts w:ascii="Verdana" w:hAnsi="Verdana"/>
          <w:sz w:val="20"/>
        </w:rPr>
        <w:t>CZ 47674521</w:t>
      </w:r>
    </w:p>
    <w:p w:rsidR="00771078" w:rsidRPr="00771078" w:rsidRDefault="00771078" w:rsidP="00771078">
      <w:pPr>
        <w:rPr>
          <w:rFonts w:ascii="Verdana" w:hAnsi="Verdana"/>
          <w:sz w:val="20"/>
        </w:rPr>
      </w:pPr>
      <w:r w:rsidRPr="00771078">
        <w:rPr>
          <w:rFonts w:ascii="Verdana" w:hAnsi="Verdana"/>
          <w:sz w:val="20"/>
        </w:rPr>
        <w:t xml:space="preserve">zastoupena </w:t>
      </w:r>
      <w:r w:rsidR="0016604F">
        <w:rPr>
          <w:rFonts w:ascii="Verdana" w:hAnsi="Verdana"/>
          <w:sz w:val="20"/>
        </w:rPr>
        <w:t xml:space="preserve">Ing. Miroslavem </w:t>
      </w:r>
      <w:proofErr w:type="spellStart"/>
      <w:r w:rsidR="0016604F">
        <w:rPr>
          <w:rFonts w:ascii="Verdana" w:hAnsi="Verdana"/>
          <w:sz w:val="20"/>
        </w:rPr>
        <w:t>Dundálkem</w:t>
      </w:r>
      <w:proofErr w:type="spellEnd"/>
      <w:r w:rsidR="0016604F">
        <w:rPr>
          <w:rFonts w:ascii="Verdana" w:hAnsi="Verdana"/>
          <w:sz w:val="20"/>
        </w:rPr>
        <w:t>, ředitelem společnosti</w:t>
      </w:r>
      <w:r w:rsidRPr="00771078">
        <w:rPr>
          <w:rFonts w:ascii="Verdana" w:hAnsi="Verdana"/>
          <w:sz w:val="20"/>
        </w:rPr>
        <w:t xml:space="preserve">            </w:t>
      </w:r>
    </w:p>
    <w:p w:rsidR="00CB08D7" w:rsidRPr="001A2687" w:rsidRDefault="00CB08D7">
      <w:pPr>
        <w:jc w:val="both"/>
        <w:rPr>
          <w:rFonts w:ascii="Verdana" w:hAnsi="Verdana"/>
          <w:b/>
          <w:sz w:val="20"/>
        </w:rPr>
      </w:pPr>
    </w:p>
    <w:p w:rsidR="00CB08D7" w:rsidRPr="001A2687" w:rsidRDefault="00CB08D7">
      <w:pPr>
        <w:jc w:val="both"/>
        <w:rPr>
          <w:rFonts w:ascii="Verdana" w:hAnsi="Verdana"/>
          <w:b/>
          <w:sz w:val="20"/>
        </w:rPr>
      </w:pPr>
    </w:p>
    <w:p w:rsidR="00CB08D7" w:rsidRPr="001A2687" w:rsidRDefault="00CB08D7">
      <w:pPr>
        <w:jc w:val="both"/>
        <w:rPr>
          <w:rFonts w:ascii="Verdana" w:hAnsi="Verdana"/>
          <w:b/>
          <w:sz w:val="20"/>
        </w:rPr>
      </w:pPr>
      <w:r w:rsidRPr="001A2687">
        <w:rPr>
          <w:rFonts w:ascii="Verdana" w:hAnsi="Verdana"/>
          <w:b/>
          <w:sz w:val="20"/>
        </w:rPr>
        <w:t>2. Zhotovitel:</w:t>
      </w:r>
      <w:r w:rsidRPr="001A2687">
        <w:rPr>
          <w:rFonts w:ascii="Verdana" w:hAnsi="Verdana"/>
          <w:b/>
          <w:sz w:val="20"/>
        </w:rPr>
        <w:tab/>
      </w:r>
      <w:r w:rsidRPr="001A2687">
        <w:rPr>
          <w:rFonts w:ascii="Verdana" w:hAnsi="Verdana"/>
          <w:b/>
          <w:sz w:val="20"/>
        </w:rPr>
        <w:tab/>
      </w:r>
      <w:r>
        <w:rPr>
          <w:rFonts w:ascii="Verdana" w:hAnsi="Verdana"/>
          <w:b/>
          <w:sz w:val="20"/>
        </w:rPr>
        <w:t>SKD - stavební  Lipník nad Bečvou s.r.o.</w:t>
      </w:r>
      <w:r w:rsidRPr="001A2687">
        <w:rPr>
          <w:rFonts w:ascii="Verdana" w:hAnsi="Verdana"/>
          <w:b/>
          <w:sz w:val="20"/>
        </w:rPr>
        <w:tab/>
        <w:t xml:space="preserve"> </w:t>
      </w:r>
    </w:p>
    <w:p w:rsidR="00CB08D7" w:rsidRPr="001A2687" w:rsidRDefault="00CB08D7">
      <w:pPr>
        <w:jc w:val="both"/>
        <w:rPr>
          <w:rFonts w:ascii="Verdana" w:hAnsi="Verdana"/>
          <w:sz w:val="20"/>
        </w:rPr>
      </w:pPr>
      <w:r w:rsidRPr="001A2687">
        <w:rPr>
          <w:rFonts w:ascii="Verdana" w:hAnsi="Verdana"/>
          <w:sz w:val="20"/>
        </w:rPr>
        <w:t>se sídlem:</w:t>
      </w:r>
      <w:r w:rsidRPr="001A2687">
        <w:rPr>
          <w:rFonts w:ascii="Verdana" w:hAnsi="Verdana"/>
          <w:sz w:val="20"/>
        </w:rPr>
        <w:tab/>
      </w:r>
      <w:r w:rsidRPr="001A2687">
        <w:rPr>
          <w:rFonts w:ascii="Verdana" w:hAnsi="Verdana"/>
          <w:sz w:val="20"/>
        </w:rPr>
        <w:tab/>
      </w:r>
      <w:r w:rsidRPr="001A2687">
        <w:rPr>
          <w:rFonts w:ascii="Verdana" w:hAnsi="Verdana"/>
          <w:sz w:val="20"/>
        </w:rPr>
        <w:tab/>
      </w:r>
      <w:r>
        <w:rPr>
          <w:rFonts w:ascii="Verdana" w:hAnsi="Verdana"/>
          <w:sz w:val="20"/>
        </w:rPr>
        <w:t>Lipník nad Bečvou, Mánesova 1558, 75131 Lipník n/B</w:t>
      </w:r>
    </w:p>
    <w:p w:rsidR="00CB08D7" w:rsidRPr="001A2687" w:rsidRDefault="00CB08D7">
      <w:pPr>
        <w:pStyle w:val="Zkladntext21"/>
        <w:keepNext w:val="0"/>
        <w:rPr>
          <w:rFonts w:ascii="Verdana" w:hAnsi="Verdana"/>
          <w:sz w:val="20"/>
        </w:rPr>
      </w:pPr>
      <w:r w:rsidRPr="001A2687">
        <w:rPr>
          <w:rFonts w:ascii="Verdana" w:hAnsi="Verdana"/>
          <w:sz w:val="20"/>
        </w:rPr>
        <w:t>IČ:</w:t>
      </w:r>
      <w:r w:rsidRPr="001A2687">
        <w:rPr>
          <w:rFonts w:ascii="Verdana" w:hAnsi="Verdana"/>
          <w:sz w:val="20"/>
        </w:rPr>
        <w:tab/>
      </w:r>
      <w:r w:rsidRPr="001A2687">
        <w:rPr>
          <w:rFonts w:ascii="Verdana" w:hAnsi="Verdana"/>
          <w:sz w:val="20"/>
        </w:rPr>
        <w:tab/>
      </w:r>
      <w:r w:rsidRPr="001A2687">
        <w:rPr>
          <w:rFonts w:ascii="Verdana" w:hAnsi="Verdana"/>
          <w:sz w:val="20"/>
        </w:rPr>
        <w:tab/>
      </w:r>
      <w:r w:rsidRPr="001A2687">
        <w:rPr>
          <w:rFonts w:ascii="Verdana" w:hAnsi="Verdana"/>
          <w:sz w:val="20"/>
        </w:rPr>
        <w:tab/>
      </w:r>
      <w:r>
        <w:rPr>
          <w:rFonts w:ascii="Verdana" w:hAnsi="Verdana"/>
          <w:sz w:val="20"/>
        </w:rPr>
        <w:t>47669349</w:t>
      </w:r>
    </w:p>
    <w:p w:rsidR="00CB08D7" w:rsidRPr="001A2687" w:rsidRDefault="00CB08D7">
      <w:pPr>
        <w:pStyle w:val="Zkladntext21"/>
        <w:keepNext w:val="0"/>
        <w:rPr>
          <w:rFonts w:ascii="Verdana" w:hAnsi="Verdana"/>
          <w:sz w:val="20"/>
        </w:rPr>
      </w:pPr>
      <w:r w:rsidRPr="001A2687">
        <w:rPr>
          <w:rFonts w:ascii="Verdana" w:hAnsi="Verdana"/>
          <w:sz w:val="20"/>
        </w:rPr>
        <w:t>DIČ:</w:t>
      </w:r>
      <w:r w:rsidRPr="001A2687">
        <w:rPr>
          <w:rFonts w:ascii="Verdana" w:hAnsi="Verdana"/>
          <w:sz w:val="20"/>
        </w:rPr>
        <w:tab/>
      </w:r>
      <w:r w:rsidRPr="001A2687">
        <w:rPr>
          <w:rFonts w:ascii="Verdana" w:hAnsi="Verdana"/>
          <w:sz w:val="20"/>
        </w:rPr>
        <w:tab/>
      </w:r>
      <w:r w:rsidRPr="001A2687">
        <w:rPr>
          <w:rFonts w:ascii="Verdana" w:hAnsi="Verdana"/>
          <w:sz w:val="20"/>
        </w:rPr>
        <w:tab/>
      </w:r>
      <w:r w:rsidRPr="001A2687">
        <w:rPr>
          <w:rFonts w:ascii="Verdana" w:hAnsi="Verdana"/>
          <w:sz w:val="20"/>
        </w:rPr>
        <w:tab/>
      </w:r>
      <w:r>
        <w:rPr>
          <w:rFonts w:ascii="Verdana" w:hAnsi="Verdana"/>
          <w:sz w:val="20"/>
        </w:rPr>
        <w:t>CZ47669349</w:t>
      </w:r>
    </w:p>
    <w:p w:rsidR="00CB08D7" w:rsidRPr="001A2687" w:rsidRDefault="00CB08D7">
      <w:pPr>
        <w:jc w:val="both"/>
        <w:rPr>
          <w:rFonts w:ascii="Verdana" w:hAnsi="Verdana"/>
          <w:sz w:val="20"/>
        </w:rPr>
      </w:pPr>
      <w:r w:rsidRPr="001A2687">
        <w:rPr>
          <w:rFonts w:ascii="Verdana" w:hAnsi="Verdana"/>
          <w:sz w:val="20"/>
        </w:rPr>
        <w:t xml:space="preserve">Zapsán v obchodním rejstříku vedeném u </w:t>
      </w:r>
      <w:r>
        <w:rPr>
          <w:rFonts w:ascii="Verdana" w:hAnsi="Verdana"/>
          <w:sz w:val="20"/>
        </w:rPr>
        <w:t>KOS Ostrava</w:t>
      </w:r>
      <w:r w:rsidRPr="001A2687">
        <w:rPr>
          <w:rFonts w:ascii="Verdana" w:hAnsi="Verdana"/>
          <w:sz w:val="20"/>
        </w:rPr>
        <w:t xml:space="preserve"> oddíl </w:t>
      </w:r>
      <w:r>
        <w:rPr>
          <w:rFonts w:ascii="Verdana" w:hAnsi="Verdana"/>
          <w:sz w:val="20"/>
        </w:rPr>
        <w:t xml:space="preserve">C </w:t>
      </w:r>
      <w:r w:rsidRPr="001A2687">
        <w:rPr>
          <w:rFonts w:ascii="Verdana" w:hAnsi="Verdana"/>
          <w:sz w:val="20"/>
        </w:rPr>
        <w:t xml:space="preserve">vložka </w:t>
      </w:r>
      <w:r>
        <w:rPr>
          <w:rFonts w:ascii="Verdana" w:hAnsi="Verdana"/>
          <w:sz w:val="20"/>
        </w:rPr>
        <w:t>5097</w:t>
      </w:r>
    </w:p>
    <w:p w:rsidR="00CB08D7" w:rsidRPr="001A2687" w:rsidRDefault="00CB08D7" w:rsidP="00AB517D">
      <w:pPr>
        <w:jc w:val="both"/>
        <w:rPr>
          <w:rFonts w:ascii="Verdana" w:hAnsi="Verdana"/>
          <w:sz w:val="20"/>
        </w:rPr>
      </w:pPr>
      <w:r w:rsidRPr="001A2687">
        <w:rPr>
          <w:rFonts w:ascii="Verdana" w:hAnsi="Verdana"/>
          <w:sz w:val="20"/>
        </w:rPr>
        <w:t>Bankovní spojení:</w:t>
      </w:r>
      <w:r w:rsidRPr="001A2687">
        <w:rPr>
          <w:rFonts w:ascii="Verdana" w:hAnsi="Verdana"/>
          <w:sz w:val="20"/>
        </w:rPr>
        <w:tab/>
      </w:r>
      <w:r w:rsidRPr="001A2687">
        <w:rPr>
          <w:rFonts w:ascii="Verdana" w:hAnsi="Verdana"/>
          <w:sz w:val="20"/>
        </w:rPr>
        <w:tab/>
      </w:r>
      <w:proofErr w:type="spellStart"/>
      <w:r w:rsidR="0016604F">
        <w:rPr>
          <w:rFonts w:ascii="Verdana" w:hAnsi="Verdana"/>
          <w:sz w:val="20"/>
        </w:rPr>
        <w:t>xxxxxxxxxxxxxxxxx</w:t>
      </w:r>
      <w:proofErr w:type="spellEnd"/>
    </w:p>
    <w:p w:rsidR="00CB08D7" w:rsidRPr="001A2687" w:rsidRDefault="00CB08D7" w:rsidP="00AB517D">
      <w:pPr>
        <w:jc w:val="both"/>
        <w:rPr>
          <w:rFonts w:ascii="Verdana" w:hAnsi="Verdana"/>
          <w:sz w:val="20"/>
        </w:rPr>
      </w:pPr>
      <w:r w:rsidRPr="001A2687">
        <w:rPr>
          <w:rFonts w:ascii="Verdana" w:hAnsi="Verdana"/>
          <w:sz w:val="20"/>
        </w:rPr>
        <w:t>Číslo účtu:</w:t>
      </w:r>
      <w:r w:rsidRPr="001A2687">
        <w:rPr>
          <w:rFonts w:ascii="Verdana" w:hAnsi="Verdana"/>
          <w:sz w:val="20"/>
        </w:rPr>
        <w:tab/>
      </w:r>
      <w:r w:rsidRPr="001A2687">
        <w:rPr>
          <w:rFonts w:ascii="Verdana" w:hAnsi="Verdana"/>
          <w:sz w:val="20"/>
        </w:rPr>
        <w:tab/>
      </w:r>
      <w:r w:rsidRPr="001A2687">
        <w:rPr>
          <w:rFonts w:ascii="Verdana" w:hAnsi="Verdana"/>
          <w:sz w:val="20"/>
        </w:rPr>
        <w:tab/>
      </w:r>
      <w:proofErr w:type="spellStart"/>
      <w:r w:rsidR="0016604F">
        <w:rPr>
          <w:rFonts w:ascii="Verdana" w:hAnsi="Verdana"/>
          <w:sz w:val="20"/>
        </w:rPr>
        <w:t>xxxxxxxxxxxxxxx</w:t>
      </w:r>
      <w:proofErr w:type="spellEnd"/>
    </w:p>
    <w:p w:rsidR="00CB08D7" w:rsidRDefault="00CB08D7" w:rsidP="00AF6DE0">
      <w:pPr>
        <w:jc w:val="both"/>
        <w:rPr>
          <w:rFonts w:ascii="Verdana" w:hAnsi="Verdana"/>
          <w:sz w:val="20"/>
        </w:rPr>
      </w:pPr>
      <w:r w:rsidRPr="001A2687">
        <w:rPr>
          <w:rFonts w:ascii="Verdana" w:hAnsi="Verdana"/>
          <w:sz w:val="20"/>
        </w:rPr>
        <w:t>Jednající:</w:t>
      </w:r>
      <w:r w:rsidRPr="001A2687">
        <w:rPr>
          <w:rFonts w:ascii="Verdana" w:hAnsi="Verdana"/>
          <w:sz w:val="20"/>
        </w:rPr>
        <w:tab/>
      </w:r>
      <w:r w:rsidRPr="001A2687">
        <w:rPr>
          <w:rFonts w:ascii="Verdana" w:hAnsi="Verdana"/>
          <w:sz w:val="20"/>
        </w:rPr>
        <w:tab/>
      </w:r>
      <w:r w:rsidRPr="001A2687">
        <w:rPr>
          <w:rFonts w:ascii="Verdana" w:hAnsi="Verdana"/>
          <w:sz w:val="20"/>
        </w:rPr>
        <w:tab/>
      </w:r>
      <w:r>
        <w:rPr>
          <w:rFonts w:ascii="Verdana" w:hAnsi="Verdana"/>
          <w:sz w:val="20"/>
        </w:rPr>
        <w:t>Ing. Bohumil Solař jednatel a ředitel společnosti</w:t>
      </w:r>
    </w:p>
    <w:p w:rsidR="00CB08D7" w:rsidRPr="001A2687" w:rsidRDefault="00CB08D7" w:rsidP="00AF6DE0">
      <w:pPr>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Radek </w:t>
      </w:r>
      <w:proofErr w:type="spellStart"/>
      <w:r>
        <w:rPr>
          <w:rFonts w:ascii="Verdana" w:hAnsi="Verdana"/>
          <w:sz w:val="20"/>
        </w:rPr>
        <w:t>Špunar</w:t>
      </w:r>
      <w:proofErr w:type="spellEnd"/>
      <w:r>
        <w:rPr>
          <w:rFonts w:ascii="Verdana" w:hAnsi="Verdana"/>
          <w:sz w:val="20"/>
        </w:rPr>
        <w:t xml:space="preserve"> jednatel společnosti </w:t>
      </w:r>
    </w:p>
    <w:p w:rsidR="00CB08D7" w:rsidRPr="001A2687" w:rsidRDefault="00CB08D7">
      <w:pPr>
        <w:pStyle w:val="Zpat"/>
        <w:tabs>
          <w:tab w:val="clear" w:pos="4536"/>
          <w:tab w:val="clear" w:pos="9072"/>
        </w:tabs>
        <w:rPr>
          <w:rFonts w:ascii="Verdana" w:hAnsi="Verdana"/>
          <w:sz w:val="20"/>
        </w:rPr>
      </w:pPr>
      <w:r w:rsidRPr="001A2687">
        <w:rPr>
          <w:rFonts w:ascii="Verdana" w:hAnsi="Verdana"/>
          <w:sz w:val="20"/>
        </w:rPr>
        <w:t xml:space="preserve">Oprávněný jednat ve věcech technických: </w:t>
      </w:r>
    </w:p>
    <w:p w:rsidR="00CB08D7" w:rsidRDefault="00CB08D7">
      <w:pPr>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0016604F">
        <w:rPr>
          <w:rFonts w:ascii="Verdana" w:hAnsi="Verdana"/>
          <w:sz w:val="20"/>
        </w:rPr>
        <w:t>xxxxxxxxxxxxxxxx</w:t>
      </w:r>
      <w:bookmarkStart w:id="0" w:name="_GoBack"/>
      <w:bookmarkEnd w:id="0"/>
    </w:p>
    <w:p w:rsidR="00CB08D7" w:rsidRDefault="00CB08D7" w:rsidP="00073D30">
      <w:pPr>
        <w:rPr>
          <w:rFonts w:ascii="Verdana" w:hAnsi="Verdana"/>
          <w:b/>
          <w:sz w:val="20"/>
        </w:rPr>
      </w:pPr>
    </w:p>
    <w:p w:rsidR="00CB08D7" w:rsidRDefault="00CB08D7">
      <w:pPr>
        <w:jc w:val="center"/>
        <w:rPr>
          <w:rFonts w:ascii="Verdana" w:hAnsi="Verdana"/>
          <w:b/>
          <w:sz w:val="20"/>
        </w:rPr>
      </w:pPr>
    </w:p>
    <w:p w:rsidR="00CB08D7" w:rsidRPr="001A2687" w:rsidRDefault="00CB08D7">
      <w:pPr>
        <w:jc w:val="center"/>
        <w:rPr>
          <w:rFonts w:ascii="Verdana" w:hAnsi="Verdana"/>
          <w:b/>
          <w:sz w:val="20"/>
        </w:rPr>
      </w:pPr>
      <w:r w:rsidRPr="001A2687">
        <w:rPr>
          <w:rFonts w:ascii="Verdana" w:hAnsi="Verdana"/>
          <w:b/>
          <w:sz w:val="20"/>
        </w:rPr>
        <w:t>II.</w:t>
      </w:r>
    </w:p>
    <w:p w:rsidR="00CB08D7" w:rsidRPr="001A2687" w:rsidRDefault="00CB08D7">
      <w:pPr>
        <w:jc w:val="center"/>
        <w:rPr>
          <w:rFonts w:ascii="Verdana" w:hAnsi="Verdana"/>
          <w:b/>
          <w:sz w:val="20"/>
          <w:u w:val="single"/>
        </w:rPr>
      </w:pPr>
      <w:r w:rsidRPr="001A2687">
        <w:rPr>
          <w:rFonts w:ascii="Verdana" w:hAnsi="Verdana"/>
          <w:b/>
          <w:sz w:val="20"/>
          <w:u w:val="single"/>
        </w:rPr>
        <w:t>Předmět díla</w:t>
      </w:r>
    </w:p>
    <w:p w:rsidR="00CB08D7" w:rsidRPr="001A2687" w:rsidRDefault="00CB08D7">
      <w:pPr>
        <w:jc w:val="both"/>
        <w:rPr>
          <w:rFonts w:ascii="Verdana" w:hAnsi="Verdana"/>
          <w:b/>
          <w:sz w:val="20"/>
        </w:rPr>
      </w:pPr>
    </w:p>
    <w:p w:rsidR="00CB08D7" w:rsidRPr="00E437A8" w:rsidRDefault="00CB08D7" w:rsidP="001C231E">
      <w:pPr>
        <w:pStyle w:val="Zkladntextodsazen"/>
        <w:numPr>
          <w:ilvl w:val="0"/>
          <w:numId w:val="9"/>
        </w:numPr>
        <w:tabs>
          <w:tab w:val="left" w:pos="705"/>
        </w:tabs>
        <w:jc w:val="both"/>
        <w:rPr>
          <w:rFonts w:ascii="Verdana" w:hAnsi="Verdana"/>
          <w:sz w:val="20"/>
        </w:rPr>
      </w:pPr>
      <w:r w:rsidRPr="001A2687">
        <w:rPr>
          <w:rFonts w:ascii="Verdana" w:hAnsi="Verdana"/>
          <w:sz w:val="20"/>
        </w:rPr>
        <w:t xml:space="preserve">Předmětem díla je závazek </w:t>
      </w:r>
      <w:r>
        <w:rPr>
          <w:rFonts w:ascii="Verdana" w:hAnsi="Verdana"/>
          <w:sz w:val="20"/>
        </w:rPr>
        <w:t>uchazeče</w:t>
      </w:r>
      <w:r w:rsidRPr="001A2687">
        <w:rPr>
          <w:rFonts w:ascii="Verdana" w:hAnsi="Verdana"/>
          <w:sz w:val="20"/>
        </w:rPr>
        <w:t xml:space="preserve"> vypracovat a dodat řádně a včas a v souladu s podmínkami a termíny této smlouvy a v souladu s platnými předpisy a zákony ČR v aktuálním znění dílo:</w:t>
      </w:r>
    </w:p>
    <w:p w:rsidR="00CB08D7" w:rsidRDefault="000B5586" w:rsidP="00E437A8">
      <w:pPr>
        <w:ind w:right="-180"/>
        <w:jc w:val="center"/>
        <w:rPr>
          <w:rFonts w:ascii="Verdana" w:hAnsi="Verdana"/>
          <w:b/>
          <w:sz w:val="20"/>
        </w:rPr>
      </w:pPr>
      <w:r>
        <w:rPr>
          <w:rFonts w:ascii="Verdana" w:hAnsi="Verdana"/>
          <w:b/>
          <w:sz w:val="20"/>
        </w:rPr>
        <w:t>„</w:t>
      </w:r>
      <w:r w:rsidR="002C4CFF">
        <w:rPr>
          <w:rFonts w:ascii="Verdana" w:hAnsi="Verdana"/>
          <w:b/>
          <w:sz w:val="20"/>
        </w:rPr>
        <w:t xml:space="preserve">Tovačov – </w:t>
      </w:r>
      <w:r w:rsidR="00CD6CC7">
        <w:rPr>
          <w:rFonts w:ascii="Verdana" w:hAnsi="Verdana"/>
          <w:b/>
          <w:sz w:val="20"/>
        </w:rPr>
        <w:t>oprava</w:t>
      </w:r>
      <w:r w:rsidR="002C4CFF">
        <w:rPr>
          <w:rFonts w:ascii="Verdana" w:hAnsi="Verdana"/>
          <w:b/>
          <w:sz w:val="20"/>
        </w:rPr>
        <w:t xml:space="preserve"> ČSOV Sadová</w:t>
      </w:r>
      <w:r>
        <w:rPr>
          <w:rFonts w:ascii="Verdana" w:hAnsi="Verdana"/>
          <w:b/>
          <w:sz w:val="20"/>
        </w:rPr>
        <w:t>“</w:t>
      </w:r>
    </w:p>
    <w:p w:rsidR="00CB08D7" w:rsidRPr="00E437A8" w:rsidRDefault="00CB08D7" w:rsidP="00E437A8">
      <w:pPr>
        <w:ind w:right="-180"/>
        <w:jc w:val="center"/>
        <w:rPr>
          <w:rFonts w:ascii="Verdana" w:hAnsi="Verdana"/>
          <w:b/>
          <w:sz w:val="20"/>
        </w:rPr>
      </w:pPr>
    </w:p>
    <w:p w:rsidR="00CB08D7" w:rsidRDefault="00CB08D7" w:rsidP="00204B2E">
      <w:pPr>
        <w:numPr>
          <w:ilvl w:val="0"/>
          <w:numId w:val="9"/>
        </w:numPr>
        <w:tabs>
          <w:tab w:val="left" w:pos="705"/>
        </w:tabs>
        <w:ind w:left="357" w:hanging="357"/>
        <w:jc w:val="both"/>
        <w:rPr>
          <w:rFonts w:ascii="Verdana" w:hAnsi="Verdana"/>
          <w:sz w:val="20"/>
        </w:rPr>
      </w:pPr>
      <w:r w:rsidRPr="001A2687">
        <w:rPr>
          <w:rFonts w:ascii="Verdana" w:hAnsi="Verdana"/>
          <w:sz w:val="20"/>
        </w:rPr>
        <w:t xml:space="preserve">Objednatel se zavazuje poskytnout </w:t>
      </w:r>
      <w:r>
        <w:rPr>
          <w:rFonts w:ascii="Verdana" w:hAnsi="Verdana"/>
          <w:sz w:val="20"/>
        </w:rPr>
        <w:t>uchazeči</w:t>
      </w:r>
      <w:r w:rsidRPr="001A2687">
        <w:rPr>
          <w:rFonts w:ascii="Verdana" w:hAnsi="Verdana"/>
          <w:sz w:val="20"/>
        </w:rPr>
        <w:t xml:space="preserve"> dohodnuté spolupůsobení, dokončené dílo převzít a zaplati</w:t>
      </w:r>
      <w:r w:rsidR="009E200D">
        <w:rPr>
          <w:rFonts w:ascii="Verdana" w:hAnsi="Verdana"/>
          <w:sz w:val="20"/>
        </w:rPr>
        <w:t>t smluvenou cenu podle článku V</w:t>
      </w:r>
      <w:r w:rsidRPr="001A2687">
        <w:rPr>
          <w:rFonts w:ascii="Verdana" w:hAnsi="Verdana"/>
          <w:sz w:val="20"/>
        </w:rPr>
        <w:t>. této smlouvy.</w:t>
      </w:r>
    </w:p>
    <w:p w:rsidR="00CB08D7" w:rsidRDefault="00CB08D7" w:rsidP="007D56B9">
      <w:pPr>
        <w:jc w:val="both"/>
        <w:rPr>
          <w:rFonts w:ascii="Verdana" w:hAnsi="Verdana"/>
          <w:sz w:val="20"/>
        </w:rPr>
      </w:pPr>
    </w:p>
    <w:p w:rsidR="002729C3" w:rsidRPr="002729C3" w:rsidRDefault="00CB08D7" w:rsidP="002729C3">
      <w:pPr>
        <w:numPr>
          <w:ilvl w:val="0"/>
          <w:numId w:val="9"/>
        </w:numPr>
        <w:ind w:left="357" w:hanging="357"/>
        <w:rPr>
          <w:rFonts w:ascii="Verdana" w:hAnsi="Verdana"/>
          <w:b/>
          <w:sz w:val="20"/>
        </w:rPr>
      </w:pPr>
      <w:r>
        <w:rPr>
          <w:rFonts w:ascii="Verdana" w:hAnsi="Verdana"/>
          <w:sz w:val="20"/>
        </w:rPr>
        <w:t>Předmětem veřejné zakázky je provedení veřejné zakázky malého rozsahu stavb</w:t>
      </w:r>
      <w:r w:rsidR="00124A3F">
        <w:rPr>
          <w:rFonts w:ascii="Verdana" w:hAnsi="Verdana"/>
          <w:sz w:val="20"/>
        </w:rPr>
        <w:t xml:space="preserve">y na </w:t>
      </w:r>
      <w:proofErr w:type="gramStart"/>
      <w:r w:rsidR="00124A3F">
        <w:rPr>
          <w:rFonts w:ascii="Verdana" w:hAnsi="Verdana"/>
          <w:sz w:val="20"/>
        </w:rPr>
        <w:t xml:space="preserve">akci </w:t>
      </w:r>
      <w:r w:rsidR="002729C3">
        <w:rPr>
          <w:rFonts w:ascii="Verdana" w:hAnsi="Verdana"/>
          <w:sz w:val="20"/>
        </w:rPr>
        <w:t>:</w:t>
      </w:r>
      <w:proofErr w:type="gramEnd"/>
      <w:r w:rsidR="002729C3">
        <w:rPr>
          <w:rFonts w:ascii="Verdana" w:hAnsi="Verdana"/>
          <w:sz w:val="20"/>
        </w:rPr>
        <w:t xml:space="preserve">               </w:t>
      </w:r>
    </w:p>
    <w:p w:rsidR="00D37903" w:rsidRPr="00D37903" w:rsidRDefault="00D37903" w:rsidP="00D37903">
      <w:pPr>
        <w:pStyle w:val="Odstavecseseznamem"/>
        <w:ind w:left="360" w:right="-180"/>
        <w:jc w:val="center"/>
        <w:rPr>
          <w:rFonts w:ascii="Verdana" w:hAnsi="Verdana"/>
          <w:b/>
          <w:sz w:val="20"/>
        </w:rPr>
      </w:pPr>
      <w:r w:rsidRPr="00D37903">
        <w:rPr>
          <w:rFonts w:ascii="Verdana" w:hAnsi="Verdana"/>
          <w:b/>
          <w:sz w:val="20"/>
        </w:rPr>
        <w:t>„</w:t>
      </w:r>
      <w:r w:rsidR="002C4CFF">
        <w:rPr>
          <w:rFonts w:ascii="Verdana" w:hAnsi="Verdana"/>
          <w:b/>
          <w:sz w:val="20"/>
        </w:rPr>
        <w:t xml:space="preserve">Tovačov – </w:t>
      </w:r>
      <w:r w:rsidR="00CD6CC7">
        <w:rPr>
          <w:rFonts w:ascii="Verdana" w:hAnsi="Verdana"/>
          <w:b/>
          <w:sz w:val="20"/>
        </w:rPr>
        <w:t>oprava</w:t>
      </w:r>
      <w:r w:rsidR="002C4CFF">
        <w:rPr>
          <w:rFonts w:ascii="Verdana" w:hAnsi="Verdana"/>
          <w:b/>
          <w:sz w:val="20"/>
        </w:rPr>
        <w:t xml:space="preserve"> ČSOV Sadová</w:t>
      </w:r>
      <w:r w:rsidRPr="00D37903">
        <w:rPr>
          <w:rFonts w:ascii="Verdana" w:hAnsi="Verdana"/>
          <w:b/>
          <w:sz w:val="20"/>
        </w:rPr>
        <w:t>“</w:t>
      </w:r>
    </w:p>
    <w:p w:rsidR="00CB08D7" w:rsidRDefault="00CB08D7" w:rsidP="00A52110">
      <w:pPr>
        <w:ind w:left="4248" w:hanging="4248"/>
        <w:rPr>
          <w:rFonts w:ascii="Verdana" w:hAnsi="Verdana"/>
          <w:b/>
          <w:sz w:val="20"/>
        </w:rPr>
      </w:pPr>
    </w:p>
    <w:p w:rsidR="00F54E3F" w:rsidRDefault="00A52110" w:rsidP="00A52110">
      <w:pPr>
        <w:rPr>
          <w:rFonts w:ascii="Verdana" w:hAnsi="Verdana"/>
          <w:b/>
          <w:sz w:val="20"/>
        </w:rPr>
      </w:pPr>
      <w:r w:rsidRPr="00A52110">
        <w:rPr>
          <w:rFonts w:ascii="Verdana" w:hAnsi="Verdana"/>
          <w:b/>
          <w:sz w:val="20"/>
          <w:u w:val="single"/>
        </w:rPr>
        <w:t>Prováděné práce</w:t>
      </w:r>
      <w:r>
        <w:rPr>
          <w:rFonts w:ascii="Verdana" w:hAnsi="Verdana"/>
          <w:b/>
          <w:sz w:val="20"/>
        </w:rPr>
        <w:t>:</w:t>
      </w:r>
    </w:p>
    <w:p w:rsidR="00EF7EBD" w:rsidRDefault="002C4CFF" w:rsidP="00A52110">
      <w:pPr>
        <w:numPr>
          <w:ilvl w:val="0"/>
          <w:numId w:val="26"/>
        </w:numPr>
        <w:rPr>
          <w:rFonts w:ascii="Verdana" w:hAnsi="Verdana"/>
          <w:b/>
          <w:sz w:val="20"/>
        </w:rPr>
      </w:pPr>
      <w:r>
        <w:rPr>
          <w:rFonts w:ascii="Verdana" w:hAnsi="Verdana"/>
          <w:b/>
          <w:sz w:val="20"/>
        </w:rPr>
        <w:t>Demontáž stávajícího stropu vč. poklopů</w:t>
      </w:r>
    </w:p>
    <w:p w:rsidR="002C4CFF" w:rsidRDefault="002C4CFF" w:rsidP="00A52110">
      <w:pPr>
        <w:numPr>
          <w:ilvl w:val="0"/>
          <w:numId w:val="26"/>
        </w:numPr>
        <w:rPr>
          <w:rFonts w:ascii="Verdana" w:hAnsi="Verdana"/>
          <w:b/>
          <w:sz w:val="20"/>
        </w:rPr>
      </w:pPr>
      <w:r>
        <w:rPr>
          <w:rFonts w:ascii="Verdana" w:hAnsi="Verdana"/>
          <w:b/>
          <w:sz w:val="20"/>
        </w:rPr>
        <w:t xml:space="preserve">Snížení vstupu do ČS </w:t>
      </w:r>
    </w:p>
    <w:p w:rsidR="002C4CFF" w:rsidRDefault="002C4CFF" w:rsidP="00A52110">
      <w:pPr>
        <w:numPr>
          <w:ilvl w:val="0"/>
          <w:numId w:val="26"/>
        </w:numPr>
        <w:rPr>
          <w:rFonts w:ascii="Verdana" w:hAnsi="Verdana"/>
          <w:b/>
          <w:sz w:val="20"/>
        </w:rPr>
      </w:pPr>
      <w:r>
        <w:rPr>
          <w:rFonts w:ascii="Verdana" w:hAnsi="Verdana"/>
          <w:b/>
          <w:sz w:val="20"/>
        </w:rPr>
        <w:t>Zbudování nového stropu vč. osazení nového poklopu</w:t>
      </w:r>
    </w:p>
    <w:p w:rsidR="002C4CFF" w:rsidRDefault="002C4CFF" w:rsidP="00A52110">
      <w:pPr>
        <w:numPr>
          <w:ilvl w:val="0"/>
          <w:numId w:val="26"/>
        </w:numPr>
        <w:rPr>
          <w:rFonts w:ascii="Verdana" w:hAnsi="Verdana"/>
          <w:b/>
          <w:sz w:val="20"/>
        </w:rPr>
      </w:pPr>
      <w:r>
        <w:rPr>
          <w:rFonts w:ascii="Verdana" w:hAnsi="Verdana"/>
          <w:b/>
          <w:sz w:val="20"/>
        </w:rPr>
        <w:t>Úprava technologie dle PD</w:t>
      </w:r>
    </w:p>
    <w:p w:rsidR="00005EAE" w:rsidRDefault="00005EAE" w:rsidP="00005EAE">
      <w:pPr>
        <w:ind w:left="360"/>
        <w:rPr>
          <w:rFonts w:ascii="Verdana" w:hAnsi="Verdana"/>
          <w:sz w:val="20"/>
        </w:rPr>
      </w:pPr>
      <w:r>
        <w:rPr>
          <w:rFonts w:ascii="Verdana" w:hAnsi="Verdana"/>
          <w:sz w:val="20"/>
        </w:rPr>
        <w:t>Podrobná specifikace předmětu díla je uvedena v </w:t>
      </w:r>
      <w:proofErr w:type="gramStart"/>
      <w:r>
        <w:rPr>
          <w:rFonts w:ascii="Verdana" w:hAnsi="Verdana"/>
          <w:sz w:val="20"/>
        </w:rPr>
        <w:t>příloze</w:t>
      </w:r>
      <w:proofErr w:type="gramEnd"/>
      <w:r>
        <w:rPr>
          <w:rFonts w:ascii="Verdana" w:hAnsi="Verdana"/>
          <w:sz w:val="20"/>
        </w:rPr>
        <w:t xml:space="preserve"> –</w:t>
      </w:r>
      <w:proofErr w:type="gramStart"/>
      <w:r w:rsidR="00BD60E2">
        <w:rPr>
          <w:rFonts w:ascii="Verdana" w:hAnsi="Verdana"/>
          <w:sz w:val="20"/>
        </w:rPr>
        <w:t>R</w:t>
      </w:r>
      <w:r>
        <w:rPr>
          <w:rFonts w:ascii="Verdana" w:hAnsi="Verdana"/>
          <w:sz w:val="20"/>
        </w:rPr>
        <w:t>ozpočet</w:t>
      </w:r>
      <w:proofErr w:type="gramEnd"/>
    </w:p>
    <w:p w:rsidR="000B5586" w:rsidRDefault="000B5586" w:rsidP="00A52110">
      <w:pPr>
        <w:rPr>
          <w:rFonts w:ascii="Verdana" w:hAnsi="Verdana"/>
          <w:b/>
          <w:sz w:val="20"/>
        </w:rPr>
      </w:pPr>
    </w:p>
    <w:p w:rsidR="00CB08D7" w:rsidRPr="001A2687" w:rsidRDefault="00CB08D7">
      <w:pPr>
        <w:ind w:left="4248" w:hanging="4248"/>
        <w:jc w:val="center"/>
        <w:rPr>
          <w:rFonts w:ascii="Verdana" w:hAnsi="Verdana"/>
          <w:b/>
          <w:sz w:val="20"/>
        </w:rPr>
      </w:pPr>
      <w:r w:rsidRPr="001A2687">
        <w:rPr>
          <w:rFonts w:ascii="Verdana" w:hAnsi="Verdana"/>
          <w:b/>
          <w:sz w:val="20"/>
        </w:rPr>
        <w:t>III.</w:t>
      </w:r>
    </w:p>
    <w:p w:rsidR="002C4CFF" w:rsidRDefault="002C4CFF" w:rsidP="002729C3">
      <w:pPr>
        <w:pStyle w:val="Nadpis1"/>
        <w:tabs>
          <w:tab w:val="left" w:pos="4253"/>
        </w:tabs>
        <w:rPr>
          <w:rFonts w:ascii="Verdana" w:hAnsi="Verdana"/>
          <w:bCs w:val="0"/>
          <w:sz w:val="20"/>
        </w:rPr>
      </w:pPr>
    </w:p>
    <w:p w:rsidR="00CB08D7" w:rsidRPr="002729C3" w:rsidRDefault="00CB08D7" w:rsidP="002729C3">
      <w:pPr>
        <w:pStyle w:val="Nadpis1"/>
        <w:tabs>
          <w:tab w:val="left" w:pos="4253"/>
        </w:tabs>
        <w:rPr>
          <w:rFonts w:ascii="Verdana" w:hAnsi="Verdana"/>
          <w:bCs w:val="0"/>
          <w:sz w:val="20"/>
        </w:rPr>
      </w:pPr>
      <w:r w:rsidRPr="001A2687">
        <w:rPr>
          <w:rFonts w:ascii="Verdana" w:hAnsi="Verdana"/>
          <w:bCs w:val="0"/>
          <w:sz w:val="20"/>
        </w:rPr>
        <w:t>Rozsah díla a bližší podmínky smlouvy</w:t>
      </w:r>
    </w:p>
    <w:p w:rsidR="00CB08D7" w:rsidRPr="001A2687" w:rsidRDefault="00944FE6" w:rsidP="00101872">
      <w:pPr>
        <w:spacing w:before="120"/>
        <w:jc w:val="both"/>
        <w:rPr>
          <w:rFonts w:ascii="Verdana" w:hAnsi="Verdana"/>
          <w:sz w:val="20"/>
        </w:rPr>
      </w:pPr>
      <w:r>
        <w:rPr>
          <w:rFonts w:ascii="Verdana" w:hAnsi="Verdana"/>
          <w:sz w:val="20"/>
        </w:rPr>
        <w:t>1</w:t>
      </w:r>
      <w:r w:rsidR="00CB08D7">
        <w:rPr>
          <w:rFonts w:ascii="Verdana" w:hAnsi="Verdana"/>
          <w:sz w:val="20"/>
        </w:rPr>
        <w:t>.  Zhotovitel</w:t>
      </w:r>
      <w:r w:rsidR="00CB08D7" w:rsidRPr="001A2687">
        <w:rPr>
          <w:rFonts w:ascii="Verdana" w:hAnsi="Verdana"/>
          <w:sz w:val="20"/>
        </w:rPr>
        <w:t xml:space="preserve"> se zavazuje provést dílo svým jménem a na vlastní zodpovědnost.</w:t>
      </w:r>
    </w:p>
    <w:p w:rsidR="00CB08D7" w:rsidRDefault="00944FE6" w:rsidP="00800222">
      <w:pPr>
        <w:spacing w:before="120"/>
        <w:jc w:val="both"/>
        <w:rPr>
          <w:rFonts w:ascii="Verdana" w:hAnsi="Verdana"/>
          <w:sz w:val="20"/>
        </w:rPr>
      </w:pPr>
      <w:r>
        <w:rPr>
          <w:rFonts w:ascii="Verdana" w:hAnsi="Verdana"/>
          <w:sz w:val="20"/>
        </w:rPr>
        <w:t>2</w:t>
      </w:r>
      <w:r w:rsidR="00CB08D7">
        <w:rPr>
          <w:rFonts w:ascii="Verdana" w:hAnsi="Verdana"/>
          <w:sz w:val="20"/>
        </w:rPr>
        <w:t xml:space="preserve">.  </w:t>
      </w:r>
      <w:r w:rsidR="00CB08D7" w:rsidRPr="001A2687">
        <w:rPr>
          <w:rFonts w:ascii="Verdana" w:hAnsi="Verdana"/>
          <w:sz w:val="20"/>
        </w:rPr>
        <w:t xml:space="preserve">Při realizaci díla se zhotovitel zavazuje dodržet podmínky stavebního povolení. </w:t>
      </w:r>
      <w:r w:rsidR="00CB08D7">
        <w:rPr>
          <w:rFonts w:ascii="Verdana" w:hAnsi="Verdana"/>
          <w:sz w:val="20"/>
        </w:rPr>
        <w:t xml:space="preserve">        </w:t>
      </w:r>
    </w:p>
    <w:p w:rsidR="00CB08D7" w:rsidRDefault="00CB08D7" w:rsidP="00800222">
      <w:pPr>
        <w:spacing w:before="120"/>
        <w:jc w:val="both"/>
        <w:rPr>
          <w:rFonts w:ascii="Verdana" w:hAnsi="Verdana"/>
          <w:sz w:val="20"/>
        </w:rPr>
      </w:pPr>
      <w:r>
        <w:rPr>
          <w:rFonts w:ascii="Verdana" w:hAnsi="Verdana"/>
          <w:sz w:val="20"/>
        </w:rPr>
        <w:t xml:space="preserve">    </w:t>
      </w:r>
      <w:r w:rsidRPr="001A2687">
        <w:rPr>
          <w:rFonts w:ascii="Verdana" w:hAnsi="Verdana"/>
          <w:sz w:val="20"/>
        </w:rPr>
        <w:t xml:space="preserve">V případě, že dodržení těchto podmínek bude vyžadovat práce nad rozsah této smlouvy, </w:t>
      </w:r>
      <w:r>
        <w:rPr>
          <w:rFonts w:ascii="Verdana" w:hAnsi="Verdana"/>
          <w:sz w:val="20"/>
        </w:rPr>
        <w:t xml:space="preserve">  </w:t>
      </w:r>
    </w:p>
    <w:p w:rsidR="00CB08D7" w:rsidRPr="00476CC1" w:rsidRDefault="00CB08D7" w:rsidP="00476CC1">
      <w:pPr>
        <w:spacing w:before="120"/>
        <w:jc w:val="both"/>
        <w:rPr>
          <w:rFonts w:ascii="Verdana" w:hAnsi="Verdana"/>
          <w:sz w:val="20"/>
        </w:rPr>
      </w:pPr>
      <w:r>
        <w:rPr>
          <w:rFonts w:ascii="Verdana" w:hAnsi="Verdana"/>
          <w:sz w:val="20"/>
        </w:rPr>
        <w:t xml:space="preserve">    </w:t>
      </w:r>
      <w:r w:rsidRPr="001A2687">
        <w:rPr>
          <w:rFonts w:ascii="Verdana" w:hAnsi="Verdana"/>
          <w:sz w:val="20"/>
        </w:rPr>
        <w:t>bude toto řešeno na základě dohody obou smluvních stran dodatkem k této smlouvě.</w:t>
      </w:r>
    </w:p>
    <w:p w:rsidR="00EF7EBD" w:rsidRDefault="00EF7EBD">
      <w:pPr>
        <w:ind w:left="4248" w:hanging="4248"/>
        <w:jc w:val="center"/>
        <w:rPr>
          <w:rFonts w:ascii="Verdana" w:hAnsi="Verdana"/>
          <w:b/>
          <w:sz w:val="20"/>
        </w:rPr>
      </w:pPr>
    </w:p>
    <w:p w:rsidR="00CB08D7" w:rsidRPr="001A2687" w:rsidRDefault="00CB08D7">
      <w:pPr>
        <w:ind w:left="4248" w:hanging="4248"/>
        <w:jc w:val="center"/>
        <w:rPr>
          <w:rFonts w:ascii="Verdana" w:hAnsi="Verdana"/>
          <w:b/>
          <w:sz w:val="20"/>
        </w:rPr>
      </w:pPr>
      <w:r w:rsidRPr="001A2687">
        <w:rPr>
          <w:rFonts w:ascii="Verdana" w:hAnsi="Verdana"/>
          <w:b/>
          <w:sz w:val="20"/>
        </w:rPr>
        <w:t>IV.</w:t>
      </w:r>
    </w:p>
    <w:p w:rsidR="00CB08D7" w:rsidRPr="001A2687" w:rsidRDefault="00CB08D7">
      <w:pPr>
        <w:pStyle w:val="Nadpis2"/>
        <w:ind w:right="0"/>
        <w:rPr>
          <w:rFonts w:ascii="Verdana" w:hAnsi="Verdana"/>
          <w:sz w:val="20"/>
        </w:rPr>
      </w:pPr>
      <w:r w:rsidRPr="001A2687">
        <w:rPr>
          <w:rFonts w:ascii="Verdana" w:hAnsi="Verdana"/>
          <w:sz w:val="20"/>
        </w:rPr>
        <w:t>Doba a místo plnění</w:t>
      </w:r>
    </w:p>
    <w:p w:rsidR="00CB08D7" w:rsidRPr="001A2687" w:rsidRDefault="00CB08D7">
      <w:pPr>
        <w:keepNext/>
        <w:jc w:val="center"/>
        <w:rPr>
          <w:rFonts w:ascii="Verdana" w:hAnsi="Verdana"/>
          <w:b/>
          <w:sz w:val="20"/>
        </w:rPr>
      </w:pPr>
    </w:p>
    <w:p w:rsidR="00CB08D7" w:rsidRPr="006858B0" w:rsidRDefault="00CB08D7" w:rsidP="006858B0">
      <w:pPr>
        <w:pStyle w:val="Zkladntextodsazen"/>
        <w:numPr>
          <w:ilvl w:val="0"/>
          <w:numId w:val="5"/>
        </w:numPr>
        <w:tabs>
          <w:tab w:val="left" w:pos="425"/>
        </w:tabs>
        <w:spacing w:after="120"/>
        <w:jc w:val="both"/>
        <w:rPr>
          <w:rFonts w:ascii="Verdana" w:hAnsi="Verdana"/>
          <w:sz w:val="20"/>
        </w:rPr>
      </w:pPr>
      <w:r w:rsidRPr="001A2687">
        <w:t xml:space="preserve">Místem plnění </w:t>
      </w:r>
      <w:r>
        <w:t>zhotovitele</w:t>
      </w:r>
      <w:r w:rsidRPr="001A2687">
        <w:t xml:space="preserve"> je </w:t>
      </w:r>
      <w:r w:rsidR="00EF7EBD">
        <w:t xml:space="preserve">obec </w:t>
      </w:r>
      <w:r w:rsidR="002C4CFF">
        <w:rPr>
          <w:rFonts w:ascii="Cambria" w:hAnsi="Cambria"/>
          <w:b/>
        </w:rPr>
        <w:t>Tovačov</w:t>
      </w:r>
      <w:r w:rsidR="00670BAD">
        <w:rPr>
          <w:rFonts w:ascii="Cambria" w:hAnsi="Cambria"/>
          <w:b/>
        </w:rPr>
        <w:t>,</w:t>
      </w:r>
      <w:r w:rsidRPr="001A2687">
        <w:t xml:space="preserve"> dle článku </w:t>
      </w:r>
      <w:proofErr w:type="gramStart"/>
      <w:r w:rsidRPr="001A2687">
        <w:t>II.1. této</w:t>
      </w:r>
      <w:proofErr w:type="gramEnd"/>
      <w:r w:rsidRPr="001A2687">
        <w:t xml:space="preserve"> smlouvy.</w:t>
      </w:r>
    </w:p>
    <w:p w:rsidR="00CB08D7" w:rsidRPr="001A2687" w:rsidRDefault="00CB08D7">
      <w:pPr>
        <w:pStyle w:val="Zkladntextodsazen"/>
        <w:numPr>
          <w:ilvl w:val="0"/>
          <w:numId w:val="5"/>
        </w:numPr>
        <w:tabs>
          <w:tab w:val="left" w:pos="425"/>
        </w:tabs>
        <w:spacing w:after="120"/>
        <w:jc w:val="both"/>
        <w:rPr>
          <w:rFonts w:ascii="Verdana" w:hAnsi="Verdana"/>
          <w:sz w:val="20"/>
        </w:rPr>
      </w:pPr>
      <w:r>
        <w:rPr>
          <w:rFonts w:ascii="Verdana" w:hAnsi="Verdana"/>
          <w:sz w:val="20"/>
        </w:rPr>
        <w:t>Zhotovitel</w:t>
      </w:r>
      <w:r w:rsidRPr="001A2687">
        <w:rPr>
          <w:rFonts w:ascii="Verdana" w:hAnsi="Verdana"/>
          <w:sz w:val="20"/>
        </w:rPr>
        <w:t xml:space="preserve"> se zavazuje dodat Objednateli předmět díla v rozsahu dle bodu III. této smlouvy v následujících termínech:</w:t>
      </w:r>
    </w:p>
    <w:p w:rsidR="00CB08D7" w:rsidRDefault="002729C3">
      <w:pPr>
        <w:pStyle w:val="Zkladntextodsazen31"/>
        <w:tabs>
          <w:tab w:val="right" w:pos="5812"/>
        </w:tabs>
        <w:spacing w:after="120"/>
        <w:ind w:left="425" w:firstLine="6"/>
        <w:rPr>
          <w:rFonts w:ascii="Verdana" w:hAnsi="Verdana"/>
          <w:sz w:val="20"/>
        </w:rPr>
      </w:pPr>
      <w:r>
        <w:rPr>
          <w:rFonts w:ascii="Verdana" w:hAnsi="Verdana"/>
          <w:sz w:val="20"/>
        </w:rPr>
        <w:t xml:space="preserve">Zahájení prací: </w:t>
      </w:r>
      <w:r>
        <w:rPr>
          <w:rFonts w:ascii="Verdana" w:hAnsi="Verdana"/>
          <w:sz w:val="20"/>
        </w:rPr>
        <w:tab/>
      </w:r>
      <w:r w:rsidR="002C4CFF">
        <w:rPr>
          <w:rFonts w:ascii="Verdana" w:hAnsi="Verdana"/>
          <w:b/>
          <w:sz w:val="20"/>
        </w:rPr>
        <w:t>10/2020</w:t>
      </w:r>
      <w:r w:rsidR="00CB08D7" w:rsidRPr="001A2687">
        <w:rPr>
          <w:rFonts w:ascii="Verdana" w:hAnsi="Verdana"/>
          <w:sz w:val="20"/>
        </w:rPr>
        <w:tab/>
      </w:r>
    </w:p>
    <w:p w:rsidR="00CB08D7" w:rsidRPr="001A2687" w:rsidRDefault="00CB08D7" w:rsidP="00762188">
      <w:pPr>
        <w:pStyle w:val="Zkladntextodsazen31"/>
        <w:tabs>
          <w:tab w:val="right" w:pos="5812"/>
        </w:tabs>
        <w:spacing w:after="120"/>
        <w:ind w:left="425" w:firstLine="6"/>
        <w:rPr>
          <w:rFonts w:ascii="Verdana" w:hAnsi="Verdana"/>
          <w:sz w:val="20"/>
        </w:rPr>
      </w:pPr>
      <w:r w:rsidRPr="001A2687">
        <w:rPr>
          <w:rFonts w:ascii="Verdana" w:hAnsi="Verdana"/>
          <w:sz w:val="20"/>
        </w:rPr>
        <w:t>Předání díla:</w:t>
      </w:r>
      <w:r w:rsidR="002729C3">
        <w:rPr>
          <w:rFonts w:ascii="Verdana" w:hAnsi="Verdana"/>
          <w:sz w:val="20"/>
        </w:rPr>
        <w:tab/>
      </w:r>
      <w:r w:rsidR="002C4CFF">
        <w:rPr>
          <w:rFonts w:ascii="Verdana" w:hAnsi="Verdana"/>
          <w:b/>
          <w:sz w:val="20"/>
        </w:rPr>
        <w:t>11/2020</w:t>
      </w:r>
      <w:r>
        <w:rPr>
          <w:rFonts w:ascii="Verdana" w:hAnsi="Verdana"/>
          <w:sz w:val="20"/>
        </w:rPr>
        <w:t xml:space="preserve">  </w:t>
      </w:r>
      <w:r w:rsidRPr="001A2687">
        <w:rPr>
          <w:rFonts w:ascii="Verdana" w:hAnsi="Verdana"/>
          <w:sz w:val="20"/>
        </w:rPr>
        <w:tab/>
      </w:r>
    </w:p>
    <w:p w:rsidR="00CB08D7" w:rsidRPr="001A2687" w:rsidRDefault="00CB08D7">
      <w:pPr>
        <w:pStyle w:val="Zkladntextodsazen"/>
        <w:numPr>
          <w:ilvl w:val="0"/>
          <w:numId w:val="5"/>
        </w:numPr>
        <w:tabs>
          <w:tab w:val="left" w:pos="425"/>
        </w:tabs>
        <w:spacing w:after="120"/>
        <w:jc w:val="both"/>
        <w:rPr>
          <w:rFonts w:ascii="Verdana" w:hAnsi="Verdana"/>
          <w:sz w:val="20"/>
        </w:rPr>
      </w:pPr>
      <w:r w:rsidRPr="001A2687">
        <w:rPr>
          <w:rFonts w:ascii="Verdana" w:hAnsi="Verdana"/>
          <w:sz w:val="20"/>
        </w:rPr>
        <w:t xml:space="preserve">Objednatel předá staveniště </w:t>
      </w:r>
      <w:r>
        <w:rPr>
          <w:rFonts w:ascii="Verdana" w:hAnsi="Verdana"/>
          <w:sz w:val="20"/>
        </w:rPr>
        <w:t>uchazeči</w:t>
      </w:r>
      <w:r w:rsidRPr="001A2687">
        <w:rPr>
          <w:rFonts w:ascii="Verdana" w:hAnsi="Verdana"/>
          <w:sz w:val="20"/>
        </w:rPr>
        <w:t xml:space="preserve"> v</w:t>
      </w:r>
      <w:r>
        <w:rPr>
          <w:rFonts w:ascii="Verdana" w:hAnsi="Verdana"/>
          <w:sz w:val="20"/>
        </w:rPr>
        <w:t> </w:t>
      </w:r>
      <w:r w:rsidRPr="001A2687">
        <w:rPr>
          <w:rFonts w:ascii="Verdana" w:hAnsi="Verdana"/>
          <w:sz w:val="20"/>
        </w:rPr>
        <w:t>termín</w:t>
      </w:r>
      <w:r>
        <w:rPr>
          <w:rFonts w:ascii="Verdana" w:hAnsi="Verdana"/>
          <w:sz w:val="20"/>
        </w:rPr>
        <w:t>u do 7 dnů</w:t>
      </w:r>
      <w:r w:rsidRPr="001A2687">
        <w:rPr>
          <w:rFonts w:ascii="Verdana" w:hAnsi="Verdana"/>
          <w:sz w:val="20"/>
        </w:rPr>
        <w:t xml:space="preserve"> od podpisu </w:t>
      </w:r>
      <w:proofErr w:type="spellStart"/>
      <w:r w:rsidRPr="001A2687">
        <w:rPr>
          <w:rFonts w:ascii="Verdana" w:hAnsi="Verdana"/>
          <w:sz w:val="20"/>
        </w:rPr>
        <w:t>SoD</w:t>
      </w:r>
      <w:proofErr w:type="spellEnd"/>
      <w:r w:rsidRPr="001A2687">
        <w:rPr>
          <w:rFonts w:ascii="Verdana" w:hAnsi="Verdana"/>
          <w:sz w:val="20"/>
        </w:rPr>
        <w:t>.</w:t>
      </w:r>
    </w:p>
    <w:p w:rsidR="00CB08D7" w:rsidRPr="001A2687" w:rsidRDefault="00CB08D7">
      <w:pPr>
        <w:pStyle w:val="Zkladntextodsazen"/>
        <w:numPr>
          <w:ilvl w:val="0"/>
          <w:numId w:val="5"/>
        </w:numPr>
        <w:tabs>
          <w:tab w:val="left" w:pos="425"/>
        </w:tabs>
        <w:spacing w:after="120"/>
        <w:jc w:val="both"/>
        <w:rPr>
          <w:rFonts w:ascii="Verdana" w:hAnsi="Verdana"/>
          <w:sz w:val="20"/>
        </w:rPr>
      </w:pPr>
      <w:r w:rsidRPr="001A2687">
        <w:rPr>
          <w:rFonts w:ascii="Verdana" w:hAnsi="Verdana"/>
          <w:sz w:val="20"/>
        </w:rPr>
        <w:t>Dílo je dokončeno i v případě, že vykazuje drobné vady a nedodělky, které nebrání jeho provozu. Způsob a termín jejich odstranění bude sjednán při předání díla objednateli.</w:t>
      </w:r>
    </w:p>
    <w:p w:rsidR="00CB08D7" w:rsidRPr="001A2687" w:rsidRDefault="00CB08D7">
      <w:pPr>
        <w:pStyle w:val="Zkladntextodsazen"/>
        <w:numPr>
          <w:ilvl w:val="0"/>
          <w:numId w:val="5"/>
        </w:numPr>
        <w:tabs>
          <w:tab w:val="left" w:pos="425"/>
        </w:tabs>
        <w:spacing w:after="120"/>
        <w:jc w:val="both"/>
        <w:rPr>
          <w:rFonts w:ascii="Verdana" w:hAnsi="Verdana"/>
          <w:sz w:val="20"/>
        </w:rPr>
      </w:pPr>
      <w:r w:rsidRPr="001A2687">
        <w:rPr>
          <w:rFonts w:ascii="Verdana" w:hAnsi="Verdana"/>
          <w:sz w:val="20"/>
        </w:rPr>
        <w:t xml:space="preserve">Jestliže </w:t>
      </w:r>
      <w:r>
        <w:rPr>
          <w:rFonts w:ascii="Verdana" w:hAnsi="Verdana"/>
          <w:sz w:val="20"/>
        </w:rPr>
        <w:t>zhotovitel</w:t>
      </w:r>
      <w:r w:rsidRPr="001A2687">
        <w:rPr>
          <w:rFonts w:ascii="Verdana" w:hAnsi="Verdana"/>
          <w:sz w:val="20"/>
        </w:rPr>
        <w:t xml:space="preserve"> připraví dílo nebo jeho dohodnutou část k odevzdání před dohodnutým termínem, zavazuje se objednatel toto dílo převzít i v dřívějším nabídnutém termínu.</w:t>
      </w:r>
    </w:p>
    <w:p w:rsidR="00AB40FE" w:rsidRPr="00582F46" w:rsidRDefault="00CB08D7" w:rsidP="00582F46">
      <w:pPr>
        <w:pStyle w:val="Zkladntextodsazen"/>
        <w:numPr>
          <w:ilvl w:val="0"/>
          <w:numId w:val="5"/>
        </w:numPr>
        <w:tabs>
          <w:tab w:val="left" w:pos="425"/>
        </w:tabs>
        <w:spacing w:after="120"/>
        <w:jc w:val="both"/>
        <w:rPr>
          <w:rFonts w:ascii="Verdana" w:hAnsi="Verdana"/>
          <w:b/>
          <w:sz w:val="20"/>
        </w:rPr>
      </w:pPr>
      <w:r w:rsidRPr="002C5AA0">
        <w:rPr>
          <w:rFonts w:ascii="Verdana" w:hAnsi="Verdana"/>
          <w:sz w:val="20"/>
        </w:rPr>
        <w:t>Objednatel se zavazuje, že dokončené dílo převezme a zaplatí za jeho zhotovení dohodnutou cenu. Převzetí je podmíněno funkčními zkouškami díla.</w:t>
      </w:r>
    </w:p>
    <w:p w:rsidR="00CB08D7" w:rsidRPr="001A2687" w:rsidRDefault="00CB08D7" w:rsidP="00821FB0">
      <w:pPr>
        <w:jc w:val="center"/>
        <w:rPr>
          <w:rFonts w:ascii="Verdana" w:hAnsi="Verdana"/>
          <w:b/>
          <w:sz w:val="20"/>
        </w:rPr>
      </w:pPr>
      <w:r w:rsidRPr="001A2687">
        <w:rPr>
          <w:rFonts w:ascii="Verdana" w:hAnsi="Verdana"/>
          <w:b/>
          <w:sz w:val="20"/>
        </w:rPr>
        <w:t>V.</w:t>
      </w:r>
    </w:p>
    <w:p w:rsidR="00CB08D7" w:rsidRPr="001A2687" w:rsidRDefault="00CB08D7">
      <w:pPr>
        <w:pStyle w:val="Nadpis1"/>
        <w:rPr>
          <w:rFonts w:ascii="Verdana" w:hAnsi="Verdana"/>
          <w:sz w:val="20"/>
        </w:rPr>
      </w:pPr>
      <w:r w:rsidRPr="001A2687">
        <w:rPr>
          <w:rFonts w:ascii="Verdana" w:hAnsi="Verdana"/>
          <w:sz w:val="20"/>
        </w:rPr>
        <w:t>Cena za dílo a platební podmínky</w:t>
      </w:r>
    </w:p>
    <w:p w:rsidR="00CB08D7" w:rsidRPr="001A2687" w:rsidRDefault="00CB08D7">
      <w:pPr>
        <w:jc w:val="both"/>
        <w:rPr>
          <w:rFonts w:ascii="Verdana" w:hAnsi="Verdana"/>
          <w:sz w:val="20"/>
        </w:rPr>
      </w:pPr>
    </w:p>
    <w:p w:rsidR="00CB08D7" w:rsidRPr="003F3D4F" w:rsidRDefault="00CB08D7" w:rsidP="00AA1E86">
      <w:pPr>
        <w:numPr>
          <w:ilvl w:val="0"/>
          <w:numId w:val="10"/>
        </w:numPr>
        <w:tabs>
          <w:tab w:val="left" w:pos="426"/>
        </w:tabs>
        <w:ind w:left="426" w:hanging="426"/>
        <w:jc w:val="both"/>
        <w:rPr>
          <w:rFonts w:ascii="Verdana" w:hAnsi="Verdana"/>
          <w:sz w:val="20"/>
        </w:rPr>
      </w:pPr>
      <w:r w:rsidRPr="001A2687">
        <w:rPr>
          <w:rFonts w:ascii="Verdana" w:hAnsi="Verdana"/>
          <w:sz w:val="20"/>
        </w:rPr>
        <w:t xml:space="preserve">Cena předmětného díla byla sjednána v souladu se zákonem č. 526/1990 Sb. o cenách jako cena smluvní, a to ve </w:t>
      </w:r>
      <w:proofErr w:type="gramStart"/>
      <w:r w:rsidRPr="001A2687">
        <w:rPr>
          <w:rFonts w:ascii="Verdana" w:hAnsi="Verdana"/>
          <w:sz w:val="20"/>
        </w:rPr>
        <w:t>výši</w:t>
      </w:r>
      <w:r>
        <w:rPr>
          <w:rFonts w:ascii="Verdana" w:hAnsi="Verdana"/>
          <w:sz w:val="20"/>
        </w:rPr>
        <w:t xml:space="preserve"> :</w:t>
      </w:r>
      <w:proofErr w:type="gramEnd"/>
    </w:p>
    <w:p w:rsidR="00EF7EBD" w:rsidRDefault="00C5162E">
      <w:pPr>
        <w:tabs>
          <w:tab w:val="right" w:leader="dot" w:pos="5954"/>
        </w:tabs>
        <w:ind w:left="1559"/>
        <w:rPr>
          <w:rFonts w:ascii="Verdana" w:hAnsi="Verdana"/>
          <w:b/>
          <w:sz w:val="20"/>
        </w:rPr>
      </w:pPr>
      <w:r>
        <w:rPr>
          <w:rFonts w:ascii="Verdana" w:hAnsi="Verdana"/>
          <w:b/>
          <w:sz w:val="20"/>
        </w:rPr>
        <w:t>Cena bez DPH 21%</w:t>
      </w:r>
      <w:r w:rsidR="00EF7EBD">
        <w:rPr>
          <w:rFonts w:ascii="Verdana" w:hAnsi="Verdana"/>
          <w:b/>
          <w:sz w:val="20"/>
        </w:rPr>
        <w:tab/>
        <w:t xml:space="preserve"> </w:t>
      </w:r>
      <w:r w:rsidR="00EF7EBD">
        <w:rPr>
          <w:rFonts w:ascii="Verdana" w:hAnsi="Verdana"/>
          <w:b/>
          <w:sz w:val="20"/>
        </w:rPr>
        <w:tab/>
      </w:r>
      <w:r w:rsidR="00063D4A">
        <w:rPr>
          <w:rFonts w:ascii="Verdana" w:hAnsi="Verdana"/>
          <w:b/>
          <w:sz w:val="20"/>
        </w:rPr>
        <w:t>253 098,27</w:t>
      </w:r>
      <w:r w:rsidR="00EF7EBD">
        <w:rPr>
          <w:rFonts w:ascii="Verdana" w:hAnsi="Verdana"/>
          <w:b/>
          <w:sz w:val="20"/>
        </w:rPr>
        <w:t xml:space="preserve"> Kč</w:t>
      </w:r>
    </w:p>
    <w:p w:rsidR="00D37903" w:rsidRDefault="00D37903">
      <w:pPr>
        <w:tabs>
          <w:tab w:val="right" w:leader="dot" w:pos="5954"/>
        </w:tabs>
        <w:ind w:left="1559"/>
        <w:rPr>
          <w:rFonts w:ascii="Verdana" w:hAnsi="Verdana"/>
          <w:b/>
          <w:sz w:val="20"/>
        </w:rPr>
      </w:pPr>
      <w:r>
        <w:rPr>
          <w:rFonts w:ascii="Verdana" w:hAnsi="Verdana"/>
          <w:b/>
          <w:sz w:val="20"/>
        </w:rPr>
        <w:t xml:space="preserve">DPH 21% </w:t>
      </w:r>
      <w:r>
        <w:rPr>
          <w:rFonts w:ascii="Verdana" w:hAnsi="Verdana"/>
          <w:b/>
          <w:sz w:val="20"/>
        </w:rPr>
        <w:tab/>
      </w:r>
      <w:r>
        <w:rPr>
          <w:rFonts w:ascii="Verdana" w:hAnsi="Verdana"/>
          <w:b/>
          <w:sz w:val="20"/>
        </w:rPr>
        <w:tab/>
      </w:r>
      <w:r w:rsidR="00063D4A">
        <w:rPr>
          <w:rFonts w:ascii="Verdana" w:hAnsi="Verdana"/>
          <w:b/>
          <w:sz w:val="20"/>
        </w:rPr>
        <w:t xml:space="preserve">  53 150,64</w:t>
      </w:r>
      <w:r>
        <w:rPr>
          <w:rFonts w:ascii="Verdana" w:hAnsi="Verdana"/>
          <w:b/>
          <w:sz w:val="20"/>
        </w:rPr>
        <w:t xml:space="preserve"> Kč</w:t>
      </w:r>
    </w:p>
    <w:p w:rsidR="00D37903" w:rsidRDefault="00D37903">
      <w:pPr>
        <w:tabs>
          <w:tab w:val="right" w:leader="dot" w:pos="5954"/>
        </w:tabs>
        <w:ind w:left="1559"/>
        <w:rPr>
          <w:rFonts w:ascii="Verdana" w:hAnsi="Verdana"/>
          <w:b/>
          <w:sz w:val="20"/>
        </w:rPr>
      </w:pPr>
      <w:r>
        <w:rPr>
          <w:rFonts w:ascii="Verdana" w:hAnsi="Verdana"/>
          <w:b/>
          <w:sz w:val="20"/>
        </w:rPr>
        <w:t>CELKEM s DPH 21%</w:t>
      </w:r>
      <w:r>
        <w:rPr>
          <w:rFonts w:ascii="Verdana" w:hAnsi="Verdana"/>
          <w:b/>
          <w:sz w:val="20"/>
        </w:rPr>
        <w:tab/>
      </w:r>
      <w:r>
        <w:rPr>
          <w:rFonts w:ascii="Verdana" w:hAnsi="Verdana"/>
          <w:b/>
          <w:sz w:val="20"/>
        </w:rPr>
        <w:tab/>
      </w:r>
      <w:r w:rsidR="00063D4A">
        <w:rPr>
          <w:rFonts w:ascii="Verdana" w:hAnsi="Verdana"/>
          <w:b/>
          <w:sz w:val="20"/>
        </w:rPr>
        <w:t>306 248,91</w:t>
      </w:r>
      <w:r>
        <w:rPr>
          <w:rFonts w:ascii="Verdana" w:hAnsi="Verdana"/>
          <w:b/>
          <w:sz w:val="20"/>
        </w:rPr>
        <w:t xml:space="preserve"> Kč</w:t>
      </w:r>
    </w:p>
    <w:p w:rsidR="008E17AF" w:rsidRDefault="008E17AF" w:rsidP="006858B0">
      <w:pPr>
        <w:tabs>
          <w:tab w:val="right" w:leader="dot" w:pos="5954"/>
        </w:tabs>
        <w:ind w:left="1559"/>
        <w:rPr>
          <w:rFonts w:ascii="Verdana" w:hAnsi="Verdana"/>
          <w:b/>
          <w:sz w:val="20"/>
        </w:rPr>
      </w:pPr>
    </w:p>
    <w:p w:rsidR="008E17AF" w:rsidRPr="008E17AF" w:rsidRDefault="002E3A2E" w:rsidP="008E17AF">
      <w:pPr>
        <w:tabs>
          <w:tab w:val="right" w:leader="dot" w:pos="5954"/>
        </w:tabs>
        <w:rPr>
          <w:rFonts w:ascii="Verdana" w:hAnsi="Verdana"/>
          <w:sz w:val="20"/>
        </w:rPr>
      </w:pPr>
      <w:r>
        <w:rPr>
          <w:rFonts w:ascii="Verdana" w:hAnsi="Verdana"/>
          <w:sz w:val="20"/>
        </w:rPr>
        <w:t xml:space="preserve">2.   </w:t>
      </w:r>
      <w:r w:rsidR="008E17AF" w:rsidRPr="008E17AF">
        <w:rPr>
          <w:rFonts w:ascii="Verdana" w:hAnsi="Verdana"/>
          <w:sz w:val="20"/>
        </w:rPr>
        <w:t>Zadavatel neposkytuje zálohu</w:t>
      </w:r>
      <w:r>
        <w:rPr>
          <w:rFonts w:ascii="Verdana" w:hAnsi="Verdana"/>
          <w:sz w:val="20"/>
        </w:rPr>
        <w:t xml:space="preserve">. </w:t>
      </w:r>
    </w:p>
    <w:p w:rsidR="008E17AF" w:rsidRPr="001A2687" w:rsidRDefault="008E17AF" w:rsidP="002E3A2E">
      <w:pPr>
        <w:tabs>
          <w:tab w:val="right" w:leader="dot" w:pos="5954"/>
        </w:tabs>
        <w:rPr>
          <w:rFonts w:ascii="Verdana" w:hAnsi="Verdana"/>
          <w:b/>
          <w:sz w:val="20"/>
        </w:rPr>
      </w:pPr>
      <w:r>
        <w:rPr>
          <w:rFonts w:ascii="Verdana" w:hAnsi="Verdana"/>
          <w:b/>
          <w:sz w:val="20"/>
        </w:rPr>
        <w:t xml:space="preserve">  </w:t>
      </w:r>
    </w:p>
    <w:p w:rsidR="00CB08D7" w:rsidRPr="001A2687" w:rsidRDefault="008E17AF" w:rsidP="008E17AF">
      <w:pPr>
        <w:pStyle w:val="Zkladntextodsazen"/>
        <w:tabs>
          <w:tab w:val="left" w:pos="426"/>
        </w:tabs>
        <w:spacing w:before="120"/>
        <w:ind w:left="0" w:firstLine="0"/>
        <w:jc w:val="both"/>
        <w:rPr>
          <w:rFonts w:ascii="Verdana" w:hAnsi="Verdana"/>
          <w:sz w:val="20"/>
        </w:rPr>
      </w:pPr>
      <w:r>
        <w:rPr>
          <w:rFonts w:ascii="Verdana" w:hAnsi="Verdana"/>
          <w:sz w:val="20"/>
        </w:rPr>
        <w:t xml:space="preserve">3.  </w:t>
      </w:r>
      <w:r w:rsidR="00CB08D7" w:rsidRPr="001A2687">
        <w:rPr>
          <w:rFonts w:ascii="Verdana" w:hAnsi="Verdana"/>
          <w:sz w:val="20"/>
        </w:rPr>
        <w:t>Cena díla bude uhrazena následovně:</w:t>
      </w:r>
    </w:p>
    <w:p w:rsidR="00CB08D7" w:rsidRPr="001A2687" w:rsidRDefault="00CB08D7" w:rsidP="00D52D26">
      <w:pPr>
        <w:tabs>
          <w:tab w:val="left" w:pos="643"/>
        </w:tabs>
        <w:ind w:left="360"/>
        <w:jc w:val="both"/>
        <w:rPr>
          <w:rFonts w:ascii="Verdana" w:hAnsi="Verdana"/>
          <w:sz w:val="20"/>
        </w:rPr>
      </w:pPr>
    </w:p>
    <w:p w:rsidR="00932710" w:rsidRDefault="007C436C" w:rsidP="00932710">
      <w:pPr>
        <w:tabs>
          <w:tab w:val="left" w:pos="643"/>
        </w:tabs>
        <w:ind w:left="360"/>
        <w:jc w:val="both"/>
        <w:rPr>
          <w:rFonts w:ascii="Verdana" w:hAnsi="Verdana"/>
          <w:sz w:val="20"/>
        </w:rPr>
      </w:pPr>
      <w:r>
        <w:rPr>
          <w:rFonts w:ascii="Verdana" w:hAnsi="Verdana"/>
          <w:sz w:val="20"/>
        </w:rPr>
        <w:t>Fak</w:t>
      </w:r>
      <w:r w:rsidR="00932710">
        <w:rPr>
          <w:rFonts w:ascii="Verdana" w:hAnsi="Verdana"/>
          <w:sz w:val="20"/>
        </w:rPr>
        <w:t>t</w:t>
      </w:r>
      <w:r>
        <w:rPr>
          <w:rFonts w:ascii="Verdana" w:hAnsi="Verdana"/>
          <w:sz w:val="20"/>
        </w:rPr>
        <w:t xml:space="preserve">ury vystavené zhotovitelem budou mít předepsané náležitosti </w:t>
      </w:r>
      <w:r w:rsidR="008E1AE5">
        <w:rPr>
          <w:rFonts w:ascii="Verdana" w:hAnsi="Verdana"/>
          <w:sz w:val="20"/>
        </w:rPr>
        <w:t xml:space="preserve">účetního dokladu, </w:t>
      </w:r>
      <w:r w:rsidR="00C5162E">
        <w:rPr>
          <w:rFonts w:ascii="Verdana" w:hAnsi="Verdana"/>
          <w:sz w:val="20"/>
        </w:rPr>
        <w:t xml:space="preserve">lhůta splatnosti faktury je </w:t>
      </w:r>
      <w:r w:rsidR="00063D4A">
        <w:rPr>
          <w:rFonts w:ascii="Verdana" w:hAnsi="Verdana"/>
          <w:b/>
          <w:sz w:val="20"/>
        </w:rPr>
        <w:t>14</w:t>
      </w:r>
      <w:r w:rsidR="00C5162E" w:rsidRPr="00C5162E">
        <w:rPr>
          <w:rFonts w:ascii="Verdana" w:hAnsi="Verdana"/>
          <w:b/>
          <w:sz w:val="20"/>
        </w:rPr>
        <w:t xml:space="preserve"> dnů</w:t>
      </w:r>
      <w:r w:rsidR="00C5162E">
        <w:rPr>
          <w:rFonts w:ascii="Verdana" w:hAnsi="Verdana"/>
          <w:sz w:val="20"/>
        </w:rPr>
        <w:t xml:space="preserve"> od jejího doručení objednateli.</w:t>
      </w:r>
    </w:p>
    <w:p w:rsidR="00932710" w:rsidRPr="001A2687" w:rsidRDefault="00C5162E" w:rsidP="007C436C">
      <w:pPr>
        <w:tabs>
          <w:tab w:val="left" w:pos="643"/>
        </w:tabs>
        <w:ind w:left="360"/>
        <w:jc w:val="both"/>
        <w:rPr>
          <w:rFonts w:ascii="Verdana" w:hAnsi="Verdana"/>
          <w:sz w:val="20"/>
        </w:rPr>
      </w:pPr>
      <w:r>
        <w:rPr>
          <w:rFonts w:ascii="Verdana" w:hAnsi="Verdana"/>
          <w:sz w:val="20"/>
        </w:rPr>
        <w:t xml:space="preserve">Provedené stavební práce budou objednateli fakturovány </w:t>
      </w:r>
      <w:r w:rsidR="00063D4A">
        <w:rPr>
          <w:rFonts w:ascii="Verdana" w:hAnsi="Verdana"/>
          <w:b/>
          <w:sz w:val="20"/>
        </w:rPr>
        <w:t>po dokončení díla.</w:t>
      </w:r>
    </w:p>
    <w:p w:rsidR="00CB08D7" w:rsidRDefault="00CB08D7" w:rsidP="002E3A2E">
      <w:pPr>
        <w:pStyle w:val="Zkladntextodsazen"/>
        <w:numPr>
          <w:ilvl w:val="0"/>
          <w:numId w:val="9"/>
        </w:numPr>
        <w:tabs>
          <w:tab w:val="left" w:pos="426"/>
        </w:tabs>
        <w:spacing w:before="120"/>
        <w:jc w:val="both"/>
        <w:rPr>
          <w:rFonts w:ascii="Verdana" w:hAnsi="Verdana"/>
          <w:sz w:val="20"/>
        </w:rPr>
      </w:pPr>
      <w:r w:rsidRPr="001A2687">
        <w:rPr>
          <w:rFonts w:ascii="Verdana" w:hAnsi="Verdana"/>
          <w:sz w:val="20"/>
        </w:rPr>
        <w:t xml:space="preserve">V případě, že faktura nebude mít náležitosti stanovené touto Smlouvou, má Objednatel právo ji </w:t>
      </w:r>
      <w:r w:rsidR="009E200D">
        <w:rPr>
          <w:rFonts w:ascii="Verdana" w:hAnsi="Verdana"/>
          <w:sz w:val="20"/>
        </w:rPr>
        <w:t xml:space="preserve">  </w:t>
      </w:r>
      <w:r w:rsidRPr="001A2687">
        <w:rPr>
          <w:rFonts w:ascii="Verdana" w:hAnsi="Verdana"/>
          <w:sz w:val="20"/>
        </w:rPr>
        <w:t xml:space="preserve">obratem, nejpozději však do 5 pracovních dnů, vrátit </w:t>
      </w:r>
      <w:r>
        <w:rPr>
          <w:rFonts w:ascii="Verdana" w:hAnsi="Verdana"/>
          <w:sz w:val="20"/>
        </w:rPr>
        <w:t>uchazeči</w:t>
      </w:r>
      <w:r w:rsidRPr="001A2687">
        <w:rPr>
          <w:rFonts w:ascii="Verdana" w:hAnsi="Verdana"/>
          <w:sz w:val="20"/>
        </w:rPr>
        <w:t xml:space="preserve"> k doplnění či novému vyhotovení. </w:t>
      </w:r>
      <w:r w:rsidR="009E200D">
        <w:rPr>
          <w:rFonts w:ascii="Verdana" w:hAnsi="Verdana"/>
          <w:sz w:val="20"/>
        </w:rPr>
        <w:t xml:space="preserve"> </w:t>
      </w:r>
      <w:r w:rsidRPr="001A2687">
        <w:rPr>
          <w:rFonts w:ascii="Verdana" w:hAnsi="Verdana"/>
          <w:sz w:val="20"/>
        </w:rPr>
        <w:t xml:space="preserve">Splatnost původní faktury bude zastavena ke dni oprávněného vrácení faktury. Nová splatnost začne </w:t>
      </w:r>
      <w:r w:rsidR="009E200D">
        <w:rPr>
          <w:rFonts w:ascii="Verdana" w:hAnsi="Verdana"/>
          <w:sz w:val="20"/>
        </w:rPr>
        <w:t xml:space="preserve"> </w:t>
      </w:r>
      <w:r w:rsidRPr="001A2687">
        <w:rPr>
          <w:rFonts w:ascii="Verdana" w:hAnsi="Verdana"/>
          <w:sz w:val="20"/>
        </w:rPr>
        <w:t xml:space="preserve">dnem přijetí nové nebo opravené faktury Objednatelem. </w:t>
      </w:r>
    </w:p>
    <w:p w:rsidR="004644F0" w:rsidRPr="001A2687" w:rsidRDefault="004644F0" w:rsidP="002E3A2E">
      <w:pPr>
        <w:pStyle w:val="Zkladntextodsazen"/>
        <w:numPr>
          <w:ilvl w:val="0"/>
          <w:numId w:val="9"/>
        </w:numPr>
        <w:tabs>
          <w:tab w:val="left" w:pos="426"/>
        </w:tabs>
        <w:spacing w:before="120"/>
        <w:jc w:val="both"/>
        <w:rPr>
          <w:rFonts w:ascii="Verdana" w:hAnsi="Verdana"/>
          <w:sz w:val="20"/>
        </w:rPr>
      </w:pPr>
      <w:r>
        <w:rPr>
          <w:rFonts w:ascii="Verdana" w:hAnsi="Verdana"/>
          <w:sz w:val="20"/>
        </w:rPr>
        <w:t xml:space="preserve">Faktura bude vystavena </w:t>
      </w:r>
      <w:r w:rsidR="00582F46">
        <w:rPr>
          <w:rFonts w:ascii="Verdana" w:hAnsi="Verdana"/>
          <w:sz w:val="20"/>
        </w:rPr>
        <w:t>s přenesenou daňovou povinností</w:t>
      </w:r>
      <w:r>
        <w:rPr>
          <w:rFonts w:ascii="Verdana" w:hAnsi="Verdana"/>
          <w:sz w:val="20"/>
        </w:rPr>
        <w:t xml:space="preserve"> s DPH 21%. </w:t>
      </w:r>
    </w:p>
    <w:p w:rsidR="00CB08D7" w:rsidRPr="001A2687" w:rsidRDefault="00CB08D7">
      <w:pPr>
        <w:jc w:val="both"/>
        <w:rPr>
          <w:rFonts w:ascii="Verdana" w:hAnsi="Verdana"/>
          <w:sz w:val="20"/>
        </w:rPr>
      </w:pPr>
    </w:p>
    <w:p w:rsidR="00CB08D7" w:rsidRPr="001A2687" w:rsidRDefault="00CB08D7" w:rsidP="00A776DE">
      <w:pPr>
        <w:keepNext/>
        <w:ind w:left="357"/>
        <w:jc w:val="center"/>
        <w:rPr>
          <w:rFonts w:ascii="Verdana" w:hAnsi="Verdana"/>
          <w:b/>
          <w:sz w:val="20"/>
        </w:rPr>
      </w:pPr>
      <w:r w:rsidRPr="001A2687">
        <w:rPr>
          <w:rFonts w:ascii="Verdana" w:hAnsi="Verdana"/>
          <w:b/>
          <w:sz w:val="20"/>
        </w:rPr>
        <w:t>VI.</w:t>
      </w:r>
    </w:p>
    <w:p w:rsidR="00CB08D7" w:rsidRPr="001A2687" w:rsidRDefault="00CB08D7" w:rsidP="00A776DE">
      <w:pPr>
        <w:pStyle w:val="Nadpis3"/>
        <w:ind w:left="357" w:right="0"/>
        <w:rPr>
          <w:rFonts w:ascii="Verdana" w:hAnsi="Verdana"/>
          <w:sz w:val="20"/>
        </w:rPr>
      </w:pPr>
      <w:r w:rsidRPr="001A2687">
        <w:rPr>
          <w:rFonts w:ascii="Verdana" w:hAnsi="Verdana"/>
          <w:sz w:val="20"/>
        </w:rPr>
        <w:t>Předání předmětu díla</w:t>
      </w:r>
    </w:p>
    <w:p w:rsidR="00CB08D7" w:rsidRPr="001A2687" w:rsidRDefault="00CB08D7" w:rsidP="00A776DE">
      <w:pPr>
        <w:keepNext/>
        <w:widowControl w:val="0"/>
        <w:jc w:val="both"/>
        <w:rPr>
          <w:rFonts w:ascii="Verdana" w:hAnsi="Verdana" w:cs="Arial"/>
          <w:b/>
          <w:sz w:val="20"/>
        </w:rPr>
      </w:pPr>
    </w:p>
    <w:p w:rsidR="00CB08D7" w:rsidRPr="001A2687" w:rsidRDefault="00CB08D7" w:rsidP="00A776DE">
      <w:pPr>
        <w:pStyle w:val="Zkladntextodsazen"/>
        <w:keepNext/>
        <w:numPr>
          <w:ilvl w:val="0"/>
          <w:numId w:val="17"/>
        </w:numPr>
        <w:tabs>
          <w:tab w:val="clear" w:pos="1134"/>
          <w:tab w:val="left" w:pos="426"/>
        </w:tabs>
        <w:spacing w:before="120"/>
        <w:ind w:left="426" w:hanging="426"/>
        <w:jc w:val="both"/>
        <w:rPr>
          <w:rFonts w:ascii="Verdana" w:hAnsi="Verdana"/>
          <w:sz w:val="20"/>
        </w:rPr>
      </w:pPr>
      <w:r w:rsidRPr="001A2687">
        <w:rPr>
          <w:rFonts w:ascii="Verdana" w:hAnsi="Verdana"/>
          <w:sz w:val="20"/>
        </w:rPr>
        <w:t xml:space="preserve">Předáním předmětu díla se rozumí akceptace předmětu díla včetně funkčních zkoušek objednatelem vyjádřená v písemné formě. </w:t>
      </w:r>
      <w:r>
        <w:rPr>
          <w:rFonts w:ascii="Verdana" w:hAnsi="Verdana"/>
          <w:sz w:val="20"/>
        </w:rPr>
        <w:t>Uchazeč</w:t>
      </w:r>
      <w:r w:rsidRPr="001A2687">
        <w:rPr>
          <w:rFonts w:ascii="Verdana" w:hAnsi="Verdana"/>
          <w:sz w:val="20"/>
        </w:rPr>
        <w:t xml:space="preserve"> je povinen vyzvat písemně objednatele k akceptaci v souvislosti s ustanovením článku IV. odst. 2 nejméně 3 dny před termínem předání díla.</w:t>
      </w:r>
    </w:p>
    <w:p w:rsidR="00CB08D7" w:rsidRDefault="00CB08D7" w:rsidP="00582F46">
      <w:pPr>
        <w:pStyle w:val="Zkladntextodsazen"/>
        <w:numPr>
          <w:ilvl w:val="0"/>
          <w:numId w:val="17"/>
        </w:numPr>
        <w:tabs>
          <w:tab w:val="clear" w:pos="1134"/>
          <w:tab w:val="left" w:pos="426"/>
        </w:tabs>
        <w:spacing w:before="120"/>
        <w:ind w:left="426" w:hanging="426"/>
        <w:jc w:val="both"/>
        <w:rPr>
          <w:rFonts w:ascii="Verdana" w:hAnsi="Verdana"/>
          <w:sz w:val="20"/>
        </w:rPr>
      </w:pPr>
      <w:r w:rsidRPr="001A2687">
        <w:rPr>
          <w:rFonts w:ascii="Verdana" w:hAnsi="Verdana"/>
          <w:sz w:val="20"/>
        </w:rPr>
        <w:t>Objednatel je povinen dílo převzít i v případě, že dílo vykazuje vady a nedodělky, které samy o sobě, ani ve spojení s jinými nebrání plynulému a bezpečnému provozu (užívání) díla. Tyto zjevné vady a nedodělky budou uvedeny v zápise o předání a převzetí díla se stanovením termínu jejich odstranění.</w:t>
      </w:r>
    </w:p>
    <w:p w:rsidR="00582F46" w:rsidRPr="00582F46" w:rsidRDefault="00582F46" w:rsidP="00582F46">
      <w:pPr>
        <w:pStyle w:val="Zkladntextodsazen"/>
        <w:tabs>
          <w:tab w:val="left" w:pos="426"/>
        </w:tabs>
        <w:spacing w:before="120"/>
        <w:ind w:left="426" w:firstLine="0"/>
        <w:jc w:val="both"/>
        <w:rPr>
          <w:rFonts w:ascii="Verdana" w:hAnsi="Verdana"/>
          <w:sz w:val="20"/>
        </w:rPr>
      </w:pPr>
    </w:p>
    <w:p w:rsidR="00CB08D7" w:rsidRPr="001A2687" w:rsidRDefault="00CB08D7">
      <w:pPr>
        <w:keepNext/>
        <w:ind w:left="357"/>
        <w:jc w:val="center"/>
        <w:rPr>
          <w:rFonts w:ascii="Verdana" w:hAnsi="Verdana"/>
          <w:b/>
          <w:sz w:val="20"/>
        </w:rPr>
      </w:pPr>
      <w:r w:rsidRPr="001A2687">
        <w:rPr>
          <w:rFonts w:ascii="Verdana" w:hAnsi="Verdana"/>
          <w:b/>
          <w:sz w:val="20"/>
        </w:rPr>
        <w:t>VII.</w:t>
      </w:r>
    </w:p>
    <w:p w:rsidR="00CB08D7" w:rsidRPr="001A2687" w:rsidRDefault="00CB08D7">
      <w:pPr>
        <w:pStyle w:val="Nadpis3"/>
        <w:ind w:left="357" w:right="0"/>
        <w:rPr>
          <w:rFonts w:ascii="Verdana" w:hAnsi="Verdana"/>
          <w:sz w:val="20"/>
        </w:rPr>
      </w:pPr>
      <w:r w:rsidRPr="001A2687">
        <w:rPr>
          <w:rFonts w:ascii="Verdana" w:hAnsi="Verdana"/>
          <w:sz w:val="20"/>
        </w:rPr>
        <w:t xml:space="preserve">Spolupůsobení Objednatele, Závazky </w:t>
      </w:r>
      <w:r>
        <w:rPr>
          <w:rFonts w:ascii="Verdana" w:hAnsi="Verdana"/>
          <w:sz w:val="20"/>
        </w:rPr>
        <w:t>uchazeče</w:t>
      </w:r>
    </w:p>
    <w:p w:rsidR="00CB08D7" w:rsidRPr="001A2687" w:rsidRDefault="00CB08D7">
      <w:pPr>
        <w:rPr>
          <w:rFonts w:ascii="Verdana" w:hAnsi="Verdana"/>
          <w:sz w:val="20"/>
        </w:rPr>
      </w:pPr>
    </w:p>
    <w:p w:rsidR="00CB08D7" w:rsidRPr="001A2687" w:rsidRDefault="00CB08D7">
      <w:pPr>
        <w:pStyle w:val="Zkladntextodsazen"/>
        <w:numPr>
          <w:ilvl w:val="0"/>
          <w:numId w:val="7"/>
        </w:numPr>
        <w:tabs>
          <w:tab w:val="left" w:pos="425"/>
        </w:tabs>
        <w:spacing w:before="120" w:after="120"/>
        <w:jc w:val="both"/>
        <w:rPr>
          <w:rFonts w:ascii="Verdana" w:hAnsi="Verdana"/>
          <w:sz w:val="20"/>
        </w:rPr>
      </w:pPr>
      <w:r>
        <w:rPr>
          <w:rFonts w:ascii="Verdana" w:hAnsi="Verdana"/>
          <w:sz w:val="20"/>
        </w:rPr>
        <w:t>Zhotovitel</w:t>
      </w:r>
      <w:r w:rsidRPr="001A2687">
        <w:rPr>
          <w:rFonts w:ascii="Verdana" w:hAnsi="Verdana"/>
          <w:sz w:val="20"/>
        </w:rPr>
        <w:t xml:space="preserve"> povede ode dne převzetí staveniště o pracích, které provádí, stavební nebo montážní deník, který bude mít očíslované listy, veškeré údaje se zapisují denně, čitelně na jednu stranu listu s tím, že originál se přetiskne na dvě kopie listu. V deníku nebude vynecháno volné místo. Deník </w:t>
      </w:r>
      <w:r w:rsidRPr="001A2687">
        <w:rPr>
          <w:rFonts w:ascii="Verdana" w:hAnsi="Verdana"/>
          <w:sz w:val="20"/>
        </w:rPr>
        <w:lastRenderedPageBreak/>
        <w:t>bude uložen u stavbyvedoucího na místě přístupném technickému dozoru Objednatele. Do deníku se zapisují všechny skutečnosti souvisejíc</w:t>
      </w:r>
      <w:r w:rsidR="009E200D">
        <w:rPr>
          <w:rFonts w:ascii="Verdana" w:hAnsi="Verdana"/>
          <w:sz w:val="20"/>
        </w:rPr>
        <w:t xml:space="preserve">í s realizací předmětu díla. </w:t>
      </w:r>
      <w:r w:rsidRPr="001A2687">
        <w:rPr>
          <w:rFonts w:ascii="Verdana" w:hAnsi="Verdana"/>
          <w:sz w:val="20"/>
        </w:rPr>
        <w:t xml:space="preserve"> Denní záznamy čitelně zapisuje a podepisuje stavbyvedoucí nebo jeho zástupce. Jestliže pracovník Objednatele, který je pověřený ke kontrole a přebírání prací na stavbě, nesouhlasí s obsahem zápisu, zapíše to do stavebního deníku. V případě, že v souladu se zhotovením díla vznikne skutečnost, která vyžaduje bezodkladné rozhodnutí Objednatele, vyzve </w:t>
      </w:r>
      <w:r>
        <w:rPr>
          <w:rFonts w:ascii="Verdana" w:hAnsi="Verdana"/>
          <w:sz w:val="20"/>
        </w:rPr>
        <w:t>uchazeče</w:t>
      </w:r>
      <w:r w:rsidRPr="001A2687">
        <w:rPr>
          <w:rFonts w:ascii="Verdana" w:hAnsi="Verdana"/>
          <w:sz w:val="20"/>
        </w:rPr>
        <w:t xml:space="preserve"> telefonicky Objednatele, aby toto rozhodnutí učinil. </w:t>
      </w:r>
    </w:p>
    <w:p w:rsidR="00CB08D7" w:rsidRPr="001A2687" w:rsidRDefault="00CB08D7">
      <w:pPr>
        <w:pStyle w:val="Zkladntextodsazen"/>
        <w:numPr>
          <w:ilvl w:val="0"/>
          <w:numId w:val="7"/>
        </w:numPr>
        <w:tabs>
          <w:tab w:val="left" w:pos="425"/>
        </w:tabs>
        <w:spacing w:before="120" w:after="120"/>
        <w:jc w:val="both"/>
        <w:rPr>
          <w:rFonts w:ascii="Verdana" w:hAnsi="Verdana"/>
          <w:sz w:val="20"/>
        </w:rPr>
      </w:pPr>
      <w:r>
        <w:rPr>
          <w:rFonts w:ascii="Verdana" w:hAnsi="Verdana"/>
          <w:sz w:val="20"/>
        </w:rPr>
        <w:t>Zhotovitel</w:t>
      </w:r>
      <w:r w:rsidRPr="001A2687">
        <w:rPr>
          <w:rFonts w:ascii="Verdana" w:hAnsi="Verdana"/>
          <w:sz w:val="20"/>
        </w:rPr>
        <w:t xml:space="preserve"> je povinen písemně vyzvat objednatele nejpozději tři dny předem k účasti při zkouškách provedených prací a k pověření prací, které budou v dalším pracovním postupu zakryty nebo se stanou nepřístupnými. Kontrola provedených prací bude potvrzena zápisem ve stavebním deníku. </w:t>
      </w:r>
    </w:p>
    <w:p w:rsidR="00CB08D7" w:rsidRPr="001A2687" w:rsidRDefault="00CB08D7">
      <w:pPr>
        <w:pStyle w:val="Zkladntextodsazen"/>
        <w:numPr>
          <w:ilvl w:val="0"/>
          <w:numId w:val="7"/>
        </w:numPr>
        <w:tabs>
          <w:tab w:val="left" w:pos="425"/>
        </w:tabs>
        <w:spacing w:before="120" w:after="120"/>
        <w:jc w:val="both"/>
        <w:rPr>
          <w:rFonts w:ascii="Verdana" w:hAnsi="Verdana"/>
          <w:sz w:val="20"/>
        </w:rPr>
      </w:pPr>
      <w:r>
        <w:rPr>
          <w:rFonts w:ascii="Verdana" w:hAnsi="Verdana"/>
          <w:sz w:val="20"/>
        </w:rPr>
        <w:t>Zhotovitel</w:t>
      </w:r>
      <w:r w:rsidRPr="001A2687">
        <w:rPr>
          <w:rFonts w:ascii="Verdana" w:hAnsi="Verdana"/>
          <w:sz w:val="20"/>
        </w:rPr>
        <w:t xml:space="preserve"> se v souvislosti s realizací předmětu smlouvy zavazuje na vlastní náklady udržovat čistotu a pořádek na staveništi včetně veřejných komunikací dotčených stavbou a průběžně odstraňovat veškeré odpady vzniklé jeho činností.</w:t>
      </w:r>
    </w:p>
    <w:p w:rsidR="00CB08D7" w:rsidRPr="001A2687" w:rsidRDefault="00CB08D7">
      <w:pPr>
        <w:pStyle w:val="Zkladntextodsazen"/>
        <w:numPr>
          <w:ilvl w:val="0"/>
          <w:numId w:val="7"/>
        </w:numPr>
        <w:tabs>
          <w:tab w:val="left" w:pos="425"/>
        </w:tabs>
        <w:spacing w:before="120" w:after="120"/>
        <w:jc w:val="both"/>
        <w:rPr>
          <w:rFonts w:ascii="Verdana" w:hAnsi="Verdana"/>
          <w:sz w:val="20"/>
        </w:rPr>
      </w:pPr>
      <w:r>
        <w:rPr>
          <w:rFonts w:ascii="Verdana" w:hAnsi="Verdana"/>
          <w:sz w:val="20"/>
        </w:rPr>
        <w:t xml:space="preserve">Zhotovitel </w:t>
      </w:r>
      <w:r w:rsidRPr="001A2687">
        <w:rPr>
          <w:rFonts w:ascii="Verdana" w:hAnsi="Verdana"/>
          <w:sz w:val="20"/>
        </w:rPr>
        <w:t>se zavazuje realizovat předmět díla dle realizační projektové dokumentace. Případné odchylky od projektové dokumentace pro stavební povolení realizovat s předchozím písemným souhlasem Objednatele. Odchylky od realizační projektové dokumentace při realizaci předmětu díla jsou přípustné jen na základě objektivních skutečností vyžadující alternativní řešení. Toto řešení bude odsouhlaseno ve stavebním deníku projektantem, zhotovitelem a objednatelem na kontrolních dnech stavby, které bude na základě písemného vyrozumění zhotovitele  svolávat Objednatel.</w:t>
      </w:r>
    </w:p>
    <w:p w:rsidR="00CB08D7" w:rsidRPr="001A2687" w:rsidRDefault="00CB08D7">
      <w:pPr>
        <w:pStyle w:val="Zkladntextodsazen"/>
        <w:numPr>
          <w:ilvl w:val="0"/>
          <w:numId w:val="7"/>
        </w:numPr>
        <w:tabs>
          <w:tab w:val="left" w:pos="425"/>
        </w:tabs>
        <w:spacing w:before="120" w:after="120"/>
        <w:jc w:val="both"/>
        <w:rPr>
          <w:rFonts w:ascii="Verdana" w:hAnsi="Verdana"/>
          <w:sz w:val="20"/>
        </w:rPr>
      </w:pPr>
      <w:r>
        <w:rPr>
          <w:rFonts w:ascii="Verdana" w:hAnsi="Verdana"/>
          <w:sz w:val="20"/>
        </w:rPr>
        <w:t>Zhotovitel</w:t>
      </w:r>
      <w:r w:rsidRPr="001A2687">
        <w:rPr>
          <w:rFonts w:ascii="Verdana" w:hAnsi="Verdana"/>
          <w:sz w:val="20"/>
        </w:rPr>
        <w:t xml:space="preserve"> je povinen v průběhu provádění předmětu díla písemně upozornit Objednatele na nevhodnost jeho pokynů nebo převzaté projektové dokumentace.</w:t>
      </w:r>
    </w:p>
    <w:p w:rsidR="00CB08D7" w:rsidRPr="001A2687" w:rsidRDefault="00CB08D7">
      <w:pPr>
        <w:pStyle w:val="Zkladntextodsazen"/>
        <w:keepNext/>
        <w:numPr>
          <w:ilvl w:val="0"/>
          <w:numId w:val="7"/>
        </w:numPr>
        <w:tabs>
          <w:tab w:val="left" w:pos="425"/>
        </w:tabs>
        <w:spacing w:before="120" w:after="120"/>
        <w:jc w:val="both"/>
        <w:rPr>
          <w:rFonts w:ascii="Verdana" w:hAnsi="Verdana"/>
          <w:sz w:val="20"/>
        </w:rPr>
      </w:pPr>
      <w:r w:rsidRPr="001A2687">
        <w:rPr>
          <w:rFonts w:ascii="Verdana" w:hAnsi="Verdana"/>
          <w:sz w:val="20"/>
        </w:rPr>
        <w:t xml:space="preserve"> V den předání díla je zhotovitel povinen předat objednateli: </w:t>
      </w:r>
    </w:p>
    <w:p w:rsidR="00CB08D7" w:rsidRPr="001A2687" w:rsidRDefault="00CB08D7">
      <w:pPr>
        <w:numPr>
          <w:ilvl w:val="0"/>
          <w:numId w:val="8"/>
        </w:numPr>
        <w:tabs>
          <w:tab w:val="left" w:pos="720"/>
        </w:tabs>
        <w:rPr>
          <w:rFonts w:ascii="Verdana" w:hAnsi="Verdana"/>
          <w:sz w:val="20"/>
        </w:rPr>
      </w:pPr>
      <w:r w:rsidRPr="001A2687">
        <w:rPr>
          <w:rFonts w:ascii="Verdana" w:hAnsi="Verdana"/>
          <w:sz w:val="20"/>
        </w:rPr>
        <w:t xml:space="preserve">dokumentace skutečného provedení stavby </w:t>
      </w:r>
    </w:p>
    <w:p w:rsidR="00CB08D7" w:rsidRPr="001A2687" w:rsidRDefault="00CB08D7">
      <w:pPr>
        <w:numPr>
          <w:ilvl w:val="0"/>
          <w:numId w:val="8"/>
        </w:numPr>
        <w:tabs>
          <w:tab w:val="left" w:pos="720"/>
        </w:tabs>
        <w:rPr>
          <w:rFonts w:ascii="Verdana" w:hAnsi="Verdana"/>
          <w:sz w:val="20"/>
        </w:rPr>
      </w:pPr>
      <w:r w:rsidRPr="001A2687">
        <w:rPr>
          <w:rFonts w:ascii="Verdana" w:hAnsi="Verdana"/>
          <w:sz w:val="20"/>
        </w:rPr>
        <w:t xml:space="preserve">kompletní dokladová část bude předložena objednateli k odsouhlasení min. 7 dní před termínem předání dokončeného díla </w:t>
      </w:r>
    </w:p>
    <w:p w:rsidR="00CB08D7" w:rsidRPr="001A2687" w:rsidRDefault="00CB08D7">
      <w:pPr>
        <w:pStyle w:val="Zkladntextodsazen"/>
        <w:keepNext/>
        <w:numPr>
          <w:ilvl w:val="0"/>
          <w:numId w:val="7"/>
        </w:numPr>
        <w:tabs>
          <w:tab w:val="left" w:pos="425"/>
        </w:tabs>
        <w:spacing w:before="120" w:after="120"/>
        <w:jc w:val="both"/>
        <w:rPr>
          <w:rFonts w:ascii="Verdana" w:hAnsi="Verdana"/>
          <w:sz w:val="20"/>
        </w:rPr>
      </w:pPr>
      <w:r w:rsidRPr="001A2687">
        <w:rPr>
          <w:rFonts w:ascii="Verdana" w:hAnsi="Verdana"/>
          <w:sz w:val="20"/>
        </w:rPr>
        <w:t xml:space="preserve">Spolupůsobení Objednatele je:  </w:t>
      </w:r>
    </w:p>
    <w:p w:rsidR="00CB08D7" w:rsidRPr="001A2687" w:rsidRDefault="00CB08D7">
      <w:pPr>
        <w:numPr>
          <w:ilvl w:val="0"/>
          <w:numId w:val="8"/>
        </w:numPr>
        <w:tabs>
          <w:tab w:val="left" w:pos="720"/>
        </w:tabs>
        <w:rPr>
          <w:rFonts w:ascii="Verdana" w:hAnsi="Verdana"/>
          <w:sz w:val="20"/>
        </w:rPr>
      </w:pPr>
      <w:r w:rsidRPr="001A2687">
        <w:rPr>
          <w:rFonts w:ascii="Verdana" w:hAnsi="Verdana"/>
          <w:sz w:val="20"/>
        </w:rPr>
        <w:t>vytvořit řádné podmínky pro efektivní provádění prací, zejména poskytnout všechny dostupné podklady, technické a ekonomické informace</w:t>
      </w:r>
    </w:p>
    <w:p w:rsidR="00CB08D7" w:rsidRPr="001A2687" w:rsidRDefault="00CB08D7">
      <w:pPr>
        <w:numPr>
          <w:ilvl w:val="0"/>
          <w:numId w:val="8"/>
        </w:numPr>
        <w:tabs>
          <w:tab w:val="left" w:pos="720"/>
        </w:tabs>
        <w:rPr>
          <w:rFonts w:ascii="Verdana" w:hAnsi="Verdana"/>
          <w:sz w:val="20"/>
        </w:rPr>
      </w:pPr>
      <w:r w:rsidRPr="001A2687">
        <w:rPr>
          <w:rFonts w:ascii="Verdana" w:hAnsi="Verdana"/>
          <w:sz w:val="20"/>
        </w:rPr>
        <w:t xml:space="preserve">předat </w:t>
      </w:r>
      <w:r>
        <w:rPr>
          <w:rFonts w:ascii="Verdana" w:hAnsi="Verdana"/>
          <w:sz w:val="20"/>
        </w:rPr>
        <w:t>uchazeči</w:t>
      </w:r>
      <w:r w:rsidRPr="001A2687">
        <w:rPr>
          <w:rFonts w:ascii="Verdana" w:hAnsi="Verdana"/>
          <w:sz w:val="20"/>
        </w:rPr>
        <w:t xml:space="preserve"> pravomocné stavební povolení v termínu nejméně 7 dní před plánovaným zahájením realizace díla</w:t>
      </w:r>
    </w:p>
    <w:p w:rsidR="00CB08D7" w:rsidRPr="001A2687" w:rsidRDefault="00CB08D7">
      <w:pPr>
        <w:numPr>
          <w:ilvl w:val="0"/>
          <w:numId w:val="8"/>
        </w:numPr>
        <w:tabs>
          <w:tab w:val="left" w:pos="720"/>
        </w:tabs>
        <w:rPr>
          <w:rFonts w:ascii="Verdana" w:hAnsi="Verdana"/>
          <w:sz w:val="20"/>
        </w:rPr>
      </w:pPr>
      <w:r w:rsidRPr="001A2687">
        <w:rPr>
          <w:rFonts w:ascii="Verdana" w:hAnsi="Verdana"/>
          <w:sz w:val="20"/>
        </w:rPr>
        <w:t xml:space="preserve">předat </w:t>
      </w:r>
      <w:r>
        <w:rPr>
          <w:rFonts w:ascii="Verdana" w:hAnsi="Verdana"/>
          <w:sz w:val="20"/>
        </w:rPr>
        <w:t>zhotoviteli</w:t>
      </w:r>
      <w:r w:rsidRPr="001A2687">
        <w:rPr>
          <w:rFonts w:ascii="Verdana" w:hAnsi="Verdana"/>
          <w:sz w:val="20"/>
        </w:rPr>
        <w:t xml:space="preserve"> staveniště v termínu dle ustanovení článku IV. odst. 3 </w:t>
      </w:r>
      <w:proofErr w:type="gramStart"/>
      <w:r w:rsidRPr="001A2687">
        <w:rPr>
          <w:rFonts w:ascii="Verdana" w:hAnsi="Verdana"/>
          <w:sz w:val="20"/>
        </w:rPr>
        <w:t>této</w:t>
      </w:r>
      <w:proofErr w:type="gramEnd"/>
      <w:r w:rsidRPr="001A2687">
        <w:rPr>
          <w:rFonts w:ascii="Verdana" w:hAnsi="Verdana"/>
          <w:sz w:val="20"/>
        </w:rPr>
        <w:t xml:space="preserve"> smlouvy. O předání a převzetí staveniště bude smluvními stranami proveden zápis</w:t>
      </w:r>
    </w:p>
    <w:p w:rsidR="00CB08D7" w:rsidRPr="001A2687" w:rsidRDefault="00CB08D7" w:rsidP="00801433">
      <w:pPr>
        <w:rPr>
          <w:rFonts w:ascii="Verdana" w:hAnsi="Verdana"/>
          <w:b/>
          <w:sz w:val="20"/>
        </w:rPr>
      </w:pPr>
    </w:p>
    <w:p w:rsidR="00CB08D7" w:rsidRPr="001A2687" w:rsidRDefault="00CB08D7">
      <w:pPr>
        <w:keepNext/>
        <w:keepLines/>
        <w:ind w:left="357"/>
        <w:jc w:val="center"/>
        <w:rPr>
          <w:rFonts w:ascii="Verdana" w:hAnsi="Verdana"/>
          <w:b/>
          <w:sz w:val="20"/>
        </w:rPr>
      </w:pPr>
      <w:r w:rsidRPr="001A2687">
        <w:rPr>
          <w:rFonts w:ascii="Verdana" w:hAnsi="Verdana"/>
          <w:b/>
          <w:sz w:val="20"/>
        </w:rPr>
        <w:t>VIII.</w:t>
      </w:r>
    </w:p>
    <w:p w:rsidR="00CB08D7" w:rsidRPr="001A2687" w:rsidRDefault="00CB08D7">
      <w:pPr>
        <w:pStyle w:val="Nadpis3"/>
        <w:keepLines/>
        <w:ind w:left="357" w:right="0"/>
        <w:rPr>
          <w:rFonts w:ascii="Verdana" w:hAnsi="Verdana"/>
          <w:sz w:val="20"/>
        </w:rPr>
      </w:pPr>
      <w:r w:rsidRPr="001A2687">
        <w:rPr>
          <w:rFonts w:ascii="Verdana" w:hAnsi="Verdana"/>
          <w:sz w:val="20"/>
        </w:rPr>
        <w:t>Záruky za jakost díla</w:t>
      </w:r>
    </w:p>
    <w:p w:rsidR="00CB08D7" w:rsidRPr="001A2687" w:rsidRDefault="00CB08D7">
      <w:pPr>
        <w:keepNext/>
        <w:keepLines/>
        <w:ind w:left="357"/>
        <w:jc w:val="both"/>
        <w:rPr>
          <w:rFonts w:ascii="Verdana" w:hAnsi="Verdana"/>
          <w:sz w:val="20"/>
        </w:rPr>
      </w:pPr>
    </w:p>
    <w:p w:rsidR="00CB08D7" w:rsidRPr="001A2687" w:rsidRDefault="00CB08D7">
      <w:pPr>
        <w:pStyle w:val="Zkladntextodsazen"/>
        <w:keepNext/>
        <w:numPr>
          <w:ilvl w:val="0"/>
          <w:numId w:val="11"/>
        </w:numPr>
        <w:tabs>
          <w:tab w:val="left" w:pos="425"/>
        </w:tabs>
        <w:spacing w:before="120" w:after="120"/>
        <w:jc w:val="both"/>
        <w:rPr>
          <w:rFonts w:ascii="Verdana" w:hAnsi="Verdana"/>
          <w:sz w:val="20"/>
        </w:rPr>
      </w:pPr>
      <w:r>
        <w:rPr>
          <w:rFonts w:ascii="Verdana" w:hAnsi="Verdana"/>
          <w:sz w:val="20"/>
        </w:rPr>
        <w:t>Zhotovitel</w:t>
      </w:r>
      <w:r w:rsidRPr="001A2687">
        <w:rPr>
          <w:rFonts w:ascii="Verdana" w:hAnsi="Verdana"/>
          <w:sz w:val="20"/>
        </w:rPr>
        <w:t xml:space="preserve"> se zavazuje, že předmět díla bude splňovat obecné požadavky, stanovené platnou právní úpravou a technickými normami vztahujícími se k předmětu díla.  </w:t>
      </w:r>
    </w:p>
    <w:p w:rsidR="00CB08D7" w:rsidRPr="001A2687" w:rsidRDefault="00CB08D7">
      <w:pPr>
        <w:pStyle w:val="Zkladntextodsazen"/>
        <w:numPr>
          <w:ilvl w:val="0"/>
          <w:numId w:val="11"/>
        </w:numPr>
        <w:tabs>
          <w:tab w:val="left" w:pos="425"/>
        </w:tabs>
        <w:spacing w:before="120" w:after="120"/>
        <w:jc w:val="both"/>
        <w:rPr>
          <w:rFonts w:ascii="Verdana" w:hAnsi="Verdana"/>
          <w:sz w:val="20"/>
        </w:rPr>
      </w:pPr>
      <w:bookmarkStart w:id="1" w:name="_Ref485432221"/>
      <w:r>
        <w:rPr>
          <w:rFonts w:ascii="Verdana" w:hAnsi="Verdana"/>
          <w:sz w:val="20"/>
        </w:rPr>
        <w:t>Zhotovitel</w:t>
      </w:r>
      <w:r w:rsidRPr="001A2687">
        <w:rPr>
          <w:rFonts w:ascii="Verdana" w:hAnsi="Verdana"/>
          <w:sz w:val="20"/>
        </w:rPr>
        <w:t xml:space="preserve"> poskytuje na celý předmět plnění záruku </w:t>
      </w:r>
      <w:r w:rsidR="00D37903" w:rsidRPr="00D37903">
        <w:rPr>
          <w:rFonts w:ascii="Verdana" w:hAnsi="Verdana"/>
          <w:b/>
          <w:sz w:val="20"/>
        </w:rPr>
        <w:t>24</w:t>
      </w:r>
      <w:r w:rsidRPr="001A2687">
        <w:rPr>
          <w:rFonts w:ascii="Verdana" w:hAnsi="Verdana"/>
          <w:sz w:val="20"/>
        </w:rPr>
        <w:t xml:space="preserve"> měsíců</w:t>
      </w:r>
      <w:bookmarkEnd w:id="1"/>
      <w:r w:rsidRPr="001A2687">
        <w:rPr>
          <w:rFonts w:ascii="Verdana" w:hAnsi="Verdana"/>
          <w:sz w:val="20"/>
        </w:rPr>
        <w:t>. U technologických zařízení bude postoupena délka záruky, kterou poskytují konkrétní dodavatelé a výrobci.</w:t>
      </w:r>
    </w:p>
    <w:p w:rsidR="00CB08D7" w:rsidRPr="001A2687" w:rsidRDefault="00CB08D7">
      <w:pPr>
        <w:pStyle w:val="Zkladntextodsazen"/>
        <w:numPr>
          <w:ilvl w:val="0"/>
          <w:numId w:val="11"/>
        </w:numPr>
        <w:tabs>
          <w:tab w:val="left" w:pos="425"/>
        </w:tabs>
        <w:spacing w:before="120" w:after="120"/>
        <w:jc w:val="both"/>
        <w:rPr>
          <w:rFonts w:ascii="Verdana" w:hAnsi="Verdana"/>
          <w:sz w:val="20"/>
        </w:rPr>
      </w:pPr>
      <w:r w:rsidRPr="001A2687">
        <w:rPr>
          <w:rFonts w:ascii="Verdana" w:hAnsi="Verdana"/>
          <w:sz w:val="20"/>
        </w:rPr>
        <w:t xml:space="preserve">Reklamace je včas uplatněna, pokud je v písemné formě doručena </w:t>
      </w:r>
      <w:r>
        <w:rPr>
          <w:rFonts w:ascii="Verdana" w:hAnsi="Verdana"/>
          <w:sz w:val="20"/>
        </w:rPr>
        <w:t>uchazeči</w:t>
      </w:r>
      <w:r w:rsidRPr="001A2687">
        <w:rPr>
          <w:rFonts w:ascii="Verdana" w:hAnsi="Verdana"/>
          <w:sz w:val="20"/>
        </w:rPr>
        <w:t xml:space="preserve"> nejpozději v poslední den záruční doby.</w:t>
      </w:r>
    </w:p>
    <w:p w:rsidR="00CB08D7" w:rsidRPr="001A2687" w:rsidRDefault="00CB08D7">
      <w:pPr>
        <w:pStyle w:val="Zkladntextodsazen"/>
        <w:numPr>
          <w:ilvl w:val="0"/>
          <w:numId w:val="11"/>
        </w:numPr>
        <w:tabs>
          <w:tab w:val="left" w:pos="425"/>
        </w:tabs>
        <w:spacing w:before="120" w:after="120"/>
        <w:jc w:val="both"/>
        <w:rPr>
          <w:rFonts w:ascii="Verdana" w:hAnsi="Verdana"/>
          <w:sz w:val="20"/>
        </w:rPr>
      </w:pPr>
      <w:r w:rsidRPr="001A2687">
        <w:rPr>
          <w:rFonts w:ascii="Verdana" w:hAnsi="Verdana"/>
          <w:sz w:val="20"/>
        </w:rPr>
        <w:t xml:space="preserve">Vzniklé vady po písemném uplatnění reklamace odstraní </w:t>
      </w:r>
      <w:r>
        <w:rPr>
          <w:rFonts w:ascii="Verdana" w:hAnsi="Verdana"/>
          <w:sz w:val="20"/>
        </w:rPr>
        <w:t>uchazeč</w:t>
      </w:r>
      <w:r w:rsidRPr="001A2687">
        <w:rPr>
          <w:rFonts w:ascii="Verdana" w:hAnsi="Verdana"/>
          <w:sz w:val="20"/>
        </w:rPr>
        <w:t xml:space="preserve"> na svůj náklad v termínu do 30-ti dnů. V případě, že odstranění vady si z technického hlediska vyžádá lhůtu delší než 30 dnů, strany předem vzájemně dohodnou termín odstranění vady.</w:t>
      </w:r>
    </w:p>
    <w:p w:rsidR="00CB08D7" w:rsidRPr="008C4F02" w:rsidRDefault="00CB08D7" w:rsidP="003F3D4F">
      <w:pPr>
        <w:pStyle w:val="Zkladntextodsazen"/>
        <w:numPr>
          <w:ilvl w:val="0"/>
          <w:numId w:val="11"/>
        </w:numPr>
        <w:tabs>
          <w:tab w:val="left" w:pos="425"/>
        </w:tabs>
        <w:spacing w:before="120" w:after="120"/>
        <w:jc w:val="both"/>
        <w:rPr>
          <w:rFonts w:ascii="Verdana" w:hAnsi="Verdana"/>
          <w:sz w:val="20"/>
        </w:rPr>
      </w:pPr>
      <w:r w:rsidRPr="008C4F02">
        <w:rPr>
          <w:rFonts w:ascii="Verdana" w:hAnsi="Verdana"/>
          <w:sz w:val="20"/>
        </w:rPr>
        <w:t>Zhotovitel zodpovídá za to, že předmět této smlouvy je zhotovený podle podmínek smlouvy a že po dobu záruční doby bude mít vlastnosti dohodnuté v této smlouvě. Zhotovitel zodpovídá za vady, které se projevily v záruční době s výjimkou vad, které byly způsobeny porušením povinností Objednatele.</w:t>
      </w:r>
    </w:p>
    <w:p w:rsidR="00CB08D7" w:rsidRPr="001A2687" w:rsidRDefault="00CB08D7">
      <w:pPr>
        <w:keepNext/>
        <w:keepLines/>
        <w:jc w:val="center"/>
        <w:rPr>
          <w:rFonts w:ascii="Verdana" w:hAnsi="Verdana"/>
          <w:b/>
          <w:bCs/>
          <w:sz w:val="20"/>
        </w:rPr>
      </w:pPr>
      <w:r w:rsidRPr="001A2687">
        <w:rPr>
          <w:rFonts w:ascii="Verdana" w:hAnsi="Verdana"/>
          <w:b/>
          <w:bCs/>
          <w:sz w:val="20"/>
        </w:rPr>
        <w:t>IX.</w:t>
      </w:r>
    </w:p>
    <w:p w:rsidR="00CB08D7" w:rsidRPr="001A2687" w:rsidRDefault="00CB08D7">
      <w:pPr>
        <w:pStyle w:val="Textvbloku1"/>
        <w:keepNext/>
        <w:keepLines/>
        <w:ind w:left="0" w:right="0"/>
        <w:jc w:val="center"/>
        <w:rPr>
          <w:rFonts w:ascii="Verdana" w:hAnsi="Verdana"/>
          <w:b/>
          <w:bCs/>
          <w:sz w:val="20"/>
          <w:u w:val="single"/>
        </w:rPr>
      </w:pPr>
      <w:r w:rsidRPr="001A2687">
        <w:rPr>
          <w:rFonts w:ascii="Verdana" w:hAnsi="Verdana"/>
          <w:b/>
          <w:bCs/>
          <w:sz w:val="20"/>
          <w:u w:val="single"/>
        </w:rPr>
        <w:t>Odstoupení od smlouvy</w:t>
      </w:r>
    </w:p>
    <w:p w:rsidR="00CB08D7" w:rsidRPr="001A2687" w:rsidRDefault="00CB08D7">
      <w:pPr>
        <w:pStyle w:val="Textvbloku1"/>
        <w:keepNext/>
        <w:keepLines/>
        <w:ind w:left="0" w:right="0"/>
        <w:jc w:val="both"/>
        <w:rPr>
          <w:rFonts w:ascii="Verdana" w:hAnsi="Verdana"/>
          <w:b/>
          <w:bCs/>
          <w:sz w:val="20"/>
          <w:u w:val="single"/>
        </w:rPr>
      </w:pPr>
    </w:p>
    <w:p w:rsidR="00CB08D7" w:rsidRPr="001A2687" w:rsidRDefault="00CB08D7">
      <w:pPr>
        <w:keepNext/>
        <w:keepLines/>
        <w:numPr>
          <w:ilvl w:val="0"/>
          <w:numId w:val="2"/>
        </w:numPr>
        <w:tabs>
          <w:tab w:val="left" w:pos="360"/>
        </w:tabs>
        <w:jc w:val="both"/>
        <w:rPr>
          <w:rFonts w:ascii="Verdana" w:hAnsi="Verdana"/>
          <w:sz w:val="20"/>
        </w:rPr>
      </w:pPr>
      <w:r w:rsidRPr="001A2687">
        <w:rPr>
          <w:rFonts w:ascii="Verdana" w:hAnsi="Verdana"/>
          <w:sz w:val="20"/>
        </w:rPr>
        <w:t xml:space="preserve">Objednatel nebo </w:t>
      </w:r>
      <w:r>
        <w:rPr>
          <w:rFonts w:ascii="Verdana" w:hAnsi="Verdana"/>
          <w:sz w:val="20"/>
        </w:rPr>
        <w:t>zhotovitel</w:t>
      </w:r>
      <w:r w:rsidRPr="001A2687">
        <w:rPr>
          <w:rFonts w:ascii="Verdana" w:hAnsi="Verdana"/>
          <w:sz w:val="20"/>
        </w:rPr>
        <w:t xml:space="preserve"> může odstoupit od smlouvy v případě podstatného porušení smlouvy druhou smluvní stranou.</w:t>
      </w:r>
    </w:p>
    <w:p w:rsidR="00CB08D7" w:rsidRPr="001A2687" w:rsidRDefault="00CB08D7">
      <w:pPr>
        <w:jc w:val="both"/>
        <w:rPr>
          <w:rFonts w:ascii="Verdana" w:hAnsi="Verdana"/>
          <w:sz w:val="20"/>
        </w:rPr>
      </w:pPr>
    </w:p>
    <w:p w:rsidR="00CB08D7" w:rsidRPr="001A2687" w:rsidRDefault="00CB08D7">
      <w:pPr>
        <w:numPr>
          <w:ilvl w:val="0"/>
          <w:numId w:val="2"/>
        </w:numPr>
        <w:tabs>
          <w:tab w:val="left" w:pos="360"/>
        </w:tabs>
        <w:jc w:val="both"/>
        <w:rPr>
          <w:rFonts w:ascii="Verdana" w:hAnsi="Verdana"/>
          <w:sz w:val="20"/>
        </w:rPr>
      </w:pPr>
      <w:r w:rsidRPr="001A2687">
        <w:rPr>
          <w:rFonts w:ascii="Verdana" w:hAnsi="Verdana"/>
          <w:sz w:val="20"/>
        </w:rPr>
        <w:lastRenderedPageBreak/>
        <w:t xml:space="preserve">Podstatným porušením smlouvy ze strany </w:t>
      </w:r>
      <w:r>
        <w:rPr>
          <w:rFonts w:ascii="Verdana" w:hAnsi="Verdana"/>
          <w:sz w:val="20"/>
        </w:rPr>
        <w:t>zhotovitele</w:t>
      </w:r>
      <w:r w:rsidRPr="001A2687">
        <w:rPr>
          <w:rFonts w:ascii="Verdana" w:hAnsi="Verdana"/>
          <w:sz w:val="20"/>
        </w:rPr>
        <w:t>, opravňujícím Objednatele odstoupit od smlouvy je:</w:t>
      </w:r>
    </w:p>
    <w:p w:rsidR="00CB08D7" w:rsidRPr="001A2687" w:rsidRDefault="00CB08D7" w:rsidP="009B6853">
      <w:pPr>
        <w:numPr>
          <w:ilvl w:val="0"/>
          <w:numId w:val="20"/>
        </w:numPr>
        <w:tabs>
          <w:tab w:val="left" w:pos="643"/>
        </w:tabs>
        <w:ind w:left="643"/>
        <w:jc w:val="both"/>
        <w:rPr>
          <w:rFonts w:ascii="Verdana" w:hAnsi="Verdana"/>
          <w:sz w:val="20"/>
        </w:rPr>
      </w:pPr>
      <w:r w:rsidRPr="001A2687">
        <w:rPr>
          <w:rFonts w:ascii="Verdana" w:hAnsi="Verdana"/>
          <w:sz w:val="20"/>
        </w:rPr>
        <w:t xml:space="preserve">prodlení </w:t>
      </w:r>
      <w:r>
        <w:rPr>
          <w:rFonts w:ascii="Verdana" w:hAnsi="Verdana"/>
          <w:sz w:val="20"/>
        </w:rPr>
        <w:t>zhotovitele</w:t>
      </w:r>
      <w:r w:rsidRPr="001A2687">
        <w:rPr>
          <w:rFonts w:ascii="Verdana" w:hAnsi="Verdana"/>
          <w:sz w:val="20"/>
        </w:rPr>
        <w:t xml:space="preserve"> se splněním díla z důvodů na straně Zhotovitele, delším než 30 dní</w:t>
      </w:r>
    </w:p>
    <w:p w:rsidR="00CB08D7" w:rsidRPr="001A2687" w:rsidRDefault="00CB08D7">
      <w:pPr>
        <w:numPr>
          <w:ilvl w:val="0"/>
          <w:numId w:val="20"/>
        </w:numPr>
        <w:tabs>
          <w:tab w:val="left" w:pos="643"/>
        </w:tabs>
        <w:ind w:left="643"/>
        <w:jc w:val="both"/>
        <w:rPr>
          <w:rFonts w:ascii="Verdana" w:hAnsi="Verdana"/>
          <w:sz w:val="20"/>
        </w:rPr>
      </w:pPr>
      <w:r w:rsidRPr="001A2687">
        <w:rPr>
          <w:rFonts w:ascii="Verdana" w:hAnsi="Verdana"/>
          <w:sz w:val="20"/>
        </w:rPr>
        <w:t xml:space="preserve">pokud </w:t>
      </w:r>
      <w:r>
        <w:rPr>
          <w:rFonts w:ascii="Verdana" w:hAnsi="Verdana"/>
          <w:sz w:val="20"/>
        </w:rPr>
        <w:t>zhotovitel</w:t>
      </w:r>
      <w:r w:rsidRPr="001A2687">
        <w:rPr>
          <w:rFonts w:ascii="Verdana" w:hAnsi="Verdana"/>
          <w:sz w:val="20"/>
        </w:rPr>
        <w:t xml:space="preserve"> nezhotovuje předmět plnění v požadované kvalitě a v souladu s touto smlouvou, přičemž toto právo objednateli přísluší i bez předchozího upozornění zhotovitele na porušování smlouvy</w:t>
      </w:r>
    </w:p>
    <w:p w:rsidR="00CB08D7" w:rsidRPr="001A2687" w:rsidRDefault="00CB08D7">
      <w:pPr>
        <w:numPr>
          <w:ilvl w:val="0"/>
          <w:numId w:val="20"/>
        </w:numPr>
        <w:tabs>
          <w:tab w:val="left" w:pos="643"/>
        </w:tabs>
        <w:ind w:left="643"/>
        <w:jc w:val="both"/>
        <w:rPr>
          <w:rFonts w:ascii="Verdana" w:hAnsi="Verdana"/>
          <w:sz w:val="20"/>
        </w:rPr>
      </w:pPr>
      <w:r w:rsidRPr="001A2687">
        <w:rPr>
          <w:rFonts w:ascii="Verdana" w:hAnsi="Verdana"/>
          <w:sz w:val="20"/>
        </w:rPr>
        <w:t xml:space="preserve">jestliže byl na </w:t>
      </w:r>
      <w:r>
        <w:rPr>
          <w:rFonts w:ascii="Verdana" w:hAnsi="Verdana"/>
          <w:sz w:val="20"/>
        </w:rPr>
        <w:t>zhotovitele</w:t>
      </w:r>
      <w:r w:rsidRPr="001A2687">
        <w:rPr>
          <w:rFonts w:ascii="Verdana" w:hAnsi="Verdana"/>
          <w:sz w:val="20"/>
        </w:rPr>
        <w:t xml:space="preserve"> vyhlášen konkurz, nebo je v trvalé platební neschopnosti delší než tři měsíce</w:t>
      </w:r>
    </w:p>
    <w:p w:rsidR="00CB08D7" w:rsidRPr="001A2687" w:rsidRDefault="00CB08D7">
      <w:pPr>
        <w:numPr>
          <w:ilvl w:val="0"/>
          <w:numId w:val="20"/>
        </w:numPr>
        <w:tabs>
          <w:tab w:val="left" w:pos="643"/>
        </w:tabs>
        <w:ind w:left="643"/>
        <w:jc w:val="both"/>
        <w:rPr>
          <w:rFonts w:ascii="Verdana" w:hAnsi="Verdana"/>
          <w:sz w:val="20"/>
        </w:rPr>
      </w:pPr>
      <w:r w:rsidRPr="001A2687">
        <w:rPr>
          <w:rFonts w:ascii="Verdana" w:hAnsi="Verdana"/>
          <w:sz w:val="20"/>
        </w:rPr>
        <w:t xml:space="preserve">opakované jiné porušení smluvní povinnosti ze strany </w:t>
      </w:r>
      <w:r>
        <w:rPr>
          <w:rFonts w:ascii="Verdana" w:hAnsi="Verdana"/>
          <w:sz w:val="20"/>
        </w:rPr>
        <w:t>zhotovitele</w:t>
      </w:r>
      <w:r w:rsidRPr="001A2687">
        <w:rPr>
          <w:rFonts w:ascii="Verdana" w:hAnsi="Verdana"/>
          <w:sz w:val="20"/>
        </w:rPr>
        <w:t xml:space="preserve"> a odmítnutí plnění jednotlivých ustanovení smlouvy.</w:t>
      </w:r>
    </w:p>
    <w:p w:rsidR="00CB08D7" w:rsidRPr="001A2687" w:rsidRDefault="00CB08D7">
      <w:pPr>
        <w:jc w:val="both"/>
        <w:rPr>
          <w:rFonts w:ascii="Verdana" w:hAnsi="Verdana"/>
          <w:sz w:val="20"/>
        </w:rPr>
      </w:pPr>
    </w:p>
    <w:p w:rsidR="00CB08D7" w:rsidRPr="001A2687" w:rsidRDefault="00CB08D7">
      <w:pPr>
        <w:numPr>
          <w:ilvl w:val="0"/>
          <w:numId w:val="2"/>
        </w:numPr>
        <w:tabs>
          <w:tab w:val="left" w:pos="360"/>
        </w:tabs>
        <w:jc w:val="both"/>
        <w:rPr>
          <w:rFonts w:ascii="Verdana" w:hAnsi="Verdana"/>
          <w:sz w:val="20"/>
        </w:rPr>
      </w:pPr>
      <w:r w:rsidRPr="001A2687">
        <w:rPr>
          <w:rFonts w:ascii="Verdana" w:hAnsi="Verdana"/>
          <w:sz w:val="20"/>
        </w:rPr>
        <w:t xml:space="preserve">Podstatným porušením smlouvy ze strany Objednatele opravňujícím </w:t>
      </w:r>
      <w:r>
        <w:rPr>
          <w:rFonts w:ascii="Verdana" w:hAnsi="Verdana"/>
          <w:sz w:val="20"/>
        </w:rPr>
        <w:t>zhotovitele</w:t>
      </w:r>
      <w:r w:rsidRPr="001A2687">
        <w:rPr>
          <w:rFonts w:ascii="Verdana" w:hAnsi="Verdana"/>
          <w:sz w:val="20"/>
        </w:rPr>
        <w:t xml:space="preserve"> odstoupit od smlouvy je:</w:t>
      </w:r>
    </w:p>
    <w:p w:rsidR="00CB08D7" w:rsidRDefault="00CB08D7">
      <w:pPr>
        <w:numPr>
          <w:ilvl w:val="0"/>
          <w:numId w:val="13"/>
        </w:numPr>
        <w:tabs>
          <w:tab w:val="left" w:pos="709"/>
        </w:tabs>
        <w:ind w:left="709"/>
        <w:jc w:val="both"/>
        <w:rPr>
          <w:rFonts w:ascii="Verdana" w:hAnsi="Verdana"/>
          <w:sz w:val="20"/>
        </w:rPr>
      </w:pPr>
      <w:r w:rsidRPr="001A2687">
        <w:rPr>
          <w:rFonts w:ascii="Verdana" w:hAnsi="Verdana"/>
          <w:sz w:val="20"/>
        </w:rPr>
        <w:t xml:space="preserve">jestliže je vinou Objednatele plnění této smlouvy znemožněno, např. jestliže  Objednatel nepředá potřebné informace nebo neposkytne pro činnost </w:t>
      </w:r>
      <w:r>
        <w:rPr>
          <w:rFonts w:ascii="Verdana" w:hAnsi="Verdana"/>
          <w:sz w:val="20"/>
        </w:rPr>
        <w:t>z</w:t>
      </w:r>
      <w:r w:rsidRPr="001A2687">
        <w:rPr>
          <w:rFonts w:ascii="Verdana" w:hAnsi="Verdana"/>
          <w:sz w:val="20"/>
        </w:rPr>
        <w:t>hotovitele nezbytné proti</w:t>
      </w:r>
      <w:r>
        <w:rPr>
          <w:rFonts w:ascii="Verdana" w:hAnsi="Verdana"/>
          <w:sz w:val="20"/>
        </w:rPr>
        <w:t xml:space="preserve"> pl</w:t>
      </w:r>
      <w:r w:rsidRPr="001A2687">
        <w:rPr>
          <w:rFonts w:ascii="Verdana" w:hAnsi="Verdana"/>
          <w:sz w:val="20"/>
        </w:rPr>
        <w:t>nění podle článku VII této smlouvy</w:t>
      </w:r>
    </w:p>
    <w:p w:rsidR="008E17AF" w:rsidRPr="001A2687" w:rsidRDefault="008E17AF" w:rsidP="008E17AF">
      <w:pPr>
        <w:jc w:val="both"/>
        <w:rPr>
          <w:rFonts w:ascii="Verdana" w:hAnsi="Verdana"/>
          <w:sz w:val="20"/>
        </w:rPr>
      </w:pPr>
    </w:p>
    <w:p w:rsidR="00CB08D7" w:rsidRPr="001A2687" w:rsidRDefault="00CB08D7">
      <w:pPr>
        <w:keepNext/>
        <w:jc w:val="center"/>
        <w:rPr>
          <w:rFonts w:ascii="Verdana" w:hAnsi="Verdana"/>
          <w:b/>
          <w:sz w:val="20"/>
        </w:rPr>
      </w:pPr>
      <w:r w:rsidRPr="001A2687">
        <w:rPr>
          <w:rFonts w:ascii="Verdana" w:hAnsi="Verdana"/>
          <w:b/>
          <w:sz w:val="20"/>
        </w:rPr>
        <w:t>X.</w:t>
      </w:r>
    </w:p>
    <w:p w:rsidR="00CB08D7" w:rsidRPr="001A2687" w:rsidRDefault="00CB08D7">
      <w:pPr>
        <w:pStyle w:val="Nadpis2"/>
        <w:ind w:right="0"/>
        <w:rPr>
          <w:rFonts w:ascii="Verdana" w:hAnsi="Verdana"/>
          <w:sz w:val="20"/>
        </w:rPr>
      </w:pPr>
      <w:r w:rsidRPr="001A2687">
        <w:rPr>
          <w:rFonts w:ascii="Verdana" w:hAnsi="Verdana"/>
          <w:sz w:val="20"/>
        </w:rPr>
        <w:t>Smluvní pokuty</w:t>
      </w:r>
    </w:p>
    <w:p w:rsidR="00CB08D7" w:rsidRPr="001A2687" w:rsidRDefault="00CB08D7">
      <w:pPr>
        <w:keepNext/>
        <w:jc w:val="both"/>
        <w:rPr>
          <w:rFonts w:ascii="Verdana" w:hAnsi="Verdana"/>
          <w:b/>
          <w:sz w:val="20"/>
        </w:rPr>
      </w:pPr>
    </w:p>
    <w:p w:rsidR="00CB08D7" w:rsidRPr="001A2687" w:rsidRDefault="00CB08D7">
      <w:pPr>
        <w:pStyle w:val="Zkladntext"/>
        <w:keepNext/>
        <w:numPr>
          <w:ilvl w:val="0"/>
          <w:numId w:val="3"/>
        </w:numPr>
        <w:tabs>
          <w:tab w:val="left" w:pos="360"/>
        </w:tabs>
        <w:ind w:left="360" w:right="0"/>
        <w:jc w:val="both"/>
        <w:rPr>
          <w:rFonts w:ascii="Verdana" w:hAnsi="Verdana"/>
          <w:sz w:val="20"/>
        </w:rPr>
      </w:pPr>
      <w:r w:rsidRPr="001A2687">
        <w:rPr>
          <w:rFonts w:ascii="Verdana" w:hAnsi="Verdana"/>
          <w:sz w:val="20"/>
        </w:rPr>
        <w:t xml:space="preserve">Při prodlení s plněním díla </w:t>
      </w:r>
      <w:r>
        <w:rPr>
          <w:rFonts w:ascii="Verdana" w:hAnsi="Verdana"/>
          <w:sz w:val="20"/>
        </w:rPr>
        <w:t>zhotovitel</w:t>
      </w:r>
      <w:r w:rsidRPr="001A2687">
        <w:rPr>
          <w:rFonts w:ascii="Verdana" w:hAnsi="Verdana"/>
          <w:sz w:val="20"/>
        </w:rPr>
        <w:t xml:space="preserve"> zaplatí Objednateli smluvní pokutu ve výši 0,01% z celkové ceny bez </w:t>
      </w:r>
      <w:proofErr w:type="gramStart"/>
      <w:r w:rsidRPr="001A2687">
        <w:rPr>
          <w:rFonts w:ascii="Verdana" w:hAnsi="Verdana"/>
          <w:sz w:val="20"/>
        </w:rPr>
        <w:t>DPH , za</w:t>
      </w:r>
      <w:proofErr w:type="gramEnd"/>
      <w:r w:rsidRPr="001A2687">
        <w:rPr>
          <w:rFonts w:ascii="Verdana" w:hAnsi="Verdana"/>
          <w:sz w:val="20"/>
        </w:rPr>
        <w:t xml:space="preserve"> každý započatý den prodlení.</w:t>
      </w:r>
    </w:p>
    <w:p w:rsidR="00CB08D7" w:rsidRPr="001A2687" w:rsidRDefault="00CB08D7">
      <w:pPr>
        <w:pStyle w:val="Zkladntext"/>
        <w:ind w:right="0"/>
        <w:jc w:val="both"/>
        <w:rPr>
          <w:rFonts w:ascii="Verdana" w:hAnsi="Verdana"/>
          <w:sz w:val="20"/>
        </w:rPr>
      </w:pPr>
    </w:p>
    <w:p w:rsidR="00CB08D7" w:rsidRPr="001A2687" w:rsidRDefault="00CB08D7">
      <w:pPr>
        <w:pStyle w:val="Zkladntext"/>
        <w:numPr>
          <w:ilvl w:val="0"/>
          <w:numId w:val="3"/>
        </w:numPr>
        <w:tabs>
          <w:tab w:val="left" w:pos="360"/>
        </w:tabs>
        <w:ind w:left="360" w:right="0"/>
        <w:jc w:val="both"/>
        <w:rPr>
          <w:rFonts w:ascii="Verdana" w:hAnsi="Verdana"/>
          <w:sz w:val="20"/>
        </w:rPr>
      </w:pPr>
      <w:r w:rsidRPr="001A2687">
        <w:rPr>
          <w:rFonts w:ascii="Verdana" w:hAnsi="Verdana"/>
          <w:sz w:val="20"/>
        </w:rPr>
        <w:t xml:space="preserve">Při prodlení s úhradou ceny díla dle čl. V této smlouvy zaplatí Objednatel </w:t>
      </w:r>
      <w:r>
        <w:rPr>
          <w:rFonts w:ascii="Verdana" w:hAnsi="Verdana"/>
          <w:sz w:val="20"/>
        </w:rPr>
        <w:t>zhotoviteli</w:t>
      </w:r>
      <w:r w:rsidRPr="001A2687">
        <w:rPr>
          <w:rFonts w:ascii="Verdana" w:hAnsi="Verdana"/>
          <w:sz w:val="20"/>
        </w:rPr>
        <w:t xml:space="preserve"> smluvní pokutu ve výši 0,01 % dlužné částky za každý započatý den prodlení.</w:t>
      </w:r>
    </w:p>
    <w:p w:rsidR="00CB08D7" w:rsidRPr="001A2687" w:rsidRDefault="00CB08D7">
      <w:pPr>
        <w:pStyle w:val="Zkladntext"/>
        <w:ind w:right="0"/>
        <w:jc w:val="both"/>
        <w:rPr>
          <w:rFonts w:ascii="Verdana" w:hAnsi="Verdana"/>
          <w:sz w:val="20"/>
        </w:rPr>
      </w:pPr>
    </w:p>
    <w:p w:rsidR="00063D4A" w:rsidRPr="001A2687" w:rsidRDefault="00063D4A" w:rsidP="00582F46">
      <w:pPr>
        <w:pStyle w:val="Zkladntextodsazen"/>
        <w:ind w:left="0" w:firstLine="0"/>
        <w:rPr>
          <w:rFonts w:ascii="Verdana" w:hAnsi="Verdana"/>
          <w:b/>
          <w:bCs/>
          <w:sz w:val="20"/>
        </w:rPr>
      </w:pPr>
    </w:p>
    <w:p w:rsidR="00CB08D7" w:rsidRPr="001A2687" w:rsidRDefault="00CB08D7">
      <w:pPr>
        <w:keepNext/>
        <w:jc w:val="center"/>
        <w:rPr>
          <w:rFonts w:ascii="Verdana" w:hAnsi="Verdana"/>
          <w:b/>
          <w:sz w:val="20"/>
        </w:rPr>
      </w:pPr>
      <w:r w:rsidRPr="001A2687">
        <w:rPr>
          <w:rFonts w:ascii="Verdana" w:hAnsi="Verdana"/>
          <w:b/>
          <w:sz w:val="20"/>
        </w:rPr>
        <w:t>XI.</w:t>
      </w:r>
    </w:p>
    <w:p w:rsidR="00CB08D7" w:rsidRPr="001A2687" w:rsidRDefault="00CB08D7">
      <w:pPr>
        <w:pStyle w:val="Nadpis1"/>
        <w:rPr>
          <w:rFonts w:ascii="Verdana" w:hAnsi="Verdana"/>
          <w:bCs w:val="0"/>
          <w:sz w:val="20"/>
        </w:rPr>
      </w:pPr>
      <w:r w:rsidRPr="001A2687">
        <w:rPr>
          <w:rFonts w:ascii="Verdana" w:hAnsi="Verdana"/>
          <w:bCs w:val="0"/>
          <w:sz w:val="20"/>
        </w:rPr>
        <w:t>Závěrečná ujednání</w:t>
      </w:r>
    </w:p>
    <w:p w:rsidR="00CB08D7" w:rsidRPr="001A2687" w:rsidRDefault="00CB08D7">
      <w:pPr>
        <w:keepNext/>
        <w:jc w:val="both"/>
        <w:rPr>
          <w:rFonts w:ascii="Verdana" w:hAnsi="Verdana"/>
          <w:sz w:val="20"/>
        </w:rPr>
      </w:pPr>
    </w:p>
    <w:p w:rsidR="00CB08D7" w:rsidRPr="001A2687" w:rsidRDefault="00CB08D7" w:rsidP="00AF6DE0">
      <w:pPr>
        <w:pStyle w:val="Zkladntextodsazen"/>
        <w:numPr>
          <w:ilvl w:val="0"/>
          <w:numId w:val="4"/>
        </w:numPr>
        <w:tabs>
          <w:tab w:val="left" w:pos="360"/>
          <w:tab w:val="left" w:pos="426"/>
        </w:tabs>
        <w:spacing w:before="120" w:after="120"/>
        <w:ind w:left="360"/>
        <w:jc w:val="both"/>
        <w:rPr>
          <w:rFonts w:ascii="Verdana" w:hAnsi="Verdana"/>
          <w:sz w:val="20"/>
        </w:rPr>
      </w:pPr>
      <w:r w:rsidRPr="001A2687">
        <w:rPr>
          <w:rFonts w:ascii="Verdana" w:hAnsi="Verdana"/>
          <w:sz w:val="20"/>
        </w:rPr>
        <w:t>Závazky, práva a povinnosti smluvních stran, které nejsou upraveny ve smlouvě, se řídí příslušnými ustanoveními Obchodního zákoníku a právem České republiky.</w:t>
      </w:r>
    </w:p>
    <w:p w:rsidR="00CB08D7" w:rsidRPr="001A2687" w:rsidRDefault="00CB08D7" w:rsidP="00AF6DE0">
      <w:pPr>
        <w:pStyle w:val="Zkladntextodsazen"/>
        <w:numPr>
          <w:ilvl w:val="0"/>
          <w:numId w:val="4"/>
        </w:numPr>
        <w:tabs>
          <w:tab w:val="left" w:pos="360"/>
          <w:tab w:val="left" w:pos="426"/>
        </w:tabs>
        <w:spacing w:before="120" w:after="120"/>
        <w:ind w:left="360"/>
        <w:jc w:val="both"/>
        <w:rPr>
          <w:rFonts w:ascii="Verdana" w:hAnsi="Verdana"/>
          <w:sz w:val="20"/>
        </w:rPr>
      </w:pPr>
      <w:r w:rsidRPr="001A2687">
        <w:rPr>
          <w:rFonts w:ascii="Verdana" w:hAnsi="Verdana"/>
          <w:sz w:val="20"/>
        </w:rPr>
        <w:t>Tato smlouva nabývá platnosti a účinnosti dnem podpisu oběma  smluvními stranami.</w:t>
      </w:r>
    </w:p>
    <w:p w:rsidR="00CB08D7" w:rsidRPr="001A2687" w:rsidRDefault="00CB08D7">
      <w:pPr>
        <w:keepNext/>
        <w:numPr>
          <w:ilvl w:val="0"/>
          <w:numId w:val="4"/>
        </w:numPr>
        <w:tabs>
          <w:tab w:val="left" w:pos="360"/>
        </w:tabs>
        <w:ind w:left="360"/>
        <w:jc w:val="both"/>
        <w:rPr>
          <w:rFonts w:ascii="Verdana" w:hAnsi="Verdana"/>
          <w:sz w:val="20"/>
        </w:rPr>
      </w:pPr>
      <w:r w:rsidRPr="001A2687">
        <w:rPr>
          <w:rFonts w:ascii="Verdana" w:hAnsi="Verdana"/>
          <w:sz w:val="20"/>
        </w:rPr>
        <w:t xml:space="preserve">Tuto smlouvu lze měnit a doplňovat výhradně jejími dodatky podepsanými oprávněnými zástupci obou smluvních stran.  </w:t>
      </w:r>
    </w:p>
    <w:p w:rsidR="00CB08D7" w:rsidRPr="001A2687" w:rsidRDefault="00CB08D7" w:rsidP="007A0D48">
      <w:pPr>
        <w:pStyle w:val="Zkladntextodsazen"/>
        <w:numPr>
          <w:ilvl w:val="0"/>
          <w:numId w:val="4"/>
        </w:numPr>
        <w:tabs>
          <w:tab w:val="left" w:pos="360"/>
          <w:tab w:val="left" w:pos="426"/>
        </w:tabs>
        <w:spacing w:before="120" w:after="120"/>
        <w:ind w:left="360"/>
        <w:jc w:val="both"/>
        <w:rPr>
          <w:rFonts w:ascii="Verdana" w:hAnsi="Verdana"/>
          <w:b/>
          <w:sz w:val="20"/>
        </w:rPr>
      </w:pPr>
      <w:r w:rsidRPr="001A2687">
        <w:rPr>
          <w:rFonts w:ascii="Verdana" w:hAnsi="Verdana"/>
          <w:sz w:val="20"/>
        </w:rPr>
        <w:t xml:space="preserve">Tato smlouva je vyhotovena ve </w:t>
      </w:r>
      <w:r>
        <w:rPr>
          <w:rFonts w:ascii="Verdana" w:hAnsi="Verdana"/>
          <w:sz w:val="20"/>
        </w:rPr>
        <w:t>dvou</w:t>
      </w:r>
      <w:r w:rsidRPr="001A2687">
        <w:rPr>
          <w:rFonts w:ascii="Verdana" w:hAnsi="Verdana"/>
          <w:sz w:val="20"/>
        </w:rPr>
        <w:t xml:space="preserve"> </w:t>
      </w:r>
      <w:r>
        <w:rPr>
          <w:rFonts w:ascii="Verdana" w:hAnsi="Verdana"/>
          <w:sz w:val="20"/>
        </w:rPr>
        <w:t>stejnopise</w:t>
      </w:r>
      <w:r w:rsidRPr="001A2687">
        <w:rPr>
          <w:rFonts w:ascii="Verdana" w:hAnsi="Verdana"/>
          <w:sz w:val="20"/>
        </w:rPr>
        <w:t xml:space="preserve">ch s platností originálu, z nichž </w:t>
      </w:r>
      <w:r>
        <w:rPr>
          <w:rFonts w:ascii="Verdana" w:hAnsi="Verdana"/>
          <w:sz w:val="20"/>
        </w:rPr>
        <w:t>jednu</w:t>
      </w:r>
      <w:r w:rsidRPr="001A2687">
        <w:rPr>
          <w:rFonts w:ascii="Verdana" w:hAnsi="Verdana"/>
          <w:sz w:val="20"/>
        </w:rPr>
        <w:t xml:space="preserve"> obdrží Objednatel a </w:t>
      </w:r>
      <w:r>
        <w:rPr>
          <w:rFonts w:ascii="Verdana" w:hAnsi="Verdana"/>
          <w:sz w:val="20"/>
        </w:rPr>
        <w:t>jednu</w:t>
      </w:r>
      <w:r w:rsidRPr="001A2687">
        <w:rPr>
          <w:rFonts w:ascii="Verdana" w:hAnsi="Verdana"/>
          <w:sz w:val="20"/>
        </w:rPr>
        <w:t xml:space="preserve"> </w:t>
      </w:r>
      <w:r w:rsidR="009E200D">
        <w:rPr>
          <w:rFonts w:ascii="Verdana" w:hAnsi="Verdana"/>
          <w:sz w:val="20"/>
        </w:rPr>
        <w:t>Z</w:t>
      </w:r>
      <w:r>
        <w:rPr>
          <w:rFonts w:ascii="Verdana" w:hAnsi="Verdana"/>
          <w:sz w:val="20"/>
        </w:rPr>
        <w:t>hotovitel</w:t>
      </w:r>
      <w:r w:rsidRPr="001A2687">
        <w:rPr>
          <w:rFonts w:ascii="Verdana" w:hAnsi="Verdana"/>
          <w:sz w:val="20"/>
        </w:rPr>
        <w:t>.</w:t>
      </w:r>
    </w:p>
    <w:p w:rsidR="00CB08D7" w:rsidRPr="001A2687" w:rsidRDefault="00CB08D7" w:rsidP="001A2687">
      <w:pPr>
        <w:pStyle w:val="Zkladntextodsazen"/>
        <w:numPr>
          <w:ilvl w:val="0"/>
          <w:numId w:val="4"/>
        </w:numPr>
        <w:tabs>
          <w:tab w:val="left" w:pos="360"/>
          <w:tab w:val="left" w:pos="426"/>
        </w:tabs>
        <w:spacing w:before="120" w:after="120"/>
        <w:ind w:left="360"/>
        <w:jc w:val="both"/>
        <w:rPr>
          <w:rFonts w:ascii="Verdana" w:hAnsi="Verdana"/>
          <w:sz w:val="20"/>
        </w:rPr>
      </w:pPr>
      <w:r w:rsidRPr="001A2687">
        <w:rPr>
          <w:rFonts w:ascii="Verdana" w:hAnsi="Verdana"/>
          <w:sz w:val="20"/>
        </w:rPr>
        <w:t>Nedílnou součástí této sml</w:t>
      </w:r>
      <w:r>
        <w:rPr>
          <w:rFonts w:ascii="Verdana" w:hAnsi="Verdana"/>
          <w:sz w:val="20"/>
        </w:rPr>
        <w:t>ouvy je: Příloha č. 1: Položkový rozpočet</w:t>
      </w:r>
    </w:p>
    <w:p w:rsidR="00A46500" w:rsidRDefault="00A46500" w:rsidP="001A2687">
      <w:pPr>
        <w:pStyle w:val="Zkladntextodsazen"/>
        <w:tabs>
          <w:tab w:val="left" w:pos="360"/>
          <w:tab w:val="left" w:pos="426"/>
        </w:tabs>
        <w:spacing w:before="120" w:after="120"/>
        <w:ind w:left="0" w:firstLine="0"/>
        <w:jc w:val="both"/>
        <w:rPr>
          <w:rFonts w:ascii="Verdana" w:hAnsi="Verdana"/>
          <w:sz w:val="20"/>
        </w:rPr>
      </w:pPr>
    </w:p>
    <w:p w:rsidR="00CB08D7" w:rsidRPr="001A2687" w:rsidRDefault="005176ED" w:rsidP="001A2687">
      <w:pPr>
        <w:pStyle w:val="Zkladntextodsazen"/>
        <w:tabs>
          <w:tab w:val="left" w:pos="360"/>
          <w:tab w:val="left" w:pos="426"/>
        </w:tabs>
        <w:spacing w:before="120" w:after="120"/>
        <w:ind w:left="0" w:firstLine="0"/>
        <w:jc w:val="both"/>
        <w:rPr>
          <w:rFonts w:ascii="Verdana" w:hAnsi="Verdana"/>
          <w:sz w:val="20"/>
        </w:rPr>
      </w:pPr>
      <w:r>
        <w:rPr>
          <w:rFonts w:ascii="Verdana" w:hAnsi="Verdana"/>
          <w:sz w:val="20"/>
        </w:rPr>
        <w:t xml:space="preserve"> </w:t>
      </w:r>
      <w:r w:rsidR="00973498">
        <w:rPr>
          <w:rFonts w:ascii="Verdana" w:hAnsi="Verdana"/>
          <w:sz w:val="20"/>
        </w:rPr>
        <w:t>V </w:t>
      </w:r>
      <w:r w:rsidR="00D37903">
        <w:rPr>
          <w:rFonts w:ascii="Verdana" w:hAnsi="Verdana"/>
          <w:sz w:val="20"/>
        </w:rPr>
        <w:t>Přerově</w:t>
      </w:r>
      <w:r w:rsidR="00973498">
        <w:rPr>
          <w:rFonts w:ascii="Verdana" w:hAnsi="Verdana"/>
          <w:sz w:val="20"/>
        </w:rPr>
        <w:t xml:space="preserve">, </w:t>
      </w:r>
      <w:proofErr w:type="gramStart"/>
      <w:r w:rsidR="00973498">
        <w:rPr>
          <w:rFonts w:ascii="Verdana" w:hAnsi="Verdana"/>
          <w:sz w:val="20"/>
        </w:rPr>
        <w:t>dne :</w:t>
      </w:r>
      <w:r w:rsidR="0016604F">
        <w:rPr>
          <w:rFonts w:ascii="Verdana" w:hAnsi="Verdana"/>
          <w:sz w:val="20"/>
        </w:rPr>
        <w:t>20.10.2020</w:t>
      </w:r>
      <w:proofErr w:type="gramEnd"/>
      <w:r w:rsidR="00973498">
        <w:rPr>
          <w:rFonts w:ascii="Verdana" w:hAnsi="Verdana"/>
          <w:sz w:val="20"/>
        </w:rPr>
        <w:tab/>
      </w:r>
      <w:r w:rsidR="00973498">
        <w:rPr>
          <w:rFonts w:ascii="Verdana" w:hAnsi="Verdana"/>
          <w:sz w:val="20"/>
        </w:rPr>
        <w:tab/>
      </w:r>
      <w:r w:rsidR="00973498">
        <w:rPr>
          <w:rFonts w:ascii="Verdana" w:hAnsi="Verdana"/>
          <w:sz w:val="20"/>
        </w:rPr>
        <w:tab/>
      </w:r>
      <w:r w:rsidR="00973498">
        <w:rPr>
          <w:rFonts w:ascii="Verdana" w:hAnsi="Verdana"/>
          <w:sz w:val="20"/>
        </w:rPr>
        <w:tab/>
      </w:r>
      <w:r w:rsidR="00CB08D7" w:rsidRPr="001A2687">
        <w:rPr>
          <w:rFonts w:ascii="Verdana" w:hAnsi="Verdana"/>
          <w:sz w:val="20"/>
        </w:rPr>
        <w:t>V</w:t>
      </w:r>
      <w:r w:rsidR="00CB08D7">
        <w:rPr>
          <w:rFonts w:ascii="Verdana" w:hAnsi="Verdana"/>
          <w:sz w:val="20"/>
        </w:rPr>
        <w:t> Lipníku n/B.</w:t>
      </w:r>
      <w:r w:rsidR="00CB08D7" w:rsidRPr="001A2687">
        <w:rPr>
          <w:rFonts w:ascii="Verdana" w:hAnsi="Verdana"/>
          <w:sz w:val="20"/>
        </w:rPr>
        <w:t xml:space="preserve"> dne</w:t>
      </w:r>
      <w:r w:rsidR="00CB08D7">
        <w:rPr>
          <w:rFonts w:ascii="Verdana" w:hAnsi="Verdana"/>
          <w:sz w:val="20"/>
        </w:rPr>
        <w:t xml:space="preserve"> :  </w:t>
      </w:r>
      <w:r w:rsidR="0016604F">
        <w:rPr>
          <w:rFonts w:ascii="Verdana" w:hAnsi="Verdana"/>
          <w:sz w:val="20"/>
        </w:rPr>
        <w:t>19.10.2020</w:t>
      </w:r>
    </w:p>
    <w:p w:rsidR="00AA665E" w:rsidRDefault="00CB08D7" w:rsidP="001A2687">
      <w:pPr>
        <w:pStyle w:val="Zkladntextodsazen"/>
        <w:tabs>
          <w:tab w:val="left" w:pos="360"/>
          <w:tab w:val="left" w:pos="426"/>
        </w:tabs>
        <w:spacing w:before="120" w:after="120"/>
        <w:ind w:left="0" w:firstLine="0"/>
        <w:jc w:val="both"/>
        <w:rPr>
          <w:rFonts w:ascii="Verdana" w:hAnsi="Verdana"/>
          <w:sz w:val="20"/>
        </w:rPr>
      </w:pPr>
      <w:r w:rsidRPr="001A2687">
        <w:rPr>
          <w:rFonts w:ascii="Verdana" w:hAnsi="Verdana"/>
          <w:sz w:val="20"/>
        </w:rPr>
        <w:tab/>
        <w:t>Za objednatele:</w:t>
      </w:r>
      <w:r w:rsidRPr="001A2687">
        <w:rPr>
          <w:rFonts w:ascii="Verdana" w:hAnsi="Verdana"/>
          <w:sz w:val="20"/>
        </w:rPr>
        <w:tab/>
      </w:r>
      <w:r>
        <w:rPr>
          <w:rFonts w:ascii="Verdana" w:hAnsi="Verdana"/>
          <w:sz w:val="20"/>
        </w:rPr>
        <w:tab/>
      </w:r>
      <w:r>
        <w:rPr>
          <w:rFonts w:ascii="Verdana" w:hAnsi="Verdana"/>
          <w:sz w:val="20"/>
        </w:rPr>
        <w:tab/>
        <w:t xml:space="preserve">                           </w:t>
      </w:r>
      <w:r w:rsidRPr="001A2687">
        <w:rPr>
          <w:rFonts w:ascii="Verdana" w:hAnsi="Verdana"/>
          <w:sz w:val="20"/>
        </w:rPr>
        <w:tab/>
        <w:t>Za zhotovitele:</w:t>
      </w:r>
    </w:p>
    <w:p w:rsidR="00B639BC" w:rsidRDefault="00B639BC" w:rsidP="001A2687">
      <w:pPr>
        <w:pStyle w:val="Zkladntextodsazen"/>
        <w:tabs>
          <w:tab w:val="left" w:pos="360"/>
          <w:tab w:val="left" w:pos="426"/>
        </w:tabs>
        <w:spacing w:before="120" w:after="120"/>
        <w:ind w:left="0" w:firstLine="0"/>
        <w:jc w:val="both"/>
        <w:rPr>
          <w:rFonts w:ascii="Verdana" w:hAnsi="Verdana"/>
          <w:sz w:val="20"/>
        </w:rPr>
      </w:pPr>
    </w:p>
    <w:p w:rsidR="0016604F" w:rsidRDefault="0016604F" w:rsidP="001A2687">
      <w:pPr>
        <w:pStyle w:val="Zkladntextodsazen"/>
        <w:tabs>
          <w:tab w:val="left" w:pos="360"/>
          <w:tab w:val="left" w:pos="426"/>
        </w:tabs>
        <w:spacing w:before="120" w:after="120"/>
        <w:ind w:left="0" w:firstLine="0"/>
        <w:jc w:val="both"/>
        <w:rPr>
          <w:rFonts w:ascii="Verdana" w:hAnsi="Verdana"/>
          <w:sz w:val="20"/>
        </w:rPr>
      </w:pPr>
    </w:p>
    <w:p w:rsidR="0016604F" w:rsidRDefault="0016604F" w:rsidP="001A2687">
      <w:pPr>
        <w:pStyle w:val="Zkladntextodsazen"/>
        <w:tabs>
          <w:tab w:val="left" w:pos="360"/>
          <w:tab w:val="left" w:pos="426"/>
        </w:tabs>
        <w:spacing w:before="120" w:after="120"/>
        <w:ind w:left="0" w:firstLine="0"/>
        <w:jc w:val="both"/>
        <w:rPr>
          <w:rFonts w:ascii="Verdana" w:hAnsi="Verdana"/>
          <w:sz w:val="20"/>
        </w:rPr>
      </w:pPr>
    </w:p>
    <w:p w:rsidR="00AA665E" w:rsidRDefault="00AA665E" w:rsidP="001A2687">
      <w:pPr>
        <w:pStyle w:val="Zkladntextodsazen"/>
        <w:tabs>
          <w:tab w:val="left" w:pos="360"/>
          <w:tab w:val="left" w:pos="426"/>
        </w:tabs>
        <w:spacing w:before="120" w:after="120"/>
        <w:ind w:left="0" w:firstLine="0"/>
        <w:jc w:val="both"/>
        <w:rPr>
          <w:rFonts w:ascii="Verdana" w:hAnsi="Verdana"/>
          <w:sz w:val="20"/>
        </w:rPr>
      </w:pPr>
      <w:r>
        <w:rPr>
          <w:rFonts w:ascii="Verdana" w:hAnsi="Verdana"/>
          <w:sz w:val="20"/>
        </w:rPr>
        <w:t>……………………………………………..</w:t>
      </w:r>
      <w:r>
        <w:rPr>
          <w:rFonts w:ascii="Verdana" w:hAnsi="Verdana"/>
          <w:sz w:val="20"/>
        </w:rPr>
        <w:tab/>
      </w:r>
      <w:r>
        <w:rPr>
          <w:rFonts w:ascii="Verdana" w:hAnsi="Verdana"/>
          <w:sz w:val="20"/>
        </w:rPr>
        <w:tab/>
      </w:r>
      <w:r>
        <w:rPr>
          <w:rFonts w:ascii="Verdana" w:hAnsi="Verdana"/>
          <w:sz w:val="20"/>
        </w:rPr>
        <w:tab/>
      </w:r>
      <w:r>
        <w:rPr>
          <w:rFonts w:ascii="Verdana" w:hAnsi="Verdana"/>
          <w:sz w:val="20"/>
        </w:rPr>
        <w:tab/>
        <w:t>……………………………………………..</w:t>
      </w:r>
    </w:p>
    <w:p w:rsidR="00AA665E" w:rsidRDefault="00CD1DA3" w:rsidP="001A2687">
      <w:pPr>
        <w:pStyle w:val="Zkladntextodsazen"/>
        <w:tabs>
          <w:tab w:val="left" w:pos="360"/>
          <w:tab w:val="left" w:pos="426"/>
        </w:tabs>
        <w:spacing w:before="120" w:after="120"/>
        <w:ind w:left="0" w:firstLine="0"/>
        <w:jc w:val="both"/>
        <w:rPr>
          <w:rFonts w:ascii="Verdana" w:hAnsi="Verdana"/>
          <w:sz w:val="20"/>
        </w:rPr>
      </w:pPr>
      <w:r>
        <w:rPr>
          <w:rFonts w:ascii="Verdana" w:hAnsi="Verdana"/>
          <w:sz w:val="20"/>
        </w:rPr>
        <w:t xml:space="preserve">    </w:t>
      </w:r>
      <w:r>
        <w:rPr>
          <w:rFonts w:ascii="Arial" w:hAnsi="Arial" w:cs="Arial"/>
          <w:sz w:val="20"/>
          <w:lang w:eastAsia="cs-CZ"/>
        </w:rPr>
        <w:t>Ing. Miroslav Dundálek</w:t>
      </w:r>
      <w:r w:rsidR="00A46500">
        <w:rPr>
          <w:rFonts w:ascii="Verdana" w:hAnsi="Verdana"/>
          <w:sz w:val="20"/>
        </w:rPr>
        <w:t xml:space="preserve">      </w:t>
      </w:r>
      <w:r w:rsidR="00771078">
        <w:rPr>
          <w:rFonts w:ascii="Verdana" w:hAnsi="Verdana"/>
          <w:sz w:val="20"/>
        </w:rPr>
        <w:tab/>
      </w:r>
      <w:r w:rsidR="00771078">
        <w:rPr>
          <w:rFonts w:ascii="Verdana" w:hAnsi="Verdana"/>
          <w:sz w:val="20"/>
        </w:rPr>
        <w:tab/>
      </w:r>
      <w:r w:rsidR="00771078">
        <w:rPr>
          <w:rFonts w:ascii="Verdana" w:hAnsi="Verdana"/>
          <w:sz w:val="20"/>
        </w:rPr>
        <w:tab/>
      </w:r>
      <w:r w:rsidR="00771078">
        <w:rPr>
          <w:rFonts w:ascii="Verdana" w:hAnsi="Verdana"/>
          <w:sz w:val="20"/>
        </w:rPr>
        <w:tab/>
        <w:t xml:space="preserve">                   </w:t>
      </w:r>
      <w:r w:rsidR="003D21CF">
        <w:rPr>
          <w:rFonts w:ascii="Verdana" w:hAnsi="Verdana"/>
          <w:sz w:val="20"/>
        </w:rPr>
        <w:t xml:space="preserve">Radek </w:t>
      </w:r>
      <w:proofErr w:type="spellStart"/>
      <w:r w:rsidR="003D21CF">
        <w:rPr>
          <w:rFonts w:ascii="Verdana" w:hAnsi="Verdana"/>
          <w:sz w:val="20"/>
        </w:rPr>
        <w:t>Špunar</w:t>
      </w:r>
      <w:proofErr w:type="spellEnd"/>
    </w:p>
    <w:p w:rsidR="00AA665E" w:rsidRDefault="00771078" w:rsidP="001A2687">
      <w:pPr>
        <w:pStyle w:val="Zkladntextodsazen"/>
        <w:tabs>
          <w:tab w:val="left" w:pos="360"/>
          <w:tab w:val="left" w:pos="426"/>
        </w:tabs>
        <w:spacing w:before="120" w:after="120"/>
        <w:ind w:left="0" w:firstLine="0"/>
        <w:jc w:val="both"/>
        <w:rPr>
          <w:rFonts w:ascii="Verdana" w:hAnsi="Verdana"/>
          <w:sz w:val="20"/>
        </w:rPr>
      </w:pPr>
      <w:r>
        <w:rPr>
          <w:rFonts w:ascii="Verdana" w:hAnsi="Verdana"/>
          <w:sz w:val="20"/>
        </w:rPr>
        <w:t xml:space="preserve">   </w:t>
      </w:r>
      <w:r w:rsidR="00CD1DA3">
        <w:rPr>
          <w:rFonts w:ascii="Verdana" w:hAnsi="Verdana"/>
          <w:sz w:val="20"/>
        </w:rPr>
        <w:t xml:space="preserve">   </w:t>
      </w:r>
      <w:r w:rsidR="00CD1DA3">
        <w:rPr>
          <w:rFonts w:ascii="Arial" w:hAnsi="Arial" w:cs="Arial"/>
          <w:sz w:val="20"/>
          <w:lang w:eastAsia="cs-CZ"/>
        </w:rPr>
        <w:t>ředitel společnosti</w:t>
      </w:r>
      <w:r w:rsidR="00A46500">
        <w:rPr>
          <w:rFonts w:ascii="Verdana" w:hAnsi="Verdana"/>
          <w:sz w:val="20"/>
        </w:rPr>
        <w:t xml:space="preserve">   </w:t>
      </w:r>
      <w:r>
        <w:rPr>
          <w:rFonts w:ascii="Verdana" w:hAnsi="Verdana"/>
          <w:sz w:val="20"/>
        </w:rPr>
        <w:tab/>
      </w:r>
      <w:r>
        <w:rPr>
          <w:rFonts w:ascii="Verdana" w:hAnsi="Verdana"/>
          <w:sz w:val="20"/>
        </w:rPr>
        <w:tab/>
      </w:r>
      <w:r>
        <w:rPr>
          <w:rFonts w:ascii="Verdana" w:hAnsi="Verdana"/>
          <w:sz w:val="20"/>
        </w:rPr>
        <w:tab/>
        <w:t xml:space="preserve">                          </w:t>
      </w:r>
      <w:r w:rsidR="00AA665E">
        <w:rPr>
          <w:rFonts w:ascii="Verdana" w:hAnsi="Verdana"/>
          <w:sz w:val="20"/>
        </w:rPr>
        <w:t>jednatel společnosti</w:t>
      </w:r>
    </w:p>
    <w:p w:rsidR="00B2018C" w:rsidRDefault="00B2018C" w:rsidP="001A2687">
      <w:pPr>
        <w:pStyle w:val="Zkladntextodsazen"/>
        <w:tabs>
          <w:tab w:val="left" w:pos="360"/>
          <w:tab w:val="left" w:pos="426"/>
        </w:tabs>
        <w:spacing w:before="120" w:after="120"/>
        <w:ind w:left="0" w:firstLine="0"/>
        <w:jc w:val="both"/>
        <w:rPr>
          <w:rFonts w:ascii="Verdana" w:hAnsi="Verdana"/>
          <w:sz w:val="20"/>
        </w:rPr>
      </w:pPr>
    </w:p>
    <w:sectPr w:rsidR="00B2018C" w:rsidSect="001D5079">
      <w:headerReference w:type="default" r:id="rId7"/>
      <w:footerReference w:type="even" r:id="rId8"/>
      <w:footerReference w:type="default" r:id="rId9"/>
      <w:footnotePr>
        <w:pos w:val="beneathText"/>
      </w:footnotePr>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6C1" w:rsidRDefault="004626C1">
      <w:r>
        <w:separator/>
      </w:r>
    </w:p>
  </w:endnote>
  <w:endnote w:type="continuationSeparator" w:id="0">
    <w:p w:rsidR="004626C1" w:rsidRDefault="0046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2EFF" w:usb1="D200FDFF" w:usb2="0A246029" w:usb3="00000000" w:csb0="000001FF" w:csb1="00000000"/>
  </w:font>
  <w:font w:name="Avinion">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7E2" w:rsidRDefault="00BF1695" w:rsidP="006511CD">
    <w:pPr>
      <w:pStyle w:val="Zpat"/>
      <w:framePr w:wrap="auto" w:vAnchor="text" w:hAnchor="margin" w:xAlign="right" w:y="1"/>
      <w:rPr>
        <w:rStyle w:val="slostrnky"/>
      </w:rPr>
    </w:pPr>
    <w:r>
      <w:rPr>
        <w:rStyle w:val="slostrnky"/>
      </w:rPr>
      <w:fldChar w:fldCharType="begin"/>
    </w:r>
    <w:r w:rsidR="009C37E2">
      <w:rPr>
        <w:rStyle w:val="slostrnky"/>
      </w:rPr>
      <w:instrText xml:space="preserve">PAGE  </w:instrText>
    </w:r>
    <w:r>
      <w:rPr>
        <w:rStyle w:val="slostrnky"/>
      </w:rPr>
      <w:fldChar w:fldCharType="end"/>
    </w:r>
  </w:p>
  <w:p w:rsidR="009C37E2" w:rsidRDefault="009C37E2" w:rsidP="00EA7529">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7E2" w:rsidRDefault="00BF1695" w:rsidP="006511CD">
    <w:pPr>
      <w:pStyle w:val="Zpat"/>
      <w:framePr w:wrap="auto" w:vAnchor="text" w:hAnchor="margin" w:xAlign="right" w:y="1"/>
      <w:rPr>
        <w:rStyle w:val="slostrnky"/>
      </w:rPr>
    </w:pPr>
    <w:r>
      <w:rPr>
        <w:rStyle w:val="slostrnky"/>
      </w:rPr>
      <w:fldChar w:fldCharType="begin"/>
    </w:r>
    <w:r w:rsidR="009C37E2">
      <w:rPr>
        <w:rStyle w:val="slostrnky"/>
      </w:rPr>
      <w:instrText xml:space="preserve">PAGE  </w:instrText>
    </w:r>
    <w:r>
      <w:rPr>
        <w:rStyle w:val="slostrnky"/>
      </w:rPr>
      <w:fldChar w:fldCharType="separate"/>
    </w:r>
    <w:r w:rsidR="0016604F">
      <w:rPr>
        <w:rStyle w:val="slostrnky"/>
        <w:noProof/>
      </w:rPr>
      <w:t>2</w:t>
    </w:r>
    <w:r>
      <w:rPr>
        <w:rStyle w:val="slostrnky"/>
      </w:rPr>
      <w:fldChar w:fldCharType="end"/>
    </w:r>
  </w:p>
  <w:p w:rsidR="009C37E2" w:rsidRPr="007012E2" w:rsidRDefault="009C37E2" w:rsidP="00EA7529">
    <w:pPr>
      <w:pStyle w:val="Zpat"/>
      <w:tabs>
        <w:tab w:val="left" w:pos="240"/>
        <w:tab w:val="right" w:pos="9212"/>
      </w:tabs>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6C1" w:rsidRDefault="004626C1">
      <w:r>
        <w:separator/>
      </w:r>
    </w:p>
  </w:footnote>
  <w:footnote w:type="continuationSeparator" w:id="0">
    <w:p w:rsidR="004626C1" w:rsidRDefault="004626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7E2" w:rsidRDefault="009C37E2">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9"/>
    <w:lvl w:ilvl="0">
      <w:start w:val="1"/>
      <w:numFmt w:val="lowerLetter"/>
      <w:lvlText w:val="%1) "/>
      <w:lvlJc w:val="left"/>
      <w:pPr>
        <w:tabs>
          <w:tab w:val="num" w:pos="1183"/>
        </w:tabs>
        <w:ind w:left="1183" w:hanging="283"/>
      </w:pPr>
      <w:rPr>
        <w:rFonts w:ascii="Times New Roman" w:hAnsi="Times New Roman" w:cs="Times New Roman"/>
        <w:b w:val="0"/>
        <w:i w:val="0"/>
        <w:sz w:val="24"/>
        <w:u w:val="none"/>
      </w:rPr>
    </w:lvl>
  </w:abstractNum>
  <w:abstractNum w:abstractNumId="1" w15:restartNumberingAfterBreak="0">
    <w:nsid w:val="00000002"/>
    <w:multiLevelType w:val="singleLevel"/>
    <w:tmpl w:val="00000002"/>
    <w:name w:val="WW8Num10"/>
    <w:lvl w:ilvl="0">
      <w:start w:val="1"/>
      <w:numFmt w:val="decimal"/>
      <w:lvlText w:val="%1."/>
      <w:lvlJc w:val="left"/>
      <w:pPr>
        <w:tabs>
          <w:tab w:val="num" w:pos="360"/>
        </w:tabs>
        <w:ind w:left="360" w:hanging="360"/>
      </w:pPr>
      <w:rPr>
        <w:rFonts w:cs="Times New Roman"/>
      </w:rPr>
    </w:lvl>
  </w:abstractNum>
  <w:abstractNum w:abstractNumId="2" w15:restartNumberingAfterBreak="0">
    <w:nsid w:val="00000003"/>
    <w:multiLevelType w:val="singleLevel"/>
    <w:tmpl w:val="00000003"/>
    <w:name w:val="WW8Num1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B6DA388E"/>
    <w:name w:val="WW8Num18"/>
    <w:lvl w:ilvl="0">
      <w:start w:val="1"/>
      <w:numFmt w:val="decimal"/>
      <w:lvlText w:val="%1."/>
      <w:lvlJc w:val="left"/>
      <w:pPr>
        <w:tabs>
          <w:tab w:val="num" w:pos="720"/>
        </w:tabs>
        <w:ind w:left="720" w:hanging="360"/>
      </w:pPr>
      <w:rPr>
        <w:rFonts w:cs="Times New Roman"/>
        <w:b w:val="0"/>
      </w:rPr>
    </w:lvl>
  </w:abstractNum>
  <w:abstractNum w:abstractNumId="4" w15:restartNumberingAfterBreak="0">
    <w:nsid w:val="00000005"/>
    <w:multiLevelType w:val="singleLevel"/>
    <w:tmpl w:val="2182DFA0"/>
    <w:name w:val="WW8Num24"/>
    <w:lvl w:ilvl="0">
      <w:start w:val="1"/>
      <w:numFmt w:val="decimal"/>
      <w:lvlText w:val="%1."/>
      <w:lvlJc w:val="left"/>
      <w:pPr>
        <w:tabs>
          <w:tab w:val="num" w:pos="425"/>
        </w:tabs>
        <w:ind w:left="425" w:hanging="425"/>
      </w:pPr>
      <w:rPr>
        <w:rFonts w:cs="Times New Roman"/>
        <w:b w:val="0"/>
      </w:rPr>
    </w:lvl>
  </w:abstractNum>
  <w:abstractNum w:abstractNumId="5" w15:restartNumberingAfterBreak="0">
    <w:nsid w:val="00000006"/>
    <w:multiLevelType w:val="singleLevel"/>
    <w:tmpl w:val="00000006"/>
    <w:name w:val="WW8Num26"/>
    <w:lvl w:ilvl="0">
      <w:start w:val="1"/>
      <w:numFmt w:val="decimal"/>
      <w:lvlText w:val="%1."/>
      <w:lvlJc w:val="left"/>
      <w:pPr>
        <w:tabs>
          <w:tab w:val="num" w:pos="720"/>
        </w:tabs>
        <w:ind w:left="720" w:hanging="360"/>
      </w:pPr>
      <w:rPr>
        <w:rFonts w:cs="Times New Roman"/>
      </w:rPr>
    </w:lvl>
  </w:abstractNum>
  <w:abstractNum w:abstractNumId="6" w15:restartNumberingAfterBreak="0">
    <w:nsid w:val="00000007"/>
    <w:multiLevelType w:val="singleLevel"/>
    <w:tmpl w:val="00000007"/>
    <w:name w:val="WW8Num28"/>
    <w:lvl w:ilvl="0">
      <w:start w:val="1"/>
      <w:numFmt w:val="decimal"/>
      <w:lvlText w:val="%1."/>
      <w:lvlJc w:val="left"/>
      <w:pPr>
        <w:tabs>
          <w:tab w:val="num" w:pos="425"/>
        </w:tabs>
        <w:ind w:left="425" w:hanging="425"/>
      </w:pPr>
      <w:rPr>
        <w:rFonts w:cs="Times New Roman"/>
      </w:rPr>
    </w:lvl>
  </w:abstractNum>
  <w:abstractNum w:abstractNumId="7" w15:restartNumberingAfterBreak="0">
    <w:nsid w:val="00000008"/>
    <w:multiLevelType w:val="singleLevel"/>
    <w:tmpl w:val="00000008"/>
    <w:name w:val="WW8Num31"/>
    <w:lvl w:ilvl="0">
      <w:start w:val="1"/>
      <w:numFmt w:val="bullet"/>
      <w:lvlText w:val=""/>
      <w:lvlJc w:val="left"/>
      <w:pPr>
        <w:tabs>
          <w:tab w:val="num" w:pos="720"/>
        </w:tabs>
        <w:ind w:left="720" w:hanging="360"/>
      </w:pPr>
      <w:rPr>
        <w:rFonts w:ascii="Wingdings" w:hAnsi="Wingdings"/>
      </w:rPr>
    </w:lvl>
  </w:abstractNum>
  <w:abstractNum w:abstractNumId="8" w15:restartNumberingAfterBreak="0">
    <w:nsid w:val="00000009"/>
    <w:multiLevelType w:val="multilevel"/>
    <w:tmpl w:val="92844804"/>
    <w:name w:val="WW8Num3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000000A"/>
    <w:multiLevelType w:val="multilevel"/>
    <w:tmpl w:val="0000000A"/>
    <w:name w:val="WW8Num33"/>
    <w:lvl w:ilvl="0">
      <w:start w:val="1"/>
      <w:numFmt w:val="decimal"/>
      <w:lvlText w:val="%1."/>
      <w:lvlJc w:val="left"/>
      <w:pPr>
        <w:tabs>
          <w:tab w:val="num" w:pos="1254"/>
        </w:tabs>
        <w:ind w:left="125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134"/>
        </w:tabs>
        <w:ind w:left="1134"/>
      </w:pPr>
      <w:rPr>
        <w:rFonts w:cs="Times New Roman"/>
      </w:rPr>
    </w:lvl>
    <w:lvl w:ilvl="5">
      <w:start w:val="1"/>
      <w:numFmt w:val="decimal"/>
      <w:lvlText w:val="%1.%2.%3.%4.%5.%6"/>
      <w:lvlJc w:val="left"/>
      <w:pPr>
        <w:tabs>
          <w:tab w:val="num" w:pos="1134"/>
        </w:tabs>
        <w:ind w:left="1134"/>
      </w:pPr>
      <w:rPr>
        <w:rFonts w:cs="Times New Roman"/>
      </w:rPr>
    </w:lvl>
    <w:lvl w:ilvl="6">
      <w:start w:val="1"/>
      <w:numFmt w:val="decimal"/>
      <w:lvlText w:val="%1.%2.%3.%4.%5.%6.%7"/>
      <w:lvlJc w:val="left"/>
      <w:pPr>
        <w:tabs>
          <w:tab w:val="num" w:pos="1134"/>
        </w:tabs>
        <w:ind w:left="1134"/>
      </w:pPr>
      <w:rPr>
        <w:rFonts w:cs="Times New Roman"/>
      </w:rPr>
    </w:lvl>
    <w:lvl w:ilvl="7">
      <w:start w:val="1"/>
      <w:numFmt w:val="decimal"/>
      <w:lvlText w:val="%1.%2.%3.%4.%5.%6.%7.%8"/>
      <w:lvlJc w:val="left"/>
      <w:pPr>
        <w:tabs>
          <w:tab w:val="num" w:pos="1134"/>
        </w:tabs>
        <w:ind w:left="1134"/>
      </w:pPr>
      <w:rPr>
        <w:rFonts w:cs="Times New Roman"/>
      </w:rPr>
    </w:lvl>
    <w:lvl w:ilvl="8">
      <w:start w:val="1"/>
      <w:numFmt w:val="decimal"/>
      <w:lvlText w:val="%1.%2.%3.%4.%5.%6.%7.%8.%9"/>
      <w:lvlJc w:val="left"/>
      <w:pPr>
        <w:tabs>
          <w:tab w:val="num" w:pos="1134"/>
        </w:tabs>
        <w:ind w:left="1134"/>
      </w:pPr>
      <w:rPr>
        <w:rFonts w:cs="Times New Roman"/>
      </w:rPr>
    </w:lvl>
  </w:abstractNum>
  <w:abstractNum w:abstractNumId="10" w15:restartNumberingAfterBreak="0">
    <w:nsid w:val="0000000B"/>
    <w:multiLevelType w:val="singleLevel"/>
    <w:tmpl w:val="0000000B"/>
    <w:name w:val="WW8Num34"/>
    <w:lvl w:ilvl="0">
      <w:start w:val="1"/>
      <w:numFmt w:val="decimal"/>
      <w:lvlText w:val="%1."/>
      <w:lvlJc w:val="left"/>
      <w:pPr>
        <w:tabs>
          <w:tab w:val="num" w:pos="425"/>
        </w:tabs>
        <w:ind w:left="425" w:hanging="425"/>
      </w:pPr>
      <w:rPr>
        <w:rFonts w:cs="Times New Roman"/>
      </w:rPr>
    </w:lvl>
  </w:abstractNum>
  <w:abstractNum w:abstractNumId="11" w15:restartNumberingAfterBreak="0">
    <w:nsid w:val="0000000C"/>
    <w:multiLevelType w:val="multilevel"/>
    <w:tmpl w:val="0000000C"/>
    <w:name w:val="WW8Num3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2" w15:restartNumberingAfterBreak="0">
    <w:nsid w:val="0000000D"/>
    <w:multiLevelType w:val="singleLevel"/>
    <w:tmpl w:val="0000000D"/>
    <w:name w:val="WW8Num42"/>
    <w:lvl w:ilvl="0">
      <w:start w:val="1"/>
      <w:numFmt w:val="lowerLetter"/>
      <w:lvlText w:val="%1) "/>
      <w:lvlJc w:val="left"/>
      <w:pPr>
        <w:tabs>
          <w:tab w:val="num" w:pos="1243"/>
        </w:tabs>
        <w:ind w:left="1243" w:hanging="283"/>
      </w:pPr>
      <w:rPr>
        <w:rFonts w:ascii="Times New Roman" w:hAnsi="Times New Roman" w:cs="Times New Roman"/>
        <w:b w:val="0"/>
        <w:i w:val="0"/>
        <w:sz w:val="24"/>
        <w:u w:val="none"/>
      </w:rPr>
    </w:lvl>
  </w:abstractNum>
  <w:abstractNum w:abstractNumId="13" w15:restartNumberingAfterBreak="0">
    <w:nsid w:val="0000000E"/>
    <w:multiLevelType w:val="multilevel"/>
    <w:tmpl w:val="0000000E"/>
    <w:name w:val="WW8Num44"/>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134"/>
        </w:tabs>
        <w:ind w:left="1134"/>
      </w:pPr>
      <w:rPr>
        <w:rFonts w:cs="Times New Roman"/>
      </w:rPr>
    </w:lvl>
    <w:lvl w:ilvl="5">
      <w:start w:val="1"/>
      <w:numFmt w:val="decimal"/>
      <w:lvlText w:val="%1.%2.%3.%4.%5.%6"/>
      <w:lvlJc w:val="left"/>
      <w:pPr>
        <w:tabs>
          <w:tab w:val="num" w:pos="1134"/>
        </w:tabs>
        <w:ind w:left="1134"/>
      </w:pPr>
      <w:rPr>
        <w:rFonts w:cs="Times New Roman"/>
      </w:rPr>
    </w:lvl>
    <w:lvl w:ilvl="6">
      <w:start w:val="1"/>
      <w:numFmt w:val="decimal"/>
      <w:lvlText w:val="%1.%2.%3.%4.%5.%6.%7"/>
      <w:lvlJc w:val="left"/>
      <w:pPr>
        <w:tabs>
          <w:tab w:val="num" w:pos="1134"/>
        </w:tabs>
        <w:ind w:left="1134"/>
      </w:pPr>
      <w:rPr>
        <w:rFonts w:cs="Times New Roman"/>
      </w:rPr>
    </w:lvl>
    <w:lvl w:ilvl="7">
      <w:start w:val="1"/>
      <w:numFmt w:val="decimal"/>
      <w:lvlText w:val="%1.%2.%3.%4.%5.%6.%7.%8"/>
      <w:lvlJc w:val="left"/>
      <w:pPr>
        <w:tabs>
          <w:tab w:val="num" w:pos="1134"/>
        </w:tabs>
        <w:ind w:left="1134"/>
      </w:pPr>
      <w:rPr>
        <w:rFonts w:cs="Times New Roman"/>
      </w:rPr>
    </w:lvl>
    <w:lvl w:ilvl="8">
      <w:start w:val="1"/>
      <w:numFmt w:val="decimal"/>
      <w:lvlText w:val="%1.%2.%3.%4.%5.%6.%7.%8.%9"/>
      <w:lvlJc w:val="left"/>
      <w:pPr>
        <w:tabs>
          <w:tab w:val="num" w:pos="1134"/>
        </w:tabs>
        <w:ind w:left="1134"/>
      </w:pPr>
      <w:rPr>
        <w:rFonts w:cs="Times New Roman"/>
      </w:rPr>
    </w:lvl>
  </w:abstractNum>
  <w:abstractNum w:abstractNumId="14" w15:restartNumberingAfterBreak="0">
    <w:nsid w:val="0000000F"/>
    <w:multiLevelType w:val="multilevel"/>
    <w:tmpl w:val="0000000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5" w15:restartNumberingAfterBreak="0">
    <w:nsid w:val="07265A70"/>
    <w:multiLevelType w:val="hybridMultilevel"/>
    <w:tmpl w:val="7040CE80"/>
    <w:lvl w:ilvl="0" w:tplc="00000001">
      <w:start w:val="1"/>
      <w:numFmt w:val="lowerLetter"/>
      <w:lvlText w:val="%1) "/>
      <w:lvlJc w:val="left"/>
      <w:pPr>
        <w:tabs>
          <w:tab w:val="num" w:pos="1183"/>
        </w:tabs>
        <w:ind w:left="1183" w:hanging="283"/>
      </w:pPr>
      <w:rPr>
        <w:rFonts w:ascii="Times New Roman" w:hAnsi="Times New Roman" w:cs="Times New Roman"/>
        <w:b w:val="0"/>
        <w:i w:val="0"/>
        <w:sz w:val="24"/>
        <w:u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0BC537FC"/>
    <w:multiLevelType w:val="multilevel"/>
    <w:tmpl w:val="00000009"/>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0E5F0C94"/>
    <w:multiLevelType w:val="hybridMultilevel"/>
    <w:tmpl w:val="3202D2BC"/>
    <w:lvl w:ilvl="0" w:tplc="33583C8C">
      <w:start w:val="5"/>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4C7811"/>
    <w:multiLevelType w:val="multilevel"/>
    <w:tmpl w:val="9A34668E"/>
    <w:lvl w:ilvl="0">
      <w:start w:val="1"/>
      <w:numFmt w:val="decimal"/>
      <w:lvlText w:val="%1."/>
      <w:lvlJc w:val="left"/>
      <w:pPr>
        <w:tabs>
          <w:tab w:val="num" w:pos="567"/>
        </w:tabs>
      </w:pPr>
      <w:rPr>
        <w:rFonts w:cs="Times New Roman" w:hint="default"/>
        <w:b/>
      </w:rPr>
    </w:lvl>
    <w:lvl w:ilvl="1">
      <w:start w:val="1"/>
      <w:numFmt w:val="decimal"/>
      <w:lvlText w:val="%1.%2."/>
      <w:lvlJc w:val="left"/>
      <w:pPr>
        <w:tabs>
          <w:tab w:val="num" w:pos="567"/>
        </w:tabs>
        <w:ind w:left="567" w:hanging="567"/>
      </w:pPr>
      <w:rPr>
        <w:rFonts w:cs="Times New Roman" w:hint="default"/>
        <w:i w:val="0"/>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197C6CCD"/>
    <w:multiLevelType w:val="multilevel"/>
    <w:tmpl w:val="0000000A"/>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134"/>
        </w:tabs>
        <w:ind w:left="1134"/>
      </w:pPr>
      <w:rPr>
        <w:rFonts w:cs="Times New Roman"/>
      </w:rPr>
    </w:lvl>
    <w:lvl w:ilvl="5">
      <w:start w:val="1"/>
      <w:numFmt w:val="decimal"/>
      <w:lvlText w:val="%1.%2.%3.%4.%5.%6"/>
      <w:lvlJc w:val="left"/>
      <w:pPr>
        <w:tabs>
          <w:tab w:val="num" w:pos="1134"/>
        </w:tabs>
        <w:ind w:left="1134"/>
      </w:pPr>
      <w:rPr>
        <w:rFonts w:cs="Times New Roman"/>
      </w:rPr>
    </w:lvl>
    <w:lvl w:ilvl="6">
      <w:start w:val="1"/>
      <w:numFmt w:val="decimal"/>
      <w:lvlText w:val="%1.%2.%3.%4.%5.%6.%7"/>
      <w:lvlJc w:val="left"/>
      <w:pPr>
        <w:tabs>
          <w:tab w:val="num" w:pos="1134"/>
        </w:tabs>
        <w:ind w:left="1134"/>
      </w:pPr>
      <w:rPr>
        <w:rFonts w:cs="Times New Roman"/>
      </w:rPr>
    </w:lvl>
    <w:lvl w:ilvl="7">
      <w:start w:val="1"/>
      <w:numFmt w:val="decimal"/>
      <w:lvlText w:val="%1.%2.%3.%4.%5.%6.%7.%8"/>
      <w:lvlJc w:val="left"/>
      <w:pPr>
        <w:tabs>
          <w:tab w:val="num" w:pos="1134"/>
        </w:tabs>
        <w:ind w:left="1134"/>
      </w:pPr>
      <w:rPr>
        <w:rFonts w:cs="Times New Roman"/>
      </w:rPr>
    </w:lvl>
    <w:lvl w:ilvl="8">
      <w:start w:val="1"/>
      <w:numFmt w:val="decimal"/>
      <w:lvlText w:val="%1.%2.%3.%4.%5.%6.%7.%8.%9"/>
      <w:lvlJc w:val="left"/>
      <w:pPr>
        <w:tabs>
          <w:tab w:val="num" w:pos="1134"/>
        </w:tabs>
        <w:ind w:left="1134"/>
      </w:pPr>
      <w:rPr>
        <w:rFonts w:cs="Times New Roman"/>
      </w:rPr>
    </w:lvl>
  </w:abstractNum>
  <w:abstractNum w:abstractNumId="20" w15:restartNumberingAfterBreak="0">
    <w:nsid w:val="1F5E098E"/>
    <w:multiLevelType w:val="multilevel"/>
    <w:tmpl w:val="6B5E7DE8"/>
    <w:lvl w:ilvl="0">
      <w:start w:val="1"/>
      <w:numFmt w:val="none"/>
      <w:lvlText w:val="5."/>
      <w:lvlJc w:val="left"/>
      <w:pPr>
        <w:tabs>
          <w:tab w:val="num" w:pos="360"/>
        </w:tabs>
        <w:ind w:left="360" w:hanging="360"/>
      </w:pPr>
      <w:rPr>
        <w:rFonts w:hint="default"/>
        <w:b w:val="0"/>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F016F77"/>
    <w:multiLevelType w:val="hybridMultilevel"/>
    <w:tmpl w:val="010C6FF2"/>
    <w:lvl w:ilvl="0" w:tplc="C096BDAC">
      <w:numFmt w:val="bullet"/>
      <w:lvlText w:val="-"/>
      <w:lvlJc w:val="left"/>
      <w:pPr>
        <w:tabs>
          <w:tab w:val="num" w:pos="340"/>
        </w:tabs>
        <w:ind w:left="340" w:hanging="170"/>
      </w:pPr>
      <w:rPr>
        <w:rFonts w:ascii="Times New Roman" w:eastAsia="Times New Roman" w:hAnsi="Times New Roman" w:hint="default"/>
      </w:rPr>
    </w:lvl>
    <w:lvl w:ilvl="1" w:tplc="04050003">
      <w:start w:val="1"/>
      <w:numFmt w:val="bullet"/>
      <w:lvlText w:val="o"/>
      <w:lvlJc w:val="left"/>
      <w:pPr>
        <w:tabs>
          <w:tab w:val="num" w:pos="1610"/>
        </w:tabs>
        <w:ind w:left="1610" w:hanging="360"/>
      </w:pPr>
      <w:rPr>
        <w:rFonts w:ascii="Courier New" w:hAnsi="Courier New" w:hint="default"/>
      </w:rPr>
    </w:lvl>
    <w:lvl w:ilvl="2" w:tplc="04050005">
      <w:start w:val="1"/>
      <w:numFmt w:val="bullet"/>
      <w:lvlText w:val=""/>
      <w:lvlJc w:val="left"/>
      <w:pPr>
        <w:tabs>
          <w:tab w:val="num" w:pos="2330"/>
        </w:tabs>
        <w:ind w:left="2330" w:hanging="360"/>
      </w:pPr>
      <w:rPr>
        <w:rFonts w:ascii="Wingdings" w:hAnsi="Wingdings" w:hint="default"/>
      </w:rPr>
    </w:lvl>
    <w:lvl w:ilvl="3" w:tplc="04050001">
      <w:start w:val="1"/>
      <w:numFmt w:val="bullet"/>
      <w:lvlText w:val=""/>
      <w:lvlJc w:val="left"/>
      <w:pPr>
        <w:tabs>
          <w:tab w:val="num" w:pos="3050"/>
        </w:tabs>
        <w:ind w:left="3050" w:hanging="360"/>
      </w:pPr>
      <w:rPr>
        <w:rFonts w:ascii="Symbol" w:hAnsi="Symbol" w:hint="default"/>
      </w:rPr>
    </w:lvl>
    <w:lvl w:ilvl="4" w:tplc="04050003">
      <w:start w:val="1"/>
      <w:numFmt w:val="bullet"/>
      <w:lvlText w:val="o"/>
      <w:lvlJc w:val="left"/>
      <w:pPr>
        <w:tabs>
          <w:tab w:val="num" w:pos="3770"/>
        </w:tabs>
        <w:ind w:left="3770" w:hanging="360"/>
      </w:pPr>
      <w:rPr>
        <w:rFonts w:ascii="Courier New" w:hAnsi="Courier New" w:hint="default"/>
      </w:rPr>
    </w:lvl>
    <w:lvl w:ilvl="5" w:tplc="04050005">
      <w:start w:val="1"/>
      <w:numFmt w:val="bullet"/>
      <w:lvlText w:val=""/>
      <w:lvlJc w:val="left"/>
      <w:pPr>
        <w:tabs>
          <w:tab w:val="num" w:pos="4490"/>
        </w:tabs>
        <w:ind w:left="4490" w:hanging="360"/>
      </w:pPr>
      <w:rPr>
        <w:rFonts w:ascii="Wingdings" w:hAnsi="Wingdings" w:hint="default"/>
      </w:rPr>
    </w:lvl>
    <w:lvl w:ilvl="6" w:tplc="04050001">
      <w:start w:val="1"/>
      <w:numFmt w:val="bullet"/>
      <w:lvlText w:val=""/>
      <w:lvlJc w:val="left"/>
      <w:pPr>
        <w:tabs>
          <w:tab w:val="num" w:pos="5210"/>
        </w:tabs>
        <w:ind w:left="5210" w:hanging="360"/>
      </w:pPr>
      <w:rPr>
        <w:rFonts w:ascii="Symbol" w:hAnsi="Symbol" w:hint="default"/>
      </w:rPr>
    </w:lvl>
    <w:lvl w:ilvl="7" w:tplc="04050003">
      <w:start w:val="1"/>
      <w:numFmt w:val="bullet"/>
      <w:lvlText w:val="o"/>
      <w:lvlJc w:val="left"/>
      <w:pPr>
        <w:tabs>
          <w:tab w:val="num" w:pos="5930"/>
        </w:tabs>
        <w:ind w:left="5930" w:hanging="360"/>
      </w:pPr>
      <w:rPr>
        <w:rFonts w:ascii="Courier New" w:hAnsi="Courier New" w:hint="default"/>
      </w:rPr>
    </w:lvl>
    <w:lvl w:ilvl="8" w:tplc="04050005">
      <w:start w:val="1"/>
      <w:numFmt w:val="bullet"/>
      <w:lvlText w:val=""/>
      <w:lvlJc w:val="left"/>
      <w:pPr>
        <w:tabs>
          <w:tab w:val="num" w:pos="6650"/>
        </w:tabs>
        <w:ind w:left="6650" w:hanging="360"/>
      </w:pPr>
      <w:rPr>
        <w:rFonts w:ascii="Wingdings" w:hAnsi="Wingdings" w:hint="default"/>
      </w:rPr>
    </w:lvl>
  </w:abstractNum>
  <w:abstractNum w:abstractNumId="22" w15:restartNumberingAfterBreak="0">
    <w:nsid w:val="341420F3"/>
    <w:multiLevelType w:val="multilevel"/>
    <w:tmpl w:val="A058E5B4"/>
    <w:lvl w:ilvl="0">
      <w:start w:val="1"/>
      <w:numFmt w:val="decimal"/>
      <w:lvlText w:val="%1."/>
      <w:lvlJc w:val="left"/>
      <w:pPr>
        <w:tabs>
          <w:tab w:val="num" w:pos="357"/>
        </w:tabs>
        <w:ind w:left="705" w:hanging="705"/>
      </w:pPr>
      <w:rPr>
        <w:rFonts w:cs="Times New Roman" w:hint="default"/>
        <w:b w:val="0"/>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432780A"/>
    <w:multiLevelType w:val="hybridMultilevel"/>
    <w:tmpl w:val="F0987B82"/>
    <w:lvl w:ilvl="0" w:tplc="F3BC005C">
      <w:start w:val="1"/>
      <w:numFmt w:val="lowerLetter"/>
      <w:lvlText w:val="%1)"/>
      <w:lvlJc w:val="left"/>
      <w:pPr>
        <w:tabs>
          <w:tab w:val="num" w:pos="567"/>
        </w:tabs>
        <w:ind w:left="851"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D7421C6"/>
    <w:multiLevelType w:val="multilevel"/>
    <w:tmpl w:val="010C6FF2"/>
    <w:lvl w:ilvl="0">
      <w:numFmt w:val="bullet"/>
      <w:lvlText w:val="-"/>
      <w:lvlJc w:val="left"/>
      <w:pPr>
        <w:tabs>
          <w:tab w:val="num" w:pos="340"/>
        </w:tabs>
        <w:ind w:left="340" w:hanging="170"/>
      </w:pPr>
      <w:rPr>
        <w:rFonts w:ascii="Times New Roman" w:eastAsia="Times New Roman" w:hAnsi="Times New Roman" w:hint="default"/>
      </w:rPr>
    </w:lvl>
    <w:lvl w:ilvl="1">
      <w:start w:val="1"/>
      <w:numFmt w:val="bullet"/>
      <w:lvlText w:val="o"/>
      <w:lvlJc w:val="left"/>
      <w:pPr>
        <w:tabs>
          <w:tab w:val="num" w:pos="1610"/>
        </w:tabs>
        <w:ind w:left="1610" w:hanging="360"/>
      </w:pPr>
      <w:rPr>
        <w:rFonts w:ascii="Courier New" w:hAnsi="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25" w15:restartNumberingAfterBreak="0">
    <w:nsid w:val="50756360"/>
    <w:multiLevelType w:val="hybridMultilevel"/>
    <w:tmpl w:val="2D8A5696"/>
    <w:lvl w:ilvl="0" w:tplc="04050001">
      <w:start w:val="1"/>
      <w:numFmt w:val="bullet"/>
      <w:lvlText w:val=""/>
      <w:lvlJc w:val="left"/>
      <w:pPr>
        <w:tabs>
          <w:tab w:val="num" w:pos="530"/>
        </w:tabs>
        <w:ind w:left="530" w:hanging="360"/>
      </w:pPr>
      <w:rPr>
        <w:rFonts w:ascii="Symbol" w:hAnsi="Symbol" w:hint="default"/>
      </w:rPr>
    </w:lvl>
    <w:lvl w:ilvl="1" w:tplc="04050003">
      <w:start w:val="1"/>
      <w:numFmt w:val="bullet"/>
      <w:lvlText w:val="o"/>
      <w:lvlJc w:val="left"/>
      <w:pPr>
        <w:tabs>
          <w:tab w:val="num" w:pos="1610"/>
        </w:tabs>
        <w:ind w:left="1610" w:hanging="360"/>
      </w:pPr>
      <w:rPr>
        <w:rFonts w:ascii="Courier New" w:hAnsi="Courier New" w:hint="default"/>
      </w:rPr>
    </w:lvl>
    <w:lvl w:ilvl="2" w:tplc="04050005">
      <w:start w:val="1"/>
      <w:numFmt w:val="bullet"/>
      <w:lvlText w:val=""/>
      <w:lvlJc w:val="left"/>
      <w:pPr>
        <w:tabs>
          <w:tab w:val="num" w:pos="2330"/>
        </w:tabs>
        <w:ind w:left="2330" w:hanging="360"/>
      </w:pPr>
      <w:rPr>
        <w:rFonts w:ascii="Wingdings" w:hAnsi="Wingdings" w:hint="default"/>
      </w:rPr>
    </w:lvl>
    <w:lvl w:ilvl="3" w:tplc="04050001">
      <w:start w:val="1"/>
      <w:numFmt w:val="bullet"/>
      <w:lvlText w:val=""/>
      <w:lvlJc w:val="left"/>
      <w:pPr>
        <w:tabs>
          <w:tab w:val="num" w:pos="3050"/>
        </w:tabs>
        <w:ind w:left="3050" w:hanging="360"/>
      </w:pPr>
      <w:rPr>
        <w:rFonts w:ascii="Symbol" w:hAnsi="Symbol" w:hint="default"/>
      </w:rPr>
    </w:lvl>
    <w:lvl w:ilvl="4" w:tplc="04050003">
      <w:start w:val="1"/>
      <w:numFmt w:val="bullet"/>
      <w:lvlText w:val="o"/>
      <w:lvlJc w:val="left"/>
      <w:pPr>
        <w:tabs>
          <w:tab w:val="num" w:pos="3770"/>
        </w:tabs>
        <w:ind w:left="3770" w:hanging="360"/>
      </w:pPr>
      <w:rPr>
        <w:rFonts w:ascii="Courier New" w:hAnsi="Courier New" w:hint="default"/>
      </w:rPr>
    </w:lvl>
    <w:lvl w:ilvl="5" w:tplc="04050005">
      <w:start w:val="1"/>
      <w:numFmt w:val="bullet"/>
      <w:lvlText w:val=""/>
      <w:lvlJc w:val="left"/>
      <w:pPr>
        <w:tabs>
          <w:tab w:val="num" w:pos="4490"/>
        </w:tabs>
        <w:ind w:left="4490" w:hanging="360"/>
      </w:pPr>
      <w:rPr>
        <w:rFonts w:ascii="Wingdings" w:hAnsi="Wingdings" w:hint="default"/>
      </w:rPr>
    </w:lvl>
    <w:lvl w:ilvl="6" w:tplc="04050001">
      <w:start w:val="1"/>
      <w:numFmt w:val="bullet"/>
      <w:lvlText w:val=""/>
      <w:lvlJc w:val="left"/>
      <w:pPr>
        <w:tabs>
          <w:tab w:val="num" w:pos="5210"/>
        </w:tabs>
        <w:ind w:left="5210" w:hanging="360"/>
      </w:pPr>
      <w:rPr>
        <w:rFonts w:ascii="Symbol" w:hAnsi="Symbol" w:hint="default"/>
      </w:rPr>
    </w:lvl>
    <w:lvl w:ilvl="7" w:tplc="04050003">
      <w:start w:val="1"/>
      <w:numFmt w:val="bullet"/>
      <w:lvlText w:val="o"/>
      <w:lvlJc w:val="left"/>
      <w:pPr>
        <w:tabs>
          <w:tab w:val="num" w:pos="5930"/>
        </w:tabs>
        <w:ind w:left="5930" w:hanging="360"/>
      </w:pPr>
      <w:rPr>
        <w:rFonts w:ascii="Courier New" w:hAnsi="Courier New" w:hint="default"/>
      </w:rPr>
    </w:lvl>
    <w:lvl w:ilvl="8" w:tplc="04050005">
      <w:start w:val="1"/>
      <w:numFmt w:val="bullet"/>
      <w:lvlText w:val=""/>
      <w:lvlJc w:val="left"/>
      <w:pPr>
        <w:tabs>
          <w:tab w:val="num" w:pos="6650"/>
        </w:tabs>
        <w:ind w:left="6650" w:hanging="360"/>
      </w:pPr>
      <w:rPr>
        <w:rFonts w:ascii="Wingdings" w:hAnsi="Wingdings" w:hint="default"/>
      </w:rPr>
    </w:lvl>
  </w:abstractNum>
  <w:abstractNum w:abstractNumId="26" w15:restartNumberingAfterBreak="0">
    <w:nsid w:val="680269DA"/>
    <w:multiLevelType w:val="multilevel"/>
    <w:tmpl w:val="0000000A"/>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134"/>
        </w:tabs>
        <w:ind w:left="1134"/>
      </w:pPr>
      <w:rPr>
        <w:rFonts w:cs="Times New Roman"/>
      </w:rPr>
    </w:lvl>
    <w:lvl w:ilvl="5">
      <w:start w:val="1"/>
      <w:numFmt w:val="decimal"/>
      <w:lvlText w:val="%1.%2.%3.%4.%5.%6"/>
      <w:lvlJc w:val="left"/>
      <w:pPr>
        <w:tabs>
          <w:tab w:val="num" w:pos="1134"/>
        </w:tabs>
        <w:ind w:left="1134"/>
      </w:pPr>
      <w:rPr>
        <w:rFonts w:cs="Times New Roman"/>
      </w:rPr>
    </w:lvl>
    <w:lvl w:ilvl="6">
      <w:start w:val="1"/>
      <w:numFmt w:val="decimal"/>
      <w:lvlText w:val="%1.%2.%3.%4.%5.%6.%7"/>
      <w:lvlJc w:val="left"/>
      <w:pPr>
        <w:tabs>
          <w:tab w:val="num" w:pos="1134"/>
        </w:tabs>
        <w:ind w:left="1134"/>
      </w:pPr>
      <w:rPr>
        <w:rFonts w:cs="Times New Roman"/>
      </w:rPr>
    </w:lvl>
    <w:lvl w:ilvl="7">
      <w:start w:val="1"/>
      <w:numFmt w:val="decimal"/>
      <w:lvlText w:val="%1.%2.%3.%4.%5.%6.%7.%8"/>
      <w:lvlJc w:val="left"/>
      <w:pPr>
        <w:tabs>
          <w:tab w:val="num" w:pos="1134"/>
        </w:tabs>
        <w:ind w:left="1134"/>
      </w:pPr>
      <w:rPr>
        <w:rFonts w:cs="Times New Roman"/>
      </w:rPr>
    </w:lvl>
    <w:lvl w:ilvl="8">
      <w:start w:val="1"/>
      <w:numFmt w:val="decimal"/>
      <w:lvlText w:val="%1.%2.%3.%4.%5.%6.%7.%8.%9"/>
      <w:lvlJc w:val="left"/>
      <w:pPr>
        <w:tabs>
          <w:tab w:val="num" w:pos="1134"/>
        </w:tabs>
        <w:ind w:left="1134"/>
      </w:pPr>
      <w:rPr>
        <w:rFonts w:cs="Times New Roman"/>
      </w:rPr>
    </w:lvl>
  </w:abstractNum>
  <w:abstractNum w:abstractNumId="27" w15:restartNumberingAfterBreak="0">
    <w:nsid w:val="7E293B2C"/>
    <w:multiLevelType w:val="hybridMultilevel"/>
    <w:tmpl w:val="7C2042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6"/>
  </w:num>
  <w:num w:numId="17">
    <w:abstractNumId w:val="19"/>
  </w:num>
  <w:num w:numId="18">
    <w:abstractNumId w:val="18"/>
  </w:num>
  <w:num w:numId="19">
    <w:abstractNumId w:val="23"/>
  </w:num>
  <w:num w:numId="20">
    <w:abstractNumId w:val="15"/>
  </w:num>
  <w:num w:numId="21">
    <w:abstractNumId w:val="27"/>
  </w:num>
  <w:num w:numId="22">
    <w:abstractNumId w:val="21"/>
  </w:num>
  <w:num w:numId="23">
    <w:abstractNumId w:val="24"/>
  </w:num>
  <w:num w:numId="24">
    <w:abstractNumId w:val="25"/>
  </w:num>
  <w:num w:numId="25">
    <w:abstractNumId w:val="16"/>
  </w:num>
  <w:num w:numId="26">
    <w:abstractNumId w:val="17"/>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0"/>
  <w:displayHorizontalDrawingGridEvery w:val="0"/>
  <w:displayVerticalDrawingGridEvery w:val="0"/>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21"/>
    <w:rsid w:val="00005EAE"/>
    <w:rsid w:val="00014929"/>
    <w:rsid w:val="00014DB7"/>
    <w:rsid w:val="00021B52"/>
    <w:rsid w:val="00021E03"/>
    <w:rsid w:val="00021EBD"/>
    <w:rsid w:val="00026C6A"/>
    <w:rsid w:val="000340E2"/>
    <w:rsid w:val="00037774"/>
    <w:rsid w:val="0006160F"/>
    <w:rsid w:val="000634E3"/>
    <w:rsid w:val="00063D4A"/>
    <w:rsid w:val="00073D30"/>
    <w:rsid w:val="00076610"/>
    <w:rsid w:val="000826BD"/>
    <w:rsid w:val="00086A34"/>
    <w:rsid w:val="0009302A"/>
    <w:rsid w:val="000B5428"/>
    <w:rsid w:val="000B5586"/>
    <w:rsid w:val="000E287D"/>
    <w:rsid w:val="000F2B7D"/>
    <w:rsid w:val="0010154E"/>
    <w:rsid w:val="00101872"/>
    <w:rsid w:val="00104C23"/>
    <w:rsid w:val="001144C5"/>
    <w:rsid w:val="00124A3F"/>
    <w:rsid w:val="00143C52"/>
    <w:rsid w:val="001546D3"/>
    <w:rsid w:val="0016604F"/>
    <w:rsid w:val="001661FF"/>
    <w:rsid w:val="00176CB4"/>
    <w:rsid w:val="001A2687"/>
    <w:rsid w:val="001B40B9"/>
    <w:rsid w:val="001C0D01"/>
    <w:rsid w:val="001C231E"/>
    <w:rsid w:val="001C3193"/>
    <w:rsid w:val="001D5079"/>
    <w:rsid w:val="001D689B"/>
    <w:rsid w:val="001E07AE"/>
    <w:rsid w:val="001E47A1"/>
    <w:rsid w:val="00204B2E"/>
    <w:rsid w:val="00227C96"/>
    <w:rsid w:val="00231FD9"/>
    <w:rsid w:val="00232D76"/>
    <w:rsid w:val="00241171"/>
    <w:rsid w:val="002536FB"/>
    <w:rsid w:val="00260650"/>
    <w:rsid w:val="00266615"/>
    <w:rsid w:val="0027241F"/>
    <w:rsid w:val="002729C3"/>
    <w:rsid w:val="0028284B"/>
    <w:rsid w:val="002A5CC5"/>
    <w:rsid w:val="002B22C5"/>
    <w:rsid w:val="002B5087"/>
    <w:rsid w:val="002C088F"/>
    <w:rsid w:val="002C4CFF"/>
    <w:rsid w:val="002C5AA0"/>
    <w:rsid w:val="002D7549"/>
    <w:rsid w:val="002E3A2E"/>
    <w:rsid w:val="00307166"/>
    <w:rsid w:val="00313EC1"/>
    <w:rsid w:val="003205F4"/>
    <w:rsid w:val="00330499"/>
    <w:rsid w:val="00331930"/>
    <w:rsid w:val="00337E9C"/>
    <w:rsid w:val="00343CB7"/>
    <w:rsid w:val="00347D0E"/>
    <w:rsid w:val="003807FA"/>
    <w:rsid w:val="00396879"/>
    <w:rsid w:val="003C0D56"/>
    <w:rsid w:val="003C790B"/>
    <w:rsid w:val="003D21CF"/>
    <w:rsid w:val="003F3D4F"/>
    <w:rsid w:val="00400ED0"/>
    <w:rsid w:val="00401BC6"/>
    <w:rsid w:val="00402135"/>
    <w:rsid w:val="00422576"/>
    <w:rsid w:val="00437721"/>
    <w:rsid w:val="004626C1"/>
    <w:rsid w:val="00463AA1"/>
    <w:rsid w:val="004644F0"/>
    <w:rsid w:val="00471F69"/>
    <w:rsid w:val="00476CC1"/>
    <w:rsid w:val="004B749B"/>
    <w:rsid w:val="004C0F98"/>
    <w:rsid w:val="004C715A"/>
    <w:rsid w:val="004F481D"/>
    <w:rsid w:val="00500A73"/>
    <w:rsid w:val="00504848"/>
    <w:rsid w:val="005176ED"/>
    <w:rsid w:val="00560C4F"/>
    <w:rsid w:val="005634E1"/>
    <w:rsid w:val="00582F46"/>
    <w:rsid w:val="0058645A"/>
    <w:rsid w:val="005B2155"/>
    <w:rsid w:val="005B2721"/>
    <w:rsid w:val="005D3C77"/>
    <w:rsid w:val="005D54BA"/>
    <w:rsid w:val="005E1D12"/>
    <w:rsid w:val="00606B5A"/>
    <w:rsid w:val="00611CA7"/>
    <w:rsid w:val="00612924"/>
    <w:rsid w:val="00613081"/>
    <w:rsid w:val="00647E95"/>
    <w:rsid w:val="006511CD"/>
    <w:rsid w:val="00656311"/>
    <w:rsid w:val="006644D5"/>
    <w:rsid w:val="00670BAD"/>
    <w:rsid w:val="00677FA6"/>
    <w:rsid w:val="006858B0"/>
    <w:rsid w:val="006922A4"/>
    <w:rsid w:val="0069282D"/>
    <w:rsid w:val="006C202F"/>
    <w:rsid w:val="006D652A"/>
    <w:rsid w:val="006E6A58"/>
    <w:rsid w:val="006E7923"/>
    <w:rsid w:val="006F22EA"/>
    <w:rsid w:val="006F4023"/>
    <w:rsid w:val="007012E2"/>
    <w:rsid w:val="00702FCC"/>
    <w:rsid w:val="00712C2D"/>
    <w:rsid w:val="007138D3"/>
    <w:rsid w:val="00713FAC"/>
    <w:rsid w:val="0074526A"/>
    <w:rsid w:val="00762188"/>
    <w:rsid w:val="00771078"/>
    <w:rsid w:val="00791E84"/>
    <w:rsid w:val="007A0D48"/>
    <w:rsid w:val="007C436C"/>
    <w:rsid w:val="007C79FE"/>
    <w:rsid w:val="007D0257"/>
    <w:rsid w:val="007D56B9"/>
    <w:rsid w:val="007E781F"/>
    <w:rsid w:val="007E7E65"/>
    <w:rsid w:val="007F2ED0"/>
    <w:rsid w:val="00800222"/>
    <w:rsid w:val="00801433"/>
    <w:rsid w:val="00804765"/>
    <w:rsid w:val="008119EC"/>
    <w:rsid w:val="00821FB0"/>
    <w:rsid w:val="008261EB"/>
    <w:rsid w:val="00846775"/>
    <w:rsid w:val="00846991"/>
    <w:rsid w:val="008526A5"/>
    <w:rsid w:val="008543F5"/>
    <w:rsid w:val="00871BE0"/>
    <w:rsid w:val="00894FC3"/>
    <w:rsid w:val="008A260D"/>
    <w:rsid w:val="008C0D1E"/>
    <w:rsid w:val="008C4F02"/>
    <w:rsid w:val="008C6305"/>
    <w:rsid w:val="008E17AF"/>
    <w:rsid w:val="008E1AE5"/>
    <w:rsid w:val="008F0D55"/>
    <w:rsid w:val="008F11C1"/>
    <w:rsid w:val="008F47D4"/>
    <w:rsid w:val="008F705B"/>
    <w:rsid w:val="00924B64"/>
    <w:rsid w:val="00931360"/>
    <w:rsid w:val="00932710"/>
    <w:rsid w:val="00933657"/>
    <w:rsid w:val="00944E66"/>
    <w:rsid w:val="00944FE6"/>
    <w:rsid w:val="009720CB"/>
    <w:rsid w:val="0097260D"/>
    <w:rsid w:val="00972709"/>
    <w:rsid w:val="00973498"/>
    <w:rsid w:val="009746F9"/>
    <w:rsid w:val="009752B7"/>
    <w:rsid w:val="00976829"/>
    <w:rsid w:val="009769AC"/>
    <w:rsid w:val="00997647"/>
    <w:rsid w:val="009B5E99"/>
    <w:rsid w:val="009B6853"/>
    <w:rsid w:val="009C37E2"/>
    <w:rsid w:val="009D1144"/>
    <w:rsid w:val="009E200D"/>
    <w:rsid w:val="00A142DD"/>
    <w:rsid w:val="00A324C2"/>
    <w:rsid w:val="00A46500"/>
    <w:rsid w:val="00A52110"/>
    <w:rsid w:val="00A67DA9"/>
    <w:rsid w:val="00A776DE"/>
    <w:rsid w:val="00A858FB"/>
    <w:rsid w:val="00AA1E86"/>
    <w:rsid w:val="00AA665E"/>
    <w:rsid w:val="00AB40FE"/>
    <w:rsid w:val="00AB517D"/>
    <w:rsid w:val="00AB6AD8"/>
    <w:rsid w:val="00AC7180"/>
    <w:rsid w:val="00AE272C"/>
    <w:rsid w:val="00AF6DE0"/>
    <w:rsid w:val="00B01BA2"/>
    <w:rsid w:val="00B06165"/>
    <w:rsid w:val="00B17D98"/>
    <w:rsid w:val="00B2018C"/>
    <w:rsid w:val="00B540C0"/>
    <w:rsid w:val="00B639BC"/>
    <w:rsid w:val="00B739DA"/>
    <w:rsid w:val="00B85E24"/>
    <w:rsid w:val="00B97116"/>
    <w:rsid w:val="00BD118B"/>
    <w:rsid w:val="00BD60E2"/>
    <w:rsid w:val="00BE1808"/>
    <w:rsid w:val="00BF1695"/>
    <w:rsid w:val="00C00B25"/>
    <w:rsid w:val="00C0322F"/>
    <w:rsid w:val="00C03499"/>
    <w:rsid w:val="00C11DB5"/>
    <w:rsid w:val="00C26B8D"/>
    <w:rsid w:val="00C32B06"/>
    <w:rsid w:val="00C47BA1"/>
    <w:rsid w:val="00C5162E"/>
    <w:rsid w:val="00C76EA8"/>
    <w:rsid w:val="00C77A5D"/>
    <w:rsid w:val="00C846B8"/>
    <w:rsid w:val="00CA7F26"/>
    <w:rsid w:val="00CB08D7"/>
    <w:rsid w:val="00CB6927"/>
    <w:rsid w:val="00CC07F7"/>
    <w:rsid w:val="00CD1DA3"/>
    <w:rsid w:val="00CD47F9"/>
    <w:rsid w:val="00CD6CC7"/>
    <w:rsid w:val="00CF5832"/>
    <w:rsid w:val="00D0221C"/>
    <w:rsid w:val="00D311F6"/>
    <w:rsid w:val="00D37903"/>
    <w:rsid w:val="00D40C22"/>
    <w:rsid w:val="00D46F99"/>
    <w:rsid w:val="00D52D26"/>
    <w:rsid w:val="00D5565A"/>
    <w:rsid w:val="00D61C27"/>
    <w:rsid w:val="00D73FED"/>
    <w:rsid w:val="00DA797A"/>
    <w:rsid w:val="00DF68A4"/>
    <w:rsid w:val="00E14EE3"/>
    <w:rsid w:val="00E20861"/>
    <w:rsid w:val="00E22259"/>
    <w:rsid w:val="00E437A8"/>
    <w:rsid w:val="00E54B2E"/>
    <w:rsid w:val="00E5592A"/>
    <w:rsid w:val="00E62365"/>
    <w:rsid w:val="00E6437C"/>
    <w:rsid w:val="00E81E85"/>
    <w:rsid w:val="00E91723"/>
    <w:rsid w:val="00EA7529"/>
    <w:rsid w:val="00EB7970"/>
    <w:rsid w:val="00EC1DCE"/>
    <w:rsid w:val="00EC5282"/>
    <w:rsid w:val="00EE23AC"/>
    <w:rsid w:val="00EF3339"/>
    <w:rsid w:val="00EF7EBD"/>
    <w:rsid w:val="00F00F7B"/>
    <w:rsid w:val="00F119BF"/>
    <w:rsid w:val="00F14EFC"/>
    <w:rsid w:val="00F339FD"/>
    <w:rsid w:val="00F54E3F"/>
    <w:rsid w:val="00F5750F"/>
    <w:rsid w:val="00F77D3F"/>
    <w:rsid w:val="00FA7B6B"/>
    <w:rsid w:val="00FE6514"/>
    <w:rsid w:val="00FE7EF9"/>
    <w:rsid w:val="00FF5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9E0C36"/>
  <w15:docId w15:val="{F746A760-58FD-4DD7-A233-2B66820E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302A"/>
    <w:pPr>
      <w:suppressAutoHyphens/>
    </w:pPr>
    <w:rPr>
      <w:sz w:val="24"/>
      <w:lang w:eastAsia="ar-SA"/>
    </w:rPr>
  </w:style>
  <w:style w:type="paragraph" w:styleId="Nadpis1">
    <w:name w:val="heading 1"/>
    <w:basedOn w:val="Normln"/>
    <w:next w:val="Normln"/>
    <w:qFormat/>
    <w:rsid w:val="0009302A"/>
    <w:pPr>
      <w:keepNext/>
      <w:jc w:val="center"/>
      <w:outlineLvl w:val="0"/>
    </w:pPr>
    <w:rPr>
      <w:b/>
      <w:bCs/>
      <w:u w:val="single"/>
    </w:rPr>
  </w:style>
  <w:style w:type="paragraph" w:styleId="Nadpis2">
    <w:name w:val="heading 2"/>
    <w:basedOn w:val="Normln"/>
    <w:next w:val="Normln"/>
    <w:qFormat/>
    <w:rsid w:val="0009302A"/>
    <w:pPr>
      <w:keepNext/>
      <w:ind w:right="-567"/>
      <w:jc w:val="center"/>
      <w:outlineLvl w:val="1"/>
    </w:pPr>
    <w:rPr>
      <w:b/>
      <w:bCs/>
      <w:u w:val="single"/>
    </w:rPr>
  </w:style>
  <w:style w:type="paragraph" w:styleId="Nadpis3">
    <w:name w:val="heading 3"/>
    <w:basedOn w:val="Normln"/>
    <w:next w:val="Normln"/>
    <w:qFormat/>
    <w:rsid w:val="0009302A"/>
    <w:pPr>
      <w:keepNext/>
      <w:ind w:left="360" w:right="-567"/>
      <w:jc w:val="center"/>
      <w:outlineLvl w:val="2"/>
    </w:pPr>
    <w:rPr>
      <w:b/>
      <w:bCs/>
      <w:u w:val="single"/>
    </w:rPr>
  </w:style>
  <w:style w:type="paragraph" w:styleId="Nadpis4">
    <w:name w:val="heading 4"/>
    <w:basedOn w:val="Normln"/>
    <w:next w:val="Normln"/>
    <w:qFormat/>
    <w:rsid w:val="0009302A"/>
    <w:pPr>
      <w:keepNext/>
      <w:ind w:left="360" w:right="-567"/>
      <w:outlineLvl w:val="3"/>
    </w:pPr>
    <w:rPr>
      <w:b/>
      <w:bCs/>
    </w:rPr>
  </w:style>
  <w:style w:type="paragraph" w:styleId="Nadpis5">
    <w:name w:val="heading 5"/>
    <w:basedOn w:val="Normln"/>
    <w:next w:val="Normln"/>
    <w:qFormat/>
    <w:rsid w:val="0009302A"/>
    <w:pPr>
      <w:keepNext/>
      <w:ind w:left="708" w:firstLine="708"/>
      <w:jc w:val="center"/>
      <w:outlineLvl w:val="4"/>
    </w:pPr>
    <w:rPr>
      <w:b/>
    </w:rPr>
  </w:style>
  <w:style w:type="paragraph" w:styleId="Nadpis6">
    <w:name w:val="heading 6"/>
    <w:basedOn w:val="Normln"/>
    <w:next w:val="Normln"/>
    <w:qFormat/>
    <w:rsid w:val="0009302A"/>
    <w:pPr>
      <w:keepNext/>
      <w:outlineLvl w:val="5"/>
    </w:pPr>
    <w:rPr>
      <w:b/>
      <w:sz w:val="32"/>
    </w:rPr>
  </w:style>
  <w:style w:type="paragraph" w:styleId="Nadpis7">
    <w:name w:val="heading 7"/>
    <w:basedOn w:val="Normln"/>
    <w:next w:val="Normln"/>
    <w:qFormat/>
    <w:rsid w:val="0009302A"/>
    <w:pPr>
      <w:keepNext/>
      <w:ind w:left="360"/>
      <w:outlineLvl w:val="6"/>
    </w:pPr>
    <w:rPr>
      <w:b/>
    </w:rPr>
  </w:style>
  <w:style w:type="paragraph" w:styleId="Nadpis8">
    <w:name w:val="heading 8"/>
    <w:basedOn w:val="Normln"/>
    <w:next w:val="Normln"/>
    <w:qFormat/>
    <w:rsid w:val="0009302A"/>
    <w:pPr>
      <w:keepNext/>
      <w:outlineLvl w:val="7"/>
    </w:pPr>
    <w:rPr>
      <w:b/>
    </w:rPr>
  </w:style>
  <w:style w:type="paragraph" w:styleId="Nadpis9">
    <w:name w:val="heading 9"/>
    <w:basedOn w:val="Normln"/>
    <w:next w:val="Normln"/>
    <w:qFormat/>
    <w:rsid w:val="0009302A"/>
    <w:pPr>
      <w:keepNext/>
      <w:ind w:left="426"/>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09302A"/>
    <w:rPr>
      <w:b/>
    </w:rPr>
  </w:style>
  <w:style w:type="character" w:customStyle="1" w:styleId="WW8Num4z0">
    <w:name w:val="WW8Num4z0"/>
    <w:rsid w:val="0009302A"/>
    <w:rPr>
      <w:rFonts w:ascii="Arial" w:hAnsi="Arial"/>
    </w:rPr>
  </w:style>
  <w:style w:type="character" w:customStyle="1" w:styleId="WW8Num4z1">
    <w:name w:val="WW8Num4z1"/>
    <w:rsid w:val="0009302A"/>
    <w:rPr>
      <w:rFonts w:ascii="Courier New" w:hAnsi="Courier New"/>
    </w:rPr>
  </w:style>
  <w:style w:type="character" w:customStyle="1" w:styleId="WW8Num4z2">
    <w:name w:val="WW8Num4z2"/>
    <w:rsid w:val="0009302A"/>
    <w:rPr>
      <w:rFonts w:ascii="Wingdings" w:hAnsi="Wingdings"/>
    </w:rPr>
  </w:style>
  <w:style w:type="character" w:customStyle="1" w:styleId="WW8Num4z3">
    <w:name w:val="WW8Num4z3"/>
    <w:rsid w:val="0009302A"/>
    <w:rPr>
      <w:rFonts w:ascii="Symbol" w:hAnsi="Symbol"/>
    </w:rPr>
  </w:style>
  <w:style w:type="character" w:customStyle="1" w:styleId="WW8Num7z0">
    <w:name w:val="WW8Num7z0"/>
    <w:rsid w:val="0009302A"/>
    <w:rPr>
      <w:rFonts w:ascii="Times New Roman" w:hAnsi="Times New Roman"/>
    </w:rPr>
  </w:style>
  <w:style w:type="character" w:customStyle="1" w:styleId="WW8Num7z1">
    <w:name w:val="WW8Num7z1"/>
    <w:rsid w:val="0009302A"/>
    <w:rPr>
      <w:rFonts w:ascii="Courier New" w:hAnsi="Courier New"/>
    </w:rPr>
  </w:style>
  <w:style w:type="character" w:customStyle="1" w:styleId="WW8Num7z2">
    <w:name w:val="WW8Num7z2"/>
    <w:rsid w:val="0009302A"/>
    <w:rPr>
      <w:rFonts w:ascii="Wingdings" w:hAnsi="Wingdings"/>
    </w:rPr>
  </w:style>
  <w:style w:type="character" w:customStyle="1" w:styleId="WW8Num7z3">
    <w:name w:val="WW8Num7z3"/>
    <w:rsid w:val="0009302A"/>
    <w:rPr>
      <w:rFonts w:ascii="Symbol" w:hAnsi="Symbol"/>
    </w:rPr>
  </w:style>
  <w:style w:type="character" w:customStyle="1" w:styleId="WW8Num9z0">
    <w:name w:val="WW8Num9z0"/>
    <w:rsid w:val="0009302A"/>
    <w:rPr>
      <w:rFonts w:ascii="Times New Roman" w:hAnsi="Times New Roman"/>
      <w:sz w:val="24"/>
      <w:u w:val="none"/>
    </w:rPr>
  </w:style>
  <w:style w:type="character" w:customStyle="1" w:styleId="WW8Num12z0">
    <w:name w:val="WW8Num12z0"/>
    <w:rsid w:val="0009302A"/>
    <w:rPr>
      <w:b/>
    </w:rPr>
  </w:style>
  <w:style w:type="character" w:customStyle="1" w:styleId="WW8Num16z1">
    <w:name w:val="WW8Num16z1"/>
    <w:rsid w:val="0009302A"/>
    <w:rPr>
      <w:rFonts w:ascii="Symbol" w:hAnsi="Symbol"/>
    </w:rPr>
  </w:style>
  <w:style w:type="character" w:customStyle="1" w:styleId="WW8Num16z2">
    <w:name w:val="WW8Num16z2"/>
    <w:rsid w:val="0009302A"/>
    <w:rPr>
      <w:rFonts w:ascii="Arial" w:hAnsi="Arial"/>
    </w:rPr>
  </w:style>
  <w:style w:type="character" w:customStyle="1" w:styleId="WW8Num19z0">
    <w:name w:val="WW8Num19z0"/>
    <w:rsid w:val="0009302A"/>
    <w:rPr>
      <w:b/>
    </w:rPr>
  </w:style>
  <w:style w:type="character" w:customStyle="1" w:styleId="WW8Num20z1">
    <w:name w:val="WW8Num20z1"/>
    <w:rsid w:val="0009302A"/>
    <w:rPr>
      <w:b/>
    </w:rPr>
  </w:style>
  <w:style w:type="character" w:customStyle="1" w:styleId="WW8Num22z0">
    <w:name w:val="WW8Num22z0"/>
    <w:rsid w:val="0009302A"/>
    <w:rPr>
      <w:rFonts w:ascii="Symbol" w:hAnsi="Symbol"/>
    </w:rPr>
  </w:style>
  <w:style w:type="character" w:customStyle="1" w:styleId="WW8Num31z0">
    <w:name w:val="WW8Num31z0"/>
    <w:rsid w:val="0009302A"/>
    <w:rPr>
      <w:rFonts w:ascii="Wingdings" w:hAnsi="Wingdings"/>
    </w:rPr>
  </w:style>
  <w:style w:type="character" w:customStyle="1" w:styleId="WW8Num36z0">
    <w:name w:val="WW8Num36z0"/>
    <w:rsid w:val="0009302A"/>
    <w:rPr>
      <w:rFonts w:ascii="Symbol" w:hAnsi="Symbol"/>
    </w:rPr>
  </w:style>
  <w:style w:type="character" w:customStyle="1" w:styleId="WW8Num36z1">
    <w:name w:val="WW8Num36z1"/>
    <w:rsid w:val="0009302A"/>
    <w:rPr>
      <w:rFonts w:ascii="Courier New" w:hAnsi="Courier New"/>
    </w:rPr>
  </w:style>
  <w:style w:type="character" w:customStyle="1" w:styleId="WW8Num36z2">
    <w:name w:val="WW8Num36z2"/>
    <w:rsid w:val="0009302A"/>
    <w:rPr>
      <w:rFonts w:ascii="Wingdings" w:hAnsi="Wingdings"/>
    </w:rPr>
  </w:style>
  <w:style w:type="character" w:customStyle="1" w:styleId="WW8Num39z0">
    <w:name w:val="WW8Num39z0"/>
    <w:rsid w:val="0009302A"/>
    <w:rPr>
      <w:b/>
    </w:rPr>
  </w:style>
  <w:style w:type="character" w:customStyle="1" w:styleId="WW8Num41z0">
    <w:name w:val="WW8Num41z0"/>
    <w:rsid w:val="0009302A"/>
    <w:rPr>
      <w:rFonts w:ascii="Symbol" w:hAnsi="Symbol"/>
      <w:sz w:val="20"/>
    </w:rPr>
  </w:style>
  <w:style w:type="character" w:customStyle="1" w:styleId="WW8Num42z0">
    <w:name w:val="WW8Num42z0"/>
    <w:rsid w:val="0009302A"/>
    <w:rPr>
      <w:rFonts w:ascii="Times New Roman" w:hAnsi="Times New Roman"/>
      <w:sz w:val="24"/>
      <w:u w:val="none"/>
    </w:rPr>
  </w:style>
  <w:style w:type="character" w:customStyle="1" w:styleId="WW8Num45z0">
    <w:name w:val="WW8Num45z0"/>
    <w:rsid w:val="0009302A"/>
    <w:rPr>
      <w:rFonts w:ascii="Symbol" w:hAnsi="Symbol"/>
    </w:rPr>
  </w:style>
  <w:style w:type="character" w:customStyle="1" w:styleId="WW8NumSt8z0">
    <w:name w:val="WW8NumSt8z0"/>
    <w:rsid w:val="0009302A"/>
    <w:rPr>
      <w:rFonts w:ascii="Symbol" w:hAnsi="Symbol"/>
    </w:rPr>
  </w:style>
  <w:style w:type="character" w:customStyle="1" w:styleId="WW8NumSt8z1">
    <w:name w:val="WW8NumSt8z1"/>
    <w:rsid w:val="0009302A"/>
    <w:rPr>
      <w:rFonts w:ascii="Courier New" w:hAnsi="Courier New"/>
    </w:rPr>
  </w:style>
  <w:style w:type="character" w:customStyle="1" w:styleId="WW8NumSt8z2">
    <w:name w:val="WW8NumSt8z2"/>
    <w:rsid w:val="0009302A"/>
    <w:rPr>
      <w:rFonts w:ascii="Wingdings" w:hAnsi="Wingdings"/>
    </w:rPr>
  </w:style>
  <w:style w:type="character" w:customStyle="1" w:styleId="Standardnpsmoodstavce1">
    <w:name w:val="Standardní písmo odstavce1"/>
    <w:rsid w:val="0009302A"/>
  </w:style>
  <w:style w:type="character" w:styleId="slostrnky">
    <w:name w:val="page number"/>
    <w:basedOn w:val="Standardnpsmoodstavce1"/>
    <w:rsid w:val="0009302A"/>
    <w:rPr>
      <w:rFonts w:cs="Times New Roman"/>
    </w:rPr>
  </w:style>
  <w:style w:type="character" w:styleId="Hypertextovodkaz">
    <w:name w:val="Hyperlink"/>
    <w:basedOn w:val="Standardnpsmoodstavce1"/>
    <w:rsid w:val="0009302A"/>
    <w:rPr>
      <w:rFonts w:cs="Times New Roman"/>
      <w:color w:val="0000FF"/>
      <w:u w:val="single"/>
    </w:rPr>
  </w:style>
  <w:style w:type="character" w:styleId="Sledovanodkaz">
    <w:name w:val="FollowedHyperlink"/>
    <w:basedOn w:val="Standardnpsmoodstavce1"/>
    <w:rsid w:val="0009302A"/>
    <w:rPr>
      <w:rFonts w:cs="Times New Roman"/>
      <w:color w:val="800080"/>
      <w:u w:val="single"/>
    </w:rPr>
  </w:style>
  <w:style w:type="character" w:customStyle="1" w:styleId="normal1">
    <w:name w:val="normal1"/>
    <w:basedOn w:val="Standardnpsmoodstavce1"/>
    <w:rsid w:val="0009302A"/>
    <w:rPr>
      <w:rFonts w:ascii="Arial" w:hAnsi="Arial" w:cs="Arial"/>
      <w:sz w:val="18"/>
      <w:szCs w:val="18"/>
    </w:rPr>
  </w:style>
  <w:style w:type="character" w:styleId="Zdraznn">
    <w:name w:val="Emphasis"/>
    <w:basedOn w:val="Standardnpsmoodstavce"/>
    <w:qFormat/>
    <w:rsid w:val="0009302A"/>
    <w:rPr>
      <w:i/>
    </w:rPr>
  </w:style>
  <w:style w:type="paragraph" w:customStyle="1" w:styleId="Nadpis">
    <w:name w:val="Nadpis"/>
    <w:basedOn w:val="Normln"/>
    <w:next w:val="Zkladntext"/>
    <w:rsid w:val="0009302A"/>
    <w:pPr>
      <w:keepNext/>
      <w:spacing w:before="240" w:after="120"/>
    </w:pPr>
    <w:rPr>
      <w:rFonts w:ascii="Arial" w:hAnsi="Arial" w:cs="Tahoma"/>
      <w:sz w:val="28"/>
      <w:szCs w:val="28"/>
    </w:rPr>
  </w:style>
  <w:style w:type="paragraph" w:styleId="Zkladntext">
    <w:name w:val="Body Text"/>
    <w:basedOn w:val="Normln"/>
    <w:rsid w:val="0009302A"/>
    <w:pPr>
      <w:ind w:right="-567"/>
    </w:pPr>
  </w:style>
  <w:style w:type="paragraph" w:styleId="Seznam">
    <w:name w:val="List"/>
    <w:basedOn w:val="Zkladntext"/>
    <w:rsid w:val="0009302A"/>
    <w:rPr>
      <w:rFonts w:cs="Tahoma"/>
    </w:rPr>
  </w:style>
  <w:style w:type="paragraph" w:customStyle="1" w:styleId="Popisek">
    <w:name w:val="Popisek"/>
    <w:basedOn w:val="Normln"/>
    <w:rsid w:val="0009302A"/>
    <w:pPr>
      <w:suppressLineNumbers/>
      <w:spacing w:before="120" w:after="120"/>
    </w:pPr>
    <w:rPr>
      <w:rFonts w:cs="Tahoma"/>
      <w:i/>
      <w:iCs/>
      <w:szCs w:val="24"/>
    </w:rPr>
  </w:style>
  <w:style w:type="paragraph" w:customStyle="1" w:styleId="Rejstk">
    <w:name w:val="Rejstřík"/>
    <w:basedOn w:val="Normln"/>
    <w:rsid w:val="0009302A"/>
    <w:pPr>
      <w:suppressLineNumbers/>
    </w:pPr>
    <w:rPr>
      <w:rFonts w:cs="Tahoma"/>
    </w:rPr>
  </w:style>
  <w:style w:type="paragraph" w:styleId="Zkladntextodsazen">
    <w:name w:val="Body Text Indent"/>
    <w:basedOn w:val="Normln"/>
    <w:rsid w:val="0009302A"/>
    <w:pPr>
      <w:ind w:left="705" w:hanging="705"/>
    </w:pPr>
  </w:style>
  <w:style w:type="paragraph" w:customStyle="1" w:styleId="Textvbloku1">
    <w:name w:val="Text v bloku1"/>
    <w:basedOn w:val="Normln"/>
    <w:rsid w:val="0009302A"/>
    <w:pPr>
      <w:ind w:left="360" w:right="-567"/>
    </w:pPr>
  </w:style>
  <w:style w:type="paragraph" w:customStyle="1" w:styleId="Zkladntextodsazen21">
    <w:name w:val="Základní text odsazený 21"/>
    <w:basedOn w:val="Normln"/>
    <w:rsid w:val="0009302A"/>
    <w:pPr>
      <w:ind w:left="709" w:firstLine="2"/>
    </w:pPr>
  </w:style>
  <w:style w:type="paragraph" w:customStyle="1" w:styleId="Zkladntextodsazen31">
    <w:name w:val="Základní text odsazený 31"/>
    <w:basedOn w:val="Normln"/>
    <w:rsid w:val="0009302A"/>
    <w:pPr>
      <w:ind w:left="567"/>
    </w:pPr>
  </w:style>
  <w:style w:type="paragraph" w:styleId="Zhlav">
    <w:name w:val="header"/>
    <w:basedOn w:val="Normln"/>
    <w:rsid w:val="0009302A"/>
    <w:pPr>
      <w:tabs>
        <w:tab w:val="center" w:pos="4536"/>
        <w:tab w:val="right" w:pos="9072"/>
      </w:tabs>
    </w:pPr>
    <w:rPr>
      <w:sz w:val="20"/>
    </w:rPr>
  </w:style>
  <w:style w:type="paragraph" w:customStyle="1" w:styleId="Zkladntext21">
    <w:name w:val="Základní text 21"/>
    <w:basedOn w:val="Normln"/>
    <w:rsid w:val="0009302A"/>
    <w:pPr>
      <w:keepNext/>
      <w:jc w:val="both"/>
    </w:pPr>
  </w:style>
  <w:style w:type="paragraph" w:styleId="Zpat">
    <w:name w:val="footer"/>
    <w:basedOn w:val="Normln"/>
    <w:rsid w:val="0009302A"/>
    <w:pPr>
      <w:tabs>
        <w:tab w:val="center" w:pos="4536"/>
        <w:tab w:val="right" w:pos="9072"/>
      </w:tabs>
    </w:pPr>
  </w:style>
  <w:style w:type="paragraph" w:customStyle="1" w:styleId="xl98">
    <w:name w:val="xl98"/>
    <w:basedOn w:val="Normln"/>
    <w:rsid w:val="0009302A"/>
    <w:pPr>
      <w:pBdr>
        <w:left w:val="single" w:sz="4" w:space="0" w:color="000000"/>
        <w:bottom w:val="single" w:sz="4" w:space="0" w:color="000000"/>
        <w:right w:val="single" w:sz="8" w:space="0" w:color="000000"/>
      </w:pBdr>
      <w:spacing w:before="100" w:after="100"/>
    </w:pPr>
    <w:rPr>
      <w:rFonts w:ascii="Arial" w:hAnsi="Arial"/>
      <w:sz w:val="22"/>
      <w:szCs w:val="22"/>
    </w:rPr>
  </w:style>
  <w:style w:type="paragraph" w:customStyle="1" w:styleId="NormlnIMP1">
    <w:name w:val="Normální_IMP1"/>
    <w:basedOn w:val="Normln"/>
    <w:rsid w:val="0009302A"/>
    <w:pPr>
      <w:widowControl w:val="0"/>
    </w:pPr>
    <w:rPr>
      <w:sz w:val="20"/>
    </w:rPr>
  </w:style>
  <w:style w:type="paragraph" w:styleId="Nzev">
    <w:name w:val="Title"/>
    <w:basedOn w:val="Normln"/>
    <w:next w:val="Podnadpis"/>
    <w:qFormat/>
    <w:rsid w:val="0009302A"/>
    <w:pPr>
      <w:ind w:firstLine="2"/>
      <w:jc w:val="center"/>
    </w:pPr>
    <w:rPr>
      <w:b/>
      <w:sz w:val="40"/>
    </w:rPr>
  </w:style>
  <w:style w:type="paragraph" w:styleId="Podnadpis">
    <w:name w:val="Subtitle"/>
    <w:basedOn w:val="Nadpis"/>
    <w:next w:val="Zkladntext"/>
    <w:qFormat/>
    <w:rsid w:val="0009302A"/>
    <w:pPr>
      <w:jc w:val="center"/>
    </w:pPr>
    <w:rPr>
      <w:i/>
      <w:iCs/>
    </w:rPr>
  </w:style>
  <w:style w:type="paragraph" w:customStyle="1" w:styleId="BodyTextIndent21">
    <w:name w:val="Body Text Indent 21"/>
    <w:basedOn w:val="Normln"/>
    <w:rsid w:val="0009302A"/>
    <w:pPr>
      <w:widowControl w:val="0"/>
      <w:ind w:left="1134" w:hanging="1134"/>
    </w:pPr>
  </w:style>
  <w:style w:type="paragraph" w:customStyle="1" w:styleId="1odr-a">
    <w:name w:val="1odr-a"/>
    <w:basedOn w:val="Normln"/>
    <w:rsid w:val="0009302A"/>
    <w:pPr>
      <w:widowControl w:val="0"/>
      <w:spacing w:before="40"/>
      <w:jc w:val="both"/>
    </w:pPr>
    <w:rPr>
      <w:color w:val="000000"/>
      <w:sz w:val="22"/>
    </w:rPr>
  </w:style>
  <w:style w:type="paragraph" w:customStyle="1" w:styleId="1odr-b">
    <w:name w:val="1odr-b"/>
    <w:basedOn w:val="1odr-a"/>
    <w:rsid w:val="0009302A"/>
    <w:pPr>
      <w:tabs>
        <w:tab w:val="left" w:pos="360"/>
        <w:tab w:val="left" w:pos="720"/>
        <w:tab w:val="left" w:pos="1276"/>
      </w:tabs>
      <w:ind w:left="879"/>
    </w:pPr>
  </w:style>
  <w:style w:type="paragraph" w:customStyle="1" w:styleId="xl24">
    <w:name w:val="xl24"/>
    <w:basedOn w:val="Normln"/>
    <w:rsid w:val="0009302A"/>
    <w:pPr>
      <w:pBdr>
        <w:bottom w:val="single" w:sz="8" w:space="0" w:color="000000"/>
      </w:pBdr>
      <w:spacing w:before="100" w:after="100"/>
    </w:pPr>
    <w:rPr>
      <w:szCs w:val="24"/>
    </w:rPr>
  </w:style>
  <w:style w:type="paragraph" w:customStyle="1" w:styleId="xl25">
    <w:name w:val="xl25"/>
    <w:basedOn w:val="Normln"/>
    <w:rsid w:val="0009302A"/>
    <w:pPr>
      <w:pBdr>
        <w:bottom w:val="single" w:sz="8" w:space="0" w:color="000000"/>
      </w:pBdr>
      <w:spacing w:before="100" w:after="100"/>
    </w:pPr>
    <w:rPr>
      <w:szCs w:val="24"/>
    </w:rPr>
  </w:style>
  <w:style w:type="paragraph" w:customStyle="1" w:styleId="xl26">
    <w:name w:val="xl26"/>
    <w:basedOn w:val="Normln"/>
    <w:rsid w:val="0009302A"/>
    <w:pPr>
      <w:pBdr>
        <w:top w:val="single" w:sz="4" w:space="0" w:color="000000"/>
        <w:left w:val="single" w:sz="4" w:space="0" w:color="000000"/>
        <w:bottom w:val="single" w:sz="4" w:space="0" w:color="000000"/>
        <w:right w:val="single" w:sz="4" w:space="0" w:color="000000"/>
      </w:pBdr>
      <w:spacing w:before="100" w:after="100"/>
      <w:jc w:val="center"/>
    </w:pPr>
    <w:rPr>
      <w:szCs w:val="24"/>
    </w:rPr>
  </w:style>
  <w:style w:type="paragraph" w:customStyle="1" w:styleId="xl27">
    <w:name w:val="xl27"/>
    <w:basedOn w:val="Normln"/>
    <w:rsid w:val="0009302A"/>
    <w:pPr>
      <w:spacing w:before="100" w:after="100"/>
      <w:jc w:val="center"/>
    </w:pPr>
    <w:rPr>
      <w:szCs w:val="24"/>
    </w:rPr>
  </w:style>
  <w:style w:type="paragraph" w:customStyle="1" w:styleId="xl28">
    <w:name w:val="xl28"/>
    <w:basedOn w:val="Normln"/>
    <w:rsid w:val="0009302A"/>
    <w:pPr>
      <w:pBdr>
        <w:top w:val="single" w:sz="8" w:space="0" w:color="000000"/>
      </w:pBdr>
      <w:spacing w:before="100" w:after="100"/>
    </w:pPr>
    <w:rPr>
      <w:szCs w:val="24"/>
    </w:rPr>
  </w:style>
  <w:style w:type="paragraph" w:customStyle="1" w:styleId="xl29">
    <w:name w:val="xl29"/>
    <w:basedOn w:val="Normln"/>
    <w:rsid w:val="0009302A"/>
    <w:pPr>
      <w:pBdr>
        <w:top w:val="single" w:sz="8" w:space="0" w:color="000000"/>
      </w:pBdr>
      <w:spacing w:before="100" w:after="100"/>
      <w:jc w:val="center"/>
    </w:pPr>
    <w:rPr>
      <w:szCs w:val="24"/>
    </w:rPr>
  </w:style>
  <w:style w:type="paragraph" w:customStyle="1" w:styleId="xl30">
    <w:name w:val="xl30"/>
    <w:basedOn w:val="Normln"/>
    <w:rsid w:val="0009302A"/>
    <w:pPr>
      <w:pBdr>
        <w:top w:val="single" w:sz="4" w:space="0" w:color="000000"/>
        <w:left w:val="single" w:sz="4" w:space="0" w:color="000000"/>
        <w:right w:val="single" w:sz="4" w:space="0" w:color="000000"/>
      </w:pBdr>
      <w:spacing w:before="100" w:after="100"/>
      <w:jc w:val="center"/>
    </w:pPr>
    <w:rPr>
      <w:szCs w:val="24"/>
    </w:rPr>
  </w:style>
  <w:style w:type="paragraph" w:customStyle="1" w:styleId="xl31">
    <w:name w:val="xl31"/>
    <w:basedOn w:val="Normln"/>
    <w:rsid w:val="0009302A"/>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b/>
      <w:bCs/>
      <w:sz w:val="22"/>
      <w:szCs w:val="22"/>
    </w:rPr>
  </w:style>
  <w:style w:type="paragraph" w:customStyle="1" w:styleId="xl32">
    <w:name w:val="xl32"/>
    <w:basedOn w:val="Normln"/>
    <w:rsid w:val="0009302A"/>
    <w:pPr>
      <w:pBdr>
        <w:top w:val="single" w:sz="8" w:space="0" w:color="000000"/>
        <w:left w:val="single" w:sz="8" w:space="0" w:color="000000"/>
      </w:pBdr>
      <w:spacing w:before="100" w:after="100"/>
      <w:jc w:val="center"/>
    </w:pPr>
    <w:rPr>
      <w:szCs w:val="24"/>
    </w:rPr>
  </w:style>
  <w:style w:type="paragraph" w:customStyle="1" w:styleId="xl33">
    <w:name w:val="xl33"/>
    <w:basedOn w:val="Normln"/>
    <w:rsid w:val="0009302A"/>
    <w:pPr>
      <w:pBdr>
        <w:top w:val="single" w:sz="8" w:space="0" w:color="000000"/>
      </w:pBdr>
      <w:spacing w:before="100" w:after="100"/>
    </w:pPr>
    <w:rPr>
      <w:rFonts w:ascii="Arial" w:hAnsi="Arial"/>
      <w:b/>
      <w:bCs/>
      <w:szCs w:val="24"/>
    </w:rPr>
  </w:style>
  <w:style w:type="paragraph" w:customStyle="1" w:styleId="xl34">
    <w:name w:val="xl34"/>
    <w:basedOn w:val="Normln"/>
    <w:rsid w:val="0009302A"/>
    <w:pPr>
      <w:pBdr>
        <w:top w:val="single" w:sz="8" w:space="0" w:color="000000"/>
      </w:pBdr>
      <w:spacing w:before="100" w:after="100"/>
      <w:jc w:val="center"/>
    </w:pPr>
    <w:rPr>
      <w:szCs w:val="24"/>
    </w:rPr>
  </w:style>
  <w:style w:type="paragraph" w:customStyle="1" w:styleId="xl35">
    <w:name w:val="xl35"/>
    <w:basedOn w:val="Normln"/>
    <w:rsid w:val="0009302A"/>
    <w:pPr>
      <w:pBdr>
        <w:top w:val="single" w:sz="8" w:space="0" w:color="000000"/>
        <w:right w:val="single" w:sz="8" w:space="0" w:color="000000"/>
      </w:pBdr>
      <w:spacing w:before="100" w:after="100"/>
    </w:pPr>
    <w:rPr>
      <w:szCs w:val="24"/>
    </w:rPr>
  </w:style>
  <w:style w:type="paragraph" w:customStyle="1" w:styleId="xl36">
    <w:name w:val="xl36"/>
    <w:basedOn w:val="Normln"/>
    <w:rsid w:val="0009302A"/>
    <w:pPr>
      <w:pBdr>
        <w:left w:val="single" w:sz="8" w:space="0" w:color="000000"/>
      </w:pBdr>
      <w:spacing w:before="100" w:after="100"/>
      <w:jc w:val="center"/>
    </w:pPr>
    <w:rPr>
      <w:szCs w:val="24"/>
    </w:rPr>
  </w:style>
  <w:style w:type="paragraph" w:customStyle="1" w:styleId="xl37">
    <w:name w:val="xl37"/>
    <w:basedOn w:val="Normln"/>
    <w:rsid w:val="0009302A"/>
    <w:pPr>
      <w:pBdr>
        <w:right w:val="single" w:sz="8" w:space="0" w:color="000000"/>
      </w:pBdr>
      <w:spacing w:before="100" w:after="100"/>
    </w:pPr>
    <w:rPr>
      <w:szCs w:val="24"/>
    </w:rPr>
  </w:style>
  <w:style w:type="paragraph" w:customStyle="1" w:styleId="xl38">
    <w:name w:val="xl38"/>
    <w:basedOn w:val="Normln"/>
    <w:rsid w:val="0009302A"/>
    <w:pPr>
      <w:pBdr>
        <w:top w:val="single" w:sz="4" w:space="0" w:color="000000"/>
        <w:left w:val="single" w:sz="4" w:space="0" w:color="000000"/>
        <w:bottom w:val="single" w:sz="4" w:space="0" w:color="000000"/>
        <w:right w:val="single" w:sz="8" w:space="0" w:color="000000"/>
      </w:pBdr>
      <w:spacing w:before="100" w:after="100"/>
    </w:pPr>
    <w:rPr>
      <w:szCs w:val="24"/>
    </w:rPr>
  </w:style>
  <w:style w:type="paragraph" w:customStyle="1" w:styleId="xl39">
    <w:name w:val="xl39"/>
    <w:basedOn w:val="Normln"/>
    <w:rsid w:val="0009302A"/>
    <w:pPr>
      <w:pBdr>
        <w:top w:val="single" w:sz="4" w:space="0" w:color="000000"/>
        <w:left w:val="single" w:sz="8" w:space="0" w:color="000000"/>
        <w:bottom w:val="single" w:sz="4" w:space="0" w:color="000000"/>
        <w:right w:val="single" w:sz="4" w:space="0" w:color="000000"/>
      </w:pBdr>
      <w:spacing w:before="100" w:after="100"/>
      <w:jc w:val="center"/>
    </w:pPr>
    <w:rPr>
      <w:rFonts w:ascii="Arial" w:hAnsi="Arial"/>
      <w:b/>
      <w:bCs/>
      <w:sz w:val="22"/>
      <w:szCs w:val="22"/>
    </w:rPr>
  </w:style>
  <w:style w:type="paragraph" w:customStyle="1" w:styleId="xl40">
    <w:name w:val="xl40"/>
    <w:basedOn w:val="Normln"/>
    <w:rsid w:val="0009302A"/>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b/>
      <w:bCs/>
      <w:sz w:val="22"/>
      <w:szCs w:val="22"/>
    </w:rPr>
  </w:style>
  <w:style w:type="paragraph" w:customStyle="1" w:styleId="xl41">
    <w:name w:val="xl41"/>
    <w:basedOn w:val="Normln"/>
    <w:rsid w:val="0009302A"/>
    <w:pPr>
      <w:pBdr>
        <w:top w:val="single" w:sz="4" w:space="0" w:color="000000"/>
        <w:left w:val="single" w:sz="4" w:space="0" w:color="000000"/>
        <w:bottom w:val="single" w:sz="4" w:space="0" w:color="000000"/>
        <w:right w:val="single" w:sz="4" w:space="0" w:color="000000"/>
      </w:pBdr>
      <w:spacing w:before="100" w:after="100"/>
    </w:pPr>
    <w:rPr>
      <w:rFonts w:ascii="Arial" w:hAnsi="Arial"/>
      <w:b/>
      <w:bCs/>
      <w:sz w:val="22"/>
      <w:szCs w:val="22"/>
    </w:rPr>
  </w:style>
  <w:style w:type="paragraph" w:customStyle="1" w:styleId="xl42">
    <w:name w:val="xl42"/>
    <w:basedOn w:val="Normln"/>
    <w:rsid w:val="0009302A"/>
    <w:pPr>
      <w:pBdr>
        <w:top w:val="single" w:sz="4" w:space="0" w:color="000000"/>
        <w:left w:val="single" w:sz="4" w:space="0" w:color="000000"/>
        <w:bottom w:val="single" w:sz="4" w:space="0" w:color="000000"/>
        <w:right w:val="single" w:sz="8" w:space="0" w:color="000000"/>
      </w:pBdr>
      <w:spacing w:before="100" w:after="100"/>
    </w:pPr>
    <w:rPr>
      <w:rFonts w:ascii="Arial" w:hAnsi="Arial"/>
      <w:b/>
      <w:bCs/>
      <w:sz w:val="22"/>
      <w:szCs w:val="22"/>
    </w:rPr>
  </w:style>
  <w:style w:type="paragraph" w:customStyle="1" w:styleId="xl43">
    <w:name w:val="xl43"/>
    <w:basedOn w:val="Normln"/>
    <w:rsid w:val="0009302A"/>
    <w:pPr>
      <w:spacing w:before="100" w:after="100"/>
    </w:pPr>
    <w:rPr>
      <w:rFonts w:ascii="Arial" w:hAnsi="Arial"/>
      <w:b/>
      <w:bCs/>
      <w:szCs w:val="24"/>
    </w:rPr>
  </w:style>
  <w:style w:type="paragraph" w:customStyle="1" w:styleId="xl44">
    <w:name w:val="xl44"/>
    <w:basedOn w:val="Normln"/>
    <w:rsid w:val="0009302A"/>
    <w:pPr>
      <w:spacing w:before="100" w:after="100"/>
      <w:jc w:val="center"/>
    </w:pPr>
    <w:rPr>
      <w:szCs w:val="24"/>
    </w:rPr>
  </w:style>
  <w:style w:type="paragraph" w:customStyle="1" w:styleId="xl45">
    <w:name w:val="xl45"/>
    <w:basedOn w:val="Normln"/>
    <w:rsid w:val="0009302A"/>
    <w:pPr>
      <w:spacing w:before="100" w:after="100"/>
      <w:jc w:val="right"/>
    </w:pPr>
    <w:rPr>
      <w:szCs w:val="24"/>
    </w:rPr>
  </w:style>
  <w:style w:type="paragraph" w:customStyle="1" w:styleId="xl46">
    <w:name w:val="xl46"/>
    <w:basedOn w:val="Normln"/>
    <w:rsid w:val="0009302A"/>
    <w:pPr>
      <w:pBdr>
        <w:top w:val="single" w:sz="4" w:space="0" w:color="000000"/>
        <w:left w:val="single" w:sz="4" w:space="0" w:color="000000"/>
        <w:right w:val="single" w:sz="4" w:space="0" w:color="000000"/>
      </w:pBdr>
      <w:spacing w:before="100" w:after="100"/>
    </w:pPr>
    <w:rPr>
      <w:szCs w:val="24"/>
    </w:rPr>
  </w:style>
  <w:style w:type="paragraph" w:customStyle="1" w:styleId="xl47">
    <w:name w:val="xl47"/>
    <w:basedOn w:val="Normln"/>
    <w:rsid w:val="0009302A"/>
    <w:pPr>
      <w:pBdr>
        <w:top w:val="single" w:sz="4" w:space="0" w:color="000000"/>
        <w:left w:val="single" w:sz="4" w:space="0" w:color="000000"/>
      </w:pBdr>
      <w:spacing w:before="100" w:after="100"/>
    </w:pPr>
    <w:rPr>
      <w:rFonts w:ascii="Arial" w:hAnsi="Arial"/>
      <w:b/>
      <w:bCs/>
      <w:sz w:val="22"/>
      <w:szCs w:val="22"/>
    </w:rPr>
  </w:style>
  <w:style w:type="paragraph" w:customStyle="1" w:styleId="xl48">
    <w:name w:val="xl48"/>
    <w:basedOn w:val="Normln"/>
    <w:rsid w:val="0009302A"/>
    <w:pPr>
      <w:pBdr>
        <w:top w:val="single" w:sz="4" w:space="0" w:color="000000"/>
        <w:left w:val="single" w:sz="4" w:space="0" w:color="000000"/>
        <w:right w:val="single" w:sz="4" w:space="0" w:color="000000"/>
      </w:pBdr>
      <w:spacing w:before="100" w:after="100"/>
      <w:jc w:val="center"/>
    </w:pPr>
    <w:rPr>
      <w:szCs w:val="24"/>
    </w:rPr>
  </w:style>
  <w:style w:type="paragraph" w:customStyle="1" w:styleId="xl49">
    <w:name w:val="xl49"/>
    <w:basedOn w:val="Normln"/>
    <w:rsid w:val="0009302A"/>
    <w:pPr>
      <w:pBdr>
        <w:top w:val="single" w:sz="8" w:space="0" w:color="000000"/>
      </w:pBdr>
      <w:spacing w:before="100" w:after="100"/>
      <w:jc w:val="center"/>
    </w:pPr>
    <w:rPr>
      <w:szCs w:val="24"/>
    </w:rPr>
  </w:style>
  <w:style w:type="paragraph" w:customStyle="1" w:styleId="xl50">
    <w:name w:val="xl50"/>
    <w:basedOn w:val="Normln"/>
    <w:rsid w:val="0009302A"/>
    <w:pPr>
      <w:pBdr>
        <w:bottom w:val="single" w:sz="8" w:space="0" w:color="000000"/>
      </w:pBdr>
      <w:spacing w:before="100" w:after="100"/>
      <w:jc w:val="center"/>
    </w:pPr>
    <w:rPr>
      <w:szCs w:val="24"/>
    </w:rPr>
  </w:style>
  <w:style w:type="paragraph" w:customStyle="1" w:styleId="xl51">
    <w:name w:val="xl51"/>
    <w:basedOn w:val="Normln"/>
    <w:rsid w:val="0009302A"/>
    <w:pPr>
      <w:pBdr>
        <w:top w:val="single" w:sz="4" w:space="0" w:color="000000"/>
        <w:left w:val="single" w:sz="4" w:space="0" w:color="000000"/>
      </w:pBdr>
      <w:spacing w:before="100" w:after="100"/>
      <w:jc w:val="center"/>
    </w:pPr>
    <w:rPr>
      <w:szCs w:val="24"/>
    </w:rPr>
  </w:style>
  <w:style w:type="paragraph" w:customStyle="1" w:styleId="xl52">
    <w:name w:val="xl52"/>
    <w:basedOn w:val="Normln"/>
    <w:rsid w:val="0009302A"/>
    <w:pPr>
      <w:pBdr>
        <w:left w:val="single" w:sz="4" w:space="0" w:color="000000"/>
        <w:bottom w:val="single" w:sz="4" w:space="0" w:color="000000"/>
      </w:pBdr>
      <w:spacing w:before="100" w:after="100"/>
      <w:jc w:val="center"/>
    </w:pPr>
    <w:rPr>
      <w:szCs w:val="24"/>
    </w:rPr>
  </w:style>
  <w:style w:type="paragraph" w:customStyle="1" w:styleId="xl53">
    <w:name w:val="xl53"/>
    <w:basedOn w:val="Normln"/>
    <w:rsid w:val="0009302A"/>
    <w:pPr>
      <w:pBdr>
        <w:top w:val="single" w:sz="4" w:space="0" w:color="000000"/>
        <w:left w:val="single" w:sz="8" w:space="0" w:color="000000"/>
        <w:right w:val="single" w:sz="4" w:space="0" w:color="000000"/>
      </w:pBdr>
      <w:spacing w:before="100" w:after="100"/>
      <w:jc w:val="center"/>
    </w:pPr>
    <w:rPr>
      <w:szCs w:val="24"/>
    </w:rPr>
  </w:style>
  <w:style w:type="paragraph" w:customStyle="1" w:styleId="xl54">
    <w:name w:val="xl54"/>
    <w:basedOn w:val="Normln"/>
    <w:rsid w:val="0009302A"/>
    <w:pPr>
      <w:pBdr>
        <w:top w:val="single" w:sz="4" w:space="0" w:color="000000"/>
        <w:left w:val="single" w:sz="4" w:space="0" w:color="000000"/>
        <w:right w:val="single" w:sz="8" w:space="0" w:color="000000"/>
      </w:pBdr>
      <w:spacing w:before="100" w:after="100"/>
    </w:pPr>
    <w:rPr>
      <w:szCs w:val="24"/>
    </w:rPr>
  </w:style>
  <w:style w:type="paragraph" w:customStyle="1" w:styleId="xl55">
    <w:name w:val="xl55"/>
    <w:basedOn w:val="Normln"/>
    <w:rsid w:val="0009302A"/>
    <w:pPr>
      <w:pBdr>
        <w:top w:val="single" w:sz="4" w:space="0" w:color="000000"/>
        <w:left w:val="single" w:sz="4" w:space="0" w:color="000000"/>
        <w:bottom w:val="single" w:sz="4" w:space="0" w:color="000000"/>
      </w:pBdr>
      <w:spacing w:before="100" w:after="100"/>
      <w:jc w:val="center"/>
    </w:pPr>
    <w:rPr>
      <w:rFonts w:ascii="Arial" w:hAnsi="Arial"/>
      <w:sz w:val="22"/>
      <w:szCs w:val="22"/>
    </w:rPr>
  </w:style>
  <w:style w:type="paragraph" w:customStyle="1" w:styleId="xl56">
    <w:name w:val="xl56"/>
    <w:basedOn w:val="Normln"/>
    <w:rsid w:val="0009302A"/>
    <w:pPr>
      <w:pBdr>
        <w:left w:val="single" w:sz="4" w:space="0" w:color="000000"/>
      </w:pBdr>
      <w:spacing w:before="100" w:after="100"/>
      <w:jc w:val="center"/>
    </w:pPr>
    <w:rPr>
      <w:szCs w:val="24"/>
    </w:rPr>
  </w:style>
  <w:style w:type="paragraph" w:customStyle="1" w:styleId="xl57">
    <w:name w:val="xl57"/>
    <w:basedOn w:val="Normln"/>
    <w:rsid w:val="0009302A"/>
    <w:pPr>
      <w:pBdr>
        <w:left w:val="single" w:sz="4" w:space="0" w:color="000000"/>
        <w:bottom w:val="single" w:sz="4" w:space="0" w:color="000000"/>
        <w:right w:val="single" w:sz="4" w:space="0" w:color="000000"/>
      </w:pBdr>
      <w:spacing w:before="100" w:after="100"/>
      <w:jc w:val="center"/>
    </w:pPr>
    <w:rPr>
      <w:szCs w:val="24"/>
    </w:rPr>
  </w:style>
  <w:style w:type="paragraph" w:customStyle="1" w:styleId="xl58">
    <w:name w:val="xl58"/>
    <w:basedOn w:val="Normln"/>
    <w:rsid w:val="0009302A"/>
    <w:pPr>
      <w:pBdr>
        <w:top w:val="single" w:sz="4" w:space="0" w:color="000000"/>
        <w:bottom w:val="double" w:sz="2" w:space="0" w:color="000000"/>
      </w:pBdr>
      <w:spacing w:before="100" w:after="100"/>
      <w:jc w:val="center"/>
    </w:pPr>
    <w:rPr>
      <w:szCs w:val="24"/>
    </w:rPr>
  </w:style>
  <w:style w:type="paragraph" w:customStyle="1" w:styleId="xl59">
    <w:name w:val="xl59"/>
    <w:basedOn w:val="Normln"/>
    <w:rsid w:val="0009302A"/>
    <w:pPr>
      <w:pBdr>
        <w:top w:val="single" w:sz="4" w:space="0" w:color="000000"/>
        <w:bottom w:val="double" w:sz="2" w:space="0" w:color="000000"/>
      </w:pBdr>
      <w:spacing w:before="100" w:after="100"/>
      <w:jc w:val="center"/>
    </w:pPr>
    <w:rPr>
      <w:szCs w:val="24"/>
    </w:rPr>
  </w:style>
  <w:style w:type="paragraph" w:customStyle="1" w:styleId="xl60">
    <w:name w:val="xl60"/>
    <w:basedOn w:val="Normln"/>
    <w:rsid w:val="0009302A"/>
    <w:pPr>
      <w:pBdr>
        <w:top w:val="single" w:sz="4" w:space="0" w:color="000000"/>
        <w:bottom w:val="double" w:sz="2" w:space="0" w:color="000000"/>
        <w:right w:val="single" w:sz="8" w:space="0" w:color="000000"/>
      </w:pBdr>
      <w:spacing w:before="100" w:after="100"/>
      <w:jc w:val="center"/>
    </w:pPr>
    <w:rPr>
      <w:szCs w:val="24"/>
    </w:rPr>
  </w:style>
  <w:style w:type="paragraph" w:customStyle="1" w:styleId="xl61">
    <w:name w:val="xl61"/>
    <w:basedOn w:val="Normln"/>
    <w:rsid w:val="0009302A"/>
    <w:pPr>
      <w:pBdr>
        <w:bottom w:val="double" w:sz="2" w:space="0" w:color="000000"/>
      </w:pBdr>
      <w:spacing w:before="100" w:after="100"/>
      <w:jc w:val="center"/>
    </w:pPr>
    <w:rPr>
      <w:szCs w:val="24"/>
    </w:rPr>
  </w:style>
  <w:style w:type="paragraph" w:customStyle="1" w:styleId="xl62">
    <w:name w:val="xl62"/>
    <w:basedOn w:val="Normln"/>
    <w:rsid w:val="0009302A"/>
    <w:pPr>
      <w:pBdr>
        <w:top w:val="single" w:sz="4" w:space="0" w:color="000000"/>
        <w:left w:val="single" w:sz="4" w:space="0" w:color="000000"/>
        <w:bottom w:val="single" w:sz="4" w:space="0" w:color="000000"/>
        <w:right w:val="single" w:sz="4" w:space="0" w:color="000000"/>
      </w:pBdr>
      <w:spacing w:before="100" w:after="100"/>
      <w:jc w:val="center"/>
      <w:textAlignment w:val="top"/>
    </w:pPr>
    <w:rPr>
      <w:szCs w:val="24"/>
    </w:rPr>
  </w:style>
  <w:style w:type="paragraph" w:customStyle="1" w:styleId="xl63">
    <w:name w:val="xl63"/>
    <w:basedOn w:val="Normln"/>
    <w:rsid w:val="0009302A"/>
    <w:pPr>
      <w:pBdr>
        <w:top w:val="single" w:sz="4" w:space="0" w:color="000000"/>
        <w:left w:val="single" w:sz="4" w:space="0" w:color="000000"/>
        <w:bottom w:val="double" w:sz="2" w:space="0" w:color="000000"/>
      </w:pBdr>
      <w:spacing w:before="100" w:after="100"/>
      <w:jc w:val="center"/>
    </w:pPr>
    <w:rPr>
      <w:szCs w:val="24"/>
    </w:rPr>
  </w:style>
  <w:style w:type="paragraph" w:customStyle="1" w:styleId="xl64">
    <w:name w:val="xl64"/>
    <w:basedOn w:val="Normln"/>
    <w:rsid w:val="0009302A"/>
    <w:pPr>
      <w:pBdr>
        <w:left w:val="single" w:sz="8" w:space="0" w:color="000000"/>
        <w:bottom w:val="single" w:sz="8" w:space="0" w:color="000000"/>
      </w:pBdr>
      <w:spacing w:before="100" w:after="100"/>
      <w:jc w:val="center"/>
    </w:pPr>
    <w:rPr>
      <w:szCs w:val="24"/>
    </w:rPr>
  </w:style>
  <w:style w:type="paragraph" w:customStyle="1" w:styleId="xl65">
    <w:name w:val="xl65"/>
    <w:basedOn w:val="Normln"/>
    <w:rsid w:val="0009302A"/>
    <w:pPr>
      <w:pBdr>
        <w:bottom w:val="single" w:sz="8" w:space="0" w:color="000000"/>
      </w:pBdr>
      <w:spacing w:before="100" w:after="100"/>
      <w:jc w:val="right"/>
    </w:pPr>
    <w:rPr>
      <w:szCs w:val="24"/>
    </w:rPr>
  </w:style>
  <w:style w:type="paragraph" w:customStyle="1" w:styleId="xl66">
    <w:name w:val="xl66"/>
    <w:basedOn w:val="Normln"/>
    <w:rsid w:val="0009302A"/>
    <w:pPr>
      <w:pBdr>
        <w:bottom w:val="single" w:sz="8" w:space="0" w:color="000000"/>
        <w:right w:val="single" w:sz="8" w:space="0" w:color="000000"/>
      </w:pBdr>
      <w:spacing w:before="100" w:after="100"/>
    </w:pPr>
    <w:rPr>
      <w:szCs w:val="24"/>
    </w:rPr>
  </w:style>
  <w:style w:type="paragraph" w:customStyle="1" w:styleId="xl67">
    <w:name w:val="xl67"/>
    <w:basedOn w:val="Normln"/>
    <w:rsid w:val="0009302A"/>
    <w:pPr>
      <w:pBdr>
        <w:bottom w:val="single" w:sz="8" w:space="0" w:color="000000"/>
      </w:pBdr>
      <w:spacing w:before="100" w:after="100"/>
    </w:pPr>
    <w:rPr>
      <w:rFonts w:ascii="Arial" w:hAnsi="Arial"/>
      <w:b/>
      <w:bCs/>
      <w:szCs w:val="24"/>
    </w:rPr>
  </w:style>
  <w:style w:type="paragraph" w:customStyle="1" w:styleId="xl68">
    <w:name w:val="xl68"/>
    <w:basedOn w:val="Normln"/>
    <w:rsid w:val="0009302A"/>
    <w:pPr>
      <w:pBdr>
        <w:bottom w:val="single" w:sz="8" w:space="0" w:color="000000"/>
      </w:pBdr>
      <w:spacing w:before="100" w:after="100"/>
      <w:jc w:val="center"/>
    </w:pPr>
    <w:rPr>
      <w:szCs w:val="24"/>
    </w:rPr>
  </w:style>
  <w:style w:type="paragraph" w:customStyle="1" w:styleId="xl69">
    <w:name w:val="xl69"/>
    <w:basedOn w:val="Normln"/>
    <w:rsid w:val="0009302A"/>
    <w:pPr>
      <w:pBdr>
        <w:top w:val="single" w:sz="8" w:space="0" w:color="000000"/>
        <w:left w:val="single" w:sz="8" w:space="0" w:color="000000"/>
      </w:pBdr>
      <w:spacing w:before="100" w:after="100"/>
    </w:pPr>
    <w:rPr>
      <w:b/>
      <w:bCs/>
      <w:szCs w:val="24"/>
    </w:rPr>
  </w:style>
  <w:style w:type="paragraph" w:customStyle="1" w:styleId="xl70">
    <w:name w:val="xl70"/>
    <w:basedOn w:val="Normln"/>
    <w:rsid w:val="0009302A"/>
    <w:pPr>
      <w:pBdr>
        <w:top w:val="single" w:sz="8" w:space="0" w:color="000000"/>
      </w:pBdr>
      <w:spacing w:before="100" w:after="100"/>
      <w:jc w:val="center"/>
    </w:pPr>
    <w:rPr>
      <w:b/>
      <w:bCs/>
      <w:szCs w:val="24"/>
    </w:rPr>
  </w:style>
  <w:style w:type="paragraph" w:customStyle="1" w:styleId="xl71">
    <w:name w:val="xl71"/>
    <w:basedOn w:val="Normln"/>
    <w:rsid w:val="0009302A"/>
    <w:pPr>
      <w:pBdr>
        <w:left w:val="single" w:sz="8" w:space="0" w:color="000000"/>
        <w:bottom w:val="single" w:sz="8" w:space="0" w:color="000000"/>
      </w:pBdr>
      <w:spacing w:before="100" w:after="100"/>
    </w:pPr>
    <w:rPr>
      <w:szCs w:val="24"/>
    </w:rPr>
  </w:style>
  <w:style w:type="paragraph" w:customStyle="1" w:styleId="xl72">
    <w:name w:val="xl72"/>
    <w:basedOn w:val="Normln"/>
    <w:rsid w:val="0009302A"/>
    <w:pPr>
      <w:spacing w:before="100" w:after="100"/>
    </w:pPr>
    <w:rPr>
      <w:rFonts w:ascii="Arial" w:hAnsi="Arial"/>
      <w:b/>
      <w:bCs/>
      <w:sz w:val="22"/>
      <w:szCs w:val="22"/>
    </w:rPr>
  </w:style>
  <w:style w:type="paragraph" w:customStyle="1" w:styleId="xl73">
    <w:name w:val="xl73"/>
    <w:basedOn w:val="Normln"/>
    <w:rsid w:val="0009302A"/>
    <w:pPr>
      <w:pBdr>
        <w:top w:val="single" w:sz="4" w:space="0" w:color="000000"/>
        <w:left w:val="single" w:sz="8" w:space="0" w:color="000000"/>
        <w:bottom w:val="single" w:sz="8" w:space="0" w:color="000000"/>
        <w:right w:val="single" w:sz="4" w:space="0" w:color="000000"/>
      </w:pBdr>
      <w:shd w:val="clear" w:color="auto" w:fill="FFFF99"/>
      <w:spacing w:before="100" w:after="100"/>
      <w:jc w:val="center"/>
    </w:pPr>
    <w:rPr>
      <w:szCs w:val="24"/>
    </w:rPr>
  </w:style>
  <w:style w:type="paragraph" w:customStyle="1" w:styleId="xl74">
    <w:name w:val="xl74"/>
    <w:basedOn w:val="Normln"/>
    <w:rsid w:val="0009302A"/>
    <w:pPr>
      <w:pBdr>
        <w:top w:val="single" w:sz="4" w:space="0" w:color="000000"/>
        <w:left w:val="single" w:sz="4" w:space="0" w:color="000000"/>
        <w:bottom w:val="single" w:sz="8" w:space="0" w:color="000000"/>
        <w:right w:val="single" w:sz="4" w:space="0" w:color="000000"/>
      </w:pBdr>
      <w:shd w:val="clear" w:color="auto" w:fill="FFFF99"/>
      <w:spacing w:before="100" w:after="100"/>
      <w:jc w:val="center"/>
    </w:pPr>
    <w:rPr>
      <w:szCs w:val="24"/>
    </w:rPr>
  </w:style>
  <w:style w:type="paragraph" w:customStyle="1" w:styleId="xl75">
    <w:name w:val="xl75"/>
    <w:basedOn w:val="Normln"/>
    <w:rsid w:val="0009302A"/>
    <w:pPr>
      <w:pBdr>
        <w:top w:val="single" w:sz="4" w:space="0" w:color="000000"/>
        <w:left w:val="single" w:sz="4" w:space="0" w:color="000000"/>
        <w:bottom w:val="single" w:sz="8" w:space="0" w:color="000000"/>
      </w:pBdr>
      <w:shd w:val="clear" w:color="auto" w:fill="FFFF99"/>
      <w:spacing w:before="100" w:after="100"/>
    </w:pPr>
    <w:rPr>
      <w:szCs w:val="24"/>
    </w:rPr>
  </w:style>
  <w:style w:type="paragraph" w:customStyle="1" w:styleId="xl76">
    <w:name w:val="xl76"/>
    <w:basedOn w:val="Normln"/>
    <w:rsid w:val="0009302A"/>
    <w:pPr>
      <w:pBdr>
        <w:top w:val="single" w:sz="4" w:space="0" w:color="000000"/>
        <w:left w:val="single" w:sz="4" w:space="0" w:color="000000"/>
        <w:bottom w:val="single" w:sz="8" w:space="0" w:color="000000"/>
        <w:right w:val="single" w:sz="4" w:space="0" w:color="000000"/>
      </w:pBdr>
      <w:shd w:val="clear" w:color="auto" w:fill="FFFF99"/>
      <w:spacing w:before="100" w:after="100"/>
      <w:jc w:val="center"/>
    </w:pPr>
    <w:rPr>
      <w:szCs w:val="24"/>
    </w:rPr>
  </w:style>
  <w:style w:type="paragraph" w:customStyle="1" w:styleId="xl77">
    <w:name w:val="xl77"/>
    <w:basedOn w:val="Normln"/>
    <w:rsid w:val="0009302A"/>
    <w:pPr>
      <w:pBdr>
        <w:top w:val="single" w:sz="4" w:space="0" w:color="000000"/>
        <w:left w:val="single" w:sz="4" w:space="0" w:color="000000"/>
        <w:bottom w:val="single" w:sz="8" w:space="0" w:color="000000"/>
        <w:right w:val="single" w:sz="4" w:space="0" w:color="000000"/>
      </w:pBdr>
      <w:shd w:val="clear" w:color="auto" w:fill="FFFF99"/>
      <w:spacing w:before="100" w:after="100"/>
      <w:jc w:val="center"/>
    </w:pPr>
    <w:rPr>
      <w:rFonts w:ascii="Arial" w:hAnsi="Arial"/>
      <w:b/>
      <w:bCs/>
      <w:sz w:val="22"/>
      <w:szCs w:val="22"/>
    </w:rPr>
  </w:style>
  <w:style w:type="paragraph" w:customStyle="1" w:styleId="xl78">
    <w:name w:val="xl78"/>
    <w:basedOn w:val="Normln"/>
    <w:rsid w:val="0009302A"/>
    <w:pPr>
      <w:pBdr>
        <w:top w:val="single" w:sz="4" w:space="0" w:color="000000"/>
        <w:left w:val="single" w:sz="4" w:space="0" w:color="000000"/>
        <w:bottom w:val="single" w:sz="8" w:space="0" w:color="000000"/>
      </w:pBdr>
      <w:shd w:val="clear" w:color="auto" w:fill="FFFF99"/>
      <w:spacing w:before="100" w:after="100"/>
      <w:jc w:val="center"/>
    </w:pPr>
    <w:rPr>
      <w:szCs w:val="24"/>
    </w:rPr>
  </w:style>
  <w:style w:type="paragraph" w:customStyle="1" w:styleId="xl79">
    <w:name w:val="xl79"/>
    <w:basedOn w:val="Normln"/>
    <w:rsid w:val="0009302A"/>
    <w:pPr>
      <w:pBdr>
        <w:top w:val="single" w:sz="4" w:space="0" w:color="000000"/>
        <w:left w:val="single" w:sz="4" w:space="0" w:color="000000"/>
        <w:bottom w:val="single" w:sz="8" w:space="0" w:color="000000"/>
        <w:right w:val="single" w:sz="8" w:space="0" w:color="000000"/>
      </w:pBdr>
      <w:shd w:val="clear" w:color="auto" w:fill="FFFF99"/>
      <w:spacing w:before="100" w:after="100"/>
    </w:pPr>
    <w:rPr>
      <w:szCs w:val="24"/>
    </w:rPr>
  </w:style>
  <w:style w:type="paragraph" w:customStyle="1" w:styleId="xl80">
    <w:name w:val="xl80"/>
    <w:basedOn w:val="Normln"/>
    <w:rsid w:val="0009302A"/>
    <w:pPr>
      <w:pBdr>
        <w:top w:val="single" w:sz="4" w:space="0" w:color="000000"/>
        <w:left w:val="single" w:sz="4" w:space="0" w:color="000000"/>
        <w:bottom w:val="single" w:sz="4" w:space="0" w:color="000000"/>
        <w:right w:val="single" w:sz="4" w:space="0" w:color="000000"/>
      </w:pBdr>
      <w:spacing w:before="100" w:after="100"/>
    </w:pPr>
    <w:rPr>
      <w:rFonts w:ascii="Arial" w:hAnsi="Arial"/>
      <w:sz w:val="18"/>
      <w:szCs w:val="18"/>
    </w:rPr>
  </w:style>
  <w:style w:type="paragraph" w:customStyle="1" w:styleId="xl81">
    <w:name w:val="xl81"/>
    <w:basedOn w:val="Normln"/>
    <w:rsid w:val="0009302A"/>
    <w:pPr>
      <w:pBdr>
        <w:top w:val="single" w:sz="4" w:space="0" w:color="000000"/>
        <w:left w:val="single" w:sz="4" w:space="0" w:color="000000"/>
        <w:bottom w:val="single" w:sz="4" w:space="0" w:color="000000"/>
        <w:right w:val="single" w:sz="4" w:space="0" w:color="000000"/>
      </w:pBdr>
      <w:spacing w:before="100" w:after="100"/>
    </w:pPr>
    <w:rPr>
      <w:rFonts w:ascii="Arial" w:hAnsi="Arial"/>
      <w:sz w:val="18"/>
      <w:szCs w:val="18"/>
    </w:rPr>
  </w:style>
  <w:style w:type="paragraph" w:customStyle="1" w:styleId="xl82">
    <w:name w:val="xl82"/>
    <w:basedOn w:val="Normln"/>
    <w:rsid w:val="0009302A"/>
    <w:pPr>
      <w:pBdr>
        <w:top w:val="single" w:sz="8" w:space="0" w:color="000000"/>
        <w:left w:val="single" w:sz="4" w:space="0" w:color="000000"/>
        <w:bottom w:val="single" w:sz="4" w:space="0" w:color="000000"/>
        <w:right w:val="single" w:sz="4" w:space="0" w:color="000000"/>
      </w:pBdr>
      <w:spacing w:before="100" w:after="100"/>
    </w:pPr>
    <w:rPr>
      <w:szCs w:val="24"/>
    </w:rPr>
  </w:style>
  <w:style w:type="paragraph" w:customStyle="1" w:styleId="xl83">
    <w:name w:val="xl83"/>
    <w:basedOn w:val="Normln"/>
    <w:rsid w:val="0009302A"/>
    <w:pPr>
      <w:pBdr>
        <w:top w:val="single" w:sz="4" w:space="0" w:color="000000"/>
        <w:bottom w:val="double" w:sz="2" w:space="0" w:color="000000"/>
        <w:right w:val="single" w:sz="4" w:space="0" w:color="000000"/>
      </w:pBdr>
      <w:spacing w:before="100" w:after="100"/>
    </w:pPr>
    <w:rPr>
      <w:szCs w:val="24"/>
    </w:rPr>
  </w:style>
  <w:style w:type="paragraph" w:customStyle="1" w:styleId="xl84">
    <w:name w:val="xl84"/>
    <w:basedOn w:val="Normln"/>
    <w:rsid w:val="0009302A"/>
    <w:pPr>
      <w:pBdr>
        <w:bottom w:val="double" w:sz="2" w:space="0" w:color="000000"/>
      </w:pBdr>
      <w:spacing w:before="100" w:after="100"/>
      <w:jc w:val="center"/>
    </w:pPr>
    <w:rPr>
      <w:szCs w:val="24"/>
    </w:rPr>
  </w:style>
  <w:style w:type="paragraph" w:customStyle="1" w:styleId="xl85">
    <w:name w:val="xl85"/>
    <w:basedOn w:val="Normln"/>
    <w:rsid w:val="0009302A"/>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b/>
      <w:bCs/>
      <w:sz w:val="22"/>
      <w:szCs w:val="22"/>
    </w:rPr>
  </w:style>
  <w:style w:type="paragraph" w:customStyle="1" w:styleId="xl86">
    <w:name w:val="xl86"/>
    <w:basedOn w:val="Normln"/>
    <w:rsid w:val="0009302A"/>
    <w:pPr>
      <w:pBdr>
        <w:top w:val="single" w:sz="4" w:space="0" w:color="000000"/>
        <w:left w:val="single" w:sz="4" w:space="0" w:color="000000"/>
        <w:bottom w:val="single" w:sz="4" w:space="0" w:color="000000"/>
      </w:pBdr>
      <w:spacing w:before="100" w:after="100"/>
      <w:jc w:val="center"/>
    </w:pPr>
    <w:rPr>
      <w:rFonts w:ascii="Arial" w:hAnsi="Arial"/>
      <w:b/>
      <w:bCs/>
      <w:sz w:val="22"/>
      <w:szCs w:val="22"/>
    </w:rPr>
  </w:style>
  <w:style w:type="paragraph" w:customStyle="1" w:styleId="xl87">
    <w:name w:val="xl87"/>
    <w:basedOn w:val="Normln"/>
    <w:rsid w:val="0009302A"/>
    <w:pPr>
      <w:pBdr>
        <w:top w:val="single" w:sz="4" w:space="0" w:color="000000"/>
        <w:left w:val="single" w:sz="4" w:space="0" w:color="000000"/>
        <w:bottom w:val="single" w:sz="4" w:space="0" w:color="000000"/>
        <w:right w:val="single" w:sz="4" w:space="0" w:color="000000"/>
      </w:pBdr>
      <w:spacing w:before="100" w:after="100"/>
      <w:jc w:val="center"/>
    </w:pPr>
    <w:rPr>
      <w:szCs w:val="24"/>
    </w:rPr>
  </w:style>
  <w:style w:type="paragraph" w:customStyle="1" w:styleId="xl88">
    <w:name w:val="xl88"/>
    <w:basedOn w:val="Normln"/>
    <w:rsid w:val="0009302A"/>
    <w:pPr>
      <w:spacing w:before="100" w:after="100"/>
      <w:jc w:val="center"/>
    </w:pPr>
    <w:rPr>
      <w:szCs w:val="24"/>
    </w:rPr>
  </w:style>
  <w:style w:type="paragraph" w:customStyle="1" w:styleId="xl89">
    <w:name w:val="xl89"/>
    <w:basedOn w:val="Normln"/>
    <w:rsid w:val="0009302A"/>
    <w:pPr>
      <w:pBdr>
        <w:top w:val="single" w:sz="4" w:space="0" w:color="000000"/>
        <w:left w:val="single" w:sz="4" w:space="0" w:color="000000"/>
        <w:bottom w:val="single" w:sz="4" w:space="0" w:color="000000"/>
      </w:pBdr>
      <w:spacing w:before="100" w:after="100"/>
      <w:jc w:val="center"/>
    </w:pPr>
    <w:rPr>
      <w:rFonts w:ascii="Arial" w:hAnsi="Arial"/>
      <w:b/>
      <w:bCs/>
      <w:sz w:val="22"/>
      <w:szCs w:val="22"/>
    </w:rPr>
  </w:style>
  <w:style w:type="paragraph" w:customStyle="1" w:styleId="xl90">
    <w:name w:val="xl90"/>
    <w:basedOn w:val="Normln"/>
    <w:rsid w:val="0009302A"/>
    <w:pPr>
      <w:pBdr>
        <w:top w:val="single" w:sz="4" w:space="0" w:color="000000"/>
        <w:left w:val="single" w:sz="4" w:space="0" w:color="000000"/>
        <w:bottom w:val="single" w:sz="4" w:space="0" w:color="000000"/>
        <w:right w:val="single" w:sz="4" w:space="0" w:color="000000"/>
      </w:pBdr>
      <w:spacing w:before="100" w:after="100"/>
      <w:jc w:val="center"/>
    </w:pPr>
    <w:rPr>
      <w:szCs w:val="24"/>
    </w:rPr>
  </w:style>
  <w:style w:type="paragraph" w:customStyle="1" w:styleId="xl92">
    <w:name w:val="xl92"/>
    <w:basedOn w:val="Normln"/>
    <w:rsid w:val="0009302A"/>
    <w:pPr>
      <w:pBdr>
        <w:top w:val="single" w:sz="4" w:space="0" w:color="000000"/>
        <w:left w:val="single" w:sz="8" w:space="0" w:color="000000"/>
        <w:bottom w:val="single" w:sz="4" w:space="0" w:color="000000"/>
        <w:right w:val="single" w:sz="4" w:space="0" w:color="000000"/>
      </w:pBdr>
      <w:spacing w:before="100" w:after="100"/>
      <w:jc w:val="center"/>
    </w:pPr>
    <w:rPr>
      <w:rFonts w:ascii="Arial" w:hAnsi="Arial"/>
      <w:sz w:val="22"/>
      <w:szCs w:val="22"/>
    </w:rPr>
  </w:style>
  <w:style w:type="paragraph" w:customStyle="1" w:styleId="xl93">
    <w:name w:val="xl93"/>
    <w:basedOn w:val="Normln"/>
    <w:rsid w:val="0009302A"/>
    <w:pPr>
      <w:pBdr>
        <w:top w:val="single" w:sz="4" w:space="0" w:color="000000"/>
        <w:left w:val="single" w:sz="4" w:space="0" w:color="000000"/>
        <w:bottom w:val="single" w:sz="4" w:space="0" w:color="000000"/>
        <w:right w:val="single" w:sz="4" w:space="0" w:color="000000"/>
      </w:pBdr>
      <w:spacing w:before="100" w:after="100"/>
    </w:pPr>
    <w:rPr>
      <w:rFonts w:ascii="Arial" w:hAnsi="Arial"/>
      <w:sz w:val="22"/>
      <w:szCs w:val="22"/>
    </w:rPr>
  </w:style>
  <w:style w:type="paragraph" w:customStyle="1" w:styleId="xl94">
    <w:name w:val="xl94"/>
    <w:basedOn w:val="Normln"/>
    <w:rsid w:val="0009302A"/>
    <w:pPr>
      <w:pBdr>
        <w:left w:val="single" w:sz="4" w:space="0" w:color="000000"/>
        <w:bottom w:val="single" w:sz="4" w:space="0" w:color="000000"/>
        <w:right w:val="single" w:sz="4" w:space="0" w:color="000000"/>
      </w:pBdr>
      <w:spacing w:before="100" w:after="100"/>
      <w:jc w:val="center"/>
    </w:pPr>
    <w:rPr>
      <w:rFonts w:ascii="Arial" w:hAnsi="Arial"/>
      <w:sz w:val="22"/>
      <w:szCs w:val="22"/>
    </w:rPr>
  </w:style>
  <w:style w:type="paragraph" w:customStyle="1" w:styleId="xl95">
    <w:name w:val="xl95"/>
    <w:basedOn w:val="Normln"/>
    <w:rsid w:val="0009302A"/>
    <w:pPr>
      <w:pBdr>
        <w:left w:val="single" w:sz="4" w:space="0" w:color="000000"/>
        <w:bottom w:val="single" w:sz="4" w:space="0" w:color="000000"/>
        <w:right w:val="single" w:sz="4" w:space="0" w:color="000000"/>
      </w:pBdr>
      <w:spacing w:before="100" w:after="100"/>
      <w:jc w:val="center"/>
    </w:pPr>
    <w:rPr>
      <w:rFonts w:ascii="Arial" w:hAnsi="Arial"/>
      <w:sz w:val="22"/>
      <w:szCs w:val="22"/>
    </w:rPr>
  </w:style>
  <w:style w:type="paragraph" w:customStyle="1" w:styleId="xl96">
    <w:name w:val="xl96"/>
    <w:basedOn w:val="Normln"/>
    <w:rsid w:val="0009302A"/>
    <w:pPr>
      <w:pBdr>
        <w:left w:val="single" w:sz="4" w:space="0" w:color="000000"/>
        <w:bottom w:val="single" w:sz="4" w:space="0" w:color="000000"/>
        <w:right w:val="single" w:sz="4" w:space="0" w:color="000000"/>
      </w:pBdr>
      <w:spacing w:before="100" w:after="100"/>
      <w:jc w:val="center"/>
    </w:pPr>
    <w:rPr>
      <w:rFonts w:ascii="Arial" w:hAnsi="Arial"/>
      <w:sz w:val="22"/>
      <w:szCs w:val="22"/>
    </w:rPr>
  </w:style>
  <w:style w:type="paragraph" w:customStyle="1" w:styleId="xl97">
    <w:name w:val="xl97"/>
    <w:basedOn w:val="Normln"/>
    <w:rsid w:val="0009302A"/>
    <w:pPr>
      <w:pBdr>
        <w:left w:val="single" w:sz="4" w:space="0" w:color="000000"/>
        <w:bottom w:val="single" w:sz="4" w:space="0" w:color="000000"/>
      </w:pBdr>
      <w:spacing w:before="100" w:after="100"/>
      <w:jc w:val="center"/>
    </w:pPr>
    <w:rPr>
      <w:rFonts w:ascii="Arial" w:hAnsi="Arial"/>
      <w:sz w:val="22"/>
      <w:szCs w:val="22"/>
    </w:rPr>
  </w:style>
  <w:style w:type="paragraph" w:customStyle="1" w:styleId="xl99">
    <w:name w:val="xl99"/>
    <w:basedOn w:val="Normln"/>
    <w:rsid w:val="0009302A"/>
    <w:pPr>
      <w:spacing w:before="100" w:after="100"/>
    </w:pPr>
    <w:rPr>
      <w:rFonts w:ascii="Arial" w:hAnsi="Arial"/>
      <w:sz w:val="22"/>
      <w:szCs w:val="22"/>
    </w:rPr>
  </w:style>
  <w:style w:type="paragraph" w:customStyle="1" w:styleId="xl100">
    <w:name w:val="xl100"/>
    <w:basedOn w:val="Normln"/>
    <w:rsid w:val="0009302A"/>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sz w:val="22"/>
      <w:szCs w:val="22"/>
    </w:rPr>
  </w:style>
  <w:style w:type="paragraph" w:customStyle="1" w:styleId="xl101">
    <w:name w:val="xl101"/>
    <w:basedOn w:val="Normln"/>
    <w:rsid w:val="0009302A"/>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sz w:val="22"/>
      <w:szCs w:val="22"/>
    </w:rPr>
  </w:style>
  <w:style w:type="paragraph" w:customStyle="1" w:styleId="font5">
    <w:name w:val="font5"/>
    <w:basedOn w:val="Normln"/>
    <w:rsid w:val="0009302A"/>
    <w:pPr>
      <w:spacing w:before="100" w:after="100"/>
    </w:pPr>
    <w:rPr>
      <w:rFonts w:ascii="Arial" w:hAnsi="Arial"/>
      <w:b/>
      <w:bCs/>
      <w:sz w:val="18"/>
      <w:szCs w:val="18"/>
    </w:rPr>
  </w:style>
  <w:style w:type="paragraph" w:customStyle="1" w:styleId="textsmlouvy">
    <w:name w:val="text smlouvy"/>
    <w:rsid w:val="0009302A"/>
    <w:pPr>
      <w:widowControl w:val="0"/>
      <w:suppressAutoHyphens/>
      <w:autoSpaceDE w:val="0"/>
      <w:spacing w:after="120" w:line="220" w:lineRule="exact"/>
    </w:pPr>
    <w:rPr>
      <w:rFonts w:ascii="DejaVu Sans" w:hAnsi="DejaVu Sans" w:cs="Arial"/>
      <w:color w:val="000000"/>
      <w:sz w:val="16"/>
      <w:szCs w:val="16"/>
      <w:lang w:eastAsia="ar-SA"/>
    </w:rPr>
  </w:style>
  <w:style w:type="paragraph" w:customStyle="1" w:styleId="Strany">
    <w:name w:val="Strany"/>
    <w:rsid w:val="0009302A"/>
    <w:pPr>
      <w:widowControl w:val="0"/>
      <w:suppressAutoHyphens/>
      <w:ind w:left="567"/>
    </w:pPr>
    <w:rPr>
      <w:rFonts w:ascii="DejaVu Sans" w:hAnsi="DejaVu Sans" w:cs="Tahoma"/>
      <w:sz w:val="16"/>
      <w:szCs w:val="24"/>
    </w:rPr>
  </w:style>
  <w:style w:type="paragraph" w:styleId="Textbubliny">
    <w:name w:val="Balloon Text"/>
    <w:basedOn w:val="Normln"/>
    <w:semiHidden/>
    <w:rsid w:val="0009302A"/>
    <w:rPr>
      <w:rFonts w:ascii="Tahoma" w:hAnsi="Tahoma" w:cs="Tahoma"/>
      <w:sz w:val="16"/>
      <w:szCs w:val="16"/>
    </w:rPr>
  </w:style>
  <w:style w:type="paragraph" w:customStyle="1" w:styleId="BodyText31">
    <w:name w:val="Body Text 31"/>
    <w:basedOn w:val="Normln"/>
    <w:rsid w:val="0009302A"/>
  </w:style>
  <w:style w:type="paragraph" w:customStyle="1" w:styleId="Import2">
    <w:name w:val="Import 2"/>
    <w:rsid w:val="0009302A"/>
    <w:pPr>
      <w:tabs>
        <w:tab w:val="left" w:pos="72"/>
        <w:tab w:val="left" w:pos="936"/>
        <w:tab w:val="left" w:pos="1800"/>
        <w:tab w:val="left" w:pos="2664"/>
        <w:tab w:val="left" w:pos="3528"/>
        <w:tab w:val="left" w:pos="4392"/>
        <w:tab w:val="left" w:pos="5256"/>
        <w:tab w:val="left" w:pos="6120"/>
        <w:tab w:val="left" w:pos="6984"/>
        <w:tab w:val="left" w:pos="7848"/>
      </w:tabs>
      <w:suppressAutoHyphens/>
      <w:overflowPunct w:val="0"/>
      <w:autoSpaceDE w:val="0"/>
      <w:textAlignment w:val="baseline"/>
    </w:pPr>
    <w:rPr>
      <w:rFonts w:ascii="Avinion" w:hAnsi="Avinion"/>
      <w:sz w:val="24"/>
      <w:lang w:val="en-US" w:eastAsia="ar-SA"/>
    </w:rPr>
  </w:style>
  <w:style w:type="paragraph" w:customStyle="1" w:styleId="Import4">
    <w:name w:val="Import 4"/>
    <w:rsid w:val="0009302A"/>
    <w:pPr>
      <w:tabs>
        <w:tab w:val="left" w:pos="72"/>
        <w:tab w:val="left" w:pos="936"/>
        <w:tab w:val="left" w:pos="1800"/>
        <w:tab w:val="left" w:pos="2664"/>
        <w:tab w:val="left" w:pos="3528"/>
        <w:tab w:val="left" w:pos="4392"/>
        <w:tab w:val="left" w:pos="5256"/>
        <w:tab w:val="left" w:pos="6120"/>
        <w:tab w:val="left" w:pos="6984"/>
        <w:tab w:val="left" w:pos="7848"/>
      </w:tabs>
      <w:suppressAutoHyphens/>
      <w:overflowPunct w:val="0"/>
      <w:autoSpaceDE w:val="0"/>
      <w:textAlignment w:val="baseline"/>
    </w:pPr>
    <w:rPr>
      <w:rFonts w:ascii="Avinion" w:hAnsi="Avinion"/>
      <w:sz w:val="24"/>
      <w:lang w:val="en-US" w:eastAsia="ar-SA"/>
    </w:rPr>
  </w:style>
  <w:style w:type="paragraph" w:customStyle="1" w:styleId="Normodsaz">
    <w:name w:val="Norm.odsaz."/>
    <w:basedOn w:val="Normln"/>
    <w:rsid w:val="0009302A"/>
    <w:pPr>
      <w:spacing w:before="120" w:after="120"/>
      <w:jc w:val="both"/>
    </w:pPr>
    <w:rPr>
      <w:rFonts w:ascii="Arial" w:hAnsi="Arial"/>
      <w:sz w:val="22"/>
    </w:rPr>
  </w:style>
  <w:style w:type="paragraph" w:customStyle="1" w:styleId="Obsahtabulky">
    <w:name w:val="Obsah tabulky"/>
    <w:basedOn w:val="Normln"/>
    <w:rsid w:val="0009302A"/>
    <w:pPr>
      <w:suppressLineNumbers/>
    </w:pPr>
  </w:style>
  <w:style w:type="paragraph" w:customStyle="1" w:styleId="Nadpistabulky">
    <w:name w:val="Nadpis tabulky"/>
    <w:basedOn w:val="Obsahtabulky"/>
    <w:rsid w:val="0009302A"/>
    <w:pPr>
      <w:jc w:val="center"/>
    </w:pPr>
    <w:rPr>
      <w:b/>
      <w:bCs/>
    </w:rPr>
  </w:style>
  <w:style w:type="character" w:customStyle="1" w:styleId="platne">
    <w:name w:val="platne"/>
    <w:basedOn w:val="Standardnpsmoodstavce"/>
    <w:rsid w:val="000826BD"/>
    <w:rPr>
      <w:rFonts w:cs="Times New Roman"/>
    </w:rPr>
  </w:style>
  <w:style w:type="paragraph" w:styleId="Normlnweb">
    <w:name w:val="Normal (Web)"/>
    <w:basedOn w:val="Normln"/>
    <w:rsid w:val="009B6853"/>
    <w:pPr>
      <w:suppressAutoHyphens w:val="0"/>
      <w:spacing w:before="100" w:beforeAutospacing="1" w:after="100" w:afterAutospacing="1"/>
    </w:pPr>
    <w:rPr>
      <w:szCs w:val="24"/>
      <w:lang w:eastAsia="cs-CZ"/>
    </w:rPr>
  </w:style>
  <w:style w:type="character" w:customStyle="1" w:styleId="tlusty">
    <w:name w:val="tlusty"/>
    <w:basedOn w:val="Standardnpsmoodstavce"/>
    <w:rsid w:val="0028284B"/>
    <w:rPr>
      <w:rFonts w:cs="Times New Roman"/>
    </w:rPr>
  </w:style>
  <w:style w:type="paragraph" w:styleId="Odstavecseseznamem">
    <w:name w:val="List Paragraph"/>
    <w:basedOn w:val="Normln"/>
    <w:uiPriority w:val="34"/>
    <w:qFormat/>
    <w:rsid w:val="002729C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1534</Words>
  <Characters>9055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Podmínky smlouvy o dílo</vt:lpstr>
    </vt:vector>
  </TitlesOfParts>
  <Company>SKD Lipník</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Podmínky smlouvy o dílo</dc:title>
  <dc:creator>Bear</dc:creator>
  <cp:lastModifiedBy>Marcela Kovářová</cp:lastModifiedBy>
  <cp:revision>6</cp:revision>
  <cp:lastPrinted>2020-10-16T08:21:00Z</cp:lastPrinted>
  <dcterms:created xsi:type="dcterms:W3CDTF">2020-10-12T10:49:00Z</dcterms:created>
  <dcterms:modified xsi:type="dcterms:W3CDTF">2020-10-21T05:34:00Z</dcterms:modified>
</cp:coreProperties>
</file>