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7C" w:rsidRPr="00440112" w:rsidRDefault="001E227C" w:rsidP="00440112">
      <w:pPr>
        <w:jc w:val="center"/>
        <w:rPr>
          <w:rFonts w:ascii="Arial" w:hAnsi="Arial" w:cs="Arial"/>
          <w:b/>
          <w:sz w:val="28"/>
          <w:szCs w:val="28"/>
        </w:rPr>
      </w:pPr>
      <w:r w:rsidRPr="00440112">
        <w:rPr>
          <w:rFonts w:ascii="Arial" w:hAnsi="Arial" w:cs="Arial"/>
          <w:b/>
          <w:sz w:val="28"/>
          <w:szCs w:val="28"/>
        </w:rPr>
        <w:t>KUPNÍ SMLOUVA</w:t>
      </w:r>
    </w:p>
    <w:p w:rsidR="001E227C" w:rsidRPr="00B93FB6" w:rsidRDefault="001E227C" w:rsidP="006840DC">
      <w:pPr>
        <w:rPr>
          <w:rFonts w:ascii="Arial" w:hAnsi="Arial" w:cs="Arial"/>
        </w:rPr>
      </w:pPr>
    </w:p>
    <w:p w:rsidR="001E227C" w:rsidRPr="00C2244B" w:rsidRDefault="001E227C" w:rsidP="006840DC">
      <w:pPr>
        <w:rPr>
          <w:rFonts w:ascii="Arial" w:hAnsi="Arial" w:cs="Arial"/>
          <w:sz w:val="22"/>
          <w:szCs w:val="22"/>
        </w:rPr>
      </w:pPr>
    </w:p>
    <w:p w:rsidR="001E227C" w:rsidRPr="00083061" w:rsidRDefault="001E227C" w:rsidP="001608DE">
      <w:pPr>
        <w:pStyle w:val="Nadpis1"/>
        <w:rPr>
          <w:rFonts w:ascii="Arial" w:hAnsi="Arial" w:cs="Arial"/>
          <w:iCs/>
          <w:sz w:val="20"/>
        </w:rPr>
      </w:pPr>
      <w:r w:rsidRPr="00083061">
        <w:rPr>
          <w:rFonts w:ascii="Arial" w:hAnsi="Arial" w:cs="Arial"/>
          <w:iCs/>
          <w:sz w:val="20"/>
        </w:rPr>
        <w:t xml:space="preserve">Gymnázium </w:t>
      </w:r>
      <w:r>
        <w:rPr>
          <w:rFonts w:ascii="Arial" w:hAnsi="Arial" w:cs="Arial"/>
          <w:iCs/>
          <w:sz w:val="20"/>
        </w:rPr>
        <w:t xml:space="preserve">Sokolov a Krajské vzdělávací centrum, </w:t>
      </w:r>
      <w:r w:rsidRPr="00083061">
        <w:rPr>
          <w:rFonts w:ascii="Arial" w:hAnsi="Arial" w:cs="Arial"/>
          <w:iCs/>
          <w:sz w:val="20"/>
        </w:rPr>
        <w:t>příspěvková organizace</w:t>
      </w:r>
    </w:p>
    <w:p w:rsidR="001E227C" w:rsidRPr="00C2244B" w:rsidRDefault="001E227C" w:rsidP="001608DE">
      <w:pPr>
        <w:tabs>
          <w:tab w:val="left" w:pos="2127"/>
        </w:tabs>
        <w:rPr>
          <w:rFonts w:ascii="Arial" w:hAnsi="Arial" w:cs="Arial"/>
        </w:rPr>
      </w:pPr>
      <w:r w:rsidRPr="00C2244B">
        <w:rPr>
          <w:rFonts w:ascii="Arial" w:hAnsi="Arial" w:cs="Arial"/>
        </w:rPr>
        <w:t xml:space="preserve">se sídlem: </w:t>
      </w:r>
      <w:r>
        <w:rPr>
          <w:rFonts w:ascii="Arial" w:hAnsi="Arial" w:cs="Arial"/>
        </w:rPr>
        <w:tab/>
        <w:t>Husitská 2053, 356 01 Sokolov</w:t>
      </w:r>
    </w:p>
    <w:p w:rsidR="001E227C" w:rsidRDefault="001E227C" w:rsidP="001608DE">
      <w:pPr>
        <w:tabs>
          <w:tab w:val="left" w:pos="2127"/>
        </w:tabs>
        <w:rPr>
          <w:rFonts w:ascii="Arial" w:hAnsi="Arial" w:cs="Arial"/>
        </w:rPr>
      </w:pPr>
      <w:r w:rsidRPr="00C2244B">
        <w:rPr>
          <w:rFonts w:ascii="Arial" w:hAnsi="Arial" w:cs="Arial"/>
        </w:rPr>
        <w:t xml:space="preserve">IČO: </w:t>
      </w:r>
      <w:r>
        <w:rPr>
          <w:rFonts w:ascii="Arial" w:hAnsi="Arial" w:cs="Arial"/>
        </w:rPr>
        <w:tab/>
        <w:t>49767194</w:t>
      </w:r>
    </w:p>
    <w:p w:rsidR="001E227C" w:rsidRPr="00C2244B" w:rsidRDefault="001E227C" w:rsidP="001608DE">
      <w:pPr>
        <w:tabs>
          <w:tab w:val="left" w:pos="2127"/>
        </w:tabs>
        <w:rPr>
          <w:rFonts w:ascii="Arial" w:hAnsi="Arial" w:cs="Arial"/>
        </w:rPr>
      </w:pPr>
      <w:r>
        <w:rPr>
          <w:rFonts w:ascii="Arial" w:hAnsi="Arial" w:cs="Arial"/>
        </w:rPr>
        <w:t>DIČ:</w:t>
      </w:r>
      <w:r>
        <w:rPr>
          <w:rFonts w:ascii="Arial" w:hAnsi="Arial" w:cs="Arial"/>
        </w:rPr>
        <w:tab/>
        <w:t>CZ49767194</w:t>
      </w:r>
    </w:p>
    <w:p w:rsidR="001E227C" w:rsidRDefault="001E227C" w:rsidP="001608DE">
      <w:pPr>
        <w:ind w:left="2127" w:hanging="2127"/>
        <w:jc w:val="both"/>
        <w:rPr>
          <w:rFonts w:ascii="Arial" w:hAnsi="Arial" w:cs="Arial"/>
        </w:rPr>
      </w:pPr>
      <w:r>
        <w:rPr>
          <w:rFonts w:ascii="Arial" w:hAnsi="Arial" w:cs="Arial"/>
        </w:rPr>
        <w:t>bankovní spojení:</w:t>
      </w:r>
      <w:r>
        <w:rPr>
          <w:rFonts w:ascii="Arial" w:hAnsi="Arial" w:cs="Arial"/>
        </w:rPr>
        <w:tab/>
      </w:r>
    </w:p>
    <w:p w:rsidR="001E227C" w:rsidRPr="00C2244B" w:rsidRDefault="001E227C" w:rsidP="001608DE">
      <w:pPr>
        <w:ind w:left="2127" w:hanging="2127"/>
        <w:jc w:val="both"/>
        <w:rPr>
          <w:rFonts w:ascii="Arial" w:hAnsi="Arial" w:cs="Arial"/>
          <w:i/>
          <w:iCs/>
        </w:rPr>
      </w:pPr>
      <w:r w:rsidRPr="00C2244B">
        <w:rPr>
          <w:rFonts w:ascii="Arial" w:hAnsi="Arial" w:cs="Arial"/>
        </w:rPr>
        <w:t>číslo účtu:</w:t>
      </w:r>
      <w:r>
        <w:rPr>
          <w:rFonts w:ascii="Arial" w:hAnsi="Arial" w:cs="Arial"/>
        </w:rPr>
        <w:tab/>
      </w:r>
    </w:p>
    <w:p w:rsidR="001E227C" w:rsidRPr="006E478D" w:rsidRDefault="001E227C" w:rsidP="001608DE">
      <w:pPr>
        <w:tabs>
          <w:tab w:val="left" w:pos="2127"/>
        </w:tabs>
        <w:rPr>
          <w:rFonts w:ascii="Arial" w:hAnsi="Arial" w:cs="Arial"/>
        </w:rPr>
      </w:pPr>
      <w:r w:rsidRPr="00C2244B">
        <w:rPr>
          <w:rFonts w:ascii="Arial" w:hAnsi="Arial" w:cs="Arial"/>
        </w:rPr>
        <w:t>zastoupen</w:t>
      </w:r>
      <w:r>
        <w:rPr>
          <w:rFonts w:ascii="Arial" w:hAnsi="Arial" w:cs="Arial"/>
        </w:rPr>
        <w:t>é</w:t>
      </w:r>
      <w:r w:rsidRPr="00C2244B">
        <w:rPr>
          <w:rFonts w:ascii="Arial" w:hAnsi="Arial" w:cs="Arial"/>
        </w:rPr>
        <w:t xml:space="preserve">: </w:t>
      </w:r>
      <w:r>
        <w:rPr>
          <w:rFonts w:ascii="Arial" w:hAnsi="Arial" w:cs="Arial"/>
        </w:rPr>
        <w:tab/>
        <w:t>RNDr. Jiřím Widžem, ředitelem</w:t>
      </w:r>
    </w:p>
    <w:p w:rsidR="001E227C" w:rsidRDefault="001E227C" w:rsidP="006840DC">
      <w:pPr>
        <w:rPr>
          <w:rFonts w:ascii="Arial" w:hAnsi="Arial" w:cs="Arial"/>
          <w:b/>
          <w:i/>
        </w:rPr>
      </w:pPr>
    </w:p>
    <w:p w:rsidR="001E227C" w:rsidRPr="00C2244B" w:rsidRDefault="001E227C" w:rsidP="006840DC">
      <w:pPr>
        <w:rPr>
          <w:rFonts w:ascii="Arial" w:hAnsi="Arial" w:cs="Arial"/>
          <w:i/>
        </w:rPr>
      </w:pPr>
      <w:r w:rsidRPr="00C2244B">
        <w:rPr>
          <w:rFonts w:ascii="Arial" w:hAnsi="Arial" w:cs="Arial"/>
          <w:i/>
        </w:rPr>
        <w:t xml:space="preserve">na straně jedné jako </w:t>
      </w:r>
      <w:r>
        <w:rPr>
          <w:rFonts w:ascii="Arial" w:hAnsi="Arial" w:cs="Arial"/>
          <w:i/>
        </w:rPr>
        <w:t>kupující (dále jen „kupující</w:t>
      </w:r>
      <w:r w:rsidRPr="00C2244B">
        <w:rPr>
          <w:rFonts w:ascii="Arial" w:hAnsi="Arial" w:cs="Arial"/>
          <w:i/>
        </w:rPr>
        <w:t>“)</w:t>
      </w:r>
    </w:p>
    <w:p w:rsidR="001E227C" w:rsidRPr="00C2244B" w:rsidRDefault="001E227C" w:rsidP="006840DC">
      <w:pPr>
        <w:rPr>
          <w:rFonts w:ascii="Arial" w:hAnsi="Arial" w:cs="Arial"/>
        </w:rPr>
      </w:pPr>
    </w:p>
    <w:p w:rsidR="001E227C" w:rsidRPr="00C2244B" w:rsidRDefault="001E227C" w:rsidP="006840DC">
      <w:pPr>
        <w:rPr>
          <w:rFonts w:ascii="Arial" w:hAnsi="Arial" w:cs="Arial"/>
        </w:rPr>
      </w:pPr>
      <w:r w:rsidRPr="00C2244B">
        <w:rPr>
          <w:rFonts w:ascii="Arial" w:hAnsi="Arial" w:cs="Arial"/>
        </w:rPr>
        <w:t>a</w:t>
      </w:r>
    </w:p>
    <w:p w:rsidR="001E227C" w:rsidRPr="00C2244B" w:rsidRDefault="001E227C" w:rsidP="006840DC">
      <w:pPr>
        <w:rPr>
          <w:rFonts w:ascii="Arial" w:hAnsi="Arial" w:cs="Arial"/>
          <w:b/>
        </w:rPr>
      </w:pPr>
    </w:p>
    <w:p w:rsidR="001E227C" w:rsidRPr="00C2244B" w:rsidRDefault="001E227C" w:rsidP="006840DC">
      <w:pPr>
        <w:rPr>
          <w:rFonts w:ascii="Arial" w:hAnsi="Arial" w:cs="Arial"/>
          <w:b/>
        </w:rPr>
      </w:pPr>
    </w:p>
    <w:p w:rsidR="001E227C" w:rsidRPr="00143CF9" w:rsidRDefault="001E227C" w:rsidP="006840DC">
      <w:pPr>
        <w:rPr>
          <w:rFonts w:ascii="Arial" w:hAnsi="Arial" w:cs="Arial"/>
          <w:b/>
          <w:i/>
          <w:color w:val="0000FF"/>
        </w:rPr>
      </w:pPr>
      <w:r>
        <w:rPr>
          <w:rFonts w:ascii="Arial" w:hAnsi="Arial" w:cs="Arial"/>
          <w:b/>
        </w:rPr>
        <w:t>S.O.S. – DEKORACE, s.r.o.</w:t>
      </w:r>
    </w:p>
    <w:p w:rsidR="001E227C" w:rsidRPr="00143CF9" w:rsidRDefault="001E227C" w:rsidP="006840DC">
      <w:pPr>
        <w:rPr>
          <w:rFonts w:ascii="Arial" w:hAnsi="Arial" w:cs="Arial"/>
        </w:rPr>
      </w:pPr>
      <w:r w:rsidRPr="00143CF9">
        <w:rPr>
          <w:rFonts w:ascii="Arial" w:hAnsi="Arial" w:cs="Arial"/>
        </w:rPr>
        <w:t xml:space="preserve">se sídlem:                    </w:t>
      </w:r>
      <w:r>
        <w:rPr>
          <w:rFonts w:ascii="Arial" w:hAnsi="Arial" w:cs="Arial"/>
        </w:rPr>
        <w:t>Dobronická 1256, 148 00 Praha 4 - Kunratice</w:t>
      </w:r>
    </w:p>
    <w:p w:rsidR="001E227C" w:rsidRPr="00143CF9" w:rsidRDefault="001E227C" w:rsidP="006840DC">
      <w:pPr>
        <w:rPr>
          <w:rFonts w:ascii="Arial" w:hAnsi="Arial" w:cs="Arial"/>
        </w:rPr>
      </w:pPr>
      <w:r w:rsidRPr="00143CF9">
        <w:rPr>
          <w:rFonts w:ascii="Arial" w:hAnsi="Arial" w:cs="Arial"/>
        </w:rPr>
        <w:t xml:space="preserve">IČO:                             </w:t>
      </w:r>
      <w:r>
        <w:rPr>
          <w:rFonts w:ascii="Arial" w:hAnsi="Arial" w:cs="Arial"/>
        </w:rPr>
        <w:t>27119432</w:t>
      </w:r>
      <w:r w:rsidRPr="00143CF9">
        <w:rPr>
          <w:rFonts w:ascii="Arial" w:hAnsi="Arial" w:cs="Arial"/>
        </w:rPr>
        <w:tab/>
      </w:r>
    </w:p>
    <w:p w:rsidR="001E227C" w:rsidRPr="00143CF9" w:rsidRDefault="001E227C" w:rsidP="006840DC">
      <w:pPr>
        <w:rPr>
          <w:rFonts w:ascii="Arial" w:hAnsi="Arial" w:cs="Arial"/>
        </w:rPr>
      </w:pPr>
      <w:r w:rsidRPr="00143CF9">
        <w:rPr>
          <w:rFonts w:ascii="Arial" w:hAnsi="Arial" w:cs="Arial"/>
        </w:rPr>
        <w:t xml:space="preserve">DIČ:                             </w:t>
      </w:r>
      <w:r>
        <w:rPr>
          <w:rFonts w:ascii="Arial" w:hAnsi="Arial" w:cs="Arial"/>
        </w:rPr>
        <w:t>CZ27119432</w:t>
      </w:r>
    </w:p>
    <w:p w:rsidR="003E78F0" w:rsidRDefault="001E227C" w:rsidP="006840DC">
      <w:pPr>
        <w:ind w:left="2694" w:hanging="2694"/>
        <w:jc w:val="both"/>
        <w:rPr>
          <w:rFonts w:ascii="Arial" w:hAnsi="Arial" w:cs="Arial"/>
        </w:rPr>
      </w:pPr>
      <w:r w:rsidRPr="00143CF9">
        <w:rPr>
          <w:rFonts w:ascii="Arial" w:hAnsi="Arial" w:cs="Arial"/>
        </w:rPr>
        <w:t xml:space="preserve">bankovní spojení:        </w:t>
      </w:r>
    </w:p>
    <w:p w:rsidR="001E227C" w:rsidRPr="00143CF9" w:rsidRDefault="001E227C" w:rsidP="006840DC">
      <w:pPr>
        <w:ind w:left="2694" w:hanging="2694"/>
        <w:jc w:val="both"/>
        <w:rPr>
          <w:rFonts w:ascii="Arial" w:hAnsi="Arial" w:cs="Arial"/>
        </w:rPr>
      </w:pPr>
      <w:r w:rsidRPr="00143CF9">
        <w:rPr>
          <w:rFonts w:ascii="Arial" w:hAnsi="Arial" w:cs="Arial"/>
        </w:rPr>
        <w:t xml:space="preserve">číslo účtu:                    </w:t>
      </w:r>
      <w:bookmarkStart w:id="0" w:name="_GoBack"/>
      <w:bookmarkEnd w:id="0"/>
    </w:p>
    <w:p w:rsidR="001E227C" w:rsidRPr="00143CF9" w:rsidRDefault="001E227C" w:rsidP="006840DC">
      <w:pPr>
        <w:rPr>
          <w:rFonts w:ascii="Arial" w:hAnsi="Arial" w:cs="Arial"/>
        </w:rPr>
      </w:pPr>
      <w:r w:rsidRPr="00143CF9">
        <w:rPr>
          <w:rFonts w:ascii="Arial" w:hAnsi="Arial" w:cs="Arial"/>
        </w:rPr>
        <w:t xml:space="preserve">zastoupený:                 </w:t>
      </w:r>
      <w:r>
        <w:rPr>
          <w:rFonts w:ascii="Arial" w:hAnsi="Arial" w:cs="Arial"/>
        </w:rPr>
        <w:t>Jakubem Olbertem, jednatelem</w:t>
      </w:r>
    </w:p>
    <w:p w:rsidR="001E227C" w:rsidRDefault="001E227C" w:rsidP="006840DC">
      <w:pPr>
        <w:jc w:val="both"/>
        <w:rPr>
          <w:rFonts w:ascii="Arial" w:hAnsi="Arial" w:cs="Arial"/>
        </w:rPr>
      </w:pPr>
    </w:p>
    <w:p w:rsidR="001E227C" w:rsidRPr="00C2244B" w:rsidRDefault="001E227C" w:rsidP="006840DC">
      <w:pPr>
        <w:jc w:val="both"/>
        <w:rPr>
          <w:rFonts w:ascii="Arial" w:hAnsi="Arial" w:cs="Arial"/>
        </w:rPr>
      </w:pPr>
      <w:r w:rsidRPr="00143CF9">
        <w:rPr>
          <w:rFonts w:ascii="Arial" w:hAnsi="Arial" w:cs="Arial"/>
        </w:rPr>
        <w:t>zapsaný</w:t>
      </w:r>
      <w:r>
        <w:rPr>
          <w:rFonts w:ascii="Arial" w:hAnsi="Arial" w:cs="Arial"/>
        </w:rPr>
        <w:t xml:space="preserve"> v obchodním rejstříku vedeném Městským soudem v Praze, </w:t>
      </w:r>
      <w:r w:rsidRPr="00143CF9">
        <w:rPr>
          <w:rFonts w:ascii="Arial" w:hAnsi="Arial" w:cs="Arial"/>
        </w:rPr>
        <w:t xml:space="preserve">oddíl </w:t>
      </w:r>
      <w:r>
        <w:rPr>
          <w:rFonts w:ascii="Arial" w:hAnsi="Arial" w:cs="Arial"/>
        </w:rPr>
        <w:t xml:space="preserve">C, </w:t>
      </w:r>
      <w:r w:rsidRPr="00143CF9">
        <w:rPr>
          <w:rFonts w:ascii="Arial" w:hAnsi="Arial" w:cs="Arial"/>
        </w:rPr>
        <w:t xml:space="preserve">vložka </w:t>
      </w:r>
      <w:r>
        <w:rPr>
          <w:rFonts w:ascii="Arial" w:hAnsi="Arial" w:cs="Arial"/>
        </w:rPr>
        <w:t>97735</w:t>
      </w:r>
    </w:p>
    <w:p w:rsidR="001E227C" w:rsidRPr="00C2244B" w:rsidRDefault="001E227C" w:rsidP="006840DC">
      <w:pPr>
        <w:jc w:val="both"/>
        <w:rPr>
          <w:rFonts w:ascii="Arial" w:hAnsi="Arial" w:cs="Arial"/>
        </w:rPr>
      </w:pPr>
    </w:p>
    <w:p w:rsidR="001E227C" w:rsidRPr="00C2244B" w:rsidRDefault="001E227C" w:rsidP="006840DC">
      <w:pPr>
        <w:pStyle w:val="BodyText21"/>
        <w:widowControl/>
        <w:rPr>
          <w:rFonts w:ascii="Arial" w:hAnsi="Arial" w:cs="Arial"/>
          <w:i/>
          <w:sz w:val="20"/>
        </w:rPr>
      </w:pPr>
      <w:r w:rsidRPr="00C2244B">
        <w:rPr>
          <w:rFonts w:ascii="Arial" w:hAnsi="Arial" w:cs="Arial"/>
          <w:i/>
          <w:sz w:val="20"/>
        </w:rPr>
        <w:t xml:space="preserve">na straně druhé jako </w:t>
      </w:r>
      <w:r>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rsidR="001E227C" w:rsidRPr="00C2244B" w:rsidRDefault="001E227C" w:rsidP="006840DC">
      <w:pPr>
        <w:pStyle w:val="BodyText21"/>
        <w:widowControl/>
        <w:rPr>
          <w:rFonts w:ascii="Arial" w:hAnsi="Arial" w:cs="Arial"/>
          <w:i/>
          <w:sz w:val="20"/>
        </w:rPr>
      </w:pPr>
    </w:p>
    <w:p w:rsidR="001E227C" w:rsidRPr="00C2244B" w:rsidRDefault="001E227C" w:rsidP="006840DC">
      <w:pPr>
        <w:pStyle w:val="BodyText21"/>
        <w:widowControl/>
        <w:rPr>
          <w:rFonts w:ascii="Arial" w:hAnsi="Arial" w:cs="Arial"/>
          <w:sz w:val="20"/>
        </w:rPr>
      </w:pPr>
      <w:r w:rsidRPr="00C2244B">
        <w:rPr>
          <w:rFonts w:ascii="Arial" w:hAnsi="Arial" w:cs="Arial"/>
          <w:i/>
          <w:sz w:val="20"/>
        </w:rPr>
        <w:t>(společně jako „smluvní strany“)</w:t>
      </w:r>
    </w:p>
    <w:p w:rsidR="001E227C" w:rsidRDefault="001E227C" w:rsidP="006840DC">
      <w:pPr>
        <w:jc w:val="both"/>
        <w:rPr>
          <w:rFonts w:ascii="Arial" w:hAnsi="Arial" w:cs="Arial"/>
          <w:sz w:val="22"/>
        </w:rPr>
      </w:pPr>
    </w:p>
    <w:p w:rsidR="001E227C" w:rsidRPr="00C2244B" w:rsidRDefault="001E227C" w:rsidP="006840DC">
      <w:pPr>
        <w:jc w:val="both"/>
        <w:rPr>
          <w:rFonts w:ascii="Arial" w:hAnsi="Arial" w:cs="Arial"/>
          <w:sz w:val="22"/>
        </w:rPr>
      </w:pPr>
    </w:p>
    <w:p w:rsidR="001E227C" w:rsidRPr="00C2244B" w:rsidRDefault="001E227C" w:rsidP="006840DC">
      <w:pPr>
        <w:jc w:val="both"/>
        <w:rPr>
          <w:rFonts w:ascii="Arial" w:hAnsi="Arial" w:cs="Arial"/>
          <w:sz w:val="22"/>
        </w:rPr>
      </w:pPr>
    </w:p>
    <w:p w:rsidR="001E227C" w:rsidRPr="00C2244B" w:rsidRDefault="001E227C" w:rsidP="006840DC">
      <w:pPr>
        <w:spacing w:after="120" w:line="276" w:lineRule="auto"/>
        <w:jc w:val="both"/>
        <w:rPr>
          <w:rFonts w:ascii="Arial" w:hAnsi="Arial" w:cs="Arial"/>
          <w:sz w:val="22"/>
        </w:rPr>
      </w:pPr>
      <w:r w:rsidRPr="00C2244B">
        <w:rPr>
          <w:rFonts w:ascii="Arial" w:hAnsi="Arial" w:cs="Arial"/>
          <w:sz w:val="22"/>
        </w:rPr>
        <w:t>PREAMBULE</w:t>
      </w:r>
    </w:p>
    <w:p w:rsidR="001E227C" w:rsidRPr="006840DC" w:rsidRDefault="001E227C" w:rsidP="006840DC">
      <w:pPr>
        <w:spacing w:after="120" w:line="276" w:lineRule="auto"/>
        <w:jc w:val="both"/>
        <w:rPr>
          <w:rFonts w:ascii="Arial" w:hAnsi="Arial" w:cs="Arial"/>
        </w:rPr>
      </w:pPr>
      <w:r w:rsidRPr="006840DC">
        <w:rPr>
          <w:rFonts w:ascii="Arial" w:hAnsi="Arial" w:cs="Arial"/>
        </w:rPr>
        <w:t>Vzhledem k tomu, že:</w:t>
      </w:r>
    </w:p>
    <w:p w:rsidR="001E227C" w:rsidRPr="00066A3B" w:rsidRDefault="001E227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je vybraným dodavatelem veřejné zakázky </w:t>
      </w:r>
      <w:r w:rsidRPr="00066A3B">
        <w:rPr>
          <w:rFonts w:ascii="Arial" w:hAnsi="Arial" w:cs="Arial"/>
          <w:b/>
        </w:rPr>
        <w:t>„</w:t>
      </w:r>
      <w:r>
        <w:rPr>
          <w:rFonts w:ascii="Arial" w:hAnsi="Arial" w:cs="Arial"/>
          <w:b/>
        </w:rPr>
        <w:t>Gymnázium Sokolov – přístřešek pro venkovní učebnu</w:t>
      </w:r>
      <w:r w:rsidRPr="00066A3B">
        <w:rPr>
          <w:rFonts w:ascii="Arial" w:hAnsi="Arial" w:cs="Arial"/>
          <w:b/>
          <w:bCs/>
        </w:rPr>
        <w:t xml:space="preserve">“ </w:t>
      </w:r>
      <w:r w:rsidRPr="00066A3B">
        <w:rPr>
          <w:rFonts w:ascii="Arial" w:hAnsi="Arial" w:cs="Arial"/>
        </w:rPr>
        <w:t xml:space="preserve">vyhlášené dne </w:t>
      </w:r>
      <w:r>
        <w:rPr>
          <w:rFonts w:ascii="Arial" w:hAnsi="Arial" w:cs="Arial"/>
        </w:rPr>
        <w:t>14.09.2020</w:t>
      </w:r>
      <w:r w:rsidRPr="00066A3B">
        <w:rPr>
          <w:rFonts w:ascii="Arial" w:hAnsi="Arial" w:cs="Arial"/>
        </w:rPr>
        <w:t xml:space="preserve"> </w:t>
      </w:r>
      <w:r>
        <w:rPr>
          <w:rFonts w:ascii="Arial" w:hAnsi="Arial" w:cs="Arial"/>
        </w:rPr>
        <w:t xml:space="preserve">Karlovarským krajem </w:t>
      </w:r>
      <w:r w:rsidRPr="00066A3B">
        <w:rPr>
          <w:rFonts w:ascii="Arial" w:hAnsi="Arial" w:cs="Arial"/>
        </w:rPr>
        <w:t xml:space="preserve">jako </w:t>
      </w:r>
      <w:r>
        <w:rPr>
          <w:rFonts w:ascii="Arial" w:hAnsi="Arial" w:cs="Arial"/>
        </w:rPr>
        <w:t>centrálním zadavatelem</w:t>
      </w:r>
      <w:r w:rsidRPr="00066A3B">
        <w:rPr>
          <w:rFonts w:ascii="Arial" w:hAnsi="Arial" w:cs="Arial"/>
        </w:rPr>
        <w:t xml:space="preserve"> veřejné zakázky </w:t>
      </w:r>
      <w:r>
        <w:rPr>
          <w:rFonts w:ascii="Arial" w:hAnsi="Arial" w:cs="Arial"/>
        </w:rPr>
        <w:t>malého rozsahu</w:t>
      </w:r>
      <w:r w:rsidRPr="00066A3B">
        <w:rPr>
          <w:rFonts w:ascii="Arial" w:hAnsi="Arial" w:cs="Arial"/>
        </w:rPr>
        <w:t>; a</w:t>
      </w:r>
    </w:p>
    <w:p w:rsidR="001E227C" w:rsidRPr="007B5BCD" w:rsidRDefault="001E227C"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Pr="006840DC">
        <w:rPr>
          <w:rFonts w:ascii="Arial" w:hAnsi="Arial" w:cs="Arial"/>
        </w:rPr>
        <w:t>je držitelem potřebného živnostenského oprávnění</w:t>
      </w:r>
      <w:r w:rsidRPr="00B4787C">
        <w:rPr>
          <w:rFonts w:ascii="Tahoma" w:hAnsi="Tahoma" w:cs="Tahoma"/>
        </w:rPr>
        <w:t xml:space="preserve"> </w:t>
      </w:r>
      <w:r w:rsidRPr="006840DC">
        <w:rPr>
          <w:rFonts w:ascii="Arial" w:hAnsi="Arial" w:cs="Arial"/>
        </w:rPr>
        <w:t xml:space="preserve">a </w:t>
      </w:r>
      <w:r w:rsidRPr="006840DC">
        <w:rPr>
          <w:rFonts w:ascii="Arial" w:hAnsi="Arial" w:cs="Arial"/>
          <w:color w:val="000000"/>
        </w:rPr>
        <w:t xml:space="preserve">má řádné vybavení, zkušenosti a schopnosti, aby </w:t>
      </w:r>
      <w:r w:rsidRPr="00B4787C">
        <w:rPr>
          <w:rFonts w:ascii="Tahoma" w:hAnsi="Tahoma" w:cs="Tahoma"/>
        </w:rPr>
        <w:t>před</w:t>
      </w:r>
      <w:r>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rsidR="001E227C" w:rsidRDefault="001E227C" w:rsidP="007B5BCD">
      <w:pPr>
        <w:spacing w:after="120" w:line="276" w:lineRule="auto"/>
        <w:jc w:val="both"/>
        <w:rPr>
          <w:rFonts w:ascii="Arial" w:hAnsi="Arial" w:cs="Arial"/>
        </w:rPr>
      </w:pPr>
    </w:p>
    <w:p w:rsidR="001E227C" w:rsidRPr="00C2244B" w:rsidRDefault="001E227C" w:rsidP="007B5BCD">
      <w:pPr>
        <w:spacing w:after="120" w:line="276" w:lineRule="auto"/>
        <w:jc w:val="both"/>
        <w:rPr>
          <w:rFonts w:ascii="Arial" w:hAnsi="Arial" w:cs="Arial"/>
        </w:rPr>
      </w:pPr>
      <w:r w:rsidRPr="00C2244B">
        <w:rPr>
          <w:rFonts w:ascii="Arial" w:hAnsi="Arial" w:cs="Arial"/>
        </w:rPr>
        <w:t>dohodly se smluvní strany na uzavření této</w:t>
      </w:r>
    </w:p>
    <w:p w:rsidR="001E227C" w:rsidRDefault="001E227C" w:rsidP="006840DC">
      <w:pPr>
        <w:spacing w:after="120" w:line="276" w:lineRule="auto"/>
        <w:jc w:val="center"/>
        <w:rPr>
          <w:rFonts w:ascii="Arial" w:hAnsi="Arial" w:cs="Arial"/>
          <w:sz w:val="28"/>
          <w:szCs w:val="28"/>
        </w:rPr>
      </w:pPr>
    </w:p>
    <w:p w:rsidR="001E227C" w:rsidRPr="00BC0F70" w:rsidRDefault="001E227C"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rsidR="001E227C" w:rsidRPr="00C2244B" w:rsidRDefault="001E227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1E227C" w:rsidRDefault="001E227C"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Pr>
          <w:rFonts w:ascii="Tahoma" w:hAnsi="Tahoma" w:cs="Tahoma"/>
          <w:sz w:val="20"/>
        </w:rPr>
        <w:t>, ve znění pozdějších předpisů</w:t>
      </w:r>
    </w:p>
    <w:p w:rsidR="001E227C" w:rsidRDefault="001E227C" w:rsidP="006840DC">
      <w:pPr>
        <w:pStyle w:val="BodyText21"/>
        <w:widowControl/>
        <w:spacing w:after="120" w:line="276" w:lineRule="auto"/>
        <w:jc w:val="center"/>
        <w:rPr>
          <w:rFonts w:ascii="Tahoma" w:hAnsi="Tahoma" w:cs="Tahoma"/>
          <w:sz w:val="20"/>
        </w:rPr>
      </w:pPr>
    </w:p>
    <w:p w:rsidR="001E227C" w:rsidRDefault="001E227C" w:rsidP="006840DC">
      <w:pPr>
        <w:pStyle w:val="BodyText21"/>
        <w:widowControl/>
        <w:spacing w:after="120" w:line="276" w:lineRule="auto"/>
        <w:jc w:val="center"/>
        <w:rPr>
          <w:rFonts w:ascii="Tahoma" w:hAnsi="Tahoma" w:cs="Tahoma"/>
          <w:sz w:val="20"/>
        </w:rPr>
      </w:pPr>
    </w:p>
    <w:p w:rsidR="001E227C" w:rsidRPr="00BC33AB" w:rsidRDefault="001E227C" w:rsidP="006840DC">
      <w:pPr>
        <w:pStyle w:val="BodyText21"/>
        <w:widowControl/>
        <w:spacing w:after="120" w:line="276" w:lineRule="auto"/>
        <w:jc w:val="center"/>
        <w:rPr>
          <w:rFonts w:ascii="Tahoma" w:hAnsi="Tahoma" w:cs="Tahoma"/>
          <w:sz w:val="20"/>
        </w:rPr>
      </w:pPr>
    </w:p>
    <w:p w:rsidR="001E227C" w:rsidRPr="006E3A1D" w:rsidRDefault="001E227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rsidR="001E227C" w:rsidRPr="001608DE" w:rsidRDefault="001E227C" w:rsidP="001608DE">
      <w:pPr>
        <w:pStyle w:val="slovn2rove"/>
        <w:numPr>
          <w:ilvl w:val="1"/>
          <w:numId w:val="2"/>
        </w:numPr>
        <w:spacing w:after="0"/>
        <w:ind w:left="567" w:hanging="567"/>
        <w:rPr>
          <w:rFonts w:cs="Arial"/>
          <w:sz w:val="20"/>
          <w:szCs w:val="20"/>
        </w:rPr>
      </w:pPr>
      <w:bookmarkStart w:id="1"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w:t>
      </w:r>
      <w:r>
        <w:rPr>
          <w:rFonts w:cs="Arial"/>
          <w:sz w:val="20"/>
          <w:szCs w:val="20"/>
        </w:rPr>
        <w:t xml:space="preserve"> cenové </w:t>
      </w:r>
      <w:r w:rsidRPr="000E2A13">
        <w:rPr>
          <w:rFonts w:cs="Arial"/>
          <w:sz w:val="20"/>
          <w:szCs w:val="20"/>
        </w:rPr>
        <w:t>nabídce prodávajícího</w:t>
      </w:r>
      <w:r>
        <w:rPr>
          <w:rFonts w:cs="Arial"/>
          <w:sz w:val="20"/>
          <w:szCs w:val="20"/>
        </w:rPr>
        <w:t>, podané dne 29.09.2020</w:t>
      </w:r>
      <w:r w:rsidRPr="000E2A13">
        <w:rPr>
          <w:rFonts w:cs="Arial"/>
          <w:sz w:val="20"/>
          <w:szCs w:val="20"/>
        </w:rPr>
        <w:t xml:space="preserve"> (dále jen „nabídka“) v rámci zakázky</w:t>
      </w:r>
      <w:r>
        <w:rPr>
          <w:rFonts w:cs="Arial"/>
          <w:sz w:val="20"/>
          <w:szCs w:val="20"/>
        </w:rPr>
        <w:t xml:space="preserve"> </w:t>
      </w:r>
      <w:r w:rsidRPr="001608DE">
        <w:rPr>
          <w:rFonts w:cs="Arial"/>
          <w:b/>
          <w:sz w:val="20"/>
          <w:szCs w:val="20"/>
        </w:rPr>
        <w:t>„Gymnázium Sokolov – přístřešek pro venkovní učebnu“</w:t>
      </w:r>
      <w:r w:rsidRPr="000E2A13">
        <w:rPr>
          <w:rFonts w:cs="Arial"/>
          <w:sz w:val="20"/>
          <w:szCs w:val="20"/>
        </w:rPr>
        <w:t xml:space="preserve"> </w:t>
      </w:r>
      <w:r w:rsidRPr="001608DE">
        <w:rPr>
          <w:rFonts w:cs="Arial"/>
          <w:sz w:val="20"/>
          <w:szCs w:val="20"/>
        </w:rPr>
        <w:t>a převést na něj vlastnické právo k předmětu koupě. Kupující se zavazuje předmět koupě převzít a zaplatit za něj prodávajícímu sjednanou kupní cenu.</w:t>
      </w:r>
    </w:p>
    <w:p w:rsidR="001E227C" w:rsidRPr="003E68DA" w:rsidRDefault="001E227C" w:rsidP="00785521">
      <w:pPr>
        <w:pStyle w:val="slovn2rove"/>
        <w:numPr>
          <w:ilvl w:val="1"/>
          <w:numId w:val="2"/>
        </w:numPr>
        <w:ind w:left="567" w:hanging="567"/>
        <w:rPr>
          <w:rFonts w:cs="Arial"/>
          <w:sz w:val="20"/>
        </w:rPr>
      </w:pPr>
      <w:r w:rsidRPr="000E2A13">
        <w:rPr>
          <w:rFonts w:cs="Arial"/>
          <w:sz w:val="20"/>
          <w:szCs w:val="20"/>
        </w:rPr>
        <w:t>Předmět</w:t>
      </w:r>
      <w:r>
        <w:rPr>
          <w:rFonts w:cs="Arial"/>
          <w:sz w:val="20"/>
          <w:szCs w:val="20"/>
        </w:rPr>
        <w:t>em</w:t>
      </w:r>
      <w:r w:rsidRPr="000E2A13">
        <w:rPr>
          <w:rFonts w:cs="Arial"/>
          <w:sz w:val="20"/>
          <w:szCs w:val="20"/>
        </w:rPr>
        <w:t xml:space="preserve"> koupě je </w:t>
      </w:r>
      <w:r>
        <w:rPr>
          <w:sz w:val="20"/>
        </w:rPr>
        <w:t>d</w:t>
      </w:r>
      <w:r w:rsidRPr="00785521">
        <w:rPr>
          <w:sz w:val="20"/>
        </w:rPr>
        <w:t>odávka</w:t>
      </w:r>
      <w:r w:rsidRPr="00785521">
        <w:rPr>
          <w:b/>
          <w:sz w:val="20"/>
        </w:rPr>
        <w:t xml:space="preserve"> </w:t>
      </w:r>
      <w:r w:rsidRPr="001608DE">
        <w:rPr>
          <w:sz w:val="20"/>
        </w:rPr>
        <w:t>a montáž</w:t>
      </w:r>
      <w:r>
        <w:rPr>
          <w:b/>
          <w:sz w:val="20"/>
        </w:rPr>
        <w:t xml:space="preserve"> </w:t>
      </w:r>
      <w:r>
        <w:rPr>
          <w:sz w:val="20"/>
        </w:rPr>
        <w:t xml:space="preserve">dřevěné konstrukce venkovní učebny o půdorysu </w:t>
      </w:r>
      <w:r>
        <w:rPr>
          <w:sz w:val="20"/>
        </w:rPr>
        <w:br/>
        <w:t xml:space="preserve">9 x </w:t>
      </w:r>
      <w:smartTag w:uri="urn:schemas-microsoft-com:office:smarttags" w:element="metricconverter">
        <w:smartTagPr>
          <w:attr w:name="ProductID" w:val="7 m"/>
        </w:smartTagPr>
        <w:r>
          <w:rPr>
            <w:sz w:val="20"/>
          </w:rPr>
          <w:t>7 m</w:t>
        </w:r>
      </w:smartTag>
      <w:r>
        <w:rPr>
          <w:sz w:val="20"/>
        </w:rPr>
        <w:t xml:space="preserve"> a výšky </w:t>
      </w:r>
      <w:smartTag w:uri="urn:schemas-microsoft-com:office:smarttags" w:element="metricconverter">
        <w:smartTagPr>
          <w:attr w:name="ProductID" w:val="4,5 m"/>
        </w:smartTagPr>
        <w:r>
          <w:rPr>
            <w:sz w:val="20"/>
          </w:rPr>
          <w:t>4,5 m</w:t>
        </w:r>
      </w:smartTag>
      <w:r>
        <w:rPr>
          <w:sz w:val="20"/>
        </w:rPr>
        <w:t xml:space="preserve"> se sedlovou střechou se sklonem 20°.</w:t>
      </w:r>
    </w:p>
    <w:p w:rsidR="001E227C" w:rsidRPr="003E68DA" w:rsidRDefault="001E227C" w:rsidP="00785521">
      <w:pPr>
        <w:pStyle w:val="slovn2rove"/>
        <w:numPr>
          <w:ilvl w:val="1"/>
          <w:numId w:val="2"/>
        </w:numPr>
        <w:ind w:left="567" w:hanging="567"/>
        <w:rPr>
          <w:rFonts w:cs="Arial"/>
          <w:sz w:val="20"/>
        </w:rPr>
      </w:pPr>
      <w:r>
        <w:rPr>
          <w:sz w:val="20"/>
        </w:rPr>
        <w:t>Popis přístřešku:</w:t>
      </w:r>
    </w:p>
    <w:p w:rsidR="001E227C" w:rsidRPr="003E68DA" w:rsidRDefault="001E227C" w:rsidP="00163AE9">
      <w:pPr>
        <w:pStyle w:val="slovn2rove"/>
        <w:numPr>
          <w:ilvl w:val="0"/>
          <w:numId w:val="37"/>
        </w:numPr>
        <w:spacing w:after="0"/>
        <w:rPr>
          <w:rFonts w:cs="Arial"/>
          <w:sz w:val="20"/>
        </w:rPr>
      </w:pPr>
      <w:r>
        <w:rPr>
          <w:sz w:val="20"/>
        </w:rPr>
        <w:t>konstrukce bude ukotvena na betonových patkách, které budou zapuštěné pod úroveň země,</w:t>
      </w:r>
    </w:p>
    <w:p w:rsidR="001E227C" w:rsidRPr="003E68DA" w:rsidRDefault="001E227C" w:rsidP="00163AE9">
      <w:pPr>
        <w:pStyle w:val="slovn2rove"/>
        <w:numPr>
          <w:ilvl w:val="0"/>
          <w:numId w:val="37"/>
        </w:numPr>
        <w:spacing w:after="0"/>
        <w:rPr>
          <w:rFonts w:cs="Arial"/>
          <w:sz w:val="20"/>
        </w:rPr>
      </w:pPr>
      <w:r>
        <w:rPr>
          <w:sz w:val="20"/>
        </w:rPr>
        <w:t>v přístřešku bude podlaha s nášlapnou vrstvou – drážkovaná terasová prkna z modřínu,</w:t>
      </w:r>
    </w:p>
    <w:p w:rsidR="001E227C" w:rsidRPr="003E68DA" w:rsidRDefault="001E227C" w:rsidP="00163AE9">
      <w:pPr>
        <w:pStyle w:val="slovn2rove"/>
        <w:numPr>
          <w:ilvl w:val="0"/>
          <w:numId w:val="37"/>
        </w:numPr>
        <w:spacing w:after="0"/>
        <w:rPr>
          <w:rFonts w:cs="Arial"/>
          <w:sz w:val="20"/>
        </w:rPr>
      </w:pPr>
      <w:r>
        <w:rPr>
          <w:sz w:val="20"/>
        </w:rPr>
        <w:t xml:space="preserve">na štítových stranách a zadní straně konstrukce bude zábradlí s madlem ve výšce </w:t>
      </w:r>
      <w:r>
        <w:rPr>
          <w:sz w:val="20"/>
        </w:rPr>
        <w:br/>
        <w:t xml:space="preserve">100 cm od nášlapné plochy a zábradelní výplň nebude mít mezery širší než </w:t>
      </w:r>
      <w:smartTag w:uri="urn:schemas-microsoft-com:office:smarttags" w:element="metricconverter">
        <w:smartTagPr>
          <w:attr w:name="ProductID" w:val="6 cm"/>
        </w:smartTagPr>
        <w:r>
          <w:rPr>
            <w:sz w:val="20"/>
          </w:rPr>
          <w:t>6 cm</w:t>
        </w:r>
      </w:smartTag>
      <w:r>
        <w:rPr>
          <w:sz w:val="20"/>
        </w:rPr>
        <w:t>,</w:t>
      </w:r>
    </w:p>
    <w:p w:rsidR="001E227C" w:rsidRDefault="001E227C" w:rsidP="00163AE9">
      <w:pPr>
        <w:pStyle w:val="slovn2rove"/>
        <w:numPr>
          <w:ilvl w:val="0"/>
          <w:numId w:val="37"/>
        </w:numPr>
        <w:spacing w:after="0"/>
        <w:rPr>
          <w:rFonts w:cs="Arial"/>
          <w:sz w:val="20"/>
        </w:rPr>
      </w:pPr>
      <w:r>
        <w:rPr>
          <w:rFonts w:cs="Arial"/>
          <w:sz w:val="20"/>
        </w:rPr>
        <w:t xml:space="preserve">přístup do přístřešku bude jedním vchodem uprostřed delší strany, s průchozí šířkou </w:t>
      </w:r>
      <w:smartTag w:uri="urn:schemas-microsoft-com:office:smarttags" w:element="metricconverter">
        <w:smartTagPr>
          <w:attr w:name="ProductID" w:val="110 cm"/>
        </w:smartTagPr>
        <w:r>
          <w:rPr>
            <w:rFonts w:cs="Arial"/>
            <w:sz w:val="20"/>
          </w:rPr>
          <w:t>110 cm</w:t>
        </w:r>
      </w:smartTag>
      <w:r>
        <w:rPr>
          <w:rFonts w:cs="Arial"/>
          <w:sz w:val="20"/>
        </w:rPr>
        <w:t>,</w:t>
      </w:r>
    </w:p>
    <w:p w:rsidR="001E227C" w:rsidRDefault="001E227C" w:rsidP="00163AE9">
      <w:pPr>
        <w:pStyle w:val="slovn2rove"/>
        <w:numPr>
          <w:ilvl w:val="0"/>
          <w:numId w:val="37"/>
        </w:numPr>
        <w:rPr>
          <w:rFonts w:cs="Arial"/>
          <w:sz w:val="20"/>
        </w:rPr>
      </w:pPr>
      <w:r>
        <w:rPr>
          <w:rFonts w:cs="Arial"/>
          <w:sz w:val="20"/>
        </w:rPr>
        <w:t>na střeše z kanadského šindele (zelené barvy) budou umístěny plastové žlaby a svody dešťové vody v jednom systému.</w:t>
      </w:r>
    </w:p>
    <w:p w:rsidR="001E227C" w:rsidRPr="00163AE9" w:rsidRDefault="001E227C" w:rsidP="00163AE9">
      <w:pPr>
        <w:pStyle w:val="slovn2rove"/>
        <w:numPr>
          <w:ilvl w:val="0"/>
          <w:numId w:val="0"/>
        </w:numPr>
        <w:ind w:left="567"/>
        <w:rPr>
          <w:rFonts w:cs="Arial"/>
          <w:sz w:val="20"/>
        </w:rPr>
      </w:pPr>
      <w:r>
        <w:rPr>
          <w:rFonts w:cs="Arial"/>
          <w:sz w:val="20"/>
        </w:rPr>
        <w:t>Požadovaný vzhled a technické parametry přístřešku jsou uvedeny v příloze č. 1 této smlouvy.</w:t>
      </w:r>
    </w:p>
    <w:p w:rsidR="001E227C" w:rsidRPr="009D73CF" w:rsidRDefault="001E227C" w:rsidP="00BC33AB">
      <w:pPr>
        <w:pStyle w:val="slovn2rove"/>
        <w:numPr>
          <w:ilvl w:val="0"/>
          <w:numId w:val="0"/>
        </w:numPr>
        <w:ind w:left="1342"/>
        <w:rPr>
          <w:rFonts w:cs="Arial"/>
          <w:sz w:val="20"/>
          <w:szCs w:val="20"/>
        </w:rPr>
      </w:pPr>
    </w:p>
    <w:p w:rsidR="001E227C" w:rsidRPr="002B6528" w:rsidRDefault="001E227C"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Pr="002B6528">
        <w:rPr>
          <w:rFonts w:ascii="Arial" w:hAnsi="Arial" w:cs="Arial"/>
          <w:b/>
          <w:sz w:val="20"/>
        </w:rPr>
        <w:t xml:space="preserve"> </w:t>
      </w:r>
    </w:p>
    <w:bookmarkEnd w:id="1"/>
    <w:p w:rsidR="001E227C" w:rsidRPr="003E68DA" w:rsidRDefault="001E227C" w:rsidP="003E68DA">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w:t>
      </w:r>
      <w:r>
        <w:rPr>
          <w:rFonts w:cs="Arial"/>
          <w:sz w:val="20"/>
          <w:szCs w:val="20"/>
        </w:rPr>
        <w:t>ém místě plnění</w:t>
      </w:r>
      <w:r w:rsidRPr="005A75CD">
        <w:rPr>
          <w:rFonts w:cs="Arial"/>
          <w:sz w:val="20"/>
          <w:szCs w:val="20"/>
        </w:rPr>
        <w:t>, kterým</w:t>
      </w:r>
      <w:r>
        <w:rPr>
          <w:rFonts w:cs="Arial"/>
          <w:sz w:val="20"/>
          <w:szCs w:val="20"/>
        </w:rPr>
        <w:t xml:space="preserve"> je: pozemek parc. č. 3633/27 v katastrálním území Sokolov – areál Gymnázia Sokolov </w:t>
      </w:r>
      <w:r>
        <w:rPr>
          <w:rFonts w:cs="Arial"/>
          <w:sz w:val="20"/>
          <w:szCs w:val="20"/>
        </w:rPr>
        <w:br/>
        <w:t>a Krajského vzdělávacího centra, Husitská 2053, 356 01 Sokolov.</w:t>
      </w:r>
    </w:p>
    <w:p w:rsidR="001E227C" w:rsidRDefault="001E227C" w:rsidP="00013F8F">
      <w:pPr>
        <w:pStyle w:val="slovn2rove"/>
        <w:numPr>
          <w:ilvl w:val="1"/>
          <w:numId w:val="28"/>
        </w:numPr>
        <w:ind w:left="567" w:hanging="567"/>
        <w:rPr>
          <w:rFonts w:cs="Arial"/>
          <w:sz w:val="20"/>
          <w:szCs w:val="20"/>
        </w:rPr>
      </w:pPr>
      <w:r w:rsidRPr="005A75CD">
        <w:rPr>
          <w:rFonts w:cs="Arial"/>
          <w:sz w:val="20"/>
          <w:szCs w:val="20"/>
        </w:rPr>
        <w:t>Prodávající je povinen odevzdat předmět koupě</w:t>
      </w:r>
      <w:r>
        <w:rPr>
          <w:rFonts w:cs="Arial"/>
          <w:sz w:val="20"/>
          <w:szCs w:val="20"/>
        </w:rPr>
        <w:t xml:space="preserve"> společně s doklady, které se k předmětu koupě vztahují nejpozději </w:t>
      </w:r>
      <w:r w:rsidRPr="00013F8F">
        <w:rPr>
          <w:rFonts w:cs="Arial"/>
          <w:b/>
          <w:sz w:val="20"/>
          <w:szCs w:val="20"/>
        </w:rPr>
        <w:t>do 120 dnů od účinnosti smlouvy</w:t>
      </w:r>
      <w:r>
        <w:rPr>
          <w:rFonts w:cs="Arial"/>
          <w:sz w:val="20"/>
          <w:szCs w:val="20"/>
        </w:rPr>
        <w:t>. Odevzdáním předmětu koupě se rozumí jeho dodání a montáž.</w:t>
      </w:r>
    </w:p>
    <w:p w:rsidR="001E227C" w:rsidRPr="002F4686" w:rsidRDefault="001E227C" w:rsidP="009D73CF">
      <w:pPr>
        <w:pStyle w:val="slovn2rove"/>
        <w:numPr>
          <w:ilvl w:val="1"/>
          <w:numId w:val="28"/>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1E227C" w:rsidRPr="009D73CF" w:rsidRDefault="001E227C" w:rsidP="009D73CF">
      <w:pPr>
        <w:pStyle w:val="slovn2rove"/>
        <w:numPr>
          <w:ilvl w:val="0"/>
          <w:numId w:val="29"/>
        </w:numPr>
        <w:spacing w:before="0" w:after="0"/>
        <w:ind w:left="851" w:hanging="298"/>
      </w:pPr>
      <w:r w:rsidRPr="002F4686">
        <w:rPr>
          <w:sz w:val="20"/>
          <w:szCs w:val="20"/>
        </w:rPr>
        <w:t>popis předmětu koupě</w:t>
      </w:r>
    </w:p>
    <w:p w:rsidR="001E227C" w:rsidRPr="009D73CF" w:rsidRDefault="001E227C" w:rsidP="009D73CF">
      <w:pPr>
        <w:pStyle w:val="slovn2rove"/>
        <w:numPr>
          <w:ilvl w:val="0"/>
          <w:numId w:val="29"/>
        </w:numPr>
        <w:spacing w:before="0" w:after="0"/>
        <w:ind w:left="851" w:hanging="298"/>
        <w:rPr>
          <w:sz w:val="20"/>
          <w:szCs w:val="20"/>
        </w:rPr>
      </w:pPr>
      <w:r w:rsidRPr="009D73CF">
        <w:rPr>
          <w:sz w:val="20"/>
          <w:szCs w:val="20"/>
        </w:rPr>
        <w:t>záznam o funkčnosti předmětu koupě</w:t>
      </w:r>
    </w:p>
    <w:p w:rsidR="001E227C" w:rsidRPr="002F4686" w:rsidRDefault="001E227C" w:rsidP="00897C6C">
      <w:pPr>
        <w:pStyle w:val="slovn2rove"/>
        <w:numPr>
          <w:ilvl w:val="1"/>
          <w:numId w:val="11"/>
        </w:numPr>
        <w:spacing w:before="0" w:after="0"/>
        <w:ind w:left="851" w:hanging="284"/>
        <w:rPr>
          <w:rFonts w:cs="Arial"/>
          <w:sz w:val="20"/>
          <w:szCs w:val="20"/>
        </w:rPr>
      </w:pPr>
      <w:r w:rsidRPr="002F4686">
        <w:rPr>
          <w:rFonts w:cs="Arial"/>
          <w:sz w:val="20"/>
          <w:szCs w:val="20"/>
        </w:rPr>
        <w:t>záznam o úplnosti dokladů dodaných s předmětem koupě,</w:t>
      </w:r>
    </w:p>
    <w:p w:rsidR="001E227C" w:rsidRPr="002F4686" w:rsidRDefault="001E227C" w:rsidP="00897C6C">
      <w:pPr>
        <w:pStyle w:val="slovn2rove"/>
        <w:numPr>
          <w:ilvl w:val="1"/>
          <w:numId w:val="11"/>
        </w:numPr>
        <w:spacing w:before="0" w:after="0"/>
        <w:ind w:left="851" w:hanging="284"/>
        <w:rPr>
          <w:rFonts w:cs="Arial"/>
          <w:sz w:val="20"/>
          <w:szCs w:val="20"/>
        </w:rPr>
      </w:pPr>
      <w:r w:rsidRPr="002F4686">
        <w:rPr>
          <w:rFonts w:cs="Arial"/>
          <w:sz w:val="20"/>
          <w:szCs w:val="20"/>
        </w:rPr>
        <w:t>záznam o zjištění vad v množství, kvalitě a jakosti předmětu koupě,</w:t>
      </w:r>
    </w:p>
    <w:p w:rsidR="001E227C" w:rsidRPr="002F4686" w:rsidRDefault="001E227C" w:rsidP="00897C6C">
      <w:pPr>
        <w:pStyle w:val="slovn2rove"/>
        <w:numPr>
          <w:ilvl w:val="1"/>
          <w:numId w:val="11"/>
        </w:numPr>
        <w:spacing w:before="0" w:after="0"/>
        <w:ind w:left="851" w:hanging="284"/>
        <w:rPr>
          <w:rFonts w:cs="Arial"/>
          <w:sz w:val="20"/>
          <w:szCs w:val="20"/>
        </w:rPr>
      </w:pPr>
      <w:r w:rsidRPr="002F4686">
        <w:rPr>
          <w:rFonts w:cs="Arial"/>
          <w:sz w:val="20"/>
          <w:szCs w:val="20"/>
        </w:rPr>
        <w:t>vytknutí zjištěných vad,</w:t>
      </w:r>
    </w:p>
    <w:p w:rsidR="001E227C" w:rsidRDefault="001E227C" w:rsidP="00897C6C">
      <w:pPr>
        <w:pStyle w:val="slovn2rove"/>
        <w:numPr>
          <w:ilvl w:val="1"/>
          <w:numId w:val="11"/>
        </w:numPr>
        <w:spacing w:before="0" w:after="0"/>
        <w:ind w:left="851" w:hanging="284"/>
        <w:rPr>
          <w:rFonts w:cs="Arial"/>
          <w:sz w:val="20"/>
          <w:szCs w:val="20"/>
        </w:rPr>
      </w:pPr>
      <w:r w:rsidRPr="002F4686">
        <w:rPr>
          <w:rFonts w:cs="Arial"/>
          <w:sz w:val="20"/>
          <w:szCs w:val="20"/>
        </w:rPr>
        <w:t>výzv</w:t>
      </w:r>
      <w:r>
        <w:rPr>
          <w:rFonts w:cs="Arial"/>
          <w:sz w:val="20"/>
          <w:szCs w:val="20"/>
        </w:rPr>
        <w:t>u</w:t>
      </w:r>
      <w:r w:rsidRPr="002F4686">
        <w:rPr>
          <w:rFonts w:cs="Arial"/>
          <w:sz w:val="20"/>
          <w:szCs w:val="20"/>
        </w:rPr>
        <w:t xml:space="preserve"> k odstranění vad, způsob a </w:t>
      </w:r>
      <w:r>
        <w:rPr>
          <w:rFonts w:cs="Arial"/>
          <w:sz w:val="20"/>
          <w:szCs w:val="20"/>
        </w:rPr>
        <w:t>termín</w:t>
      </w:r>
      <w:r w:rsidRPr="002F4686">
        <w:rPr>
          <w:rFonts w:cs="Arial"/>
          <w:sz w:val="20"/>
          <w:szCs w:val="20"/>
        </w:rPr>
        <w:t xml:space="preserve"> k odstranění vad,</w:t>
      </w:r>
    </w:p>
    <w:p w:rsidR="001E227C" w:rsidRDefault="001E227C" w:rsidP="00BC33AB">
      <w:pPr>
        <w:pStyle w:val="slovn2rove"/>
        <w:numPr>
          <w:ilvl w:val="1"/>
          <w:numId w:val="11"/>
        </w:numPr>
        <w:spacing w:before="0" w:after="0"/>
        <w:ind w:left="851" w:hanging="284"/>
        <w:rPr>
          <w:rFonts w:cs="Arial"/>
          <w:sz w:val="20"/>
          <w:szCs w:val="20"/>
        </w:rPr>
      </w:pPr>
      <w:r w:rsidRPr="001C17FC">
        <w:rPr>
          <w:rFonts w:cs="Arial"/>
          <w:sz w:val="20"/>
          <w:szCs w:val="20"/>
        </w:rPr>
        <w:t>datum, jména a podpisy oprávněných osob.</w:t>
      </w:r>
    </w:p>
    <w:p w:rsidR="001E227C" w:rsidRPr="00BC33AB" w:rsidRDefault="001E227C" w:rsidP="00BC33AB">
      <w:pPr>
        <w:pStyle w:val="slovn2rove"/>
        <w:numPr>
          <w:ilvl w:val="0"/>
          <w:numId w:val="0"/>
        </w:numPr>
        <w:spacing w:before="0" w:after="0"/>
        <w:ind w:left="851"/>
        <w:rPr>
          <w:rFonts w:cs="Arial"/>
          <w:sz w:val="4"/>
          <w:szCs w:val="20"/>
        </w:rPr>
      </w:pPr>
    </w:p>
    <w:p w:rsidR="001E227C" w:rsidRPr="001C17FC" w:rsidRDefault="001E227C" w:rsidP="008B7041">
      <w:pPr>
        <w:pStyle w:val="slovn2rove"/>
        <w:numPr>
          <w:ilvl w:val="0"/>
          <w:numId w:val="0"/>
        </w:numPr>
        <w:ind w:left="851" w:hanging="851"/>
        <w:rPr>
          <w:rFonts w:cs="Arial"/>
          <w:sz w:val="20"/>
          <w:szCs w:val="20"/>
        </w:rPr>
      </w:pPr>
      <w:r w:rsidRPr="008B7041">
        <w:rPr>
          <w:rFonts w:cs="Arial"/>
          <w:sz w:val="20"/>
          <w:szCs w:val="20"/>
        </w:rPr>
        <w:t>2.</w:t>
      </w:r>
      <w:r>
        <w:rPr>
          <w:rFonts w:cs="Arial"/>
          <w:sz w:val="20"/>
          <w:szCs w:val="20"/>
        </w:rPr>
        <w:t>5</w:t>
      </w:r>
      <w:r>
        <w:rPr>
          <w:rFonts w:cs="Arial"/>
          <w:sz w:val="20"/>
          <w:szCs w:val="20"/>
        </w:rPr>
        <w:tab/>
      </w:r>
      <w:r w:rsidRPr="001C17FC">
        <w:rPr>
          <w:rFonts w:cs="Arial"/>
          <w:sz w:val="20"/>
          <w:szCs w:val="20"/>
        </w:rPr>
        <w:t>Předmět koupě se považuje za odevzdaný dnem podpisu Protokolu o převzetí předmětu koupě.</w:t>
      </w:r>
    </w:p>
    <w:p w:rsidR="001E227C" w:rsidRPr="009D73CF" w:rsidRDefault="001E227C" w:rsidP="00472E38">
      <w:pPr>
        <w:pStyle w:val="slovn2rove"/>
        <w:numPr>
          <w:ilvl w:val="0"/>
          <w:numId w:val="0"/>
        </w:numPr>
        <w:ind w:left="567"/>
        <w:rPr>
          <w:rFonts w:cs="Arial"/>
          <w:sz w:val="20"/>
          <w:szCs w:val="20"/>
        </w:rPr>
      </w:pPr>
    </w:p>
    <w:p w:rsidR="001E227C" w:rsidRDefault="001E227C"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rsidR="001E227C" w:rsidRPr="000E2A13" w:rsidRDefault="001E227C"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rsidR="001E227C" w:rsidRPr="00806933" w:rsidRDefault="001E227C" w:rsidP="00857ADC">
      <w:pPr>
        <w:spacing w:after="120"/>
        <w:ind w:left="1134"/>
        <w:jc w:val="both"/>
        <w:rPr>
          <w:rFonts w:ascii="Arial" w:hAnsi="Arial" w:cs="Arial"/>
        </w:rPr>
      </w:pPr>
      <w:r w:rsidRPr="00806933">
        <w:rPr>
          <w:rFonts w:ascii="Arial" w:hAnsi="Arial" w:cs="Arial"/>
        </w:rPr>
        <w:t xml:space="preserve">Cena bez DPH </w:t>
      </w:r>
      <w:r>
        <w:rPr>
          <w:rFonts w:ascii="Arial" w:hAnsi="Arial" w:cs="Arial"/>
        </w:rPr>
        <w:t xml:space="preserve">      350 000 </w:t>
      </w:r>
      <w:r w:rsidRPr="00806933">
        <w:rPr>
          <w:rFonts w:ascii="Arial" w:hAnsi="Arial" w:cs="Arial"/>
        </w:rPr>
        <w:t>Kč</w:t>
      </w:r>
    </w:p>
    <w:p w:rsidR="001E227C" w:rsidRPr="00806933" w:rsidRDefault="001E227C" w:rsidP="00857ADC">
      <w:pPr>
        <w:spacing w:after="120"/>
        <w:ind w:left="1134"/>
        <w:jc w:val="both"/>
        <w:rPr>
          <w:rFonts w:ascii="Arial" w:hAnsi="Arial" w:cs="Arial"/>
        </w:rPr>
      </w:pPr>
      <w:r w:rsidRPr="00806933">
        <w:rPr>
          <w:rFonts w:ascii="Arial" w:hAnsi="Arial" w:cs="Arial"/>
        </w:rPr>
        <w:t xml:space="preserve">DPH </w:t>
      </w:r>
      <w:r>
        <w:rPr>
          <w:rFonts w:ascii="Arial" w:hAnsi="Arial" w:cs="Arial"/>
        </w:rPr>
        <w:t xml:space="preserve">                        73 500 </w:t>
      </w:r>
      <w:r w:rsidRPr="00806933">
        <w:rPr>
          <w:rFonts w:ascii="Arial" w:hAnsi="Arial" w:cs="Arial"/>
        </w:rPr>
        <w:t>Kč</w:t>
      </w:r>
    </w:p>
    <w:p w:rsidR="001E227C" w:rsidRPr="00806933" w:rsidRDefault="001E227C" w:rsidP="00857ADC">
      <w:pPr>
        <w:spacing w:after="120"/>
        <w:ind w:left="1134"/>
        <w:jc w:val="both"/>
        <w:rPr>
          <w:rFonts w:ascii="Arial" w:hAnsi="Arial" w:cs="Arial"/>
        </w:rPr>
      </w:pPr>
      <w:r w:rsidRPr="00806933">
        <w:rPr>
          <w:rFonts w:ascii="Arial" w:hAnsi="Arial" w:cs="Arial"/>
        </w:rPr>
        <w:t>------------------------------------------------------------------------------------------------</w:t>
      </w:r>
    </w:p>
    <w:p w:rsidR="001E227C" w:rsidRPr="00806933" w:rsidRDefault="001E227C" w:rsidP="00857ADC">
      <w:pPr>
        <w:spacing w:after="120"/>
        <w:ind w:left="1134"/>
        <w:jc w:val="both"/>
        <w:rPr>
          <w:rFonts w:ascii="Arial" w:hAnsi="Arial" w:cs="Arial"/>
          <w:b/>
        </w:rPr>
      </w:pPr>
      <w:r w:rsidRPr="00806933">
        <w:rPr>
          <w:rFonts w:ascii="Arial" w:hAnsi="Arial" w:cs="Arial"/>
          <w:b/>
        </w:rPr>
        <w:t xml:space="preserve">Cena včetně DPH </w:t>
      </w:r>
      <w:r>
        <w:rPr>
          <w:rFonts w:ascii="Arial" w:hAnsi="Arial" w:cs="Arial"/>
          <w:b/>
        </w:rPr>
        <w:t>423 500 K</w:t>
      </w:r>
      <w:r w:rsidRPr="00806933">
        <w:rPr>
          <w:rFonts w:ascii="Arial" w:hAnsi="Arial" w:cs="Arial"/>
          <w:b/>
        </w:rPr>
        <w:t>č</w:t>
      </w:r>
    </w:p>
    <w:p w:rsidR="001E227C" w:rsidRDefault="001E227C" w:rsidP="00BC33AB">
      <w:pPr>
        <w:spacing w:after="120"/>
        <w:ind w:left="1134"/>
        <w:jc w:val="both"/>
        <w:rPr>
          <w:rFonts w:ascii="Arial" w:hAnsi="Arial" w:cs="Arial"/>
          <w:b/>
        </w:rPr>
      </w:pPr>
      <w:r w:rsidRPr="00806933">
        <w:rPr>
          <w:rFonts w:ascii="Arial" w:hAnsi="Arial" w:cs="Arial"/>
          <w:b/>
        </w:rPr>
        <w:t>(slovy:</w:t>
      </w:r>
      <w:r>
        <w:rPr>
          <w:rFonts w:ascii="Arial" w:hAnsi="Arial" w:cs="Arial"/>
          <w:b/>
        </w:rPr>
        <w:t xml:space="preserve"> čtyři sta dvacet tři tisíce pět set korun českých</w:t>
      </w:r>
      <w:r w:rsidRPr="00806933">
        <w:rPr>
          <w:rFonts w:ascii="Arial" w:hAnsi="Arial" w:cs="Arial"/>
          <w:b/>
        </w:rPr>
        <w:t>)</w:t>
      </w:r>
    </w:p>
    <w:p w:rsidR="001E227C" w:rsidRPr="00BC33AB" w:rsidRDefault="001E227C" w:rsidP="00BC33AB">
      <w:pPr>
        <w:spacing w:after="120"/>
        <w:ind w:left="1134"/>
        <w:jc w:val="both"/>
        <w:rPr>
          <w:rFonts w:ascii="Arial" w:hAnsi="Arial" w:cs="Arial"/>
          <w:b/>
        </w:rPr>
      </w:pPr>
      <w:r w:rsidRPr="00BC33AB">
        <w:rPr>
          <w:rFonts w:ascii="Arial" w:hAnsi="Arial" w:cs="Arial"/>
        </w:rPr>
        <w:t>(dále jen „kupní cena“)</w:t>
      </w:r>
    </w:p>
    <w:p w:rsidR="001E227C" w:rsidRPr="000E2A13" w:rsidRDefault="001E227C" w:rsidP="0084431E">
      <w:pPr>
        <w:pStyle w:val="slovn2rove"/>
        <w:numPr>
          <w:ilvl w:val="0"/>
          <w:numId w:val="6"/>
        </w:numPr>
        <w:ind w:left="567" w:hanging="567"/>
        <w:rPr>
          <w:rFonts w:cs="Arial"/>
          <w:sz w:val="20"/>
          <w:szCs w:val="20"/>
        </w:rPr>
      </w:pPr>
      <w:r w:rsidRPr="003A3480">
        <w:rPr>
          <w:rFonts w:cs="Arial"/>
          <w:sz w:val="20"/>
          <w:szCs w:val="20"/>
        </w:rPr>
        <w:lastRenderedPageBreak/>
        <w:t>Kupní</w:t>
      </w:r>
      <w:r w:rsidRPr="000E2A13">
        <w:rPr>
          <w:rFonts w:cs="Arial"/>
          <w:sz w:val="20"/>
          <w:szCs w:val="20"/>
        </w:rPr>
        <w:t xml:space="preserve"> cena stanovená dle bodu 3.1 této smlouvy zahrnuje veškeré náklady prodávajícího spojené se splně</w:t>
      </w:r>
      <w:r>
        <w:rPr>
          <w:rFonts w:cs="Arial"/>
          <w:sz w:val="20"/>
          <w:szCs w:val="20"/>
        </w:rPr>
        <w:t>ním jeho závazku z této smlouvy.</w:t>
      </w:r>
      <w:r w:rsidRPr="005D15F1">
        <w:rPr>
          <w:rFonts w:cs="Arial"/>
          <w:sz w:val="20"/>
          <w:szCs w:val="20"/>
        </w:rPr>
        <w:t xml:space="preserve"> Cena je stanovena jako nejvýše přípustná.</w:t>
      </w:r>
    </w:p>
    <w:p w:rsidR="001E227C" w:rsidRPr="00163AE9" w:rsidRDefault="001E227C" w:rsidP="00163AE9">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Pr>
          <w:rFonts w:cs="Arial"/>
          <w:sz w:val="20"/>
          <w:szCs w:val="20"/>
        </w:rPr>
        <w:t>prodávající</w:t>
      </w:r>
      <w:r w:rsidRPr="00857ADC">
        <w:rPr>
          <w:rFonts w:cs="Arial"/>
          <w:sz w:val="20"/>
          <w:szCs w:val="20"/>
        </w:rPr>
        <w:t xml:space="preserve">, coby poskytovatel zdanitelného plnění, je povinen bez zbytečného prodlení písemně informovat </w:t>
      </w:r>
      <w:r>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Pr>
          <w:rFonts w:cs="Arial"/>
          <w:sz w:val="20"/>
          <w:szCs w:val="20"/>
        </w:rPr>
        <w:t>, ve znění pozdějších předpisů</w:t>
      </w:r>
      <w:r w:rsidRPr="00857ADC">
        <w:rPr>
          <w:rFonts w:cs="Arial"/>
          <w:sz w:val="20"/>
          <w:szCs w:val="20"/>
        </w:rPr>
        <w:t xml:space="preserve"> (dále jen „zákon o DPH“).  Smluvní strany si dále společně ujednaly, že pokud </w:t>
      </w:r>
      <w:r>
        <w:rPr>
          <w:rFonts w:cs="Arial"/>
          <w:sz w:val="20"/>
          <w:szCs w:val="20"/>
        </w:rPr>
        <w:t>kupující</w:t>
      </w:r>
      <w:r w:rsidRPr="00857ADC">
        <w:rPr>
          <w:rFonts w:cs="Arial"/>
          <w:sz w:val="20"/>
          <w:szCs w:val="20"/>
        </w:rPr>
        <w:t xml:space="preserve"> v průběhu platnosti tohoto smluvního vztahu na základě informace od</w:t>
      </w:r>
      <w:r>
        <w:rPr>
          <w:rFonts w:cs="Arial"/>
          <w:sz w:val="20"/>
          <w:szCs w:val="20"/>
        </w:rPr>
        <w:t xml:space="preserve"> prodávajícího</w:t>
      </w:r>
      <w:r w:rsidRPr="00857ADC">
        <w:rPr>
          <w:rFonts w:cs="Arial"/>
          <w:sz w:val="20"/>
          <w:szCs w:val="20"/>
        </w:rPr>
        <w:t xml:space="preserve"> či na základě vlastního šetření zjistí, že se </w:t>
      </w:r>
      <w:r>
        <w:rPr>
          <w:rFonts w:cs="Arial"/>
          <w:sz w:val="20"/>
          <w:szCs w:val="20"/>
        </w:rPr>
        <w:t>prodávající</w:t>
      </w:r>
      <w:r w:rsidRPr="00857ADC">
        <w:rPr>
          <w:rFonts w:cs="Arial"/>
          <w:sz w:val="20"/>
          <w:szCs w:val="20"/>
        </w:rPr>
        <w:t xml:space="preserve"> stal nespolehlivým plátcem ve smyslu § 106a zákona o DPH, souhlasí obě smluvní strany s tím, že </w:t>
      </w:r>
      <w:r>
        <w:rPr>
          <w:rFonts w:cs="Arial"/>
          <w:sz w:val="20"/>
          <w:szCs w:val="20"/>
        </w:rPr>
        <w:t>kupující</w:t>
      </w:r>
      <w:r w:rsidRPr="00857ADC">
        <w:rPr>
          <w:rFonts w:cs="Arial"/>
          <w:sz w:val="20"/>
          <w:szCs w:val="20"/>
        </w:rPr>
        <w:t xml:space="preserve"> uhradí za </w:t>
      </w:r>
      <w:r>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Pr>
          <w:rFonts w:cs="Arial"/>
          <w:sz w:val="20"/>
          <w:szCs w:val="20"/>
        </w:rPr>
        <w:t>Prodávající</w:t>
      </w:r>
      <w:r w:rsidRPr="00857ADC">
        <w:rPr>
          <w:rFonts w:cs="Arial"/>
          <w:sz w:val="20"/>
          <w:szCs w:val="20"/>
        </w:rPr>
        <w:t xml:space="preserve"> současně souhlasí s tím, že je povinen </w:t>
      </w:r>
      <w:r>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rsidR="001E227C" w:rsidRPr="009D73CF" w:rsidRDefault="001E227C" w:rsidP="009D73CF">
      <w:pPr>
        <w:pStyle w:val="slovn2rove"/>
        <w:numPr>
          <w:ilvl w:val="0"/>
          <w:numId w:val="0"/>
        </w:numPr>
        <w:ind w:left="567"/>
        <w:rPr>
          <w:rFonts w:cs="Arial"/>
          <w:sz w:val="20"/>
          <w:szCs w:val="20"/>
        </w:rPr>
      </w:pPr>
    </w:p>
    <w:p w:rsidR="001E227C" w:rsidRPr="00E531B0" w:rsidRDefault="001E227C"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rsidR="001E227C" w:rsidRPr="00E531B0" w:rsidRDefault="001E227C"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rsidR="001E227C" w:rsidRPr="00BF7812" w:rsidRDefault="001E227C"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 xml:space="preserve">dohodnuta na 30 (třicet) kalendářních dnů ode dne řádného doručení faktury kupujícímu. Podkladem a podmínkou pro vystavení řádné faktury bude: písemný, odsouhlasený a zástupcem kupujícího jednajícím ve věcech technických, podepsaný Protokol o převzetí předmětu koupě, a to bez zjištěných vad. </w:t>
      </w:r>
    </w:p>
    <w:p w:rsidR="001E227C" w:rsidRPr="00163AE9" w:rsidRDefault="001E227C" w:rsidP="00BE36A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Faktura bude vystavena nejpozději do 5 pracovních dnů od odevzdání předmětu koupě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rsidR="001E227C" w:rsidRPr="009D73CF" w:rsidRDefault="001E227C" w:rsidP="009D73CF">
      <w:pPr>
        <w:pStyle w:val="slovn2rove"/>
        <w:numPr>
          <w:ilvl w:val="0"/>
          <w:numId w:val="0"/>
        </w:numPr>
        <w:ind w:left="567"/>
        <w:rPr>
          <w:rFonts w:cs="Arial"/>
          <w:sz w:val="20"/>
          <w:szCs w:val="20"/>
        </w:rPr>
      </w:pPr>
    </w:p>
    <w:p w:rsidR="001E227C" w:rsidRPr="00254504" w:rsidRDefault="001E227C"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rsidR="001E227C" w:rsidRDefault="001E227C"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Pr>
          <w:rFonts w:ascii="Arial" w:hAnsi="Arial" w:cs="Arial"/>
        </w:rPr>
        <w:t xml:space="preserve">neodstranění vad v termínu dle čl. II. odst. 2.3 smlouvy nebo </w:t>
      </w:r>
      <w:r w:rsidRPr="00254504">
        <w:rPr>
          <w:rFonts w:ascii="Arial" w:hAnsi="Arial" w:cs="Arial"/>
        </w:rPr>
        <w:t xml:space="preserve">porušení ustanovení čl. </w:t>
      </w:r>
      <w:r>
        <w:rPr>
          <w:rFonts w:ascii="Arial" w:hAnsi="Arial" w:cs="Arial"/>
        </w:rPr>
        <w:t>II</w:t>
      </w:r>
      <w:r w:rsidRPr="00254504">
        <w:rPr>
          <w:rFonts w:ascii="Arial" w:hAnsi="Arial" w:cs="Arial"/>
        </w:rPr>
        <w:t>. odst. 2.</w:t>
      </w:r>
      <w:r>
        <w:rPr>
          <w:rFonts w:ascii="Arial" w:hAnsi="Arial" w:cs="Arial"/>
        </w:rPr>
        <w:t xml:space="preserve">2 nebo čl. VI. odst. 6.3 </w:t>
      </w:r>
      <w:r w:rsidRPr="00254504">
        <w:rPr>
          <w:rFonts w:ascii="Arial" w:hAnsi="Arial" w:cs="Arial"/>
        </w:rPr>
        <w:t>smlouvy prodávajícím, je kupující oprávněn uplatnit vůči prodávajícímu smluvní pokutu ve výši 0,1 % z kupní ceny</w:t>
      </w:r>
      <w:r>
        <w:rPr>
          <w:rFonts w:ascii="Arial" w:hAnsi="Arial" w:cs="Arial"/>
        </w:rPr>
        <w:t xml:space="preserve"> včetně DPH</w:t>
      </w:r>
      <w:r w:rsidRPr="00254504">
        <w:rPr>
          <w:rFonts w:ascii="Arial" w:hAnsi="Arial" w:cs="Arial"/>
        </w:rPr>
        <w:t xml:space="preserve">, </w:t>
      </w:r>
      <w:r>
        <w:rPr>
          <w:rFonts w:ascii="Arial" w:hAnsi="Arial" w:cs="Arial"/>
        </w:rPr>
        <w:br/>
      </w:r>
      <w:r w:rsidRPr="00254504">
        <w:rPr>
          <w:rFonts w:ascii="Arial" w:hAnsi="Arial" w:cs="Arial"/>
        </w:rPr>
        <w:t>a to za každý i započatý den prodlení.</w:t>
      </w:r>
    </w:p>
    <w:p w:rsidR="001E227C" w:rsidRPr="00254504" w:rsidRDefault="001E227C"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w:t>
      </w:r>
      <w:r>
        <w:rPr>
          <w:rFonts w:ascii="Arial" w:hAnsi="Arial" w:cs="Arial"/>
        </w:rPr>
        <w:t>případě porušení ustanovení čl. VIII. odst. 8.2</w:t>
      </w:r>
      <w:r w:rsidRPr="00254504">
        <w:rPr>
          <w:rFonts w:ascii="Arial" w:hAnsi="Arial" w:cs="Arial"/>
        </w:rPr>
        <w:t xml:space="preserve"> smlouvy prodávajícím, je kupující oprávněn uplatnit vůči prodávajícímu smluvní pokutu ve výši </w:t>
      </w:r>
      <w:r>
        <w:rPr>
          <w:rFonts w:ascii="Arial" w:hAnsi="Arial" w:cs="Arial"/>
        </w:rPr>
        <w:t>1 000</w:t>
      </w:r>
      <w:r w:rsidRPr="00254504">
        <w:rPr>
          <w:rFonts w:ascii="Arial" w:hAnsi="Arial" w:cs="Arial"/>
        </w:rPr>
        <w:t> </w:t>
      </w:r>
      <w:r>
        <w:rPr>
          <w:rFonts w:ascii="Arial" w:hAnsi="Arial" w:cs="Arial"/>
        </w:rPr>
        <w:t xml:space="preserve">Kč, </w:t>
      </w:r>
      <w:r w:rsidRPr="00D36156">
        <w:rPr>
          <w:rFonts w:ascii="Arial" w:hAnsi="Arial" w:cs="Arial"/>
        </w:rPr>
        <w:t>a to za každ</w:t>
      </w:r>
      <w:r>
        <w:rPr>
          <w:rFonts w:ascii="Arial" w:hAnsi="Arial" w:cs="Arial"/>
        </w:rPr>
        <w:t>ý den, kdy požadované pojištění prodávající sjednáno neměl.</w:t>
      </w:r>
    </w:p>
    <w:p w:rsidR="001E227C" w:rsidRPr="005D15F1" w:rsidRDefault="001E227C" w:rsidP="005D15F1">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Pr>
          <w:rFonts w:ascii="Arial" w:hAnsi="Arial" w:cs="Arial"/>
        </w:rPr>
        <w:t> dlužné částky</w:t>
      </w:r>
      <w:r w:rsidRPr="00254504">
        <w:rPr>
          <w:rFonts w:ascii="Arial" w:hAnsi="Arial" w:cs="Arial"/>
        </w:rPr>
        <w:t>, a to za každý i započatý den prodlení.</w:t>
      </w:r>
    </w:p>
    <w:p w:rsidR="001E227C" w:rsidRPr="00254504" w:rsidRDefault="001E227C"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Pr>
          <w:rFonts w:ascii="Arial" w:hAnsi="Arial" w:cs="Arial"/>
        </w:rPr>
        <w:t>oprávněnou stranou</w:t>
      </w:r>
      <w:r w:rsidRPr="00254504">
        <w:rPr>
          <w:rFonts w:ascii="Arial" w:hAnsi="Arial" w:cs="Arial"/>
        </w:rPr>
        <w:t xml:space="preserve">, a to na účet oprávněné strany uvedený v písemné výzvě. </w:t>
      </w:r>
    </w:p>
    <w:p w:rsidR="001E227C" w:rsidRPr="00CD700F" w:rsidRDefault="001E227C" w:rsidP="00CD700F">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rsidR="001E227C" w:rsidRPr="009D73CF" w:rsidRDefault="001E227C" w:rsidP="009D73CF">
      <w:pPr>
        <w:pStyle w:val="slovn2rove"/>
        <w:numPr>
          <w:ilvl w:val="0"/>
          <w:numId w:val="0"/>
        </w:numPr>
        <w:ind w:left="567"/>
        <w:rPr>
          <w:rFonts w:cs="Arial"/>
          <w:sz w:val="20"/>
          <w:szCs w:val="20"/>
        </w:rPr>
      </w:pPr>
    </w:p>
    <w:p w:rsidR="001E227C" w:rsidRPr="00472E38" w:rsidRDefault="001E227C"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rsidR="001E227C" w:rsidRPr="00472E38" w:rsidRDefault="001E227C"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Pr>
          <w:rFonts w:ascii="Arial" w:hAnsi="Arial" w:cs="Arial"/>
        </w:rPr>
        <w:t xml:space="preserve"> požadavkům kupujícího uvedeným</w:t>
      </w:r>
      <w:r w:rsidRPr="00472E38">
        <w:rPr>
          <w:rFonts w:ascii="Arial" w:hAnsi="Arial" w:cs="Arial"/>
        </w:rPr>
        <w:t xml:space="preserve"> v zadávací dokumentaci a ve smlouvě.</w:t>
      </w:r>
    </w:p>
    <w:p w:rsidR="001E227C" w:rsidRDefault="001E227C" w:rsidP="0049166C">
      <w:pPr>
        <w:pStyle w:val="StylZM"/>
        <w:numPr>
          <w:ilvl w:val="1"/>
          <w:numId w:val="9"/>
        </w:numPr>
        <w:spacing w:after="120"/>
        <w:ind w:left="567" w:hanging="567"/>
        <w:rPr>
          <w:rFonts w:ascii="Arial" w:hAnsi="Arial" w:cs="Arial"/>
        </w:rPr>
      </w:pPr>
      <w:r w:rsidRPr="00472E38">
        <w:rPr>
          <w:rFonts w:ascii="Arial" w:hAnsi="Arial" w:cs="Arial"/>
        </w:rPr>
        <w:lastRenderedPageBreak/>
        <w:t xml:space="preserve">Délka záruční doby je dohodou smluvních stran sjednána na </w:t>
      </w:r>
      <w:r>
        <w:rPr>
          <w:rFonts w:ascii="Arial" w:hAnsi="Arial" w:cs="Arial"/>
        </w:rPr>
        <w:t>60</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rsidR="001E227C" w:rsidRDefault="001E227C" w:rsidP="0049166C">
      <w:pPr>
        <w:pStyle w:val="StylZM"/>
        <w:numPr>
          <w:ilvl w:val="1"/>
          <w:numId w:val="9"/>
        </w:numPr>
        <w:spacing w:after="120"/>
        <w:ind w:left="567" w:hanging="567"/>
        <w:rPr>
          <w:rFonts w:ascii="Arial" w:hAnsi="Arial" w:cs="Arial"/>
        </w:rPr>
      </w:pPr>
      <w:r w:rsidRPr="0043439A">
        <w:rPr>
          <w:rStyle w:val="FontStyle29"/>
          <w:rFonts w:ascii="Arial" w:hAnsi="Arial" w:cs="Arial"/>
        </w:rPr>
        <w:t xml:space="preserve">Právo na odstranění vady </w:t>
      </w:r>
      <w:r>
        <w:rPr>
          <w:rStyle w:val="FontStyle29"/>
          <w:rFonts w:ascii="Arial" w:hAnsi="Arial" w:cs="Arial"/>
        </w:rPr>
        <w:t>předmětu koupě</w:t>
      </w:r>
      <w:r w:rsidRPr="0043439A">
        <w:rPr>
          <w:rStyle w:val="FontStyle29"/>
          <w:rFonts w:ascii="Arial" w:hAnsi="Arial" w:cs="Arial"/>
        </w:rPr>
        <w:t xml:space="preserve">, zjištěné po předání </w:t>
      </w:r>
      <w:r>
        <w:rPr>
          <w:rStyle w:val="FontStyle29"/>
          <w:rFonts w:ascii="Arial" w:hAnsi="Arial" w:cs="Arial"/>
        </w:rPr>
        <w:t>předmětu koupě</w:t>
      </w:r>
      <w:r w:rsidRPr="0043439A">
        <w:rPr>
          <w:rStyle w:val="FontStyle29"/>
          <w:rFonts w:ascii="Arial" w:hAnsi="Arial" w:cs="Arial"/>
        </w:rPr>
        <w:t>, uplatní</w:t>
      </w:r>
      <w:r>
        <w:rPr>
          <w:rStyle w:val="FontStyle29"/>
          <w:rFonts w:ascii="Arial" w:hAnsi="Arial" w:cs="Arial"/>
        </w:rPr>
        <w:t xml:space="preserve"> kupující</w:t>
      </w:r>
      <w:r w:rsidRPr="0043439A">
        <w:rPr>
          <w:rStyle w:val="FontStyle29"/>
          <w:rFonts w:ascii="Arial" w:hAnsi="Arial" w:cs="Arial"/>
        </w:rPr>
        <w:t xml:space="preserve"> u </w:t>
      </w:r>
      <w:r>
        <w:rPr>
          <w:rStyle w:val="FontStyle29"/>
          <w:rFonts w:ascii="Arial" w:hAnsi="Arial" w:cs="Arial"/>
        </w:rPr>
        <w:t>prodávajícího</w:t>
      </w:r>
      <w:r w:rsidRPr="0043439A">
        <w:rPr>
          <w:rStyle w:val="FontStyle29"/>
          <w:rFonts w:ascii="Arial" w:hAnsi="Arial" w:cs="Arial"/>
        </w:rPr>
        <w:t xml:space="preserve"> písemnou formou. </w:t>
      </w:r>
      <w:r>
        <w:rPr>
          <w:rStyle w:val="FontStyle29"/>
          <w:rFonts w:ascii="Arial" w:hAnsi="Arial" w:cs="Arial"/>
        </w:rPr>
        <w:t>Prodávající</w:t>
      </w:r>
      <w:r w:rsidRPr="0043439A">
        <w:rPr>
          <w:rStyle w:val="FontStyle29"/>
          <w:rFonts w:ascii="Arial" w:hAnsi="Arial" w:cs="Arial"/>
        </w:rPr>
        <w:t xml:space="preserve"> bez zbytečného odkladu, nejpozději ve lhůtě do </w:t>
      </w:r>
      <w:r>
        <w:rPr>
          <w:rStyle w:val="FontStyle29"/>
          <w:rFonts w:ascii="Arial" w:hAnsi="Arial" w:cs="Arial"/>
        </w:rPr>
        <w:t>pěti</w:t>
      </w:r>
      <w:r w:rsidRPr="0043439A">
        <w:rPr>
          <w:rStyle w:val="FontStyle29"/>
          <w:rFonts w:ascii="Arial" w:hAnsi="Arial" w:cs="Arial"/>
        </w:rPr>
        <w:t xml:space="preserve"> </w:t>
      </w:r>
      <w:r>
        <w:rPr>
          <w:rStyle w:val="FontStyle29"/>
          <w:rFonts w:ascii="Arial" w:hAnsi="Arial" w:cs="Arial"/>
        </w:rPr>
        <w:t xml:space="preserve">(5) </w:t>
      </w:r>
      <w:r w:rsidRPr="0043439A">
        <w:rPr>
          <w:rStyle w:val="FontStyle29"/>
          <w:rFonts w:ascii="Arial" w:hAnsi="Arial" w:cs="Arial"/>
        </w:rPr>
        <w:t>pracovních dní od doručení reklamace, projedná s </w:t>
      </w:r>
      <w:r>
        <w:rPr>
          <w:rStyle w:val="FontStyle29"/>
          <w:rFonts w:ascii="Arial" w:hAnsi="Arial" w:cs="Arial"/>
        </w:rPr>
        <w:t>kupujícím</w:t>
      </w:r>
      <w:r w:rsidRPr="0043439A">
        <w:rPr>
          <w:rStyle w:val="FontStyle29"/>
          <w:rFonts w:ascii="Arial" w:hAnsi="Arial" w:cs="Arial"/>
        </w:rPr>
        <w:t xml:space="preserve"> reklamovanou vadu a způsob jejího odstranění. </w:t>
      </w:r>
      <w:r>
        <w:rPr>
          <w:rStyle w:val="FontStyle29"/>
          <w:rFonts w:ascii="Arial" w:hAnsi="Arial" w:cs="Arial"/>
        </w:rPr>
        <w:t xml:space="preserve">Prodávající je povinen odstranit </w:t>
      </w:r>
      <w:r w:rsidRPr="0043439A">
        <w:rPr>
          <w:rStyle w:val="FontStyle29"/>
          <w:rFonts w:ascii="Arial" w:hAnsi="Arial" w:cs="Arial"/>
        </w:rPr>
        <w:t xml:space="preserve">vady </w:t>
      </w:r>
      <w:r>
        <w:rPr>
          <w:rStyle w:val="FontStyle29"/>
          <w:rFonts w:ascii="Arial" w:hAnsi="Arial" w:cs="Arial"/>
        </w:rPr>
        <w:t>předmětu koupě</w:t>
      </w:r>
      <w:r w:rsidRPr="0043439A">
        <w:rPr>
          <w:rStyle w:val="FontStyle29"/>
          <w:rFonts w:ascii="Arial" w:hAnsi="Arial" w:cs="Arial"/>
        </w:rPr>
        <w:t xml:space="preserve"> v přiměřené lhůtě, tj. nejpozději do </w:t>
      </w:r>
      <w:r>
        <w:rPr>
          <w:rStyle w:val="FontStyle29"/>
          <w:rFonts w:ascii="Arial" w:hAnsi="Arial" w:cs="Arial"/>
        </w:rPr>
        <w:t>patnácti (15)</w:t>
      </w:r>
      <w:r w:rsidRPr="0043439A">
        <w:rPr>
          <w:rStyle w:val="FontStyle29"/>
          <w:rFonts w:ascii="Arial" w:hAnsi="Arial" w:cs="Arial"/>
        </w:rPr>
        <w:t xml:space="preserve"> kalendářních dní o</w:t>
      </w:r>
      <w:r>
        <w:rPr>
          <w:rStyle w:val="FontStyle29"/>
          <w:rFonts w:ascii="Arial" w:hAnsi="Arial" w:cs="Arial"/>
        </w:rPr>
        <w:t>d jejich reklamace kupujícím, nebo v jiné lhůtě písemně sjednané s kupujícím.</w:t>
      </w:r>
    </w:p>
    <w:p w:rsidR="001E227C" w:rsidRPr="00E37AF0" w:rsidRDefault="001E227C" w:rsidP="008B169B">
      <w:pPr>
        <w:pStyle w:val="StylZM"/>
        <w:numPr>
          <w:ilvl w:val="0"/>
          <w:numId w:val="0"/>
        </w:numPr>
        <w:spacing w:after="120"/>
        <w:ind w:left="567"/>
        <w:rPr>
          <w:rFonts w:ascii="Arial" w:hAnsi="Arial" w:cs="Arial"/>
        </w:rPr>
      </w:pPr>
    </w:p>
    <w:p w:rsidR="001E227C" w:rsidRPr="002F4686" w:rsidRDefault="001E227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rsidR="001E227C" w:rsidRPr="00DF1F21" w:rsidRDefault="001E227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Pr>
          <w:rFonts w:ascii="Arial" w:hAnsi="Arial" w:cs="Arial"/>
        </w:rPr>
        <w:t xml:space="preserve">ruší </w:t>
      </w:r>
      <w:r w:rsidRPr="00DF1F21">
        <w:rPr>
          <w:rFonts w:ascii="Arial" w:hAnsi="Arial" w:cs="Arial"/>
        </w:rPr>
        <w:t xml:space="preserve">od okamžiku doručení projevu vůle směřujícího k odstoupení od smlouvy </w:t>
      </w:r>
      <w:r>
        <w:rPr>
          <w:rFonts w:ascii="Arial" w:hAnsi="Arial" w:cs="Arial"/>
        </w:rPr>
        <w:t>druhé smluvní straně</w:t>
      </w:r>
      <w:r w:rsidRPr="00DF1F21">
        <w:rPr>
          <w:rFonts w:ascii="Arial" w:hAnsi="Arial" w:cs="Arial"/>
        </w:rPr>
        <w:t>.</w:t>
      </w:r>
    </w:p>
    <w:p w:rsidR="001E227C" w:rsidRPr="00DF1F21" w:rsidRDefault="001E227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Pr>
          <w:rFonts w:ascii="Arial" w:hAnsi="Arial" w:cs="Arial"/>
        </w:rPr>
        <w:t>.</w:t>
      </w:r>
      <w:r w:rsidRPr="00DF1F21">
        <w:rPr>
          <w:rFonts w:ascii="Arial" w:hAnsi="Arial" w:cs="Arial"/>
        </w:rPr>
        <w:t xml:space="preserve"> </w:t>
      </w:r>
    </w:p>
    <w:p w:rsidR="001E227C" w:rsidRPr="00DF1F21" w:rsidRDefault="001E227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1E227C" w:rsidRDefault="001E227C" w:rsidP="0056713C">
      <w:pPr>
        <w:pStyle w:val="StylZM"/>
        <w:numPr>
          <w:ilvl w:val="0"/>
          <w:numId w:val="0"/>
        </w:numPr>
        <w:spacing w:after="120"/>
        <w:ind w:left="567" w:hanging="567"/>
        <w:rPr>
          <w:rFonts w:ascii="Arial" w:hAnsi="Arial" w:cs="Arial"/>
        </w:rPr>
      </w:pPr>
    </w:p>
    <w:p w:rsidR="001E227C" w:rsidRDefault="001E227C" w:rsidP="00BE36A1">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Pojištění</w:t>
      </w:r>
    </w:p>
    <w:p w:rsidR="001E227C" w:rsidRPr="009E1442" w:rsidRDefault="001E227C" w:rsidP="00BE36A1">
      <w:pPr>
        <w:pStyle w:val="StylZM"/>
        <w:numPr>
          <w:ilvl w:val="1"/>
          <w:numId w:val="19"/>
        </w:numPr>
        <w:spacing w:after="120"/>
        <w:ind w:left="567" w:hanging="567"/>
        <w:rPr>
          <w:rFonts w:ascii="Arial" w:hAnsi="Arial" w:cs="Arial"/>
        </w:rPr>
      </w:pPr>
      <w:r w:rsidRPr="009E1442">
        <w:rPr>
          <w:rFonts w:ascii="Arial" w:hAnsi="Arial" w:cs="Arial"/>
        </w:rPr>
        <w:t>Prodávající prohlašuje, že je pojištěn pojistnou smlouvou pro případ pojistné události související s</w:t>
      </w:r>
      <w:r>
        <w:rPr>
          <w:rFonts w:ascii="Arial" w:hAnsi="Arial" w:cs="Arial"/>
        </w:rPr>
        <w:t> plněním dle této smlouvy</w:t>
      </w:r>
      <w:r w:rsidRPr="009E1442">
        <w:rPr>
          <w:rFonts w:ascii="Arial" w:hAnsi="Arial" w:cs="Arial"/>
        </w:rPr>
        <w:t>, a to zejména a minimálně v</w:t>
      </w:r>
      <w:r>
        <w:rPr>
          <w:rFonts w:ascii="Arial" w:hAnsi="Arial" w:cs="Arial"/>
        </w:rPr>
        <w:t> </w:t>
      </w:r>
      <w:r w:rsidRPr="009E1442">
        <w:rPr>
          <w:rFonts w:ascii="Arial" w:hAnsi="Arial" w:cs="Arial"/>
        </w:rPr>
        <w:t>rozsahu</w:t>
      </w:r>
      <w:r>
        <w:rPr>
          <w:rFonts w:ascii="Arial" w:hAnsi="Arial" w:cs="Arial"/>
        </w:rPr>
        <w:t xml:space="preserve"> </w:t>
      </w:r>
      <w:r w:rsidRPr="009E1442">
        <w:rPr>
          <w:rFonts w:ascii="Arial" w:hAnsi="Arial" w:cs="Arial"/>
        </w:rPr>
        <w:t xml:space="preserve">pojištění odpovědnosti za škody způsobené činností </w:t>
      </w:r>
      <w:r>
        <w:rPr>
          <w:rFonts w:ascii="Arial" w:hAnsi="Arial" w:cs="Arial"/>
        </w:rPr>
        <w:t>prodávajícího při předání a montáži předmětu koupě</w:t>
      </w:r>
      <w:r w:rsidRPr="009E1442">
        <w:rPr>
          <w:rFonts w:ascii="Arial" w:hAnsi="Arial" w:cs="Arial"/>
        </w:rPr>
        <w:t xml:space="preserve">, včetně možných škod způsobených pracovníky </w:t>
      </w:r>
      <w:r>
        <w:rPr>
          <w:rFonts w:ascii="Arial" w:hAnsi="Arial" w:cs="Arial"/>
        </w:rPr>
        <w:t>prodávajícího</w:t>
      </w:r>
      <w:r w:rsidRPr="009E1442">
        <w:rPr>
          <w:rFonts w:ascii="Arial" w:hAnsi="Arial" w:cs="Arial"/>
        </w:rPr>
        <w:t xml:space="preserve">, a to na hodnotu pojistné události minimálně ve výši 1 000 000 Kč (slovy: </w:t>
      </w:r>
      <w:r>
        <w:rPr>
          <w:rFonts w:ascii="Arial" w:hAnsi="Arial" w:cs="Arial"/>
        </w:rPr>
        <w:t>jeden milion</w:t>
      </w:r>
      <w:r w:rsidRPr="009E1442">
        <w:rPr>
          <w:rFonts w:ascii="Arial" w:hAnsi="Arial" w:cs="Arial"/>
        </w:rPr>
        <w:t xml:space="preserve"> korun českých).</w:t>
      </w:r>
    </w:p>
    <w:p w:rsidR="001E227C" w:rsidRDefault="001E227C" w:rsidP="00BE36A1">
      <w:pPr>
        <w:pStyle w:val="StylZM"/>
        <w:numPr>
          <w:ilvl w:val="1"/>
          <w:numId w:val="19"/>
        </w:numPr>
        <w:spacing w:after="120"/>
        <w:ind w:left="567" w:hanging="567"/>
        <w:rPr>
          <w:rFonts w:ascii="Arial" w:hAnsi="Arial" w:cs="Arial"/>
        </w:rPr>
      </w:pPr>
      <w:r>
        <w:rPr>
          <w:rFonts w:ascii="Arial" w:hAnsi="Arial" w:cs="Arial"/>
        </w:rPr>
        <w:t xml:space="preserve">Prodávající </w:t>
      </w:r>
      <w:r w:rsidRPr="005231D6">
        <w:rPr>
          <w:rFonts w:ascii="Arial" w:hAnsi="Arial" w:cs="Arial"/>
        </w:rPr>
        <w:t>předloží a předá objednateli kopi</w:t>
      </w:r>
      <w:r>
        <w:rPr>
          <w:rFonts w:ascii="Arial" w:hAnsi="Arial" w:cs="Arial"/>
        </w:rPr>
        <w:t>i</w:t>
      </w:r>
      <w:r w:rsidRPr="005231D6">
        <w:rPr>
          <w:rFonts w:ascii="Arial" w:hAnsi="Arial" w:cs="Arial"/>
        </w:rPr>
        <w:t xml:space="preserve"> platn</w:t>
      </w:r>
      <w:r>
        <w:rPr>
          <w:rFonts w:ascii="Arial" w:hAnsi="Arial" w:cs="Arial"/>
        </w:rPr>
        <w:t>é</w:t>
      </w:r>
      <w:r w:rsidRPr="005231D6">
        <w:rPr>
          <w:rFonts w:ascii="Arial" w:hAnsi="Arial" w:cs="Arial"/>
        </w:rPr>
        <w:t xml:space="preserve"> a účinn</w:t>
      </w:r>
      <w:r>
        <w:rPr>
          <w:rFonts w:ascii="Arial" w:hAnsi="Arial" w:cs="Arial"/>
        </w:rPr>
        <w:t>é</w:t>
      </w:r>
      <w:r w:rsidRPr="005231D6">
        <w:rPr>
          <w:rFonts w:ascii="Arial" w:hAnsi="Arial" w:cs="Arial"/>
        </w:rPr>
        <w:t xml:space="preserve"> pojistn</w:t>
      </w:r>
      <w:r>
        <w:rPr>
          <w:rFonts w:ascii="Arial" w:hAnsi="Arial" w:cs="Arial"/>
        </w:rPr>
        <w:t>é</w:t>
      </w:r>
      <w:r w:rsidRPr="005231D6">
        <w:rPr>
          <w:rFonts w:ascii="Arial" w:hAnsi="Arial" w:cs="Arial"/>
        </w:rPr>
        <w:t xml:space="preserve"> sml</w:t>
      </w:r>
      <w:r>
        <w:rPr>
          <w:rFonts w:ascii="Arial" w:hAnsi="Arial" w:cs="Arial"/>
        </w:rPr>
        <w:t>o</w:t>
      </w:r>
      <w:r w:rsidRPr="005231D6">
        <w:rPr>
          <w:rFonts w:ascii="Arial" w:hAnsi="Arial" w:cs="Arial"/>
        </w:rPr>
        <w:t>uv</w:t>
      </w:r>
      <w:r>
        <w:rPr>
          <w:rFonts w:ascii="Arial" w:hAnsi="Arial" w:cs="Arial"/>
        </w:rPr>
        <w:t>y</w:t>
      </w:r>
      <w:r w:rsidRPr="005231D6">
        <w:rPr>
          <w:rFonts w:ascii="Arial" w:hAnsi="Arial" w:cs="Arial"/>
        </w:rPr>
        <w:t xml:space="preserve"> dle </w:t>
      </w:r>
      <w:r>
        <w:rPr>
          <w:rFonts w:ascii="Arial" w:hAnsi="Arial" w:cs="Arial"/>
        </w:rPr>
        <w:t>předchozího odstavce</w:t>
      </w:r>
      <w:r w:rsidRPr="005231D6">
        <w:rPr>
          <w:rFonts w:ascii="Arial" w:hAnsi="Arial" w:cs="Arial"/>
        </w:rPr>
        <w:t xml:space="preserve"> smlouvy nejpozději do sedmi </w:t>
      </w:r>
      <w:r>
        <w:rPr>
          <w:rFonts w:ascii="Arial" w:hAnsi="Arial" w:cs="Arial"/>
        </w:rPr>
        <w:t>(7) kalendářních dní</w:t>
      </w:r>
      <w:r w:rsidRPr="005231D6">
        <w:rPr>
          <w:rFonts w:ascii="Arial" w:hAnsi="Arial" w:cs="Arial"/>
        </w:rPr>
        <w:t xml:space="preserve"> ode dne podpisu této smlouvy, </w:t>
      </w:r>
      <w:r>
        <w:rPr>
          <w:rFonts w:ascii="Arial" w:hAnsi="Arial" w:cs="Arial"/>
        </w:rPr>
        <w:br/>
      </w:r>
      <w:r w:rsidRPr="005231D6">
        <w:rPr>
          <w:rFonts w:ascii="Arial" w:hAnsi="Arial" w:cs="Arial"/>
        </w:rPr>
        <w:t xml:space="preserve">a to společně s dokladem prokazujícím zaplacení pojistného </w:t>
      </w:r>
      <w:r>
        <w:rPr>
          <w:rFonts w:ascii="Arial" w:hAnsi="Arial" w:cs="Arial"/>
        </w:rPr>
        <w:t xml:space="preserve">nejméně </w:t>
      </w:r>
      <w:r w:rsidRPr="005231D6">
        <w:rPr>
          <w:rFonts w:ascii="Arial" w:hAnsi="Arial" w:cs="Arial"/>
        </w:rPr>
        <w:t xml:space="preserve">do dne řádného předání </w:t>
      </w:r>
      <w:r>
        <w:rPr>
          <w:rFonts w:ascii="Arial" w:hAnsi="Arial" w:cs="Arial"/>
        </w:rPr>
        <w:t>předmětu koupě kupujícímu</w:t>
      </w:r>
      <w:r w:rsidRPr="005231D6">
        <w:rPr>
          <w:rFonts w:ascii="Arial" w:hAnsi="Arial" w:cs="Arial"/>
        </w:rPr>
        <w:t>, eventuálně potvrzením pojišťovacího ústavu o zaplaceném pojistném na toto období.</w:t>
      </w:r>
    </w:p>
    <w:p w:rsidR="001E227C" w:rsidRDefault="001E227C" w:rsidP="0056713C">
      <w:pPr>
        <w:pStyle w:val="StylZM"/>
        <w:numPr>
          <w:ilvl w:val="0"/>
          <w:numId w:val="0"/>
        </w:numPr>
        <w:spacing w:after="120"/>
        <w:ind w:left="567" w:hanging="567"/>
        <w:rPr>
          <w:rFonts w:ascii="Arial" w:hAnsi="Arial" w:cs="Arial"/>
        </w:rPr>
      </w:pPr>
    </w:p>
    <w:p w:rsidR="001E227C" w:rsidRPr="0056713C" w:rsidRDefault="001E227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rsidR="001E227C" w:rsidRDefault="001E227C" w:rsidP="00BE36A1">
      <w:pPr>
        <w:pStyle w:val="StylZM"/>
        <w:numPr>
          <w:ilvl w:val="1"/>
          <w:numId w:val="35"/>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Pr>
          <w:rFonts w:ascii="Arial" w:hAnsi="Arial" w:cs="Arial"/>
        </w:rPr>
        <w:t>ý zákoník</w:t>
      </w:r>
      <w:r w:rsidRPr="0056713C">
        <w:rPr>
          <w:rFonts w:ascii="Arial" w:hAnsi="Arial" w:cs="Arial"/>
        </w:rPr>
        <w:t>, ve znění pozdějších předpisů.</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lastRenderedPageBreak/>
        <w:t>V případě neplatnosti nebo neúčinnosti některého ustanovení této smlouvy nebudou dotčena ostatní ustanovení této smlouvy</w:t>
      </w:r>
      <w:r>
        <w:rPr>
          <w:rFonts w:ascii="Arial" w:hAnsi="Arial" w:cs="Arial"/>
        </w:rPr>
        <w:t>.</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Pr>
          <w:rFonts w:ascii="Arial" w:hAnsi="Arial" w:cs="Arial"/>
        </w:rPr>
        <w:t>ve znění pozdějších předpisů</w:t>
      </w:r>
      <w:r w:rsidRPr="0056713C">
        <w:rPr>
          <w:rFonts w:ascii="Arial" w:hAnsi="Arial" w:cs="Arial"/>
        </w:rPr>
        <w:t>.</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w:t>
      </w:r>
      <w:r>
        <w:rPr>
          <w:rFonts w:ascii="Arial" w:hAnsi="Arial" w:cs="Arial"/>
        </w:rPr>
        <w:t>ů,</w:t>
      </w:r>
      <w:r w:rsidRPr="0056713C">
        <w:rPr>
          <w:rFonts w:ascii="Arial" w:hAnsi="Arial" w:cs="Arial"/>
        </w:rPr>
        <w:t xml:space="preserve"> ve znění pozdějších předpisů, tj. poskytnout kontrolnímu orgánu doklady o dodávkách zboží </w:t>
      </w:r>
      <w:r>
        <w:rPr>
          <w:rFonts w:ascii="Arial" w:hAnsi="Arial" w:cs="Arial"/>
        </w:rPr>
        <w:br/>
      </w:r>
      <w:r w:rsidRPr="0056713C">
        <w:rPr>
          <w:rFonts w:ascii="Arial" w:hAnsi="Arial" w:cs="Arial"/>
        </w:rPr>
        <w:t>a služeb hrazených z veřejných výdajů nebo z veřejné finanční podpory v rozsahu nezbytném pro ověření příslušné operace. Tutéž povinnost bude prodávající povinen požadovat po svých dodavatelích.</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rsidR="001E227C" w:rsidRPr="0056713C" w:rsidRDefault="001E227C" w:rsidP="009D73CF">
      <w:pPr>
        <w:pStyle w:val="StylZM"/>
        <w:numPr>
          <w:ilvl w:val="1"/>
          <w:numId w:val="35"/>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r>
        <w:rPr>
          <w:rFonts w:ascii="Arial" w:hAnsi="Arial" w:cs="Arial"/>
        </w:rPr>
        <w:t xml:space="preserve"> Její nedílnou součástí jsou následující přílohy: </w:t>
      </w:r>
      <w:r>
        <w:rPr>
          <w:rFonts w:ascii="Arial" w:hAnsi="Arial" w:cs="Arial"/>
        </w:rPr>
        <w:br/>
      </w:r>
      <w:r>
        <w:rPr>
          <w:rFonts w:ascii="Arial" w:hAnsi="Arial" w:cs="Arial"/>
        </w:rPr>
        <w:br/>
        <w:t>Příloha č. 1 – technické parametry předmětu koupě</w:t>
      </w:r>
    </w:p>
    <w:p w:rsidR="001E227C" w:rsidRPr="0056713C" w:rsidRDefault="001E227C" w:rsidP="00BE36A1">
      <w:pPr>
        <w:pStyle w:val="StylZM"/>
        <w:numPr>
          <w:ilvl w:val="1"/>
          <w:numId w:val="35"/>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w:t>
      </w:r>
      <w:r>
        <w:rPr>
          <w:rFonts w:ascii="Arial" w:hAnsi="Arial" w:cs="Arial"/>
        </w:rPr>
        <w:t xml:space="preserve">y č. 1 </w:t>
      </w:r>
      <w:r w:rsidRPr="0056713C">
        <w:rPr>
          <w:rFonts w:ascii="Arial" w:hAnsi="Arial" w:cs="Arial"/>
        </w:rPr>
        <w:t>přečetly, s jejím obsahem (včetně příloh</w:t>
      </w:r>
      <w:r>
        <w:rPr>
          <w:rFonts w:ascii="Arial" w:hAnsi="Arial" w:cs="Arial"/>
        </w:rPr>
        <w:t>y</w:t>
      </w:r>
      <w:r w:rsidRPr="0056713C">
        <w:rPr>
          <w:rFonts w:ascii="Arial" w:hAnsi="Arial" w:cs="Arial"/>
        </w:rPr>
        <w:t>) souhlasí, že smlouva byla sepsána na základě pravdivých údajů, z jejich pravé a svobodné vůle a nebyla uzavřena v tísni ani za jinak jednostranně nevýhodných podmínek, což stvrzují svým podpisem, resp. podpisem svého oprávněného zástupce.</w:t>
      </w: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Pr="000E4CD3" w:rsidRDefault="001E227C" w:rsidP="00440112">
      <w:pPr>
        <w:jc w:val="both"/>
        <w:rPr>
          <w:rFonts w:ascii="Arial" w:hAnsi="Arial" w:cs="Arial"/>
          <w:b/>
        </w:rPr>
      </w:pPr>
      <w:r>
        <w:rPr>
          <w:rFonts w:ascii="Arial" w:hAnsi="Arial" w:cs="Arial"/>
        </w:rPr>
        <w:t xml:space="preserve">V Praze </w:t>
      </w:r>
      <w:r w:rsidRPr="000E4CD3">
        <w:rPr>
          <w:rFonts w:ascii="Arial" w:hAnsi="Arial" w:cs="Arial"/>
        </w:rPr>
        <w:t>dne …</w:t>
      </w:r>
      <w:r>
        <w:rPr>
          <w:rFonts w:ascii="Arial" w:hAnsi="Arial" w:cs="Arial"/>
        </w:rPr>
        <w:t>……</w:t>
      </w:r>
      <w:r w:rsidRPr="000E4CD3">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Sokolově dne ……………………</w:t>
      </w:r>
    </w:p>
    <w:p w:rsidR="001E227C" w:rsidRPr="000E4CD3" w:rsidRDefault="001E227C" w:rsidP="00440112">
      <w:pPr>
        <w:jc w:val="both"/>
        <w:rPr>
          <w:rFonts w:ascii="Arial" w:hAnsi="Arial" w:cs="Arial"/>
          <w:b/>
        </w:rPr>
      </w:pPr>
    </w:p>
    <w:p w:rsidR="001E227C" w:rsidRDefault="001E227C" w:rsidP="00440112">
      <w:pPr>
        <w:jc w:val="both"/>
        <w:rPr>
          <w:rFonts w:ascii="Arial" w:hAnsi="Arial" w:cs="Arial"/>
          <w:b/>
        </w:rPr>
      </w:pPr>
    </w:p>
    <w:p w:rsidR="001E227C" w:rsidRDefault="001E227C" w:rsidP="00440112">
      <w:pPr>
        <w:jc w:val="both"/>
        <w:rPr>
          <w:rFonts w:ascii="Arial" w:hAnsi="Arial" w:cs="Arial"/>
          <w:b/>
        </w:rPr>
      </w:pPr>
    </w:p>
    <w:p w:rsidR="001E227C" w:rsidRDefault="001E227C" w:rsidP="00440112">
      <w:pPr>
        <w:jc w:val="both"/>
        <w:rPr>
          <w:rFonts w:ascii="Arial" w:hAnsi="Arial" w:cs="Arial"/>
          <w:b/>
        </w:rPr>
      </w:pPr>
      <w:r>
        <w:rPr>
          <w:rFonts w:ascii="Arial" w:hAnsi="Arial" w:cs="Arial"/>
          <w:b/>
        </w:rPr>
        <w:t>prodávající</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kupující</w:t>
      </w:r>
    </w:p>
    <w:p w:rsidR="001E227C" w:rsidRDefault="001E227C" w:rsidP="00440112">
      <w:pPr>
        <w:jc w:val="both"/>
        <w:rPr>
          <w:rFonts w:ascii="Arial" w:hAnsi="Arial" w:cs="Arial"/>
          <w:b/>
        </w:rPr>
      </w:pPr>
    </w:p>
    <w:p w:rsidR="001E227C" w:rsidRDefault="001E227C" w:rsidP="00440112">
      <w:pPr>
        <w:jc w:val="both"/>
        <w:rPr>
          <w:rFonts w:ascii="Arial" w:hAnsi="Arial" w:cs="Arial"/>
          <w:b/>
        </w:rPr>
      </w:pPr>
    </w:p>
    <w:p w:rsidR="001E227C" w:rsidRDefault="001E227C" w:rsidP="00440112">
      <w:pPr>
        <w:jc w:val="both"/>
        <w:rPr>
          <w:rFonts w:ascii="Arial" w:hAnsi="Arial" w:cs="Arial"/>
          <w:b/>
        </w:rPr>
      </w:pPr>
    </w:p>
    <w:p w:rsidR="001E227C" w:rsidRPr="000E4CD3" w:rsidRDefault="001E227C" w:rsidP="00440112">
      <w:pPr>
        <w:jc w:val="both"/>
        <w:rPr>
          <w:rFonts w:ascii="Arial" w:hAnsi="Arial" w:cs="Arial"/>
          <w:b/>
        </w:rPr>
      </w:pPr>
    </w:p>
    <w:p w:rsidR="001E227C" w:rsidRPr="000E4CD3" w:rsidRDefault="001E227C" w:rsidP="00440112">
      <w:pPr>
        <w:pStyle w:val="BodyText21"/>
        <w:widowControl/>
        <w:rPr>
          <w:rFonts w:ascii="Arial" w:hAnsi="Arial" w:cs="Arial"/>
          <w:sz w:val="20"/>
        </w:rPr>
      </w:pPr>
      <w:r w:rsidRPr="000E4CD3">
        <w:rPr>
          <w:rFonts w:ascii="Arial" w:hAnsi="Arial" w:cs="Arial"/>
          <w:sz w:val="20"/>
        </w:rPr>
        <w:t xml:space="preserve"> ____________________________</w:t>
      </w:r>
      <w:r w:rsidRPr="000E4CD3">
        <w:rPr>
          <w:rFonts w:ascii="Arial" w:hAnsi="Arial" w:cs="Arial"/>
          <w:sz w:val="20"/>
        </w:rPr>
        <w:tab/>
      </w:r>
      <w:r w:rsidRPr="000E4CD3">
        <w:rPr>
          <w:rFonts w:ascii="Arial" w:hAnsi="Arial" w:cs="Arial"/>
          <w:sz w:val="20"/>
        </w:rPr>
        <w:tab/>
      </w:r>
      <w:r w:rsidRPr="000E4CD3">
        <w:rPr>
          <w:rFonts w:ascii="Arial" w:hAnsi="Arial" w:cs="Arial"/>
          <w:sz w:val="20"/>
        </w:rPr>
        <w:tab/>
      </w:r>
      <w:r>
        <w:rPr>
          <w:rFonts w:ascii="Arial" w:hAnsi="Arial" w:cs="Arial"/>
          <w:sz w:val="20"/>
        </w:rPr>
        <w:tab/>
      </w:r>
      <w:r w:rsidRPr="000E4CD3">
        <w:rPr>
          <w:rFonts w:ascii="Arial" w:hAnsi="Arial" w:cs="Arial"/>
          <w:sz w:val="20"/>
        </w:rPr>
        <w:t>____________________________</w:t>
      </w:r>
      <w:r w:rsidRPr="000E4CD3">
        <w:rPr>
          <w:rFonts w:ascii="Arial" w:hAnsi="Arial" w:cs="Arial"/>
          <w:sz w:val="20"/>
        </w:rPr>
        <w:tab/>
        <w:t xml:space="preserve">                      </w:t>
      </w:r>
      <w:r w:rsidRPr="000E4CD3">
        <w:rPr>
          <w:rFonts w:ascii="Arial" w:hAnsi="Arial" w:cs="Arial"/>
          <w:sz w:val="20"/>
        </w:rPr>
        <w:tab/>
      </w:r>
      <w:r w:rsidRPr="000E4CD3">
        <w:rPr>
          <w:rFonts w:ascii="Arial" w:hAnsi="Arial" w:cs="Arial"/>
          <w:sz w:val="20"/>
        </w:rPr>
        <w:tab/>
        <w:t xml:space="preserve">                                                                                                           </w:t>
      </w:r>
    </w:p>
    <w:p w:rsidR="001E227C" w:rsidRPr="000E4CD3" w:rsidRDefault="001E227C" w:rsidP="00440112">
      <w:pPr>
        <w:rPr>
          <w:rFonts w:ascii="Arial" w:hAnsi="Arial" w:cs="Arial"/>
        </w:rPr>
      </w:pPr>
      <w:r>
        <w:rPr>
          <w:rFonts w:ascii="Arial" w:hAnsi="Arial" w:cs="Arial"/>
        </w:rPr>
        <w:t xml:space="preserve">                Jakub Olbert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RNDr. Jiří Widž</w:t>
      </w:r>
      <w:r w:rsidRPr="007F77B9">
        <w:rPr>
          <w:rFonts w:ascii="Arial" w:hAnsi="Arial" w:cs="Arial"/>
        </w:rPr>
        <w:t xml:space="preserve">                                                                    </w:t>
      </w:r>
      <w:r>
        <w:rPr>
          <w:rFonts w:ascii="Arial" w:hAnsi="Arial" w:cs="Arial"/>
        </w:rPr>
        <w:tab/>
        <w:t xml:space="preserve">       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školy</w:t>
      </w:r>
    </w:p>
    <w:p w:rsidR="001E227C" w:rsidRDefault="001E227C" w:rsidP="00440112">
      <w:pPr>
        <w:pStyle w:val="Normlnodsazen1"/>
        <w:spacing w:after="120"/>
        <w:ind w:left="1434"/>
        <w:jc w:val="both"/>
        <w:rPr>
          <w:rFonts w:ascii="Arial" w:hAnsi="Arial" w:cs="Arial"/>
          <w:sz w:val="20"/>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Default="001E227C" w:rsidP="00472E38">
      <w:pPr>
        <w:pStyle w:val="StylZM"/>
        <w:numPr>
          <w:ilvl w:val="0"/>
          <w:numId w:val="0"/>
        </w:numPr>
        <w:spacing w:after="120"/>
        <w:ind w:left="644" w:hanging="360"/>
        <w:rPr>
          <w:rFonts w:ascii="Arial" w:hAnsi="Arial" w:cs="Arial"/>
        </w:rPr>
      </w:pPr>
    </w:p>
    <w:p w:rsidR="001E227C" w:rsidRPr="009D73CF" w:rsidRDefault="001E227C" w:rsidP="00472E38">
      <w:pPr>
        <w:pStyle w:val="StylZM"/>
        <w:numPr>
          <w:ilvl w:val="0"/>
          <w:numId w:val="0"/>
        </w:numPr>
        <w:spacing w:after="120"/>
        <w:ind w:left="644" w:hanging="360"/>
        <w:rPr>
          <w:rFonts w:ascii="Arial" w:hAnsi="Arial" w:cs="Arial"/>
          <w:b/>
        </w:rPr>
      </w:pPr>
      <w:r w:rsidRPr="009D73CF">
        <w:rPr>
          <w:rFonts w:ascii="Arial" w:hAnsi="Arial" w:cs="Arial"/>
          <w:b/>
        </w:rPr>
        <w:lastRenderedPageBreak/>
        <w:t>Příloha č. 1 – technické parametry předmětu koupě</w:t>
      </w:r>
    </w:p>
    <w:tbl>
      <w:tblPr>
        <w:tblW w:w="940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612"/>
      </w:tblGrid>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Materiál konstrukce</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smrkové dřevo</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konstrukce z BSH (lepené lamelové dřevo)</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Betonové patky pro ukotvení konstrukce podlahy</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zapuštěné pod úroveň země</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 xml:space="preserve">minimálně čtyři rohové a mezi rohovými na délce 4 patky a na šířce 2 patky a jedna řada patek pro podepření středové části podlahy </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Podlaha</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podlaha bude ve všech směrech vodorovná,</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podlaha se nesmí prohýbat při plném obsazení osobami,</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podlaha bude ošetřena pro častý ošlap a proti povětrnostním vlivům</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v místě vchodu bude výška podlahy nad úrovní okolního terénu max. 30 cm</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Spodní rám podlahy</w:t>
            </w:r>
          </w:p>
        </w:tc>
        <w:tc>
          <w:tcPr>
            <w:tcW w:w="6612" w:type="dxa"/>
          </w:tcPr>
          <w:p w:rsidR="001E227C" w:rsidRPr="009D73CF" w:rsidRDefault="001E227C" w:rsidP="00E238FF">
            <w:pPr>
              <w:rPr>
                <w:rFonts w:ascii="Arial" w:hAnsi="Arial" w:cs="Arial"/>
                <w:sz w:val="22"/>
                <w:szCs w:val="22"/>
              </w:rPr>
            </w:pPr>
            <w:r>
              <w:rPr>
                <w:rFonts w:ascii="Arial" w:hAnsi="Arial" w:cs="Arial"/>
                <w:sz w:val="22"/>
                <w:szCs w:val="22"/>
              </w:rPr>
              <w:t xml:space="preserve">- hranoly </w:t>
            </w:r>
            <w:r w:rsidRPr="009D73CF">
              <w:rPr>
                <w:rFonts w:ascii="Arial" w:hAnsi="Arial" w:cs="Arial"/>
                <w:sz w:val="22"/>
                <w:szCs w:val="22"/>
              </w:rPr>
              <w:t>min. 10 x 10 cm</w:t>
            </w:r>
            <w:r>
              <w:rPr>
                <w:rFonts w:ascii="Arial" w:hAnsi="Arial" w:cs="Arial"/>
                <w:sz w:val="22"/>
                <w:szCs w:val="22"/>
              </w:rPr>
              <w:t>,</w:t>
            </w:r>
            <w:r w:rsidRPr="009D73CF">
              <w:rPr>
                <w:rFonts w:ascii="Arial" w:hAnsi="Arial" w:cs="Arial"/>
                <w:sz w:val="22"/>
                <w:szCs w:val="22"/>
              </w:rPr>
              <w:t xml:space="preserve"> přikotvený k betonovým patkám</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Výztuhy podlahy</w:t>
            </w:r>
          </w:p>
        </w:tc>
        <w:tc>
          <w:tcPr>
            <w:tcW w:w="6612" w:type="dxa"/>
          </w:tcPr>
          <w:p w:rsidR="001E227C" w:rsidRPr="009D73CF" w:rsidRDefault="001E227C" w:rsidP="00E238FF">
            <w:pPr>
              <w:rPr>
                <w:rFonts w:ascii="Arial" w:hAnsi="Arial" w:cs="Arial"/>
                <w:sz w:val="22"/>
                <w:szCs w:val="22"/>
              </w:rPr>
            </w:pPr>
            <w:r>
              <w:rPr>
                <w:rFonts w:ascii="Arial" w:hAnsi="Arial" w:cs="Arial"/>
                <w:sz w:val="22"/>
                <w:szCs w:val="22"/>
              </w:rPr>
              <w:t xml:space="preserve">- vzdálené od sebe </w:t>
            </w:r>
            <w:r w:rsidRPr="009D73CF">
              <w:rPr>
                <w:rFonts w:ascii="Arial" w:hAnsi="Arial" w:cs="Arial"/>
                <w:sz w:val="22"/>
                <w:szCs w:val="22"/>
              </w:rPr>
              <w:t xml:space="preserve">min. 60 cm, max. 70 cm </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 xml:space="preserve">Nášlapná plocha </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 xml:space="preserve">drážkovaná terasová prkna z modřínu, min. tloušťka prken standardně vyráběných bude 23 mm </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rozměry plochy podlahy budou délka 9 m a šířka 7m (63 m²)</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Nosné sloupky konstrukce</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 min. 14 x 14 cm</w:t>
            </w:r>
          </w:p>
          <w:p w:rsidR="001E227C" w:rsidRPr="009D73CF" w:rsidRDefault="001E227C" w:rsidP="00E238FF">
            <w:pPr>
              <w:rPr>
                <w:rFonts w:ascii="Arial" w:hAnsi="Arial" w:cs="Arial"/>
                <w:sz w:val="22"/>
                <w:szCs w:val="22"/>
              </w:rPr>
            </w:pPr>
            <w:r w:rsidRPr="009D73CF">
              <w:rPr>
                <w:rFonts w:ascii="Arial" w:hAnsi="Arial" w:cs="Arial"/>
                <w:sz w:val="22"/>
                <w:szCs w:val="22"/>
              </w:rPr>
              <w:t>- min. po 300 cm na délce i šířce konstrukce</w:t>
            </w:r>
          </w:p>
          <w:p w:rsidR="001E227C" w:rsidRPr="009D73CF" w:rsidRDefault="001E227C" w:rsidP="00E238FF">
            <w:pPr>
              <w:rPr>
                <w:rFonts w:ascii="Arial" w:hAnsi="Arial" w:cs="Arial"/>
                <w:sz w:val="22"/>
                <w:szCs w:val="22"/>
              </w:rPr>
            </w:pPr>
            <w:r w:rsidRPr="009D73CF">
              <w:rPr>
                <w:rFonts w:ascii="Arial" w:hAnsi="Arial" w:cs="Arial"/>
                <w:sz w:val="22"/>
                <w:szCs w:val="22"/>
              </w:rPr>
              <w:t>- podchozí výška v nejnižší části konstrukce min. 210 cm</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 xml:space="preserve">Zábradlí </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na štítových a zadní straně konstrukce</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 xml:space="preserve">madlo ve výšce 100 cm od nášlapné plochy </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zábradelní výplň nebude mít mezery širší než 6 cm</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Krokve</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min. 10 x 16 cm</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min. po 70 cm</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Podbití</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Palubky, tloušťka min. 20 mm</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Střešní krytina</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Kanadský šindel, zelená barva</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 xml:space="preserve">Sklon střechy </w:t>
            </w:r>
          </w:p>
        </w:tc>
        <w:tc>
          <w:tcPr>
            <w:tcW w:w="6612" w:type="dxa"/>
          </w:tcPr>
          <w:p w:rsidR="001E227C" w:rsidRPr="009D73CF" w:rsidRDefault="001E227C" w:rsidP="0070067E">
            <w:pPr>
              <w:rPr>
                <w:rFonts w:ascii="Arial" w:hAnsi="Arial" w:cs="Arial"/>
                <w:sz w:val="22"/>
                <w:szCs w:val="22"/>
              </w:rPr>
            </w:pPr>
            <w:r w:rsidRPr="009D73CF">
              <w:rPr>
                <w:rFonts w:ascii="Arial" w:hAnsi="Arial" w:cs="Arial"/>
                <w:sz w:val="22"/>
                <w:szCs w:val="22"/>
              </w:rPr>
              <w:t>20 ° k základně štítového trojúhelníku</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Lemování střešní krytiny</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Pozinkovaný plech s antikorozním nátěrem v barvě střešní krytiny</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Žlaby a svody, háky pro žlaby</w:t>
            </w:r>
          </w:p>
        </w:tc>
        <w:tc>
          <w:tcPr>
            <w:tcW w:w="6612" w:type="dxa"/>
          </w:tcPr>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 xml:space="preserve">plastové provedení v jednom systému </w:t>
            </w:r>
          </w:p>
          <w:p w:rsidR="001E227C" w:rsidRPr="009D73CF" w:rsidRDefault="001E227C" w:rsidP="00E238FF">
            <w:pPr>
              <w:numPr>
                <w:ilvl w:val="0"/>
                <w:numId w:val="38"/>
              </w:numPr>
              <w:tabs>
                <w:tab w:val="clear" w:pos="720"/>
              </w:tabs>
              <w:ind w:left="170" w:hanging="180"/>
              <w:rPr>
                <w:rFonts w:ascii="Arial" w:hAnsi="Arial" w:cs="Arial"/>
                <w:sz w:val="22"/>
                <w:szCs w:val="22"/>
              </w:rPr>
            </w:pPr>
            <w:r w:rsidRPr="009D73CF">
              <w:rPr>
                <w:rFonts w:ascii="Arial" w:hAnsi="Arial" w:cs="Arial"/>
                <w:sz w:val="22"/>
                <w:szCs w:val="22"/>
              </w:rPr>
              <w:t>min. dva svody se spádem do jedné strany s možností odvodu dešťové vody do sousedního rybníčku</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Štíty</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Otevřené</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Ošetření dřevěné konstrukce</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Slabovrstvá</w:t>
            </w:r>
            <w:r>
              <w:rPr>
                <w:rFonts w:ascii="Arial" w:hAnsi="Arial" w:cs="Arial"/>
                <w:sz w:val="22"/>
                <w:szCs w:val="22"/>
              </w:rPr>
              <w:t>,</w:t>
            </w:r>
            <w:r w:rsidRPr="009D73CF">
              <w:rPr>
                <w:rFonts w:ascii="Arial" w:hAnsi="Arial" w:cs="Arial"/>
                <w:sz w:val="22"/>
                <w:szCs w:val="22"/>
              </w:rPr>
              <w:t xml:space="preserve"> míchatelná barva typu min. v kvalitě DULUX, min. trojnásobný nátěr, odstín dle výběru zadavatele.</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Vchod</w:t>
            </w: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 xml:space="preserve">Jeden vchod uprostřed dlouhé strany konstrukce, průchozí šířka 110 cm </w:t>
            </w:r>
          </w:p>
        </w:tc>
      </w:tr>
      <w:tr w:rsidR="001E227C" w:rsidRPr="009D73CF" w:rsidTr="00E238FF">
        <w:tc>
          <w:tcPr>
            <w:tcW w:w="2793" w:type="dxa"/>
          </w:tcPr>
          <w:p w:rsidR="001E227C" w:rsidRPr="009D73CF" w:rsidRDefault="001E227C" w:rsidP="00E238FF">
            <w:pPr>
              <w:rPr>
                <w:rFonts w:ascii="Arial" w:hAnsi="Arial" w:cs="Arial"/>
                <w:sz w:val="22"/>
                <w:szCs w:val="22"/>
              </w:rPr>
            </w:pPr>
            <w:r w:rsidRPr="009D73CF">
              <w:rPr>
                <w:rFonts w:ascii="Arial" w:hAnsi="Arial" w:cs="Arial"/>
                <w:sz w:val="22"/>
                <w:szCs w:val="22"/>
              </w:rPr>
              <w:t>Konstrukce ovlivňující rozměry a nosnost střechy</w:t>
            </w:r>
          </w:p>
          <w:p w:rsidR="001E227C" w:rsidRPr="009D73CF" w:rsidRDefault="001E227C" w:rsidP="00E238FF">
            <w:pPr>
              <w:rPr>
                <w:rFonts w:ascii="Arial" w:hAnsi="Arial" w:cs="Arial"/>
                <w:sz w:val="22"/>
                <w:szCs w:val="22"/>
              </w:rPr>
            </w:pPr>
            <w:r w:rsidRPr="009D73CF">
              <w:rPr>
                <w:rFonts w:ascii="Arial" w:hAnsi="Arial" w:cs="Arial"/>
                <w:sz w:val="22"/>
                <w:szCs w:val="22"/>
              </w:rPr>
              <w:t xml:space="preserve">(není součástí dodávky – slouží pouze jako informativní údaj pro stanovení nosnosti konstrukce a rozpětí krokví) </w:t>
            </w:r>
          </w:p>
          <w:p w:rsidR="001E227C" w:rsidRPr="009D73CF" w:rsidRDefault="001E227C" w:rsidP="00E238FF">
            <w:pPr>
              <w:rPr>
                <w:rFonts w:ascii="Arial" w:hAnsi="Arial" w:cs="Arial"/>
                <w:sz w:val="22"/>
                <w:szCs w:val="22"/>
              </w:rPr>
            </w:pPr>
          </w:p>
        </w:tc>
        <w:tc>
          <w:tcPr>
            <w:tcW w:w="6612" w:type="dxa"/>
          </w:tcPr>
          <w:p w:rsidR="001E227C" w:rsidRPr="009D73CF" w:rsidRDefault="001E227C" w:rsidP="00E238FF">
            <w:pPr>
              <w:rPr>
                <w:rFonts w:ascii="Arial" w:hAnsi="Arial" w:cs="Arial"/>
                <w:sz w:val="22"/>
                <w:szCs w:val="22"/>
              </w:rPr>
            </w:pPr>
            <w:r w:rsidRPr="009D73CF">
              <w:rPr>
                <w:rFonts w:ascii="Arial" w:hAnsi="Arial" w:cs="Arial"/>
                <w:sz w:val="22"/>
                <w:szCs w:val="22"/>
              </w:rPr>
              <w:t>Vzorový FV panel: 2 x Panel fotovoltaický, solární BSP 100 Wp / 12V (elektricky kompatibilní s PVE-PN-100 )</w:t>
            </w:r>
          </w:p>
          <w:p w:rsidR="001E227C" w:rsidRPr="009D73CF" w:rsidRDefault="001E227C" w:rsidP="00E238FF">
            <w:pPr>
              <w:rPr>
                <w:rFonts w:ascii="Arial" w:hAnsi="Arial" w:cs="Arial"/>
                <w:sz w:val="22"/>
                <w:szCs w:val="22"/>
              </w:rPr>
            </w:pPr>
            <w:r w:rsidRPr="009D73CF">
              <w:rPr>
                <w:rFonts w:ascii="Arial" w:hAnsi="Arial" w:cs="Arial"/>
                <w:sz w:val="22"/>
                <w:szCs w:val="22"/>
              </w:rPr>
              <w:t xml:space="preserve">Fotovoltaické panely od 30-150 Wp pro instalace ostrovních systémů s regulátory CX, CXN, CIS Elektrické parametry kompatibilní s PVE-PN-100 Max. výkon 100 Wp Max. napětí (Vm) 17,20 V Max. proud (Im) 5,82 A Napětí naprázdno (Uoc) 21,80 V Proud nakrátko (Isc) 6,18 A Počet diod 3 ks Rozměr BSP 100: 670x1000x35 mm . Rozměr původní PVE-PN-100 - 545x1200x35 mm, hmotnost: 9,8 kg </w:t>
            </w:r>
          </w:p>
        </w:tc>
      </w:tr>
      <w:tr w:rsidR="001E227C" w:rsidRPr="009D73CF" w:rsidTr="00E238FF">
        <w:tc>
          <w:tcPr>
            <w:tcW w:w="2793" w:type="dxa"/>
          </w:tcPr>
          <w:p w:rsidR="001E227C" w:rsidRPr="009D73CF" w:rsidRDefault="001E227C" w:rsidP="00E238FF">
            <w:pPr>
              <w:rPr>
                <w:rFonts w:ascii="Arial" w:hAnsi="Arial" w:cs="Arial"/>
              </w:rPr>
            </w:pPr>
            <w:r w:rsidRPr="009D73CF">
              <w:rPr>
                <w:rFonts w:ascii="Arial" w:hAnsi="Arial" w:cs="Arial"/>
                <w:sz w:val="22"/>
                <w:szCs w:val="22"/>
              </w:rPr>
              <w:t>Další technické podmínky</w:t>
            </w:r>
          </w:p>
        </w:tc>
        <w:tc>
          <w:tcPr>
            <w:tcW w:w="6612" w:type="dxa"/>
          </w:tcPr>
          <w:p w:rsidR="001E227C" w:rsidRPr="009D73CF" w:rsidRDefault="001E227C" w:rsidP="00E238FF">
            <w:pPr>
              <w:numPr>
                <w:ilvl w:val="0"/>
                <w:numId w:val="38"/>
              </w:numPr>
              <w:tabs>
                <w:tab w:val="clear" w:pos="720"/>
              </w:tabs>
              <w:ind w:left="170" w:hanging="180"/>
              <w:rPr>
                <w:rFonts w:ascii="Arial" w:hAnsi="Arial" w:cs="Arial"/>
              </w:rPr>
            </w:pPr>
            <w:r w:rsidRPr="009D73CF">
              <w:rPr>
                <w:rFonts w:ascii="Arial" w:hAnsi="Arial" w:cs="Arial"/>
                <w:sz w:val="22"/>
                <w:szCs w:val="22"/>
              </w:rPr>
              <w:t>příjezd po asfaltové komunikaci až na vzdálenost 35 m od místa plnění</w:t>
            </w:r>
          </w:p>
        </w:tc>
      </w:tr>
    </w:tbl>
    <w:p w:rsidR="001E227C" w:rsidRPr="009D73CF" w:rsidRDefault="001E227C" w:rsidP="00472E38">
      <w:pPr>
        <w:pStyle w:val="StylZM"/>
        <w:numPr>
          <w:ilvl w:val="0"/>
          <w:numId w:val="0"/>
        </w:numPr>
        <w:spacing w:after="120"/>
        <w:ind w:left="644" w:hanging="360"/>
        <w:rPr>
          <w:rFonts w:ascii="Arial" w:hAnsi="Arial" w:cs="Arial"/>
          <w:noProof/>
        </w:rPr>
      </w:pPr>
    </w:p>
    <w:p w:rsidR="001E227C" w:rsidRPr="009D73CF" w:rsidRDefault="001E227C" w:rsidP="00E962A3">
      <w:pPr>
        <w:pStyle w:val="StylZM"/>
        <w:numPr>
          <w:ilvl w:val="0"/>
          <w:numId w:val="0"/>
        </w:numPr>
        <w:spacing w:after="120"/>
        <w:ind w:left="644" w:hanging="502"/>
        <w:rPr>
          <w:rFonts w:ascii="Arial" w:hAnsi="Arial" w:cs="Arial"/>
        </w:rPr>
      </w:pPr>
    </w:p>
    <w:p w:rsidR="001E227C" w:rsidRPr="009D73CF" w:rsidRDefault="001E227C" w:rsidP="00472E38">
      <w:pPr>
        <w:pStyle w:val="StylZM"/>
        <w:numPr>
          <w:ilvl w:val="0"/>
          <w:numId w:val="0"/>
        </w:numPr>
        <w:spacing w:after="120"/>
        <w:ind w:left="644" w:hanging="360"/>
        <w:rPr>
          <w:rFonts w:ascii="Arial" w:hAnsi="Arial" w:cs="Arial"/>
        </w:rPr>
      </w:pPr>
    </w:p>
    <w:sectPr w:rsidR="001E227C" w:rsidRPr="009D73CF" w:rsidSect="009D73CF">
      <w:footerReference w:type="default" r:id="rId8"/>
      <w:pgSz w:w="11906" w:h="16838"/>
      <w:pgMar w:top="107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68" w:rsidRDefault="000A7668" w:rsidP="00440112">
      <w:r>
        <w:separator/>
      </w:r>
    </w:p>
  </w:endnote>
  <w:endnote w:type="continuationSeparator" w:id="0">
    <w:p w:rsidR="000A7668" w:rsidRDefault="000A7668"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7C" w:rsidRDefault="000A7668">
    <w:pPr>
      <w:pStyle w:val="Zpat"/>
      <w:jc w:val="center"/>
    </w:pPr>
    <w:r>
      <w:fldChar w:fldCharType="begin"/>
    </w:r>
    <w:r>
      <w:instrText>PAGE   \* MERGEFORMAT</w:instrText>
    </w:r>
    <w:r>
      <w:fldChar w:fldCharType="separate"/>
    </w:r>
    <w:r w:rsidR="003E78F0">
      <w:rPr>
        <w:noProof/>
      </w:rPr>
      <w:t>3</w:t>
    </w:r>
    <w:r>
      <w:rPr>
        <w:noProof/>
      </w:rPr>
      <w:fldChar w:fldCharType="end"/>
    </w:r>
  </w:p>
  <w:p w:rsidR="001E227C" w:rsidRDefault="001E22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68" w:rsidRDefault="000A7668" w:rsidP="00440112">
      <w:r>
        <w:separator/>
      </w:r>
    </w:p>
  </w:footnote>
  <w:footnote w:type="continuationSeparator" w:id="0">
    <w:p w:rsidR="000A7668" w:rsidRDefault="000A7668"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6794575"/>
    <w:multiLevelType w:val="multilevel"/>
    <w:tmpl w:val="DF7AE2E0"/>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3424FEE"/>
    <w:multiLevelType w:val="hybridMultilevel"/>
    <w:tmpl w:val="BC5CCAA0"/>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nsid w:val="270A7025"/>
    <w:multiLevelType w:val="multilevel"/>
    <w:tmpl w:val="42CC1226"/>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7F63E6D"/>
    <w:multiLevelType w:val="multilevel"/>
    <w:tmpl w:val="572EED20"/>
    <w:lvl w:ilvl="0">
      <w:start w:val="1"/>
      <w:numFmt w:val="decimal"/>
      <w:lvlText w:val="%1."/>
      <w:lvlJc w:val="left"/>
      <w:pPr>
        <w:ind w:left="360" w:hanging="360"/>
      </w:pPr>
      <w:rPr>
        <w:rFonts w:cs="Times New Roman"/>
      </w:rPr>
    </w:lvl>
    <w:lvl w:ilvl="1">
      <w:start w:val="1"/>
      <w:numFmt w:val="decimal"/>
      <w:lvlText w:val="8.%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4A226E"/>
    <w:multiLevelType w:val="multilevel"/>
    <w:tmpl w:val="D4B01840"/>
    <w:lvl w:ilvl="0">
      <w:start w:val="1"/>
      <w:numFmt w:val="decimal"/>
      <w:lvlText w:val="%1."/>
      <w:lvlJc w:val="left"/>
      <w:pPr>
        <w:ind w:left="360" w:hanging="360"/>
      </w:pPr>
      <w:rPr>
        <w:rFonts w:cs="Times New Roman"/>
      </w:rPr>
    </w:lvl>
    <w:lvl w:ilvl="1">
      <w:start w:val="1"/>
      <w:numFmt w:val="decimal"/>
      <w:lvlText w:val="10.%2"/>
      <w:lvlJc w:val="left"/>
      <w:pPr>
        <w:ind w:left="792" w:hanging="432"/>
      </w:pPr>
      <w:rPr>
        <w:rFonts w:cs="Times New Roman" w:hint="default"/>
        <w:b w:val="0"/>
        <w:bCs w:val="0"/>
        <w:i w:val="0"/>
        <w:iCs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11594D"/>
    <w:multiLevelType w:val="hybridMultilevel"/>
    <w:tmpl w:val="391EB46A"/>
    <w:lvl w:ilvl="0" w:tplc="C9F206A0">
      <w:start w:val="1"/>
      <w:numFmt w:val="decimal"/>
      <w:pStyle w:val="StylZM"/>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9024C27"/>
    <w:multiLevelType w:val="multilevel"/>
    <w:tmpl w:val="88E08052"/>
    <w:lvl w:ilvl="0">
      <w:start w:val="1"/>
      <w:numFmt w:val="bullet"/>
      <w:lvlText w:val=""/>
      <w:lvlJc w:val="left"/>
      <w:pPr>
        <w:ind w:left="862" w:hanging="720"/>
      </w:pPr>
      <w:rPr>
        <w:rFonts w:ascii="Symbol" w:hAnsi="Symbol"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391217AE"/>
    <w:multiLevelType w:val="hybridMultilevel"/>
    <w:tmpl w:val="641059C4"/>
    <w:lvl w:ilvl="0" w:tplc="04050017">
      <w:start w:val="1"/>
      <w:numFmt w:val="lowerLetter"/>
      <w:lvlText w:val="%1)"/>
      <w:lvlJc w:val="left"/>
      <w:pPr>
        <w:ind w:left="1342" w:hanging="360"/>
      </w:pPr>
      <w:rPr>
        <w:rFonts w:cs="Times New Roman"/>
      </w:rPr>
    </w:lvl>
    <w:lvl w:ilvl="1" w:tplc="04050019" w:tentative="1">
      <w:start w:val="1"/>
      <w:numFmt w:val="lowerLetter"/>
      <w:lvlText w:val="%2."/>
      <w:lvlJc w:val="left"/>
      <w:pPr>
        <w:ind w:left="2062" w:hanging="360"/>
      </w:pPr>
      <w:rPr>
        <w:rFonts w:cs="Times New Roman"/>
      </w:rPr>
    </w:lvl>
    <w:lvl w:ilvl="2" w:tplc="0405001B" w:tentative="1">
      <w:start w:val="1"/>
      <w:numFmt w:val="lowerRoman"/>
      <w:lvlText w:val="%3."/>
      <w:lvlJc w:val="right"/>
      <w:pPr>
        <w:ind w:left="2782" w:hanging="180"/>
      </w:pPr>
      <w:rPr>
        <w:rFonts w:cs="Times New Roman"/>
      </w:rPr>
    </w:lvl>
    <w:lvl w:ilvl="3" w:tplc="0405000F" w:tentative="1">
      <w:start w:val="1"/>
      <w:numFmt w:val="decimal"/>
      <w:lvlText w:val="%4."/>
      <w:lvlJc w:val="left"/>
      <w:pPr>
        <w:ind w:left="3502" w:hanging="360"/>
      </w:pPr>
      <w:rPr>
        <w:rFonts w:cs="Times New Roman"/>
      </w:rPr>
    </w:lvl>
    <w:lvl w:ilvl="4" w:tplc="04050019" w:tentative="1">
      <w:start w:val="1"/>
      <w:numFmt w:val="lowerLetter"/>
      <w:lvlText w:val="%5."/>
      <w:lvlJc w:val="left"/>
      <w:pPr>
        <w:ind w:left="4222" w:hanging="360"/>
      </w:pPr>
      <w:rPr>
        <w:rFonts w:cs="Times New Roman"/>
      </w:rPr>
    </w:lvl>
    <w:lvl w:ilvl="5" w:tplc="0405001B" w:tentative="1">
      <w:start w:val="1"/>
      <w:numFmt w:val="lowerRoman"/>
      <w:lvlText w:val="%6."/>
      <w:lvlJc w:val="right"/>
      <w:pPr>
        <w:ind w:left="4942" w:hanging="180"/>
      </w:pPr>
      <w:rPr>
        <w:rFonts w:cs="Times New Roman"/>
      </w:rPr>
    </w:lvl>
    <w:lvl w:ilvl="6" w:tplc="0405000F" w:tentative="1">
      <w:start w:val="1"/>
      <w:numFmt w:val="decimal"/>
      <w:lvlText w:val="%7."/>
      <w:lvlJc w:val="left"/>
      <w:pPr>
        <w:ind w:left="5662" w:hanging="360"/>
      </w:pPr>
      <w:rPr>
        <w:rFonts w:cs="Times New Roman"/>
      </w:rPr>
    </w:lvl>
    <w:lvl w:ilvl="7" w:tplc="04050019" w:tentative="1">
      <w:start w:val="1"/>
      <w:numFmt w:val="lowerLetter"/>
      <w:lvlText w:val="%8."/>
      <w:lvlJc w:val="left"/>
      <w:pPr>
        <w:ind w:left="6382" w:hanging="360"/>
      </w:pPr>
      <w:rPr>
        <w:rFonts w:cs="Times New Roman"/>
      </w:rPr>
    </w:lvl>
    <w:lvl w:ilvl="8" w:tplc="0405001B" w:tentative="1">
      <w:start w:val="1"/>
      <w:numFmt w:val="lowerRoman"/>
      <w:lvlText w:val="%9."/>
      <w:lvlJc w:val="right"/>
      <w:pPr>
        <w:ind w:left="7102" w:hanging="180"/>
      </w:pPr>
      <w:rPr>
        <w:rFonts w:cs="Times New Roman"/>
      </w:rPr>
    </w:lvl>
  </w:abstractNum>
  <w:abstractNum w:abstractNumId="11">
    <w:nsid w:val="3EA87C90"/>
    <w:multiLevelType w:val="hybridMultilevel"/>
    <w:tmpl w:val="06FC3968"/>
    <w:lvl w:ilvl="0" w:tplc="05DC2566">
      <w:start w:val="1"/>
      <w:numFmt w:val="upperRoman"/>
      <w:lvlText w:val="%1."/>
      <w:lvlJc w:val="left"/>
      <w:pPr>
        <w:ind w:left="1080" w:hanging="720"/>
      </w:pPr>
      <w:rPr>
        <w:rFonts w:cs="Times New Roman"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Times New Roman" w:hAnsi="Arial" w:hint="default"/>
      </w:rPr>
    </w:lvl>
    <w:lvl w:ilvl="3" w:tplc="D4CC256A">
      <w:start w:val="24"/>
      <w:numFmt w:val="decimal"/>
      <w:lvlText w:val="%4."/>
      <w:lvlJc w:val="left"/>
      <w:pPr>
        <w:ind w:left="2880" w:hanging="36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4635DC3"/>
    <w:multiLevelType w:val="hybridMultilevel"/>
    <w:tmpl w:val="232EF516"/>
    <w:lvl w:ilvl="0" w:tplc="CF383DBA">
      <w:start w:val="1"/>
      <w:numFmt w:val="decimal"/>
      <w:lvlText w:val="3.%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509265C"/>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6E91D1E"/>
    <w:multiLevelType w:val="multilevel"/>
    <w:tmpl w:val="CEE4AFFE"/>
    <w:lvl w:ilvl="0">
      <w:start w:val="1"/>
      <w:numFmt w:val="decimal"/>
      <w:lvlText w:val="%1."/>
      <w:lvlJc w:val="left"/>
      <w:pPr>
        <w:ind w:left="360" w:hanging="360"/>
      </w:pPr>
      <w:rPr>
        <w:rFonts w:cs="Times New Roman"/>
      </w:rPr>
    </w:lvl>
    <w:lvl w:ilvl="1">
      <w:start w:val="1"/>
      <w:numFmt w:val="decimal"/>
      <w:lvlText w:val="9.%2"/>
      <w:lvlJc w:val="left"/>
      <w:pPr>
        <w:ind w:left="4402" w:hanging="432"/>
      </w:pPr>
      <w:rPr>
        <w:rFonts w:cs="Times New Roman" w:hint="default"/>
        <w:b w:val="0"/>
        <w:bCs w:val="0"/>
        <w:i w:val="0"/>
        <w:iCs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rPr>
        <w:rFonts w:cs="Times New Roman"/>
      </w:rPr>
    </w:lvl>
    <w:lvl w:ilvl="2" w:tplc="0405001B" w:tentative="1">
      <w:start w:val="1"/>
      <w:numFmt w:val="lowerRoman"/>
      <w:lvlText w:val="%3."/>
      <w:lvlJc w:val="right"/>
      <w:pPr>
        <w:ind w:left="3447" w:hanging="180"/>
      </w:pPr>
      <w:rPr>
        <w:rFonts w:cs="Times New Roman"/>
      </w:rPr>
    </w:lvl>
    <w:lvl w:ilvl="3" w:tplc="0405000F" w:tentative="1">
      <w:start w:val="1"/>
      <w:numFmt w:val="decimal"/>
      <w:lvlText w:val="%4."/>
      <w:lvlJc w:val="left"/>
      <w:pPr>
        <w:ind w:left="4167" w:hanging="360"/>
      </w:pPr>
      <w:rPr>
        <w:rFonts w:cs="Times New Roman"/>
      </w:rPr>
    </w:lvl>
    <w:lvl w:ilvl="4" w:tplc="04050019" w:tentative="1">
      <w:start w:val="1"/>
      <w:numFmt w:val="lowerLetter"/>
      <w:lvlText w:val="%5."/>
      <w:lvlJc w:val="left"/>
      <w:pPr>
        <w:ind w:left="4887" w:hanging="360"/>
      </w:pPr>
      <w:rPr>
        <w:rFonts w:cs="Times New Roman"/>
      </w:rPr>
    </w:lvl>
    <w:lvl w:ilvl="5" w:tplc="0405001B" w:tentative="1">
      <w:start w:val="1"/>
      <w:numFmt w:val="lowerRoman"/>
      <w:lvlText w:val="%6."/>
      <w:lvlJc w:val="right"/>
      <w:pPr>
        <w:ind w:left="5607" w:hanging="180"/>
      </w:pPr>
      <w:rPr>
        <w:rFonts w:cs="Times New Roman"/>
      </w:rPr>
    </w:lvl>
    <w:lvl w:ilvl="6" w:tplc="0405000F" w:tentative="1">
      <w:start w:val="1"/>
      <w:numFmt w:val="decimal"/>
      <w:lvlText w:val="%7."/>
      <w:lvlJc w:val="left"/>
      <w:pPr>
        <w:ind w:left="6327" w:hanging="360"/>
      </w:pPr>
      <w:rPr>
        <w:rFonts w:cs="Times New Roman"/>
      </w:rPr>
    </w:lvl>
    <w:lvl w:ilvl="7" w:tplc="04050019" w:tentative="1">
      <w:start w:val="1"/>
      <w:numFmt w:val="lowerLetter"/>
      <w:lvlText w:val="%8."/>
      <w:lvlJc w:val="left"/>
      <w:pPr>
        <w:ind w:left="7047" w:hanging="360"/>
      </w:pPr>
      <w:rPr>
        <w:rFonts w:cs="Times New Roman"/>
      </w:rPr>
    </w:lvl>
    <w:lvl w:ilvl="8" w:tplc="0405001B" w:tentative="1">
      <w:start w:val="1"/>
      <w:numFmt w:val="lowerRoman"/>
      <w:lvlText w:val="%9."/>
      <w:lvlJc w:val="right"/>
      <w:pPr>
        <w:ind w:left="7767" w:hanging="180"/>
      </w:pPr>
      <w:rPr>
        <w:rFonts w:cs="Times New Roman"/>
      </w:rPr>
    </w:lvl>
  </w:abstractNum>
  <w:abstractNum w:abstractNumId="16">
    <w:nsid w:val="50311EC5"/>
    <w:multiLevelType w:val="multilevel"/>
    <w:tmpl w:val="85546EB2"/>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2B11394"/>
    <w:multiLevelType w:val="multilevel"/>
    <w:tmpl w:val="DCB6D154"/>
    <w:lvl w:ilvl="0">
      <w:start w:val="1"/>
      <w:numFmt w:val="decimal"/>
      <w:lvlText w:val="%1."/>
      <w:lvlJc w:val="left"/>
      <w:pPr>
        <w:ind w:left="360" w:hanging="360"/>
      </w:pPr>
      <w:rPr>
        <w:rFonts w:cs="Times New Roman"/>
      </w:rPr>
    </w:lvl>
    <w:lvl w:ilvl="1">
      <w:start w:val="1"/>
      <w:numFmt w:val="decimal"/>
      <w:lvlText w:val="8.%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333104E"/>
    <w:multiLevelType w:val="hybridMultilevel"/>
    <w:tmpl w:val="C63EEC56"/>
    <w:lvl w:ilvl="0" w:tplc="58AAF398">
      <w:start w:val="1"/>
      <w:numFmt w:val="upperRoman"/>
      <w:lvlText w:val="%1."/>
      <w:lvlJc w:val="right"/>
      <w:pPr>
        <w:ind w:left="1287" w:hanging="720"/>
      </w:pPr>
      <w:rPr>
        <w:rFonts w:ascii="Arial" w:hAnsi="Arial" w:cs="Times New Roman" w:hint="default"/>
        <w:b/>
        <w:i w:val="0"/>
        <w:sz w:val="20"/>
      </w:rPr>
    </w:lvl>
    <w:lvl w:ilvl="1" w:tplc="DE5CECE2">
      <w:start w:val="1"/>
      <w:numFmt w:val="decimal"/>
      <w:lvlText w:val="1.%2"/>
      <w:lvlJc w:val="left"/>
      <w:pPr>
        <w:ind w:left="1647" w:hanging="360"/>
      </w:pPr>
      <w:rPr>
        <w:rFonts w:cs="Times New Roman" w:hint="default"/>
        <w:sz w:val="20"/>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9">
    <w:nsid w:val="550978BA"/>
    <w:multiLevelType w:val="hybridMultilevel"/>
    <w:tmpl w:val="6CE88C96"/>
    <w:lvl w:ilvl="0" w:tplc="03A2A46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70A6D5F"/>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5A3D1C9F"/>
    <w:multiLevelType w:val="hybridMultilevel"/>
    <w:tmpl w:val="6AB415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37F4B27"/>
    <w:multiLevelType w:val="hybridMultilevel"/>
    <w:tmpl w:val="415844B8"/>
    <w:lvl w:ilvl="0" w:tplc="3DD477B8">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nsid w:val="65287523"/>
    <w:multiLevelType w:val="hybridMultilevel"/>
    <w:tmpl w:val="53926CA4"/>
    <w:lvl w:ilvl="0" w:tplc="406275BA">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E9A52BB"/>
    <w:multiLevelType w:val="multilevel"/>
    <w:tmpl w:val="1BD2ACDE"/>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ECC66B0"/>
    <w:multiLevelType w:val="multilevel"/>
    <w:tmpl w:val="D2361A14"/>
    <w:lvl w:ilvl="0">
      <w:start w:val="2"/>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cs="Times New Roman" w:hint="default"/>
        <w:sz w:val="20"/>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6">
    <w:nsid w:val="73694AA8"/>
    <w:multiLevelType w:val="multilevel"/>
    <w:tmpl w:val="43BCFE98"/>
    <w:lvl w:ilvl="0">
      <w:start w:val="1"/>
      <w:numFmt w:val="decimal"/>
      <w:lvlText w:val="%1."/>
      <w:lvlJc w:val="left"/>
      <w:pPr>
        <w:ind w:left="360" w:hanging="360"/>
      </w:pPr>
      <w:rPr>
        <w:rFonts w:cs="Times New Roman"/>
      </w:rPr>
    </w:lvl>
    <w:lvl w:ilvl="1">
      <w:start w:val="1"/>
      <w:numFmt w:val="decimal"/>
      <w:lvlText w:val="8.%2"/>
      <w:lvlJc w:val="left"/>
      <w:pPr>
        <w:ind w:left="4402" w:hanging="432"/>
      </w:pPr>
      <w:rPr>
        <w:rFonts w:cs="Times New Roman" w:hint="default"/>
        <w:b w:val="0"/>
        <w:i w:val="0"/>
        <w:color w:val="auto"/>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1"/>
  </w:num>
  <w:num w:numId="2">
    <w:abstractNumId w:val="18"/>
  </w:num>
  <w:num w:numId="3">
    <w:abstractNumId w:val="8"/>
  </w:num>
  <w:num w:numId="4">
    <w:abstractNumId w:val="1"/>
  </w:num>
  <w:num w:numId="5">
    <w:abstractNumId w:val="9"/>
  </w:num>
  <w:num w:numId="6">
    <w:abstractNumId w:val="15"/>
  </w:num>
  <w:num w:numId="7">
    <w:abstractNumId w:val="7"/>
  </w:num>
  <w:num w:numId="8">
    <w:abstractNumId w:val="24"/>
  </w:num>
  <w:num w:numId="9">
    <w:abstractNumId w:val="4"/>
  </w:num>
  <w:num w:numId="10">
    <w:abstractNumId w:val="2"/>
  </w:num>
  <w:num w:numId="11">
    <w:abstractNumId w:val="11"/>
  </w:num>
  <w:num w:numId="12">
    <w:abstractNumId w:val="5"/>
  </w:num>
  <w:num w:numId="13">
    <w:abstractNumId w:val="16"/>
  </w:num>
  <w:num w:numId="14">
    <w:abstractNumId w:val="22"/>
  </w:num>
  <w:num w:numId="15">
    <w:abstractNumId w:val="0"/>
  </w:num>
  <w:num w:numId="16">
    <w:abstractNumId w:val="26"/>
  </w:num>
  <w:num w:numId="17">
    <w:abstractNumId w:val="20"/>
  </w:num>
  <w:num w:numId="18">
    <w:abstractNumId w:val="8"/>
  </w:num>
  <w:num w:numId="19">
    <w:abstractNumId w:val="17"/>
  </w:num>
  <w:num w:numId="20">
    <w:abstractNumId w:val="7"/>
  </w:num>
  <w:num w:numId="21">
    <w:abstractNumId w:val="8"/>
  </w:num>
  <w:num w:numId="22">
    <w:abstractNumId w:val="9"/>
    <w:lvlOverride w:ilvl="0">
      <w:lvl w:ilvl="0">
        <w:start w:val="1"/>
        <w:numFmt w:val="upperRoman"/>
        <w:lvlText w:val="%1."/>
        <w:lvlJc w:val="left"/>
        <w:pPr>
          <w:ind w:left="1080" w:hanging="720"/>
        </w:pPr>
        <w:rPr>
          <w:rFonts w:cs="Times New Roman"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23">
    <w:abstractNumId w:val="8"/>
  </w:num>
  <w:num w:numId="24">
    <w:abstractNumId w:val="9"/>
    <w:lvlOverride w:ilvl="0">
      <w:lvl w:ilvl="0">
        <w:start w:val="1"/>
        <w:numFmt w:val="upperRoman"/>
        <w:lvlText w:val="%1."/>
        <w:lvlJc w:val="left"/>
        <w:pPr>
          <w:ind w:left="1080" w:hanging="720"/>
        </w:pPr>
        <w:rPr>
          <w:rFonts w:cs="Times New Roman"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25">
    <w:abstractNumId w:val="27"/>
  </w:num>
  <w:num w:numId="26">
    <w:abstractNumId w:val="23"/>
  </w:num>
  <w:num w:numId="27">
    <w:abstractNumId w:val="13"/>
  </w:num>
  <w:num w:numId="28">
    <w:abstractNumId w:val="25"/>
  </w:num>
  <w:num w:numId="29">
    <w:abstractNumId w:val="3"/>
  </w:num>
  <w:num w:numId="30">
    <w:abstractNumId w:val="12"/>
  </w:num>
  <w:num w:numId="31">
    <w:abstractNumId w:val="7"/>
  </w:num>
  <w:num w:numId="32">
    <w:abstractNumId w:val="7"/>
  </w:num>
  <w:num w:numId="33">
    <w:abstractNumId w:val="6"/>
  </w:num>
  <w:num w:numId="34">
    <w:abstractNumId w:val="7"/>
  </w:num>
  <w:num w:numId="35">
    <w:abstractNumId w:val="14"/>
  </w:num>
  <w:num w:numId="36">
    <w:abstractNumId w:val="7"/>
  </w:num>
  <w:num w:numId="37">
    <w:abstractNumId w:val="10"/>
  </w:num>
  <w:num w:numId="38">
    <w:abstractNumId w:val="19"/>
  </w:num>
  <w:num w:numId="39">
    <w:abstractNumId w:val="8"/>
  </w:num>
  <w:num w:numId="40">
    <w:abstractNumId w:val="8"/>
  </w:num>
  <w:num w:numId="4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0DC"/>
    <w:rsid w:val="00003100"/>
    <w:rsid w:val="00010ED3"/>
    <w:rsid w:val="00013F8F"/>
    <w:rsid w:val="00027355"/>
    <w:rsid w:val="00031B5A"/>
    <w:rsid w:val="00044FD9"/>
    <w:rsid w:val="00066A3B"/>
    <w:rsid w:val="00075F71"/>
    <w:rsid w:val="00076A34"/>
    <w:rsid w:val="00083061"/>
    <w:rsid w:val="00086F17"/>
    <w:rsid w:val="00092A6D"/>
    <w:rsid w:val="000A69D1"/>
    <w:rsid w:val="000A7668"/>
    <w:rsid w:val="000C6473"/>
    <w:rsid w:val="000E2A13"/>
    <w:rsid w:val="000E446D"/>
    <w:rsid w:val="000E4CD3"/>
    <w:rsid w:val="00110EEB"/>
    <w:rsid w:val="00121536"/>
    <w:rsid w:val="00137333"/>
    <w:rsid w:val="00143CF9"/>
    <w:rsid w:val="00147F68"/>
    <w:rsid w:val="001608DE"/>
    <w:rsid w:val="00163AE9"/>
    <w:rsid w:val="00172B1D"/>
    <w:rsid w:val="001A0B9E"/>
    <w:rsid w:val="001C17FC"/>
    <w:rsid w:val="001E227C"/>
    <w:rsid w:val="002077C8"/>
    <w:rsid w:val="0022588C"/>
    <w:rsid w:val="00254504"/>
    <w:rsid w:val="00256141"/>
    <w:rsid w:val="002625E5"/>
    <w:rsid w:val="00280FBC"/>
    <w:rsid w:val="00282D12"/>
    <w:rsid w:val="00290485"/>
    <w:rsid w:val="002B0B21"/>
    <w:rsid w:val="002B6528"/>
    <w:rsid w:val="002C2CF4"/>
    <w:rsid w:val="002D20DC"/>
    <w:rsid w:val="002E61D9"/>
    <w:rsid w:val="002E77BF"/>
    <w:rsid w:val="002F4686"/>
    <w:rsid w:val="00372E47"/>
    <w:rsid w:val="00374F08"/>
    <w:rsid w:val="00391493"/>
    <w:rsid w:val="003957E9"/>
    <w:rsid w:val="003A3480"/>
    <w:rsid w:val="003C4820"/>
    <w:rsid w:val="003D7439"/>
    <w:rsid w:val="003E5D49"/>
    <w:rsid w:val="003E68DA"/>
    <w:rsid w:val="003E7622"/>
    <w:rsid w:val="003E78F0"/>
    <w:rsid w:val="003F2C1A"/>
    <w:rsid w:val="003F67A4"/>
    <w:rsid w:val="0043439A"/>
    <w:rsid w:val="00440112"/>
    <w:rsid w:val="00450F2F"/>
    <w:rsid w:val="00472E38"/>
    <w:rsid w:val="0049166C"/>
    <w:rsid w:val="004935C4"/>
    <w:rsid w:val="004D1112"/>
    <w:rsid w:val="004E2800"/>
    <w:rsid w:val="004E4183"/>
    <w:rsid w:val="004E6C64"/>
    <w:rsid w:val="00501E0A"/>
    <w:rsid w:val="00506045"/>
    <w:rsid w:val="005231D6"/>
    <w:rsid w:val="00526279"/>
    <w:rsid w:val="00526F50"/>
    <w:rsid w:val="00544A97"/>
    <w:rsid w:val="0056053D"/>
    <w:rsid w:val="0056713C"/>
    <w:rsid w:val="00596632"/>
    <w:rsid w:val="00597EFC"/>
    <w:rsid w:val="005A75CD"/>
    <w:rsid w:val="005B4F55"/>
    <w:rsid w:val="005C3530"/>
    <w:rsid w:val="005D0344"/>
    <w:rsid w:val="005D15F1"/>
    <w:rsid w:val="005D5B8C"/>
    <w:rsid w:val="00630430"/>
    <w:rsid w:val="00667D3F"/>
    <w:rsid w:val="006840DC"/>
    <w:rsid w:val="006846EE"/>
    <w:rsid w:val="006B75B7"/>
    <w:rsid w:val="006E3A1D"/>
    <w:rsid w:val="006E478D"/>
    <w:rsid w:val="006F27FA"/>
    <w:rsid w:val="0070067E"/>
    <w:rsid w:val="00701DCE"/>
    <w:rsid w:val="007151D8"/>
    <w:rsid w:val="007418BB"/>
    <w:rsid w:val="00782561"/>
    <w:rsid w:val="00785521"/>
    <w:rsid w:val="00786FA6"/>
    <w:rsid w:val="007979BC"/>
    <w:rsid w:val="007B5BCD"/>
    <w:rsid w:val="007D1D0F"/>
    <w:rsid w:val="007D70A5"/>
    <w:rsid w:val="007F77B9"/>
    <w:rsid w:val="00806933"/>
    <w:rsid w:val="008368F9"/>
    <w:rsid w:val="0084431E"/>
    <w:rsid w:val="00857ADC"/>
    <w:rsid w:val="008657A3"/>
    <w:rsid w:val="00897C6C"/>
    <w:rsid w:val="008A0F26"/>
    <w:rsid w:val="008B169B"/>
    <w:rsid w:val="008B7041"/>
    <w:rsid w:val="008D5C70"/>
    <w:rsid w:val="00955409"/>
    <w:rsid w:val="009B7B77"/>
    <w:rsid w:val="009D73CF"/>
    <w:rsid w:val="009E1442"/>
    <w:rsid w:val="009E66B1"/>
    <w:rsid w:val="00A11387"/>
    <w:rsid w:val="00A17237"/>
    <w:rsid w:val="00A55D9B"/>
    <w:rsid w:val="00A63BE0"/>
    <w:rsid w:val="00A95E65"/>
    <w:rsid w:val="00AA615B"/>
    <w:rsid w:val="00AE20E0"/>
    <w:rsid w:val="00AE27BB"/>
    <w:rsid w:val="00AE414A"/>
    <w:rsid w:val="00AF1098"/>
    <w:rsid w:val="00AF1D99"/>
    <w:rsid w:val="00B4787C"/>
    <w:rsid w:val="00B71A25"/>
    <w:rsid w:val="00B93FB6"/>
    <w:rsid w:val="00BC0F70"/>
    <w:rsid w:val="00BC33AB"/>
    <w:rsid w:val="00BD39CB"/>
    <w:rsid w:val="00BE36A1"/>
    <w:rsid w:val="00BF7812"/>
    <w:rsid w:val="00C11175"/>
    <w:rsid w:val="00C2244B"/>
    <w:rsid w:val="00C424D2"/>
    <w:rsid w:val="00CD700F"/>
    <w:rsid w:val="00CE34DF"/>
    <w:rsid w:val="00D36156"/>
    <w:rsid w:val="00D46C52"/>
    <w:rsid w:val="00D51241"/>
    <w:rsid w:val="00D759C1"/>
    <w:rsid w:val="00D9568F"/>
    <w:rsid w:val="00DB05F3"/>
    <w:rsid w:val="00DD3057"/>
    <w:rsid w:val="00DE7E2C"/>
    <w:rsid w:val="00DF1F21"/>
    <w:rsid w:val="00E00494"/>
    <w:rsid w:val="00E15C0F"/>
    <w:rsid w:val="00E238FF"/>
    <w:rsid w:val="00E37AF0"/>
    <w:rsid w:val="00E531B0"/>
    <w:rsid w:val="00E551CD"/>
    <w:rsid w:val="00E7664F"/>
    <w:rsid w:val="00E769DC"/>
    <w:rsid w:val="00E962A3"/>
    <w:rsid w:val="00ED118D"/>
    <w:rsid w:val="00ED1855"/>
    <w:rsid w:val="00EE423E"/>
    <w:rsid w:val="00EF3F00"/>
    <w:rsid w:val="00F04A17"/>
    <w:rsid w:val="00FA7975"/>
    <w:rsid w:val="00FB791F"/>
    <w:rsid w:val="00FD3EEE"/>
    <w:rsid w:val="00FD4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rPr>
      <w:rFonts w:ascii="Times New Roman" w:eastAsia="Times New Roman" w:hAnsi="Times New Roman" w:cs="Times New Roman"/>
    </w:rPr>
  </w:style>
  <w:style w:type="paragraph" w:styleId="Nadpis1">
    <w:name w:val="heading 1"/>
    <w:basedOn w:val="Normln"/>
    <w:next w:val="Normln"/>
    <w:link w:val="Nadpis1Char"/>
    <w:uiPriority w:val="99"/>
    <w:qFormat/>
    <w:rsid w:val="006840DC"/>
    <w:pPr>
      <w:keepNext/>
      <w:outlineLvl w:val="0"/>
    </w:pPr>
    <w:rPr>
      <w:b/>
      <w:sz w:val="22"/>
    </w:rPr>
  </w:style>
  <w:style w:type="paragraph" w:styleId="Nadpis2">
    <w:name w:val="heading 2"/>
    <w:basedOn w:val="Normln"/>
    <w:next w:val="Normln"/>
    <w:link w:val="Nadpis2Char"/>
    <w:uiPriority w:val="99"/>
    <w:qFormat/>
    <w:rsid w:val="006E3A1D"/>
    <w:pPr>
      <w:keepNext/>
      <w:keepLines/>
      <w:spacing w:before="40"/>
      <w:outlineLvl w:val="1"/>
    </w:pPr>
    <w:rPr>
      <w:rFonts w:ascii="Calibri Light" w:hAnsi="Calibri Light"/>
      <w:color w:val="2E74B5"/>
      <w:sz w:val="26"/>
      <w:szCs w:val="26"/>
    </w:rPr>
  </w:style>
  <w:style w:type="paragraph" w:styleId="Nadpis4">
    <w:name w:val="heading 4"/>
    <w:basedOn w:val="Normln"/>
    <w:next w:val="Normln"/>
    <w:link w:val="Nadpis4Char"/>
    <w:uiPriority w:val="99"/>
    <w:qFormat/>
    <w:rsid w:val="00DF1F21"/>
    <w:pPr>
      <w:keepNext/>
      <w:keepLines/>
      <w:spacing w:before="40"/>
      <w:outlineLvl w:val="3"/>
    </w:pPr>
    <w:rPr>
      <w:rFonts w:ascii="Calibri Light" w:hAnsi="Calibri Light"/>
      <w:i/>
      <w:iCs/>
      <w:color w:val="2E74B5"/>
    </w:rPr>
  </w:style>
  <w:style w:type="paragraph" w:styleId="Nadpis5">
    <w:name w:val="heading 5"/>
    <w:basedOn w:val="Normln"/>
    <w:next w:val="Normln"/>
    <w:link w:val="Nadpis5Char"/>
    <w:uiPriority w:val="99"/>
    <w:qFormat/>
    <w:rsid w:val="006840DC"/>
    <w:pPr>
      <w:keepNext/>
      <w:jc w:val="center"/>
      <w:outlineLvl w:val="4"/>
    </w:pPr>
    <w:rPr>
      <w:b/>
      <w:sz w:val="24"/>
    </w:rPr>
  </w:style>
  <w:style w:type="paragraph" w:styleId="Nadpis8">
    <w:name w:val="heading 8"/>
    <w:basedOn w:val="Normln"/>
    <w:next w:val="Normln"/>
    <w:link w:val="Nadpis8Char"/>
    <w:uiPriority w:val="99"/>
    <w:qFormat/>
    <w:rsid w:val="00E551CD"/>
    <w:pPr>
      <w:keepNext/>
      <w:keepLines/>
      <w:spacing w:before="40"/>
      <w:outlineLvl w:val="7"/>
    </w:pPr>
    <w:rPr>
      <w:rFonts w:ascii="Calibri Light"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40DC"/>
    <w:rPr>
      <w:rFonts w:ascii="Times New Roman" w:hAnsi="Times New Roman" w:cs="Times New Roman"/>
      <w:b/>
      <w:sz w:val="22"/>
      <w:lang w:eastAsia="cs-CZ"/>
    </w:rPr>
  </w:style>
  <w:style w:type="character" w:customStyle="1" w:styleId="Nadpis2Char">
    <w:name w:val="Nadpis 2 Char"/>
    <w:link w:val="Nadpis2"/>
    <w:uiPriority w:val="99"/>
    <w:semiHidden/>
    <w:locked/>
    <w:rsid w:val="006E3A1D"/>
    <w:rPr>
      <w:rFonts w:ascii="Calibri Light" w:hAnsi="Calibri Light" w:cs="Times New Roman"/>
      <w:color w:val="2E74B5"/>
      <w:sz w:val="26"/>
      <w:szCs w:val="26"/>
      <w:lang w:eastAsia="cs-CZ"/>
    </w:rPr>
  </w:style>
  <w:style w:type="character" w:customStyle="1" w:styleId="Nadpis4Char">
    <w:name w:val="Nadpis 4 Char"/>
    <w:link w:val="Nadpis4"/>
    <w:uiPriority w:val="99"/>
    <w:semiHidden/>
    <w:locked/>
    <w:rsid w:val="00DF1F21"/>
    <w:rPr>
      <w:rFonts w:ascii="Calibri Light" w:hAnsi="Calibri Light" w:cs="Times New Roman"/>
      <w:i/>
      <w:iCs/>
      <w:color w:val="2E74B5"/>
      <w:lang w:eastAsia="cs-CZ"/>
    </w:rPr>
  </w:style>
  <w:style w:type="character" w:customStyle="1" w:styleId="Nadpis5Char">
    <w:name w:val="Nadpis 5 Char"/>
    <w:link w:val="Nadpis5"/>
    <w:uiPriority w:val="99"/>
    <w:locked/>
    <w:rsid w:val="006840DC"/>
    <w:rPr>
      <w:rFonts w:ascii="Times New Roman" w:hAnsi="Times New Roman" w:cs="Times New Roman"/>
      <w:b/>
      <w:sz w:val="24"/>
      <w:lang w:eastAsia="cs-CZ"/>
    </w:rPr>
  </w:style>
  <w:style w:type="character" w:customStyle="1" w:styleId="Nadpis8Char">
    <w:name w:val="Nadpis 8 Char"/>
    <w:link w:val="Nadpis8"/>
    <w:uiPriority w:val="99"/>
    <w:semiHidden/>
    <w:locked/>
    <w:rsid w:val="00E551CD"/>
    <w:rPr>
      <w:rFonts w:ascii="Calibri Light" w:hAnsi="Calibri Light" w:cs="Times New Roman"/>
      <w:color w:val="272727"/>
      <w:sz w:val="21"/>
      <w:szCs w:val="21"/>
      <w:lang w:eastAsia="cs-CZ"/>
    </w:rPr>
  </w:style>
  <w:style w:type="paragraph" w:customStyle="1" w:styleId="BodyText21">
    <w:name w:val="Body Text 21"/>
    <w:basedOn w:val="Normln"/>
    <w:uiPriority w:val="99"/>
    <w:rsid w:val="006840DC"/>
    <w:pPr>
      <w:widowControl w:val="0"/>
      <w:jc w:val="both"/>
    </w:pPr>
    <w:rPr>
      <w:sz w:val="22"/>
    </w:rPr>
  </w:style>
  <w:style w:type="character" w:styleId="Odkaznakoment">
    <w:name w:val="annotation reference"/>
    <w:uiPriority w:val="99"/>
    <w:semiHidden/>
    <w:rsid w:val="006840DC"/>
    <w:rPr>
      <w:rFonts w:cs="Times New Roman"/>
      <w:sz w:val="16"/>
      <w:szCs w:val="16"/>
    </w:rPr>
  </w:style>
  <w:style w:type="paragraph" w:styleId="Textkomente">
    <w:name w:val="annotation text"/>
    <w:basedOn w:val="Normln"/>
    <w:link w:val="TextkomenteChar"/>
    <w:uiPriority w:val="99"/>
    <w:semiHidden/>
    <w:rsid w:val="006840DC"/>
  </w:style>
  <w:style w:type="character" w:customStyle="1" w:styleId="TextkomenteChar">
    <w:name w:val="Text komentáře Char"/>
    <w:link w:val="Textkomente"/>
    <w:uiPriority w:val="99"/>
    <w:semiHidden/>
    <w:locked/>
    <w:rsid w:val="006840DC"/>
    <w:rPr>
      <w:rFonts w:ascii="Times New Roman" w:hAnsi="Times New Roman" w:cs="Times New Roman"/>
      <w:lang w:eastAsia="cs-CZ"/>
    </w:rPr>
  </w:style>
  <w:style w:type="paragraph" w:styleId="Odstavecseseznamem">
    <w:name w:val="List Paragraph"/>
    <w:aliases w:val="Bullet Number,Nad,Odstavec cíl se seznamem,Odstavec se seznamem5,Odstavec_muj,Odrážky,Odstavec se seznamem a odrážkou,1 úroveň Odstavec se seznamem,List Paragraph (Czech Tourism),NAKIT List Paragraph,Reference List"/>
    <w:basedOn w:val="Normln"/>
    <w:link w:val="OdstavecseseznamemChar"/>
    <w:uiPriority w:val="99"/>
    <w:qFormat/>
    <w:rsid w:val="006840DC"/>
    <w:pPr>
      <w:ind w:left="720"/>
      <w:contextualSpacing/>
    </w:pPr>
  </w:style>
  <w:style w:type="paragraph" w:customStyle="1" w:styleId="Default">
    <w:name w:val="Default"/>
    <w:uiPriority w:val="99"/>
    <w:rsid w:val="006840DC"/>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
    <w:link w:val="TextbublinyChar"/>
    <w:uiPriority w:val="99"/>
    <w:semiHidden/>
    <w:rsid w:val="006840DC"/>
    <w:rPr>
      <w:rFonts w:ascii="Segoe UI" w:hAnsi="Segoe UI" w:cs="Segoe UI"/>
      <w:sz w:val="18"/>
      <w:szCs w:val="18"/>
    </w:rPr>
  </w:style>
  <w:style w:type="character" w:customStyle="1" w:styleId="TextbublinyChar">
    <w:name w:val="Text bubliny Char"/>
    <w:link w:val="Textbubliny"/>
    <w:uiPriority w:val="99"/>
    <w:semiHidden/>
    <w:locked/>
    <w:rsid w:val="006840DC"/>
    <w:rPr>
      <w:rFonts w:ascii="Segoe UI" w:hAnsi="Segoe UI" w:cs="Segoe UI"/>
      <w:sz w:val="18"/>
      <w:szCs w:val="18"/>
      <w:lang w:eastAsia="cs-CZ"/>
    </w:rPr>
  </w:style>
  <w:style w:type="paragraph" w:customStyle="1" w:styleId="111-3rove">
    <w:name w:val="1.1.1-3 úroveň"/>
    <w:basedOn w:val="Normlnodsazen"/>
    <w:uiPriority w:val="99"/>
    <w:rsid w:val="006E3A1D"/>
    <w:pPr>
      <w:keepNext/>
      <w:numPr>
        <w:ilvl w:val="2"/>
        <w:numId w:val="3"/>
      </w:numPr>
      <w:tabs>
        <w:tab w:val="num" w:pos="360"/>
        <w:tab w:val="left" w:pos="992"/>
      </w:tabs>
      <w:suppressAutoHyphens/>
      <w:ind w:left="708" w:firstLine="0"/>
      <w:jc w:val="both"/>
    </w:pPr>
    <w:rPr>
      <w:rFonts w:ascii="Arial" w:eastAsia="Calibri" w:hAnsi="Arial"/>
      <w:sz w:val="22"/>
      <w:szCs w:val="22"/>
    </w:rPr>
  </w:style>
  <w:style w:type="paragraph" w:customStyle="1" w:styleId="slovn1rove">
    <w:name w:val="číslování 1.úroveň"/>
    <w:basedOn w:val="Nadpis2"/>
    <w:uiPriority w:val="99"/>
    <w:rsid w:val="006E3A1D"/>
    <w:pPr>
      <w:keepLines w:val="0"/>
      <w:numPr>
        <w:numId w:val="3"/>
      </w:numPr>
      <w:tabs>
        <w:tab w:val="left" w:pos="357"/>
      </w:tabs>
      <w:suppressAutoHyphens/>
      <w:spacing w:before="240" w:after="240"/>
      <w:ind w:left="357" w:hanging="357"/>
      <w:jc w:val="center"/>
    </w:pPr>
    <w:rPr>
      <w:rFonts w:ascii="Arial" w:eastAsia="Calibri" w:hAnsi="Arial"/>
      <w:b/>
      <w:bCs/>
      <w:color w:val="auto"/>
      <w:sz w:val="22"/>
      <w:szCs w:val="22"/>
      <w:u w:val="single"/>
    </w:rPr>
  </w:style>
  <w:style w:type="paragraph" w:customStyle="1" w:styleId="slovn2rove">
    <w:name w:val="číslování 2.úroveň"/>
    <w:basedOn w:val="Normlnodsazen"/>
    <w:uiPriority w:val="99"/>
    <w:rsid w:val="006E3A1D"/>
    <w:pPr>
      <w:keepNext/>
      <w:numPr>
        <w:ilvl w:val="1"/>
        <w:numId w:val="3"/>
      </w:numPr>
      <w:tabs>
        <w:tab w:val="left" w:pos="567"/>
      </w:tabs>
      <w:suppressAutoHyphens/>
      <w:spacing w:before="120" w:after="120"/>
      <w:jc w:val="both"/>
    </w:pPr>
    <w:rPr>
      <w:rFonts w:ascii="Arial" w:eastAsia="Calibri" w:hAnsi="Arial"/>
      <w:sz w:val="22"/>
      <w:szCs w:val="22"/>
    </w:rPr>
  </w:style>
  <w:style w:type="paragraph" w:styleId="Normlnodsazen">
    <w:name w:val="Normal Indent"/>
    <w:basedOn w:val="Normln"/>
    <w:uiPriority w:val="99"/>
    <w:semiHidden/>
    <w:rsid w:val="006E3A1D"/>
    <w:pPr>
      <w:ind w:left="708"/>
    </w:pPr>
  </w:style>
  <w:style w:type="character" w:customStyle="1" w:styleId="OdstavecseseznamemChar">
    <w:name w:val="Odstavec se seznamem Char"/>
    <w:aliases w:val="Bullet Number Char,Nad Char,Odstavec cíl se seznamem Char,Odstavec se seznamem5 Char,Odstavec_muj Char,Odrážky Char,Odstavec se seznamem a odrážkou Char,1 úroveň Odstavec se seznamem Char,List Paragraph (Czech Tourism) Char"/>
    <w:link w:val="Odstavecseseznamem"/>
    <w:uiPriority w:val="99"/>
    <w:locked/>
    <w:rsid w:val="002B6528"/>
    <w:rPr>
      <w:rFonts w:ascii="Times New Roman" w:hAnsi="Times New Roman"/>
      <w:lang w:eastAsia="cs-CZ"/>
    </w:rPr>
  </w:style>
  <w:style w:type="paragraph" w:customStyle="1" w:styleId="StylZM">
    <w:name w:val="Styl ZM"/>
    <w:basedOn w:val="Normln"/>
    <w:link w:val="StylZMChar"/>
    <w:uiPriority w:val="99"/>
    <w:rsid w:val="00472E38"/>
    <w:pPr>
      <w:numPr>
        <w:numId w:val="7"/>
      </w:numPr>
      <w:jc w:val="both"/>
    </w:pPr>
    <w:rPr>
      <w:rFonts w:eastAsia="Calibri"/>
    </w:rPr>
  </w:style>
  <w:style w:type="character" w:customStyle="1" w:styleId="StylZMChar">
    <w:name w:val="Styl ZM Char"/>
    <w:link w:val="StylZM"/>
    <w:uiPriority w:val="99"/>
    <w:locked/>
    <w:rsid w:val="00472E38"/>
    <w:rPr>
      <w:lang w:val="cs-CZ" w:eastAsia="cs-CZ"/>
    </w:rPr>
  </w:style>
  <w:style w:type="paragraph" w:styleId="Zkladntext">
    <w:name w:val="Body Text"/>
    <w:basedOn w:val="Normln"/>
    <w:link w:val="ZkladntextChar"/>
    <w:uiPriority w:val="99"/>
    <w:rsid w:val="00472E38"/>
    <w:rPr>
      <w:color w:val="0000FF"/>
      <w:sz w:val="24"/>
      <w:szCs w:val="24"/>
    </w:rPr>
  </w:style>
  <w:style w:type="character" w:customStyle="1" w:styleId="ZkladntextChar">
    <w:name w:val="Základní text Char"/>
    <w:link w:val="Zkladntext"/>
    <w:uiPriority w:val="99"/>
    <w:locked/>
    <w:rsid w:val="00472E38"/>
    <w:rPr>
      <w:rFonts w:ascii="Times New Roman" w:hAnsi="Times New Roman" w:cs="Times New Roman"/>
      <w:color w:val="0000FF"/>
      <w:sz w:val="24"/>
      <w:szCs w:val="24"/>
      <w:lang w:eastAsia="cs-CZ"/>
    </w:rPr>
  </w:style>
  <w:style w:type="paragraph" w:customStyle="1" w:styleId="Normlnodsazen1">
    <w:name w:val="Normální odsazený1"/>
    <w:basedOn w:val="Normln"/>
    <w:uiPriority w:val="99"/>
    <w:rsid w:val="00440112"/>
    <w:pPr>
      <w:suppressAutoHyphens/>
      <w:spacing w:after="240"/>
      <w:ind w:left="1134"/>
    </w:pPr>
    <w:rPr>
      <w:sz w:val="22"/>
      <w:lang w:eastAsia="ar-SA"/>
    </w:rPr>
  </w:style>
  <w:style w:type="paragraph" w:styleId="Zhlav">
    <w:name w:val="header"/>
    <w:basedOn w:val="Normln"/>
    <w:link w:val="ZhlavChar"/>
    <w:uiPriority w:val="99"/>
    <w:rsid w:val="00440112"/>
    <w:pPr>
      <w:tabs>
        <w:tab w:val="center" w:pos="4536"/>
        <w:tab w:val="right" w:pos="9072"/>
      </w:tabs>
    </w:pPr>
  </w:style>
  <w:style w:type="character" w:customStyle="1" w:styleId="ZhlavChar">
    <w:name w:val="Záhlaví Char"/>
    <w:link w:val="Zhlav"/>
    <w:uiPriority w:val="99"/>
    <w:locked/>
    <w:rsid w:val="00440112"/>
    <w:rPr>
      <w:rFonts w:ascii="Times New Roman" w:hAnsi="Times New Roman" w:cs="Times New Roman"/>
      <w:lang w:eastAsia="cs-CZ"/>
    </w:rPr>
  </w:style>
  <w:style w:type="paragraph" w:styleId="Zpat">
    <w:name w:val="footer"/>
    <w:basedOn w:val="Normln"/>
    <w:link w:val="ZpatChar"/>
    <w:uiPriority w:val="99"/>
    <w:rsid w:val="00440112"/>
    <w:pPr>
      <w:tabs>
        <w:tab w:val="center" w:pos="4536"/>
        <w:tab w:val="right" w:pos="9072"/>
      </w:tabs>
    </w:pPr>
  </w:style>
  <w:style w:type="character" w:customStyle="1" w:styleId="ZpatChar">
    <w:name w:val="Zápatí Char"/>
    <w:link w:val="Zpat"/>
    <w:uiPriority w:val="99"/>
    <w:locked/>
    <w:rsid w:val="00440112"/>
    <w:rPr>
      <w:rFonts w:ascii="Times New Roman" w:hAnsi="Times New Roman" w:cs="Times New Roman"/>
      <w:lang w:eastAsia="cs-CZ"/>
    </w:rPr>
  </w:style>
  <w:style w:type="paragraph" w:styleId="Zkladntextodsazen">
    <w:name w:val="Body Text Indent"/>
    <w:basedOn w:val="Normln"/>
    <w:link w:val="ZkladntextodsazenChar"/>
    <w:uiPriority w:val="99"/>
    <w:semiHidden/>
    <w:rsid w:val="00066A3B"/>
    <w:pPr>
      <w:spacing w:after="120"/>
      <w:ind w:left="283"/>
    </w:pPr>
  </w:style>
  <w:style w:type="character" w:customStyle="1" w:styleId="ZkladntextodsazenChar">
    <w:name w:val="Základní text odsazený Char"/>
    <w:link w:val="Zkladntextodsazen"/>
    <w:uiPriority w:val="99"/>
    <w:semiHidden/>
    <w:locked/>
    <w:rsid w:val="00066A3B"/>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rsid w:val="004D1112"/>
    <w:rPr>
      <w:b/>
      <w:bCs/>
    </w:rPr>
  </w:style>
  <w:style w:type="character" w:customStyle="1" w:styleId="PedmtkomenteChar">
    <w:name w:val="Předmět komentáře Char"/>
    <w:link w:val="Pedmtkomente"/>
    <w:uiPriority w:val="99"/>
    <w:semiHidden/>
    <w:locked/>
    <w:rsid w:val="004D1112"/>
    <w:rPr>
      <w:rFonts w:ascii="Times New Roman" w:hAnsi="Times New Roman" w:cs="Times New Roman"/>
      <w:b/>
      <w:bCs/>
      <w:lang w:eastAsia="cs-CZ"/>
    </w:rPr>
  </w:style>
  <w:style w:type="character" w:customStyle="1" w:styleId="FontStyle29">
    <w:name w:val="Font Style29"/>
    <w:uiPriority w:val="99"/>
    <w:rsid w:val="003E76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2441</Words>
  <Characters>14406</Characters>
  <Application>Microsoft Office Word</Application>
  <DocSecurity>0</DocSecurity>
  <Lines>120</Lines>
  <Paragraphs>33</Paragraphs>
  <ScaleCrop>false</ScaleCrop>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Jana Telievová</cp:lastModifiedBy>
  <cp:revision>5</cp:revision>
  <cp:lastPrinted>2020-10-07T14:20:00Z</cp:lastPrinted>
  <dcterms:created xsi:type="dcterms:W3CDTF">2020-10-07T12:43:00Z</dcterms:created>
  <dcterms:modified xsi:type="dcterms:W3CDTF">2020-10-15T04:23:00Z</dcterms:modified>
</cp:coreProperties>
</file>