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54" w:rsidRPr="00966574" w:rsidRDefault="005A1E54" w:rsidP="005A1E54">
      <w:pPr>
        <w:rPr>
          <w:rFonts w:ascii="Arial" w:hAnsi="Arial" w:cs="Arial"/>
          <w:b/>
        </w:rPr>
      </w:pPr>
      <w:r w:rsidRPr="00966574">
        <w:rPr>
          <w:rFonts w:ascii="Arial" w:hAnsi="Arial" w:cs="Arial"/>
          <w:b/>
        </w:rPr>
        <w:t>Příloha 1.</w:t>
      </w:r>
      <w:bookmarkStart w:id="0" w:name="_GoBack"/>
      <w:bookmarkEnd w:id="0"/>
    </w:p>
    <w:p w:rsidR="005A1E54" w:rsidRPr="005A1E54" w:rsidRDefault="005A1E54" w:rsidP="005A1E54">
      <w:pPr>
        <w:rPr>
          <w:rFonts w:ascii="Arial" w:hAnsi="Arial" w:cs="Arial"/>
          <w:b/>
        </w:rPr>
      </w:pPr>
      <w:r w:rsidRPr="00966574">
        <w:rPr>
          <w:rFonts w:ascii="Arial" w:hAnsi="Arial" w:cs="Arial"/>
          <w:b/>
        </w:rPr>
        <w:t xml:space="preserve">Kalkulace ceny díla k </w:t>
      </w:r>
      <w:r>
        <w:rPr>
          <w:rFonts w:ascii="Arial" w:hAnsi="Arial" w:cs="Arial"/>
          <w:b/>
        </w:rPr>
        <w:t>objednávce</w:t>
      </w:r>
      <w:r w:rsidRPr="00966574">
        <w:rPr>
          <w:rFonts w:ascii="Arial" w:hAnsi="Arial" w:cs="Arial"/>
          <w:b/>
        </w:rPr>
        <w:t xml:space="preserve"> č. </w:t>
      </w:r>
      <w:r w:rsidRPr="005A1E54">
        <w:rPr>
          <w:rFonts w:ascii="Arial" w:hAnsi="Arial" w:cs="Arial"/>
          <w:b/>
        </w:rPr>
        <w:t>PPK-656a/31/20</w:t>
      </w:r>
    </w:p>
    <w:p w:rsidR="005A1E54" w:rsidRDefault="005A1E54" w:rsidP="005A1E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titul: A4</w:t>
      </w:r>
    </w:p>
    <w:p w:rsidR="005A1E54" w:rsidRDefault="005A1E54" w:rsidP="005A1E54">
      <w:pPr>
        <w:rPr>
          <w:rFonts w:ascii="Arial" w:eastAsia="Times New Roman" w:hAnsi="Arial" w:cs="Arial"/>
          <w:color w:val="000000"/>
          <w:lang w:eastAsia="cs-CZ"/>
        </w:rPr>
      </w:pPr>
      <w:r w:rsidRPr="005551E1">
        <w:rPr>
          <w:rFonts w:ascii="Arial" w:eastAsia="Times New Roman" w:hAnsi="Arial" w:cs="Arial"/>
          <w:color w:val="000000"/>
          <w:lang w:eastAsia="cs-CZ"/>
        </w:rPr>
        <w:t xml:space="preserve">Zpracování lesnických podkladů jako nezbytný podklad pro plány péče PP Branské doubí, PR Bukové kopce, PR Dračice, PR Na Ivance, PR Olšina u </w:t>
      </w:r>
      <w:proofErr w:type="spellStart"/>
      <w:r w:rsidRPr="005551E1">
        <w:rPr>
          <w:rFonts w:ascii="Arial" w:eastAsia="Times New Roman" w:hAnsi="Arial" w:cs="Arial"/>
          <w:color w:val="000000"/>
          <w:lang w:eastAsia="cs-CZ"/>
        </w:rPr>
        <w:t>Přeseky</w:t>
      </w:r>
      <w:proofErr w:type="spellEnd"/>
      <w:r w:rsidRPr="005551E1">
        <w:rPr>
          <w:rFonts w:ascii="Arial" w:eastAsia="Times New Roman" w:hAnsi="Arial" w:cs="Arial"/>
          <w:color w:val="000000"/>
          <w:lang w:eastAsia="cs-CZ"/>
        </w:rPr>
        <w:t xml:space="preserve">, PR Ruda u Kojákovic, PR Rybníky u </w:t>
      </w:r>
      <w:proofErr w:type="spellStart"/>
      <w:r w:rsidRPr="005551E1">
        <w:rPr>
          <w:rFonts w:ascii="Arial" w:eastAsia="Times New Roman" w:hAnsi="Arial" w:cs="Arial"/>
          <w:color w:val="000000"/>
          <w:lang w:eastAsia="cs-CZ"/>
        </w:rPr>
        <w:t>Vitmanova</w:t>
      </w:r>
      <w:proofErr w:type="spellEnd"/>
      <w:r w:rsidRPr="005551E1">
        <w:rPr>
          <w:rFonts w:ascii="Arial" w:eastAsia="Times New Roman" w:hAnsi="Arial" w:cs="Arial"/>
          <w:color w:val="000000"/>
          <w:lang w:eastAsia="cs-CZ"/>
        </w:rPr>
        <w:t xml:space="preserve">, PP Slepičí vršek, PP Soví les, PR Staré jezero, PR Široké </w:t>
      </w:r>
      <w:proofErr w:type="spellStart"/>
      <w:r w:rsidRPr="005551E1">
        <w:rPr>
          <w:rFonts w:ascii="Arial" w:eastAsia="Times New Roman" w:hAnsi="Arial" w:cs="Arial"/>
          <w:color w:val="000000"/>
          <w:lang w:eastAsia="cs-CZ"/>
        </w:rPr>
        <w:t>blato</w:t>
      </w:r>
      <w:proofErr w:type="spellEnd"/>
      <w:r w:rsidRPr="005551E1">
        <w:rPr>
          <w:rFonts w:ascii="Arial" w:eastAsia="Times New Roman" w:hAnsi="Arial" w:cs="Arial"/>
          <w:color w:val="000000"/>
          <w:lang w:eastAsia="cs-CZ"/>
        </w:rPr>
        <w:t>. Data budou zpracována v souladu s vyhláškou č. 45/2018 Sb. o plánech péče, zásadách péče a podkladech k vyhlašování, evidenci a označování chráněných území, a budou předána v</w:t>
      </w:r>
      <w:r>
        <w:rPr>
          <w:rFonts w:ascii="Arial" w:eastAsia="Times New Roman" w:hAnsi="Arial" w:cs="Arial"/>
          <w:color w:val="000000"/>
          <w:lang w:eastAsia="cs-CZ"/>
        </w:rPr>
        <w:t xml:space="preserve"> elektronické a tištěné podobě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5A1E54" w:rsidRDefault="005A1E54" w:rsidP="005A1E54">
      <w:pPr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2"/>
        <w:gridCol w:w="1401"/>
        <w:gridCol w:w="1450"/>
        <w:gridCol w:w="1627"/>
      </w:tblGrid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MZCHÚ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celková rozloha (ha)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rozloha PUPFL (ha)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kalkulace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PP Branské doubí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41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10 000,00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PR Bukové kopce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8 000,00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PR Dračice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5 000,00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PR Na Ivance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63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15 000,00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 xml:space="preserve">PR Olšina u </w:t>
            </w:r>
            <w:proofErr w:type="spellStart"/>
            <w:r w:rsidRPr="005A1E54">
              <w:rPr>
                <w:rFonts w:ascii="Arial" w:eastAsiaTheme="minorHAnsi" w:hAnsi="Arial" w:cs="Arial"/>
                <w:color w:val="000000"/>
              </w:rPr>
              <w:t>Přeseky</w:t>
            </w:r>
            <w:proofErr w:type="spell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5 000,00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PR Ruda u Kojákovic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6 000,00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 xml:space="preserve">PR Rybníky u </w:t>
            </w:r>
            <w:proofErr w:type="spellStart"/>
            <w:r w:rsidRPr="005A1E54">
              <w:rPr>
                <w:rFonts w:ascii="Arial" w:eastAsiaTheme="minorHAnsi" w:hAnsi="Arial" w:cs="Arial"/>
                <w:color w:val="000000"/>
              </w:rPr>
              <w:t>Vitmanova</w:t>
            </w:r>
            <w:proofErr w:type="spell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35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11 000,00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PP Slepičí vršek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5 000,00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PP Soví les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9 000,00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PR Staré jezero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10 000,00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 xml:space="preserve">PR Široké </w:t>
            </w:r>
            <w:proofErr w:type="spellStart"/>
            <w:r w:rsidRPr="005A1E54">
              <w:rPr>
                <w:rFonts w:ascii="Arial" w:eastAsiaTheme="minorHAnsi" w:hAnsi="Arial" w:cs="Arial"/>
                <w:color w:val="000000"/>
              </w:rPr>
              <w:t>blato</w:t>
            </w:r>
            <w:proofErr w:type="spell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120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5A1E54">
              <w:rPr>
                <w:rFonts w:ascii="Arial" w:eastAsiaTheme="minorHAnsi" w:hAnsi="Arial" w:cs="Arial"/>
                <w:color w:val="000000"/>
              </w:rPr>
              <w:t>27 000,00 Kč</w:t>
            </w:r>
          </w:p>
        </w:tc>
      </w:tr>
      <w:tr w:rsidR="005A1E54" w:rsidRPr="005A1E5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A1E54">
              <w:rPr>
                <w:rFonts w:ascii="Arial" w:eastAsiaTheme="minorHAnsi" w:hAnsi="Arial" w:cs="Arial"/>
                <w:b/>
                <w:bCs/>
                <w:color w:val="000000"/>
              </w:rPr>
              <w:t>Cena celkem: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1E54" w:rsidRPr="005A1E54" w:rsidRDefault="005A1E54" w:rsidP="005A1E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5A1E54">
              <w:rPr>
                <w:rFonts w:ascii="Arial" w:eastAsiaTheme="minorHAnsi" w:hAnsi="Arial" w:cs="Arial"/>
                <w:b/>
                <w:bCs/>
                <w:color w:val="000000"/>
              </w:rPr>
              <w:t>111 000,00 Kč</w:t>
            </w:r>
          </w:p>
        </w:tc>
      </w:tr>
    </w:tbl>
    <w:p w:rsidR="005A1E54" w:rsidRPr="00A121C3" w:rsidRDefault="005A1E54" w:rsidP="005A1E54">
      <w:pPr>
        <w:rPr>
          <w:rFonts w:ascii="Arial" w:hAnsi="Arial" w:cs="Arial"/>
          <w:b/>
        </w:rPr>
      </w:pPr>
    </w:p>
    <w:p w:rsidR="00775998" w:rsidRDefault="00775998"/>
    <w:sectPr w:rsidR="0077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4"/>
    <w:rsid w:val="005A1E54"/>
    <w:rsid w:val="007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C622-CDD7-4301-9549-0140A10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E54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Alexová</dc:creator>
  <cp:keywords/>
  <dc:description/>
  <cp:lastModifiedBy>Jana Alexová</cp:lastModifiedBy>
  <cp:revision>1</cp:revision>
  <dcterms:created xsi:type="dcterms:W3CDTF">2020-09-17T09:01:00Z</dcterms:created>
  <dcterms:modified xsi:type="dcterms:W3CDTF">2020-09-17T09:07:00Z</dcterms:modified>
</cp:coreProperties>
</file>