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32" w:rsidRDefault="008C2CC8">
      <w:pPr>
        <w:pStyle w:val="Nadpis2"/>
        <w:spacing w:before="66"/>
        <w:ind w:left="4091"/>
        <w:jc w:val="left"/>
      </w:pPr>
      <w:r>
        <w:t xml:space="preserve">R17Z00263 – 263. </w:t>
      </w:r>
      <w:proofErr w:type="spellStart"/>
      <w:r>
        <w:t>minitendr</w:t>
      </w:r>
      <w:proofErr w:type="spellEnd"/>
    </w:p>
    <w:p w:rsidR="00985932" w:rsidRDefault="00985932">
      <w:pPr>
        <w:pStyle w:val="Zkladntext"/>
        <w:spacing w:before="9"/>
        <w:rPr>
          <w:b/>
          <w:sz w:val="37"/>
        </w:rPr>
      </w:pPr>
    </w:p>
    <w:p w:rsidR="00985932" w:rsidRDefault="008C2CC8">
      <w:pPr>
        <w:ind w:left="21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985932" w:rsidRDefault="008C2CC8">
      <w:pPr>
        <w:pStyle w:val="Zkladntext"/>
        <w:spacing w:before="38" w:line="276" w:lineRule="auto"/>
        <w:ind w:left="214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985932" w:rsidRDefault="008C2CC8">
      <w:pPr>
        <w:spacing w:line="276" w:lineRule="auto"/>
        <w:ind w:left="21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985932" w:rsidRDefault="008C2CC8">
      <w:pPr>
        <w:pStyle w:val="Zkladntext"/>
        <w:spacing w:before="3" w:line="552" w:lineRule="auto"/>
        <w:ind w:left="214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985932" w:rsidRDefault="008C2CC8">
      <w:pPr>
        <w:pStyle w:val="Zkladntext"/>
        <w:spacing w:before="14"/>
        <w:ind w:left="2149"/>
      </w:pPr>
      <w:r>
        <w:t>a</w:t>
      </w:r>
    </w:p>
    <w:p w:rsidR="00985932" w:rsidRDefault="00985932">
      <w:pPr>
        <w:pStyle w:val="Zkladntext"/>
        <w:spacing w:before="5"/>
        <w:rPr>
          <w:sz w:val="31"/>
        </w:rPr>
      </w:pPr>
    </w:p>
    <w:p w:rsidR="00985932" w:rsidRDefault="008C2CC8">
      <w:pPr>
        <w:pStyle w:val="Nadpis2"/>
        <w:spacing w:before="1"/>
        <w:ind w:left="214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985932" w:rsidRDefault="008C2CC8">
      <w:pPr>
        <w:pStyle w:val="Zkladntext"/>
        <w:spacing w:before="36" w:line="278" w:lineRule="auto"/>
        <w:ind w:left="214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985932" w:rsidRDefault="008C2CC8">
      <w:pPr>
        <w:spacing w:line="274" w:lineRule="exact"/>
        <w:ind w:left="21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985932" w:rsidRDefault="008C2CC8">
      <w:pPr>
        <w:spacing w:before="41"/>
        <w:ind w:left="2149"/>
        <w:rPr>
          <w:i/>
          <w:sz w:val="24"/>
        </w:rPr>
      </w:pPr>
      <w:r>
        <w:rPr>
          <w:i/>
          <w:sz w:val="24"/>
        </w:rPr>
        <w:t>C 11330</w:t>
      </w:r>
    </w:p>
    <w:p w:rsidR="00985932" w:rsidRDefault="008C2CC8">
      <w:pPr>
        <w:pStyle w:val="Zkladntext"/>
        <w:spacing w:before="41"/>
        <w:ind w:left="214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985932" w:rsidRDefault="00985932">
      <w:pPr>
        <w:pStyle w:val="Zkladntext"/>
        <w:rPr>
          <w:sz w:val="20"/>
        </w:rPr>
      </w:pPr>
    </w:p>
    <w:p w:rsidR="00985932" w:rsidRDefault="00985932">
      <w:pPr>
        <w:pStyle w:val="Zkladntext"/>
        <w:rPr>
          <w:sz w:val="20"/>
        </w:rPr>
      </w:pPr>
    </w:p>
    <w:p w:rsidR="00985932" w:rsidRDefault="00985932">
      <w:pPr>
        <w:rPr>
          <w:sz w:val="20"/>
        </w:rPr>
        <w:sectPr w:rsidR="00985932">
          <w:type w:val="continuous"/>
          <w:pgSz w:w="11910" w:h="16840"/>
          <w:pgMar w:top="620" w:right="1300" w:bottom="280" w:left="400" w:header="708" w:footer="708" w:gutter="0"/>
          <w:cols w:space="708"/>
        </w:sectPr>
      </w:pPr>
    </w:p>
    <w:p w:rsidR="00985932" w:rsidRDefault="008C2CC8">
      <w:pPr>
        <w:pStyle w:val="Nadpis1"/>
        <w:spacing w:before="278"/>
        <w:ind w:left="116"/>
      </w:pPr>
      <w:r>
        <w:lastRenderedPageBreak/>
        <w:t xml:space="preserve"> </w:t>
      </w:r>
    </w:p>
    <w:p w:rsidR="00985932" w:rsidRDefault="008C2CC8">
      <w:pPr>
        <w:pStyle w:val="Zkladntext"/>
        <w:spacing w:before="2"/>
        <w:rPr>
          <w:rFonts w:ascii="Myriad Pro"/>
          <w:sz w:val="18"/>
        </w:rPr>
      </w:pPr>
      <w:r>
        <w:br w:type="column"/>
      </w:r>
    </w:p>
    <w:p w:rsidR="00985932" w:rsidRDefault="008C2CC8" w:rsidP="008C2CC8">
      <w:pPr>
        <w:spacing w:before="1" w:line="237" w:lineRule="auto"/>
        <w:ind w:left="720" w:right="4193"/>
        <w:rPr>
          <w:rFonts w:ascii="Myriad Pro" w:hAnsi="Myriad Pro"/>
          <w:sz w:val="18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</w:p>
    <w:p w:rsidR="008C2CC8" w:rsidRDefault="008C2CC8">
      <w:pPr>
        <w:spacing w:line="195" w:lineRule="exact"/>
        <w:ind w:left="116"/>
        <w:rPr>
          <w:rFonts w:ascii="Myriad Pro"/>
          <w:sz w:val="18"/>
        </w:rPr>
      </w:pPr>
    </w:p>
    <w:p w:rsidR="008C2CC8" w:rsidRDefault="008C2CC8">
      <w:pPr>
        <w:spacing w:line="195" w:lineRule="exact"/>
        <w:ind w:left="116"/>
        <w:rPr>
          <w:rFonts w:ascii="Myriad Pro"/>
          <w:sz w:val="18"/>
        </w:rPr>
      </w:pPr>
    </w:p>
    <w:p w:rsidR="00985932" w:rsidRDefault="0099377F">
      <w:pPr>
        <w:spacing w:line="195" w:lineRule="exact"/>
        <w:ind w:left="116"/>
        <w:rPr>
          <w:rFonts w:ascii="Myriad Pro"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85pt;margin-top:9.75pt;width:64.1pt;height:21pt;z-index:-251658752;mso-position-horizontal-relative:page" filled="f" stroked="f">
            <v:textbox style="mso-next-textbox:#_x0000_s1026" inset="0,0,0,0">
              <w:txbxContent>
                <w:p w:rsidR="00985932" w:rsidRDefault="00985932">
                  <w:pPr>
                    <w:spacing w:line="420" w:lineRule="exact"/>
                    <w:rPr>
                      <w:rFonts w:ascii="Myriad Pro" w:hAnsi="Myriad Pro"/>
                      <w:sz w:val="35"/>
                    </w:rPr>
                  </w:pPr>
                </w:p>
              </w:txbxContent>
            </v:textbox>
            <w10:wrap anchorx="page"/>
          </v:shape>
        </w:pict>
      </w:r>
    </w:p>
    <w:p w:rsidR="00985932" w:rsidRDefault="00985932">
      <w:pPr>
        <w:spacing w:line="195" w:lineRule="exact"/>
        <w:rPr>
          <w:rFonts w:ascii="Myriad Pro"/>
          <w:sz w:val="18"/>
        </w:rPr>
        <w:sectPr w:rsidR="00985932">
          <w:type w:val="continuous"/>
          <w:pgSz w:w="11910" w:h="16840"/>
          <w:pgMar w:top="620" w:right="1300" w:bottom="280" w:left="400" w:header="708" w:footer="708" w:gutter="0"/>
          <w:cols w:num="2" w:space="708" w:equalWidth="0">
            <w:col w:w="1003" w:space="310"/>
            <w:col w:w="8897"/>
          </w:cols>
        </w:sectPr>
      </w:pPr>
    </w:p>
    <w:p w:rsidR="00985932" w:rsidRDefault="00985932">
      <w:pPr>
        <w:spacing w:before="20"/>
        <w:ind w:left="1430"/>
        <w:rPr>
          <w:rFonts w:ascii="Myriad Pro"/>
          <w:sz w:val="18"/>
        </w:rPr>
      </w:pPr>
    </w:p>
    <w:p w:rsidR="00985932" w:rsidRDefault="00985932">
      <w:pPr>
        <w:ind w:left="1430"/>
        <w:rPr>
          <w:rFonts w:ascii="Myriad Pro"/>
          <w:sz w:val="18"/>
        </w:rPr>
      </w:pPr>
    </w:p>
    <w:p w:rsidR="00985932" w:rsidRDefault="008C2CC8">
      <w:pPr>
        <w:pStyle w:val="Zkladntext"/>
        <w:spacing w:before="52"/>
        <w:ind w:left="116"/>
      </w:pPr>
      <w:r>
        <w:br w:type="column"/>
      </w:r>
      <w:proofErr w:type="spellStart"/>
      <w:r>
        <w:lastRenderedPageBreak/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985932" w:rsidRDefault="00985932">
      <w:pPr>
        <w:sectPr w:rsidR="00985932">
          <w:type w:val="continuous"/>
          <w:pgSz w:w="11910" w:h="16840"/>
          <w:pgMar w:top="620" w:right="1300" w:bottom="280" w:left="400" w:header="708" w:footer="708" w:gutter="0"/>
          <w:cols w:num="2" w:space="708" w:equalWidth="0">
            <w:col w:w="2644" w:space="445"/>
            <w:col w:w="7121"/>
          </w:cols>
        </w:sectPr>
      </w:pPr>
    </w:p>
    <w:p w:rsidR="00985932" w:rsidRDefault="00985932">
      <w:pPr>
        <w:pStyle w:val="Zkladntext"/>
        <w:rPr>
          <w:sz w:val="20"/>
        </w:rPr>
      </w:pPr>
    </w:p>
    <w:p w:rsidR="00985932" w:rsidRDefault="00985932">
      <w:pPr>
        <w:pStyle w:val="Zkladntext"/>
        <w:spacing w:before="4"/>
        <w:rPr>
          <w:sz w:val="20"/>
        </w:rPr>
      </w:pPr>
    </w:p>
    <w:p w:rsidR="00985932" w:rsidRDefault="008C2CC8">
      <w:pPr>
        <w:pStyle w:val="Nadpis2"/>
        <w:spacing w:before="90"/>
        <w:ind w:right="70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263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985932" w:rsidRDefault="008C2CC8">
      <w:pPr>
        <w:spacing w:before="42" w:line="276" w:lineRule="auto"/>
        <w:ind w:left="1604" w:right="710"/>
        <w:jc w:val="center"/>
        <w:rPr>
          <w:b/>
          <w:sz w:val="24"/>
        </w:rPr>
      </w:pP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985932" w:rsidRDefault="00985932">
      <w:pPr>
        <w:pStyle w:val="Zkladntext"/>
        <w:rPr>
          <w:b/>
          <w:sz w:val="26"/>
        </w:rPr>
      </w:pPr>
    </w:p>
    <w:p w:rsidR="00985932" w:rsidRDefault="00985932">
      <w:pPr>
        <w:pStyle w:val="Zkladntext"/>
        <w:spacing w:before="4"/>
        <w:rPr>
          <w:b/>
          <w:sz w:val="29"/>
        </w:rPr>
      </w:pPr>
    </w:p>
    <w:p w:rsidR="00985932" w:rsidRDefault="008C2CC8">
      <w:pPr>
        <w:ind w:left="160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985932" w:rsidRDefault="008C2CC8">
      <w:pPr>
        <w:pStyle w:val="Odstavecseseznamem"/>
        <w:numPr>
          <w:ilvl w:val="0"/>
          <w:numId w:val="8"/>
        </w:numPr>
        <w:tabs>
          <w:tab w:val="left" w:pos="158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8"/>
        </w:numPr>
        <w:tabs>
          <w:tab w:val="left" w:pos="158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85932" w:rsidRDefault="00985932">
      <w:pPr>
        <w:pStyle w:val="Zkladntext"/>
        <w:spacing w:before="9"/>
        <w:rPr>
          <w:sz w:val="27"/>
        </w:rPr>
      </w:pPr>
    </w:p>
    <w:p w:rsidR="00985932" w:rsidRDefault="008C2CC8">
      <w:pPr>
        <w:pStyle w:val="Nadpis2"/>
        <w:ind w:right="705"/>
      </w:pPr>
      <w:proofErr w:type="spellStart"/>
      <w:r>
        <w:t>Článek</w:t>
      </w:r>
      <w:proofErr w:type="spellEnd"/>
      <w:r>
        <w:t xml:space="preserve"> 2.</w:t>
      </w:r>
    </w:p>
    <w:p w:rsidR="00985932" w:rsidRDefault="008C2CC8">
      <w:pPr>
        <w:pStyle w:val="Odstavecseseznamem"/>
        <w:numPr>
          <w:ilvl w:val="0"/>
          <w:numId w:val="7"/>
        </w:numPr>
        <w:tabs>
          <w:tab w:val="left" w:pos="158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7"/>
        </w:numPr>
        <w:tabs>
          <w:tab w:val="left" w:pos="1582"/>
          <w:tab w:val="left" w:pos="1583"/>
        </w:tabs>
        <w:spacing w:before="121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985932" w:rsidRDefault="008C2CC8">
      <w:pPr>
        <w:pStyle w:val="Odstavecseseznamem"/>
        <w:numPr>
          <w:ilvl w:val="1"/>
          <w:numId w:val="7"/>
        </w:numPr>
        <w:tabs>
          <w:tab w:val="left" w:pos="2149"/>
          <w:tab w:val="left" w:pos="215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484 000,-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985932" w:rsidRDefault="00985932">
      <w:pPr>
        <w:rPr>
          <w:sz w:val="24"/>
        </w:rPr>
        <w:sectPr w:rsidR="00985932">
          <w:type w:val="continuous"/>
          <w:pgSz w:w="11910" w:h="16840"/>
          <w:pgMar w:top="620" w:right="1300" w:bottom="280" w:left="400" w:header="708" w:footer="708" w:gutter="0"/>
          <w:cols w:space="708"/>
        </w:sectPr>
      </w:pPr>
    </w:p>
    <w:p w:rsidR="00985932" w:rsidRDefault="008C2CC8">
      <w:pPr>
        <w:pStyle w:val="Odstavecseseznamem"/>
        <w:numPr>
          <w:ilvl w:val="1"/>
          <w:numId w:val="7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985932" w:rsidRDefault="00985932">
      <w:pPr>
        <w:pStyle w:val="Zkladntext"/>
        <w:rPr>
          <w:sz w:val="26"/>
        </w:rPr>
      </w:pPr>
    </w:p>
    <w:p w:rsidR="00985932" w:rsidRDefault="008C2CC8">
      <w:pPr>
        <w:pStyle w:val="Odstavecseseznamem"/>
        <w:numPr>
          <w:ilvl w:val="1"/>
          <w:numId w:val="7"/>
        </w:numPr>
        <w:tabs>
          <w:tab w:val="left" w:pos="1249"/>
          <w:tab w:val="left" w:pos="1250"/>
        </w:tabs>
        <w:spacing w:before="180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493800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985932" w:rsidRDefault="00985932">
      <w:pPr>
        <w:pStyle w:val="Zkladntext"/>
        <w:rPr>
          <w:sz w:val="26"/>
        </w:rPr>
      </w:pPr>
    </w:p>
    <w:p w:rsidR="00985932" w:rsidRDefault="00985932">
      <w:pPr>
        <w:pStyle w:val="Zkladntext"/>
        <w:spacing w:before="10"/>
        <w:rPr>
          <w:sz w:val="25"/>
        </w:rPr>
      </w:pPr>
    </w:p>
    <w:p w:rsidR="00985932" w:rsidRDefault="008C2CC8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85932" w:rsidRDefault="00985932">
      <w:pPr>
        <w:pStyle w:val="Zkladntext"/>
        <w:spacing w:before="7"/>
        <w:rPr>
          <w:sz w:val="31"/>
        </w:rPr>
      </w:pPr>
    </w:p>
    <w:p w:rsidR="00985932" w:rsidRDefault="008C2CC8">
      <w:pPr>
        <w:pStyle w:val="Nadpis2"/>
        <w:spacing w:before="1"/>
        <w:ind w:left="1053" w:right="1053"/>
      </w:pPr>
      <w:proofErr w:type="spellStart"/>
      <w:r>
        <w:t>Článek</w:t>
      </w:r>
      <w:proofErr w:type="spellEnd"/>
      <w:r>
        <w:t xml:space="preserve"> 3.</w:t>
      </w:r>
    </w:p>
    <w:p w:rsidR="00985932" w:rsidRDefault="008C2CC8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6"/>
        </w:numPr>
        <w:tabs>
          <w:tab w:val="left" w:pos="683"/>
        </w:tabs>
        <w:spacing w:before="124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6"/>
        </w:numPr>
        <w:tabs>
          <w:tab w:val="left" w:pos="683"/>
        </w:tabs>
        <w:spacing w:before="121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985932" w:rsidRDefault="00985932">
      <w:pPr>
        <w:pStyle w:val="Zkladntext"/>
        <w:spacing w:before="3"/>
        <w:rPr>
          <w:sz w:val="28"/>
        </w:rPr>
      </w:pPr>
    </w:p>
    <w:p w:rsidR="00985932" w:rsidRDefault="008C2CC8">
      <w:pPr>
        <w:pStyle w:val="Nadpis2"/>
        <w:ind w:left="1053" w:right="1053"/>
      </w:pPr>
      <w:proofErr w:type="spellStart"/>
      <w:r>
        <w:t>Článek</w:t>
      </w:r>
      <w:proofErr w:type="spellEnd"/>
      <w:r>
        <w:t xml:space="preserve"> 4.</w:t>
      </w:r>
    </w:p>
    <w:p w:rsidR="00985932" w:rsidRDefault="008C2CC8">
      <w:pPr>
        <w:pStyle w:val="Odstavecseseznamem"/>
        <w:numPr>
          <w:ilvl w:val="0"/>
          <w:numId w:val="5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22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5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985932" w:rsidRDefault="00985932">
      <w:pPr>
        <w:pStyle w:val="Zkladntext"/>
        <w:spacing w:before="8"/>
        <w:rPr>
          <w:sz w:val="31"/>
        </w:rPr>
      </w:pPr>
    </w:p>
    <w:p w:rsidR="00985932" w:rsidRDefault="008C2CC8">
      <w:pPr>
        <w:pStyle w:val="Nadpis2"/>
        <w:ind w:left="1053" w:right="1053"/>
      </w:pPr>
      <w:proofErr w:type="spellStart"/>
      <w:r>
        <w:t>Článek</w:t>
      </w:r>
      <w:proofErr w:type="spellEnd"/>
      <w:r>
        <w:t xml:space="preserve"> 5.</w:t>
      </w:r>
    </w:p>
    <w:p w:rsidR="00985932" w:rsidRDefault="008C2CC8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85932" w:rsidRDefault="00985932">
      <w:pPr>
        <w:spacing w:line="276" w:lineRule="auto"/>
        <w:jc w:val="both"/>
        <w:rPr>
          <w:sz w:val="24"/>
        </w:rPr>
        <w:sectPr w:rsidR="00985932">
          <w:pgSz w:w="11910" w:h="16840"/>
          <w:pgMar w:top="1320" w:right="1300" w:bottom="280" w:left="1300" w:header="708" w:footer="708" w:gutter="0"/>
          <w:cols w:space="708"/>
        </w:sectPr>
      </w:pPr>
    </w:p>
    <w:p w:rsidR="00985932" w:rsidRDefault="008C2CC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72" w:line="278" w:lineRule="auto"/>
        <w:ind w:right="116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18" w:line="276" w:lineRule="auto"/>
        <w:ind w:right="12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1" w:line="278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18" w:line="276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line="278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985932" w:rsidRDefault="008C2CC8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985932" w:rsidRDefault="008C2CC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2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985932" w:rsidRDefault="008C2CC8">
      <w:pPr>
        <w:pStyle w:val="Zkladntext"/>
        <w:spacing w:before="202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985932" w:rsidRDefault="00985932">
      <w:pPr>
        <w:pStyle w:val="Zkladntext"/>
        <w:spacing w:before="3"/>
        <w:rPr>
          <w:sz w:val="31"/>
        </w:rPr>
      </w:pPr>
    </w:p>
    <w:p w:rsidR="00985932" w:rsidRDefault="008C2CC8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99377F">
        <w:t>dne</w:t>
      </w:r>
      <w:proofErr w:type="spellEnd"/>
      <w:r w:rsidRPr="0099377F">
        <w:rPr>
          <w:spacing w:val="-1"/>
        </w:rPr>
        <w:t xml:space="preserve"> </w:t>
      </w:r>
      <w:r w:rsidRPr="0099377F">
        <w:t xml:space="preserve"> </w:t>
      </w:r>
      <w:r w:rsidR="0099377F" w:rsidRPr="0099377F">
        <w:t>30.1.2017</w:t>
      </w:r>
      <w:proofErr w:type="gramEnd"/>
      <w:r w:rsidRPr="0099377F">
        <w:tab/>
      </w:r>
    </w:p>
    <w:p w:rsidR="00985932" w:rsidRDefault="00985932">
      <w:pPr>
        <w:pStyle w:val="Zkladntext"/>
        <w:spacing w:before="3"/>
        <w:rPr>
          <w:sz w:val="23"/>
        </w:rPr>
      </w:pPr>
    </w:p>
    <w:p w:rsidR="00985932" w:rsidRDefault="008C2CC8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985932" w:rsidRDefault="008C2CC8">
      <w:pPr>
        <w:pStyle w:val="Zkladntext"/>
        <w:spacing w:before="3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985932" w:rsidRDefault="00985932">
      <w:pPr>
        <w:pStyle w:val="Zkladntext"/>
        <w:spacing w:before="2"/>
        <w:rPr>
          <w:sz w:val="23"/>
        </w:rPr>
      </w:pPr>
    </w:p>
    <w:p w:rsidR="00985932" w:rsidRDefault="008C2CC8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20.1.2017</w:t>
      </w:r>
    </w:p>
    <w:p w:rsidR="00985932" w:rsidRDefault="008C2CC8">
      <w:pPr>
        <w:pStyle w:val="Zkladntext"/>
        <w:spacing w:before="12"/>
        <w:ind w:right="1599"/>
        <w:jc w:val="right"/>
      </w:pPr>
      <w:r>
        <w:t>Hana Fialová</w:t>
      </w:r>
    </w:p>
    <w:p w:rsidR="00985932" w:rsidRDefault="00985932">
      <w:pPr>
        <w:jc w:val="right"/>
        <w:sectPr w:rsidR="00985932">
          <w:pgSz w:w="11910" w:h="16840"/>
          <w:pgMar w:top="1320" w:right="1300" w:bottom="280" w:left="1300" w:header="708" w:footer="708" w:gutter="0"/>
          <w:cols w:space="708"/>
        </w:sectPr>
      </w:pPr>
    </w:p>
    <w:p w:rsidR="00985932" w:rsidRDefault="008C2CC8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263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985932" w:rsidRDefault="00985932">
      <w:pPr>
        <w:pStyle w:val="Zkladntext"/>
        <w:spacing w:before="4"/>
        <w:rPr>
          <w:b/>
          <w:sz w:val="20"/>
        </w:rPr>
      </w:pPr>
    </w:p>
    <w:p w:rsidR="00985932" w:rsidRDefault="008C2CC8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985932" w:rsidRDefault="00985932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239"/>
        <w:gridCol w:w="3749"/>
        <w:gridCol w:w="2283"/>
      </w:tblGrid>
      <w:tr w:rsidR="00985932">
        <w:trPr>
          <w:trHeight w:hRule="exact" w:val="726"/>
        </w:trPr>
        <w:tc>
          <w:tcPr>
            <w:tcW w:w="2518" w:type="dxa"/>
            <w:shd w:val="clear" w:color="auto" w:fill="F1F1F1"/>
          </w:tcPr>
          <w:p w:rsidR="00985932" w:rsidRDefault="008C2CC8">
            <w:pPr>
              <w:pStyle w:val="TableParagraph"/>
              <w:spacing w:before="220"/>
              <w:ind w:left="199" w:right="1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6239" w:type="dxa"/>
            <w:shd w:val="clear" w:color="auto" w:fill="F1F1F1"/>
          </w:tcPr>
          <w:p w:rsidR="00985932" w:rsidRDefault="008C2CC8">
            <w:pPr>
              <w:pStyle w:val="TableParagraph"/>
              <w:spacing w:before="220"/>
              <w:ind w:left="146" w:right="1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3749" w:type="dxa"/>
            <w:shd w:val="clear" w:color="auto" w:fill="F1F1F1"/>
          </w:tcPr>
          <w:p w:rsidR="00985932" w:rsidRDefault="008C2CC8">
            <w:pPr>
              <w:pStyle w:val="TableParagraph"/>
              <w:spacing w:before="220"/>
              <w:ind w:left="11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985932" w:rsidRDefault="008C2CC8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985932">
        <w:trPr>
          <w:trHeight w:hRule="exact" w:val="3213"/>
        </w:trPr>
        <w:tc>
          <w:tcPr>
            <w:tcW w:w="2518" w:type="dxa"/>
            <w:tcBorders>
              <w:top w:val="single" w:sz="36" w:space="0" w:color="F1F1F1"/>
            </w:tcBorders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1"/>
              <w:rPr>
                <w:sz w:val="33"/>
              </w:rPr>
            </w:pPr>
          </w:p>
          <w:p w:rsidR="00985932" w:rsidRDefault="008C2CC8">
            <w:pPr>
              <w:pStyle w:val="TableParagraph"/>
              <w:ind w:left="352" w:right="88" w:hanging="24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benefiční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</w:t>
            </w:r>
            <w:proofErr w:type="spellEnd"/>
            <w:r>
              <w:rPr>
                <w:sz w:val="24"/>
              </w:rPr>
              <w:t xml:space="preserve"> Rotary </w:t>
            </w:r>
            <w:proofErr w:type="spellStart"/>
            <w:r>
              <w:rPr>
                <w:sz w:val="24"/>
              </w:rPr>
              <w:t>clubu</w:t>
            </w:r>
            <w:proofErr w:type="spellEnd"/>
            <w:r>
              <w:rPr>
                <w:sz w:val="24"/>
              </w:rPr>
              <w:t xml:space="preserve"> Ostrava City</w:t>
            </w:r>
          </w:p>
        </w:tc>
        <w:tc>
          <w:tcPr>
            <w:tcW w:w="6239" w:type="dxa"/>
            <w:tcBorders>
              <w:top w:val="single" w:sz="36" w:space="0" w:color="F1F1F1"/>
            </w:tcBorders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2"/>
              <w:rPr>
                <w:sz w:val="25"/>
              </w:rPr>
            </w:pPr>
          </w:p>
          <w:p w:rsidR="00985932" w:rsidRDefault="008C2CC8">
            <w:pPr>
              <w:pStyle w:val="TableParagraph"/>
              <w:ind w:left="148" w:righ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3. </w:t>
            </w:r>
            <w:proofErr w:type="spellStart"/>
            <w:r>
              <w:rPr>
                <w:sz w:val="24"/>
              </w:rPr>
              <w:t>benefičním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plese</w:t>
            </w:r>
            <w:proofErr w:type="spellEnd"/>
            <w:r>
              <w:rPr>
                <w:sz w:val="24"/>
              </w:rPr>
              <w:t xml:space="preserve"> Rotary </w:t>
            </w:r>
            <w:proofErr w:type="spellStart"/>
            <w:r>
              <w:rPr>
                <w:sz w:val="24"/>
              </w:rPr>
              <w:t>clubu</w:t>
            </w:r>
            <w:proofErr w:type="spellEnd"/>
            <w:r>
              <w:rPr>
                <w:sz w:val="24"/>
              </w:rPr>
              <w:t xml:space="preserve"> Ostrava City </w:t>
            </w:r>
            <w:proofErr w:type="spellStart"/>
            <w:r>
              <w:rPr>
                <w:sz w:val="24"/>
              </w:rPr>
              <w:t>formou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velkoplošné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projekci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hlavním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plesu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projekcí</w:t>
            </w:r>
            <w:proofErr w:type="spellEnd"/>
            <w:r>
              <w:rPr>
                <w:sz w:val="24"/>
              </w:rPr>
              <w:t xml:space="preserve"> LOGA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vystavením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panelu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místě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>.</w:t>
            </w:r>
          </w:p>
          <w:p w:rsidR="00985932" w:rsidRDefault="008C2CC8">
            <w:pPr>
              <w:pStyle w:val="TableParagraph"/>
              <w:ind w:left="146" w:righ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>:</w:t>
            </w:r>
          </w:p>
          <w:p w:rsidR="00985932" w:rsidRDefault="008C2CC8">
            <w:pPr>
              <w:pStyle w:val="TableParagraph"/>
              <w:spacing w:before="1"/>
              <w:ind w:left="407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února</w:t>
            </w:r>
            <w:proofErr w:type="spellEnd"/>
            <w:r>
              <w:rPr>
                <w:sz w:val="24"/>
              </w:rPr>
              <w:t xml:space="preserve"> 2017 v </w:t>
            </w:r>
            <w:proofErr w:type="spellStart"/>
            <w:r>
              <w:rPr>
                <w:sz w:val="24"/>
              </w:rPr>
              <w:t>hotelu</w:t>
            </w:r>
            <w:proofErr w:type="spellEnd"/>
            <w:r>
              <w:rPr>
                <w:sz w:val="24"/>
              </w:rPr>
              <w:t xml:space="preserve"> Clarion Congress Hotel Ostrava</w:t>
            </w:r>
          </w:p>
        </w:tc>
        <w:tc>
          <w:tcPr>
            <w:tcW w:w="3749" w:type="dxa"/>
            <w:tcBorders>
              <w:top w:val="single" w:sz="36" w:space="0" w:color="F1F1F1"/>
            </w:tcBorders>
          </w:tcPr>
          <w:p w:rsidR="00985932" w:rsidRDefault="008C2CC8">
            <w:pPr>
              <w:pStyle w:val="TableParagraph"/>
              <w:spacing w:before="37"/>
              <w:ind w:left="105" w:right="707"/>
              <w:rPr>
                <w:sz w:val="24"/>
              </w:rPr>
            </w:pPr>
            <w:r>
              <w:rPr>
                <w:sz w:val="24"/>
              </w:rPr>
              <w:t xml:space="preserve">Rotary Club Ostrava City Mercure Ostrava Center Hotel </w:t>
            </w:r>
            <w:proofErr w:type="spellStart"/>
            <w:r>
              <w:rPr>
                <w:sz w:val="24"/>
              </w:rPr>
              <w:t>Českobratrská</w:t>
            </w:r>
            <w:proofErr w:type="spellEnd"/>
            <w:r>
              <w:rPr>
                <w:sz w:val="24"/>
              </w:rPr>
              <w:t xml:space="preserve"> 18/1742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702 00 Ostrava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03570339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99377F" w:rsidRDefault="008C2CC8">
            <w:pPr>
              <w:pStyle w:val="TableParagraph"/>
              <w:ind w:left="105" w:right="6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9377F">
              <w:rPr>
                <w:sz w:val="24"/>
              </w:rPr>
              <w:t>xxxxxx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985932" w:rsidRDefault="008C2CC8">
            <w:pPr>
              <w:pStyle w:val="TableParagraph"/>
              <w:ind w:left="105" w:right="6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Simona </w:t>
            </w:r>
            <w:proofErr w:type="spellStart"/>
            <w:r>
              <w:rPr>
                <w:sz w:val="24"/>
              </w:rPr>
              <w:t>Cimmer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9377F">
              <w:rPr>
                <w:sz w:val="24"/>
              </w:rPr>
              <w:t>xxxx</w:t>
            </w:r>
            <w:proofErr w:type="spellEnd"/>
          </w:p>
          <w:p w:rsidR="00985932" w:rsidRDefault="008C2CC8" w:rsidP="0099377F">
            <w:pPr>
              <w:pStyle w:val="TableParagraph"/>
              <w:ind w:left="105" w:right="4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 w:rsidR="0099377F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8C2CC8">
            <w:pPr>
              <w:pStyle w:val="TableParagraph"/>
              <w:spacing w:before="22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30 000*</w:t>
            </w:r>
          </w:p>
        </w:tc>
      </w:tr>
      <w:tr w:rsidR="00985932">
        <w:trPr>
          <w:trHeight w:hRule="exact" w:val="2660"/>
        </w:trPr>
        <w:tc>
          <w:tcPr>
            <w:tcW w:w="2518" w:type="dxa"/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10"/>
              <w:rPr>
                <w:sz w:val="24"/>
              </w:rPr>
            </w:pPr>
          </w:p>
          <w:p w:rsidR="00985932" w:rsidRDefault="008C2CC8">
            <w:pPr>
              <w:pStyle w:val="TableParagraph"/>
              <w:ind w:left="198" w:right="1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Ladná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Čeladná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6239" w:type="dxa"/>
          </w:tcPr>
          <w:p w:rsidR="00985932" w:rsidRDefault="00985932">
            <w:pPr>
              <w:pStyle w:val="TableParagraph"/>
              <w:rPr>
                <w:sz w:val="27"/>
              </w:rPr>
            </w:pPr>
          </w:p>
          <w:p w:rsidR="00985932" w:rsidRDefault="008C2CC8">
            <w:pPr>
              <w:pStyle w:val="TableParagraph"/>
              <w:ind w:left="525" w:right="401" w:hanging="104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festivalu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Ladná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Čeladná</w:t>
            </w:r>
            <w:proofErr w:type="spellEnd"/>
            <w:r>
              <w:rPr>
                <w:sz w:val="24"/>
              </w:rPr>
              <w:t xml:space="preserve"> 2017, </w:t>
            </w:r>
            <w:proofErr w:type="spellStart"/>
            <w:r>
              <w:rPr>
                <w:sz w:val="24"/>
              </w:rPr>
              <w:t>který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uskuteční</w:t>
            </w:r>
            <w:proofErr w:type="spellEnd"/>
            <w:r>
              <w:rPr>
                <w:sz w:val="24"/>
              </w:rPr>
              <w:t xml:space="preserve"> 4.-5. 8. 2017:</w:t>
            </w:r>
          </w:p>
          <w:p w:rsidR="00985932" w:rsidRDefault="008C2CC8">
            <w:pPr>
              <w:pStyle w:val="TableParagraph"/>
              <w:numPr>
                <w:ilvl w:val="0"/>
                <w:numId w:val="3"/>
              </w:numPr>
              <w:tabs>
                <w:tab w:val="left" w:pos="980"/>
              </w:tabs>
              <w:spacing w:before="1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partnera</w:t>
            </w:r>
            <w:proofErr w:type="spellEnd"/>
            <w:r>
              <w:rPr>
                <w:sz w:val="24"/>
              </w:rPr>
              <w:t xml:space="preserve"> DĚTSKÉ FILMOVÉ SCÉNY v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rámci</w:t>
            </w:r>
            <w:proofErr w:type="spellEnd"/>
          </w:p>
          <w:p w:rsidR="00985932" w:rsidRDefault="008C2CC8">
            <w:pPr>
              <w:pStyle w:val="TableParagraph"/>
              <w:ind w:left="2690"/>
              <w:rPr>
                <w:sz w:val="24"/>
              </w:rPr>
            </w:pP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z w:val="24"/>
              </w:rPr>
              <w:t xml:space="preserve"> PR </w:t>
            </w:r>
            <w:proofErr w:type="spellStart"/>
            <w:r>
              <w:rPr>
                <w:sz w:val="24"/>
              </w:rPr>
              <w:t>aktivit</w:t>
            </w:r>
            <w:proofErr w:type="spellEnd"/>
          </w:p>
          <w:p w:rsidR="00985932" w:rsidRDefault="008C2CC8">
            <w:pPr>
              <w:pStyle w:val="TableParagraph"/>
              <w:numPr>
                <w:ilvl w:val="0"/>
                <w:numId w:val="3"/>
              </w:numPr>
              <w:tabs>
                <w:tab w:val="left" w:pos="1695"/>
              </w:tabs>
              <w:spacing w:before="120"/>
              <w:ind w:left="16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Logo ČPZP v </w:t>
            </w:r>
            <w:proofErr w:type="spellStart"/>
            <w:r>
              <w:rPr>
                <w:sz w:val="24"/>
              </w:rPr>
              <w:t>celé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kampani</w:t>
            </w:r>
            <w:proofErr w:type="spellEnd"/>
          </w:p>
          <w:p w:rsidR="00985932" w:rsidRDefault="008C2CC8">
            <w:pPr>
              <w:pStyle w:val="TableParagraph"/>
              <w:numPr>
                <w:ilvl w:val="0"/>
                <w:numId w:val="3"/>
              </w:numPr>
              <w:tabs>
                <w:tab w:val="left" w:pos="999"/>
              </w:tabs>
              <w:spacing w:before="120"/>
              <w:ind w:left="9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Zvýhodněné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klienty</w:t>
            </w:r>
            <w:proofErr w:type="spellEnd"/>
            <w:r>
              <w:rPr>
                <w:sz w:val="24"/>
              </w:rPr>
              <w:t xml:space="preserve"> ČPZP (</w:t>
            </w:r>
            <w:proofErr w:type="spellStart"/>
            <w:r>
              <w:rPr>
                <w:sz w:val="24"/>
              </w:rPr>
              <w:t>sleva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20%)</w:t>
            </w:r>
          </w:p>
        </w:tc>
        <w:tc>
          <w:tcPr>
            <w:tcW w:w="3749" w:type="dxa"/>
          </w:tcPr>
          <w:p w:rsidR="00985932" w:rsidRDefault="008C2CC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SILVER B.C., s.r.o.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Dvořákova</w:t>
            </w:r>
            <w:proofErr w:type="spellEnd"/>
            <w:r>
              <w:rPr>
                <w:sz w:val="24"/>
              </w:rPr>
              <w:t xml:space="preserve"> 1041/15</w:t>
            </w:r>
          </w:p>
          <w:p w:rsidR="00985932" w:rsidRDefault="008C2CC8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 xml:space="preserve">702 00 Ostrava - </w:t>
            </w:r>
            <w:proofErr w:type="spellStart"/>
            <w:r>
              <w:rPr>
                <w:sz w:val="24"/>
              </w:rPr>
              <w:t>Moravská</w:t>
            </w:r>
            <w:proofErr w:type="spellEnd"/>
            <w:r>
              <w:rPr>
                <w:sz w:val="24"/>
              </w:rPr>
              <w:t xml:space="preserve"> Ostrava IČO: 47683848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 47683848</w:t>
            </w:r>
          </w:p>
          <w:p w:rsidR="0099377F" w:rsidRDefault="008C2CC8">
            <w:pPr>
              <w:pStyle w:val="TableParagraph"/>
              <w:ind w:left="105" w:right="287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9377F">
              <w:rPr>
                <w:sz w:val="24"/>
              </w:rPr>
              <w:t>xxxxx</w:t>
            </w:r>
            <w:proofErr w:type="spellEnd"/>
          </w:p>
          <w:p w:rsidR="00985932" w:rsidRDefault="008C2CC8">
            <w:pPr>
              <w:pStyle w:val="TableParagraph"/>
              <w:ind w:left="105" w:right="287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Katarína </w:t>
            </w:r>
            <w:proofErr w:type="spellStart"/>
            <w:r>
              <w:rPr>
                <w:sz w:val="24"/>
              </w:rPr>
              <w:t>Kijonková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9377F">
              <w:rPr>
                <w:sz w:val="24"/>
              </w:rPr>
              <w:t>xxxxx</w:t>
            </w:r>
            <w:proofErr w:type="spellEnd"/>
          </w:p>
          <w:p w:rsidR="00985932" w:rsidRDefault="008C2CC8" w:rsidP="009937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proofErr w:type="spellStart"/>
              <w:r w:rsidR="0099377F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2283" w:type="dxa"/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10"/>
              <w:rPr>
                <w:sz w:val="24"/>
              </w:rPr>
            </w:pPr>
          </w:p>
          <w:p w:rsidR="00985932" w:rsidRDefault="008C2CC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</w:tr>
      <w:tr w:rsidR="00985932">
        <w:trPr>
          <w:trHeight w:hRule="exact" w:val="1556"/>
        </w:trPr>
        <w:tc>
          <w:tcPr>
            <w:tcW w:w="2518" w:type="dxa"/>
          </w:tcPr>
          <w:p w:rsidR="00985932" w:rsidRDefault="008C2CC8">
            <w:pPr>
              <w:pStyle w:val="TableParagraph"/>
              <w:spacing w:before="78" w:line="275" w:lineRule="exact"/>
              <w:ind w:left="199" w:right="19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985932" w:rsidRDefault="008C2CC8">
            <w:pPr>
              <w:pStyle w:val="TableParagraph"/>
              <w:spacing w:line="275" w:lineRule="exact"/>
              <w:ind w:left="199" w:right="1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ČR 2017</w:t>
            </w:r>
          </w:p>
          <w:p w:rsidR="00985932" w:rsidRDefault="008C2CC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985932" w:rsidRDefault="008C2CC8">
            <w:pPr>
              <w:pStyle w:val="TableParagraph"/>
              <w:ind w:left="202" w:right="1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Konference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6239" w:type="dxa"/>
          </w:tcPr>
          <w:p w:rsidR="00985932" w:rsidRDefault="008C2CC8">
            <w:pPr>
              <w:pStyle w:val="TableParagraph"/>
              <w:spacing w:before="78"/>
              <w:ind w:left="107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pozici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Hlavní</w:t>
            </w:r>
            <w:proofErr w:type="spellEnd"/>
            <w:r>
              <w:rPr>
                <w:sz w:val="24"/>
              </w:rPr>
              <w:t xml:space="preserve"> partner“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celostátním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projektu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ČR 2017“ a </w:t>
            </w:r>
            <w:proofErr w:type="spellStart"/>
            <w:r>
              <w:rPr>
                <w:sz w:val="24"/>
              </w:rPr>
              <w:t>odborné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konferenci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Efektivní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2017 – </w:t>
            </w:r>
            <w:proofErr w:type="spellStart"/>
            <w:r>
              <w:rPr>
                <w:sz w:val="24"/>
              </w:rPr>
              <w:t>Strategie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pojišťoven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nemocnic</w:t>
            </w:r>
            <w:proofErr w:type="spellEnd"/>
            <w:r>
              <w:rPr>
                <w:sz w:val="24"/>
              </w:rPr>
              <w:t xml:space="preserve">“ </w:t>
            </w:r>
            <w:proofErr w:type="spellStart"/>
            <w:r>
              <w:rPr>
                <w:sz w:val="24"/>
              </w:rPr>
              <w:t>konané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dnech</w:t>
            </w:r>
            <w:proofErr w:type="spellEnd"/>
            <w:r>
              <w:rPr>
                <w:sz w:val="24"/>
              </w:rPr>
              <w:t xml:space="preserve"> 28. – 29.11.2017 v </w:t>
            </w:r>
            <w:proofErr w:type="spellStart"/>
            <w:r>
              <w:rPr>
                <w:sz w:val="24"/>
              </w:rPr>
              <w:t>Praze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985932" w:rsidRDefault="008C2CC8">
            <w:pPr>
              <w:pStyle w:val="TableParagraph"/>
              <w:spacing w:before="78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HEALTHCARE INSTITUTE </w:t>
            </w:r>
            <w:proofErr w:type="spellStart"/>
            <w:r>
              <w:rPr>
                <w:sz w:val="24"/>
              </w:rPr>
              <w:t>o.p.s</w:t>
            </w:r>
            <w:proofErr w:type="spellEnd"/>
            <w:r>
              <w:rPr>
                <w:sz w:val="24"/>
              </w:rPr>
              <w:t>.</w:t>
            </w:r>
          </w:p>
          <w:p w:rsidR="00985932" w:rsidRDefault="008C2C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Jižní</w:t>
            </w:r>
            <w:proofErr w:type="spellEnd"/>
            <w:r>
              <w:rPr>
                <w:sz w:val="24"/>
              </w:rPr>
              <w:t xml:space="preserve"> 2256/5</w:t>
            </w:r>
          </w:p>
          <w:p w:rsidR="00985932" w:rsidRDefault="008C2CC8">
            <w:pPr>
              <w:pStyle w:val="TableParagraph"/>
              <w:ind w:left="105" w:right="1393"/>
              <w:rPr>
                <w:sz w:val="24"/>
              </w:rPr>
            </w:pPr>
            <w:r>
              <w:rPr>
                <w:sz w:val="24"/>
              </w:rPr>
              <w:t>700 30 Ostrava-</w:t>
            </w:r>
            <w:proofErr w:type="spellStart"/>
            <w:r>
              <w:rPr>
                <w:sz w:val="24"/>
              </w:rPr>
              <w:t>Zábřeh</w:t>
            </w:r>
            <w:proofErr w:type="spellEnd"/>
            <w:r>
              <w:rPr>
                <w:sz w:val="24"/>
              </w:rPr>
              <w:t xml:space="preserve"> IČO: 27003388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CZ27003388</w:t>
            </w:r>
          </w:p>
        </w:tc>
        <w:tc>
          <w:tcPr>
            <w:tcW w:w="2283" w:type="dxa"/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7"/>
              <w:rPr>
                <w:sz w:val="28"/>
              </w:rPr>
            </w:pPr>
          </w:p>
          <w:p w:rsidR="00985932" w:rsidRDefault="008C2CC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299 000</w:t>
            </w:r>
          </w:p>
        </w:tc>
      </w:tr>
    </w:tbl>
    <w:p w:rsidR="00985932" w:rsidRDefault="00985932">
      <w:pPr>
        <w:jc w:val="center"/>
        <w:rPr>
          <w:sz w:val="24"/>
        </w:rPr>
        <w:sectPr w:rsidR="00985932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985932" w:rsidRDefault="00985932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239"/>
        <w:gridCol w:w="3749"/>
        <w:gridCol w:w="2283"/>
      </w:tblGrid>
      <w:tr w:rsidR="00985932">
        <w:trPr>
          <w:trHeight w:hRule="exact" w:val="8733"/>
        </w:trPr>
        <w:tc>
          <w:tcPr>
            <w:tcW w:w="2518" w:type="dxa"/>
          </w:tcPr>
          <w:p w:rsidR="00985932" w:rsidRDefault="00985932"/>
        </w:tc>
        <w:tc>
          <w:tcPr>
            <w:tcW w:w="6239" w:type="dxa"/>
          </w:tcPr>
          <w:p w:rsidR="00985932" w:rsidRDefault="008C2CC8">
            <w:pPr>
              <w:pStyle w:val="TableParagraph"/>
              <w:spacing w:before="7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Hlavní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partnerství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obsahuje</w:t>
            </w:r>
            <w:proofErr w:type="spellEnd"/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-3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logotypu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www </w:t>
            </w:r>
            <w:proofErr w:type="spellStart"/>
            <w:r>
              <w:rPr>
                <w:sz w:val="24"/>
              </w:rPr>
              <w:t>stránkách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projektu</w:t>
            </w:r>
            <w:proofErr w:type="spellEnd"/>
            <w:r>
              <w:rPr>
                <w:sz w:val="24"/>
              </w:rPr>
              <w:t xml:space="preserve"> – </w:t>
            </w:r>
            <w:hyperlink r:id="rId9">
              <w:r>
                <w:rPr>
                  <w:sz w:val="24"/>
                </w:rPr>
                <w:t>www.hc-institute.org</w:t>
              </w:r>
            </w:hyperlink>
            <w:r>
              <w:rPr>
                <w:sz w:val="24"/>
              </w:rPr>
              <w:t xml:space="preserve"> (do </w:t>
            </w:r>
            <w:proofErr w:type="spellStart"/>
            <w:r>
              <w:rPr>
                <w:sz w:val="24"/>
              </w:rPr>
              <w:t>konce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roku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logotypu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podpůrných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materiálech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průzkumu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ČR 2017“ (</w:t>
            </w:r>
            <w:proofErr w:type="spellStart"/>
            <w:r>
              <w:rPr>
                <w:sz w:val="24"/>
              </w:rPr>
              <w:t>odeslání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představitelů</w:t>
            </w:r>
            <w:proofErr w:type="spellEnd"/>
          </w:p>
          <w:p w:rsidR="00985932" w:rsidRDefault="008C2CC8">
            <w:pPr>
              <w:pStyle w:val="TableParagraph"/>
              <w:ind w:left="467" w:right="7"/>
              <w:rPr>
                <w:sz w:val="24"/>
              </w:rPr>
            </w:pPr>
            <w:r>
              <w:rPr>
                <w:sz w:val="24"/>
              </w:rPr>
              <w:t xml:space="preserve">155 </w:t>
            </w:r>
            <w:proofErr w:type="spellStart"/>
            <w:r>
              <w:rPr>
                <w:sz w:val="24"/>
              </w:rPr>
              <w:t>nemocnic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akutními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lůžky</w:t>
            </w:r>
            <w:proofErr w:type="spellEnd"/>
            <w:r>
              <w:rPr>
                <w:sz w:val="24"/>
              </w:rPr>
              <w:t xml:space="preserve"> v ČR, </w:t>
            </w:r>
            <w:proofErr w:type="spellStart"/>
            <w:r>
              <w:rPr>
                <w:sz w:val="24"/>
              </w:rPr>
              <w:t>kde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dispozic</w:t>
            </w:r>
            <w:proofErr w:type="spellEnd"/>
            <w:r>
              <w:rPr>
                <w:sz w:val="24"/>
              </w:rPr>
              <w:t xml:space="preserve"> do 31.8.2017)</w:t>
            </w:r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43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logotypu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distribuovaných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tiskovinách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odborn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konferenci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Efektivní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2017 – </w:t>
            </w:r>
            <w:proofErr w:type="spellStart"/>
            <w:r>
              <w:rPr>
                <w:sz w:val="24"/>
              </w:rPr>
              <w:t>Strategie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pojišťoven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nemocnic</w:t>
            </w:r>
            <w:proofErr w:type="spellEnd"/>
            <w:r>
              <w:rPr>
                <w:sz w:val="24"/>
              </w:rPr>
              <w:t xml:space="preserve">“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realizace</w:t>
            </w:r>
            <w:proofErr w:type="spellEnd"/>
            <w:r>
              <w:rPr>
                <w:sz w:val="24"/>
              </w:rPr>
              <w:t xml:space="preserve"> (do </w:t>
            </w:r>
            <w:proofErr w:type="spellStart"/>
            <w:r>
              <w:rPr>
                <w:sz w:val="24"/>
              </w:rPr>
              <w:t>prosince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2598"/>
              </w:tabs>
              <w:ind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uveřejnění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názvu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distribuovaných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tiskových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zprávách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média</w:t>
            </w:r>
            <w:proofErr w:type="spellEnd"/>
            <w:r>
              <w:rPr>
                <w:sz w:val="24"/>
              </w:rPr>
              <w:tab/>
              <w:t xml:space="preserve">a </w:t>
            </w:r>
            <w:proofErr w:type="spellStart"/>
            <w:r>
              <w:rPr>
                <w:sz w:val="24"/>
              </w:rPr>
              <w:t>představitele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(do </w:t>
            </w:r>
            <w:proofErr w:type="spellStart"/>
            <w:r>
              <w:rPr>
                <w:sz w:val="24"/>
              </w:rPr>
              <w:t>prosince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-39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logotypu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informačním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panelu</w:t>
            </w:r>
            <w:proofErr w:type="spellEnd"/>
            <w:r>
              <w:rPr>
                <w:sz w:val="24"/>
              </w:rPr>
              <w:t xml:space="preserve"> HCI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během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odborné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listopad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590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(28. – 29.11.2017), v </w:t>
            </w:r>
            <w:proofErr w:type="spellStart"/>
            <w:r>
              <w:rPr>
                <w:sz w:val="24"/>
              </w:rPr>
              <w:t>blízkosti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prezenčního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servisu</w:t>
            </w:r>
            <w:proofErr w:type="spellEnd"/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vystoupení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představitele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během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konference</w:t>
            </w:r>
            <w:proofErr w:type="spellEnd"/>
            <w:r>
              <w:rPr>
                <w:sz w:val="24"/>
              </w:rPr>
              <w:t xml:space="preserve"> (v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z w:val="24"/>
              </w:rPr>
              <w:t xml:space="preserve"> max. 10 </w:t>
            </w:r>
            <w:proofErr w:type="spellStart"/>
            <w:r>
              <w:rPr>
                <w:sz w:val="24"/>
              </w:rPr>
              <w:t>minut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úvodní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proslov</w:t>
            </w:r>
            <w:proofErr w:type="spellEnd"/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výstavní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odborné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konference</w:t>
            </w:r>
            <w:proofErr w:type="spellEnd"/>
          </w:p>
          <w:p w:rsidR="00985932" w:rsidRDefault="008C2CC8">
            <w:pPr>
              <w:pStyle w:val="TableParagraph"/>
              <w:spacing w:before="6" w:line="232" w:lineRule="auto"/>
              <w:ind w:left="467" w:right="-21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Efektivní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2017 – </w:t>
            </w:r>
            <w:proofErr w:type="spellStart"/>
            <w:r>
              <w:rPr>
                <w:sz w:val="24"/>
              </w:rPr>
              <w:t>Strategie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pojišťoven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nemocnic“o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velikosti</w:t>
            </w:r>
            <w:proofErr w:type="spellEnd"/>
            <w:r>
              <w:rPr>
                <w:sz w:val="24"/>
              </w:rPr>
              <w:t xml:space="preserve"> 4 m</w:t>
            </w:r>
            <w:r>
              <w:rPr>
                <w:position w:val="9"/>
                <w:sz w:val="16"/>
              </w:rPr>
              <w:t>2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foyer </w:t>
            </w:r>
            <w:proofErr w:type="spellStart"/>
            <w:r>
              <w:rPr>
                <w:sz w:val="24"/>
              </w:rPr>
              <w:t>kongresového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patra</w:t>
            </w:r>
            <w:proofErr w:type="spellEnd"/>
            <w:r>
              <w:rPr>
                <w:sz w:val="24"/>
              </w:rPr>
              <w:t xml:space="preserve"> (28.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29.11.2017)</w:t>
            </w:r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11"/>
              <w:rPr>
                <w:sz w:val="24"/>
              </w:rPr>
            </w:pPr>
            <w:proofErr w:type="spellStart"/>
            <w:r>
              <w:rPr>
                <w:sz w:val="24"/>
              </w:rPr>
              <w:t>dodání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databáze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účastníků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konference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vlastní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marketingové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účely</w:t>
            </w:r>
            <w:proofErr w:type="spellEnd"/>
            <w:r>
              <w:rPr>
                <w:sz w:val="24"/>
              </w:rPr>
              <w:t xml:space="preserve"> (MS Excel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jméno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příjmení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funkce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instituce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účastníků</w:t>
            </w:r>
            <w:proofErr w:type="spellEnd"/>
            <w:r>
              <w:rPr>
                <w:sz w:val="24"/>
              </w:rPr>
              <w:t>) 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31.12.2017</w:t>
            </w:r>
          </w:p>
          <w:p w:rsidR="00985932" w:rsidRDefault="008C2CC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left="108" w:right="1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opce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partnerství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dalším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pořádaném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ročníku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výsledků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průzkumu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bezpečnosti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spokojenosti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hospitalizovaných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pacientů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takové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podobě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pro ČPZP </w:t>
            </w:r>
            <w:proofErr w:type="spellStart"/>
            <w:r>
              <w:rPr>
                <w:sz w:val="24"/>
              </w:rPr>
              <w:t>využitelná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nákupu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</w:p>
        </w:tc>
        <w:tc>
          <w:tcPr>
            <w:tcW w:w="3749" w:type="dxa"/>
          </w:tcPr>
          <w:p w:rsidR="0099377F" w:rsidRDefault="008C2CC8">
            <w:pPr>
              <w:pStyle w:val="TableParagraph"/>
              <w:spacing w:before="78"/>
              <w:ind w:left="105" w:right="88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9377F">
              <w:rPr>
                <w:sz w:val="24"/>
              </w:rPr>
              <w:t>xxxxxx</w:t>
            </w:r>
            <w:proofErr w:type="spellEnd"/>
          </w:p>
          <w:p w:rsidR="00985932" w:rsidRDefault="008C2CC8">
            <w:pPr>
              <w:pStyle w:val="TableParagraph"/>
              <w:spacing w:before="78"/>
              <w:ind w:left="105" w:right="88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Lenka </w:t>
            </w:r>
            <w:proofErr w:type="spellStart"/>
            <w:r>
              <w:rPr>
                <w:sz w:val="24"/>
              </w:rPr>
              <w:t>Černíková</w:t>
            </w:r>
            <w:proofErr w:type="spellEnd"/>
            <w:r>
              <w:rPr>
                <w:sz w:val="24"/>
              </w:rPr>
              <w:t xml:space="preserve"> Tel.: </w:t>
            </w:r>
            <w:r w:rsidR="0099377F">
              <w:rPr>
                <w:sz w:val="24"/>
              </w:rPr>
              <w:t>xxx</w:t>
            </w:r>
          </w:p>
          <w:p w:rsidR="00985932" w:rsidRDefault="008C2CC8" w:rsidP="009937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proofErr w:type="spellStart"/>
              <w:r w:rsidR="0099377F">
                <w:rPr>
                  <w:sz w:val="24"/>
                </w:rPr>
                <w:t>xxxx</w:t>
              </w:r>
              <w:proofErr w:type="spellEnd"/>
            </w:hyperlink>
          </w:p>
        </w:tc>
        <w:tc>
          <w:tcPr>
            <w:tcW w:w="2283" w:type="dxa"/>
          </w:tcPr>
          <w:p w:rsidR="00985932" w:rsidRDefault="00985932"/>
        </w:tc>
      </w:tr>
      <w:tr w:rsidR="00985932">
        <w:trPr>
          <w:trHeight w:hRule="exact" w:val="727"/>
        </w:trPr>
        <w:tc>
          <w:tcPr>
            <w:tcW w:w="2518" w:type="dxa"/>
          </w:tcPr>
          <w:p w:rsidR="00985932" w:rsidRDefault="008C2CC8">
            <w:pPr>
              <w:pStyle w:val="TableParagraph"/>
              <w:spacing w:before="78"/>
              <w:ind w:left="434" w:right="356" w:hanging="56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časopise</w:t>
            </w:r>
            <w:proofErr w:type="spellEnd"/>
            <w:r>
              <w:rPr>
                <w:sz w:val="24"/>
              </w:rPr>
              <w:t xml:space="preserve"> Madam Business</w:t>
            </w:r>
          </w:p>
        </w:tc>
        <w:tc>
          <w:tcPr>
            <w:tcW w:w="6239" w:type="dxa"/>
          </w:tcPr>
          <w:p w:rsidR="00985932" w:rsidRDefault="008C2CC8">
            <w:pPr>
              <w:pStyle w:val="TableParagraph"/>
              <w:spacing w:before="78"/>
              <w:ind w:left="369" w:right="248" w:hanging="101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březnovém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časopisu</w:t>
            </w:r>
            <w:proofErr w:type="spellEnd"/>
            <w:r>
              <w:rPr>
                <w:sz w:val="24"/>
              </w:rPr>
              <w:t xml:space="preserve"> Madam Business v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tiskových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umístěných</w:t>
            </w:r>
            <w:proofErr w:type="spellEnd"/>
          </w:p>
        </w:tc>
        <w:tc>
          <w:tcPr>
            <w:tcW w:w="3749" w:type="dxa"/>
          </w:tcPr>
          <w:p w:rsidR="00985932" w:rsidRDefault="008C2CC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RIX, s.r.o.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Ocelářská</w:t>
            </w:r>
            <w:proofErr w:type="spellEnd"/>
            <w:r>
              <w:rPr>
                <w:sz w:val="24"/>
              </w:rPr>
              <w:t xml:space="preserve"> 2274/1, 190 00 Praha 9</w:t>
            </w:r>
          </w:p>
        </w:tc>
        <w:tc>
          <w:tcPr>
            <w:tcW w:w="2283" w:type="dxa"/>
          </w:tcPr>
          <w:p w:rsidR="00985932" w:rsidRDefault="008C2CC8">
            <w:pPr>
              <w:pStyle w:val="TableParagraph"/>
              <w:spacing w:before="215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40 000</w:t>
            </w:r>
          </w:p>
        </w:tc>
      </w:tr>
    </w:tbl>
    <w:p w:rsidR="00985932" w:rsidRDefault="00985932">
      <w:pPr>
        <w:jc w:val="center"/>
        <w:rPr>
          <w:sz w:val="24"/>
        </w:rPr>
        <w:sectPr w:rsidR="00985932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985932" w:rsidRDefault="00985932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239"/>
        <w:gridCol w:w="3749"/>
        <w:gridCol w:w="2283"/>
      </w:tblGrid>
      <w:tr w:rsidR="00985932">
        <w:trPr>
          <w:trHeight w:hRule="exact" w:val="2107"/>
        </w:trPr>
        <w:tc>
          <w:tcPr>
            <w:tcW w:w="2518" w:type="dxa"/>
          </w:tcPr>
          <w:p w:rsidR="00985932" w:rsidRDefault="00985932"/>
        </w:tc>
        <w:tc>
          <w:tcPr>
            <w:tcW w:w="6239" w:type="dxa"/>
          </w:tcPr>
          <w:p w:rsidR="00985932" w:rsidRDefault="008C2CC8">
            <w:pPr>
              <w:pStyle w:val="TableParagraph"/>
              <w:spacing w:before="78"/>
              <w:ind w:left="143" w:righ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vedle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tiskové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 210 x 297 mm/</w:t>
            </w:r>
            <w:proofErr w:type="spellStart"/>
            <w:r>
              <w:rPr>
                <w:sz w:val="24"/>
              </w:rPr>
              <w:t>spad</w:t>
            </w:r>
            <w:proofErr w:type="spellEnd"/>
          </w:p>
          <w:p w:rsidR="00985932" w:rsidRDefault="008C2CC8">
            <w:pPr>
              <w:pStyle w:val="TableParagraph"/>
              <w:ind w:left="147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/– </w:t>
            </w: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časopisu</w:t>
            </w:r>
            <w:proofErr w:type="spellEnd"/>
            <w:r>
              <w:rPr>
                <w:sz w:val="24"/>
              </w:rPr>
              <w:t xml:space="preserve"> od 14. 3. 2017</w:t>
            </w:r>
          </w:p>
        </w:tc>
        <w:tc>
          <w:tcPr>
            <w:tcW w:w="3749" w:type="dxa"/>
          </w:tcPr>
          <w:p w:rsidR="00985932" w:rsidRDefault="008C2CC8">
            <w:pPr>
              <w:pStyle w:val="TableParagraph"/>
              <w:spacing w:before="78"/>
              <w:ind w:left="105" w:right="1812"/>
              <w:rPr>
                <w:sz w:val="24"/>
              </w:rPr>
            </w:pPr>
            <w:r>
              <w:rPr>
                <w:sz w:val="24"/>
              </w:rPr>
              <w:t>IČO: 25763164 DIČ: CZ25763164</w:t>
            </w:r>
          </w:p>
          <w:p w:rsidR="0099377F" w:rsidRDefault="008C2CC8">
            <w:pPr>
              <w:pStyle w:val="TableParagraph"/>
              <w:ind w:left="105" w:right="233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9377F">
              <w:rPr>
                <w:sz w:val="24"/>
              </w:rPr>
              <w:t>xxxxx</w:t>
            </w:r>
            <w:proofErr w:type="spellEnd"/>
          </w:p>
          <w:p w:rsidR="00985932" w:rsidRDefault="008C2CC8">
            <w:pPr>
              <w:pStyle w:val="TableParagraph"/>
              <w:ind w:left="105" w:right="23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PhDr</w:t>
            </w:r>
            <w:proofErr w:type="spellEnd"/>
            <w:r>
              <w:rPr>
                <w:sz w:val="24"/>
              </w:rPr>
              <w:t xml:space="preserve">. Eva </w:t>
            </w:r>
            <w:proofErr w:type="spellStart"/>
            <w:r>
              <w:rPr>
                <w:sz w:val="24"/>
              </w:rPr>
              <w:t>Brixi</w:t>
            </w:r>
            <w:proofErr w:type="spellEnd"/>
            <w:r>
              <w:rPr>
                <w:sz w:val="24"/>
              </w:rPr>
              <w:t xml:space="preserve">-Šimková tel.:  </w:t>
            </w:r>
            <w:proofErr w:type="spellStart"/>
            <w:r w:rsidR="0099377F">
              <w:rPr>
                <w:sz w:val="24"/>
              </w:rPr>
              <w:t>xxxx</w:t>
            </w:r>
            <w:proofErr w:type="spellEnd"/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Fax: </w:t>
            </w:r>
            <w:proofErr w:type="spellStart"/>
            <w:r w:rsidR="0099377F">
              <w:rPr>
                <w:sz w:val="24"/>
              </w:rPr>
              <w:t>xxxxx</w:t>
            </w:r>
            <w:proofErr w:type="spellEnd"/>
          </w:p>
          <w:p w:rsidR="00985932" w:rsidRDefault="008C2CC8" w:rsidP="009937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proofErr w:type="spellStart"/>
            <w:r w:rsidR="0099377F">
              <w:rPr>
                <w:sz w:val="24"/>
              </w:rPr>
              <w:t>x</w:t>
            </w:r>
            <w:hyperlink r:id="rId11">
              <w:r>
                <w:rPr>
                  <w:sz w:val="24"/>
                </w:rPr>
                <w:t>b</w:t>
              </w:r>
              <w:r w:rsidR="0099377F">
                <w:rPr>
                  <w:sz w:val="24"/>
                </w:rPr>
                <w:t>xxxx</w:t>
              </w:r>
              <w:proofErr w:type="spellEnd"/>
            </w:hyperlink>
          </w:p>
        </w:tc>
        <w:tc>
          <w:tcPr>
            <w:tcW w:w="2283" w:type="dxa"/>
          </w:tcPr>
          <w:p w:rsidR="00985932" w:rsidRDefault="00985932"/>
        </w:tc>
      </w:tr>
      <w:tr w:rsidR="00985932">
        <w:trPr>
          <w:trHeight w:hRule="exact" w:val="3764"/>
        </w:trPr>
        <w:tc>
          <w:tcPr>
            <w:tcW w:w="2518" w:type="dxa"/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8"/>
              <w:rPr>
                <w:sz w:val="34"/>
              </w:rPr>
            </w:pPr>
          </w:p>
          <w:p w:rsidR="00985932" w:rsidRDefault="008C2CC8">
            <w:pPr>
              <w:pStyle w:val="TableParagraph"/>
              <w:spacing w:before="1"/>
              <w:ind w:left="595" w:right="159" w:hanging="414"/>
              <w:rPr>
                <w:sz w:val="24"/>
              </w:rPr>
            </w:pPr>
            <w:proofErr w:type="spellStart"/>
            <w:r>
              <w:rPr>
                <w:sz w:val="24"/>
              </w:rPr>
              <w:t>Vývoj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dítěte</w:t>
            </w:r>
            <w:proofErr w:type="spellEnd"/>
            <w:r>
              <w:rPr>
                <w:sz w:val="24"/>
              </w:rPr>
              <w:t xml:space="preserve"> od 0 do 3 let 2017/2018</w:t>
            </w:r>
          </w:p>
        </w:tc>
        <w:tc>
          <w:tcPr>
            <w:tcW w:w="6239" w:type="dxa"/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10"/>
              <w:rPr>
                <w:sz w:val="26"/>
              </w:rPr>
            </w:pPr>
          </w:p>
          <w:p w:rsidR="00985932" w:rsidRDefault="008C2CC8">
            <w:pPr>
              <w:pStyle w:val="TableParagraph"/>
              <w:ind w:left="206" w:right="205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ročním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speciálu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publikaci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Vývoj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dítěte</w:t>
            </w:r>
            <w:proofErr w:type="spellEnd"/>
            <w:r>
              <w:rPr>
                <w:sz w:val="24"/>
              </w:rPr>
              <w:t xml:space="preserve"> od 0 do 3 let,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distribuována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porodnic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formátu</w:t>
            </w:r>
            <w:proofErr w:type="spellEnd"/>
            <w:r>
              <w:rPr>
                <w:sz w:val="24"/>
              </w:rPr>
              <w:t xml:space="preserve"> A4 (210 x 297 mm + 5mm </w:t>
            </w:r>
            <w:proofErr w:type="spellStart"/>
            <w:r>
              <w:rPr>
                <w:sz w:val="24"/>
              </w:rPr>
              <w:t>ořez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umístěné</w:t>
            </w:r>
            <w:proofErr w:type="spellEnd"/>
            <w:r>
              <w:rPr>
                <w:sz w:val="24"/>
              </w:rPr>
              <w:t xml:space="preserve"> v 1/3 </w:t>
            </w:r>
            <w:proofErr w:type="spellStart"/>
            <w:r>
              <w:rPr>
                <w:sz w:val="24"/>
              </w:rPr>
              <w:t>titulu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publikace</w:t>
            </w:r>
            <w:proofErr w:type="spellEnd"/>
            <w:r>
              <w:rPr>
                <w:sz w:val="24"/>
              </w:rPr>
              <w:t>.</w:t>
            </w:r>
          </w:p>
          <w:p w:rsidR="00985932" w:rsidRDefault="008C2CC8">
            <w:pPr>
              <w:pStyle w:val="TableParagraph"/>
              <w:ind w:left="1385" w:right="13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publikace</w:t>
            </w:r>
            <w:proofErr w:type="spellEnd"/>
            <w:r>
              <w:rPr>
                <w:sz w:val="24"/>
              </w:rPr>
              <w:t xml:space="preserve"> 2/2017-2/2018 </w:t>
            </w:r>
            <w:proofErr w:type="spellStart"/>
            <w:r>
              <w:rPr>
                <w:sz w:val="24"/>
              </w:rPr>
              <w:t>Fakturace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3749" w:type="dxa"/>
          </w:tcPr>
          <w:p w:rsidR="00985932" w:rsidRDefault="008C2CC8">
            <w:pPr>
              <w:pStyle w:val="TableParagraph"/>
              <w:spacing w:before="79"/>
              <w:ind w:left="105" w:right="1126"/>
              <w:rPr>
                <w:sz w:val="24"/>
              </w:rPr>
            </w:pPr>
            <w:r>
              <w:rPr>
                <w:sz w:val="24"/>
              </w:rPr>
              <w:t xml:space="preserve">IN Publishing group s.r.o. Na </w:t>
            </w:r>
            <w:proofErr w:type="spellStart"/>
            <w:r>
              <w:rPr>
                <w:sz w:val="24"/>
              </w:rPr>
              <w:t>Tvrzi</w:t>
            </w:r>
            <w:proofErr w:type="spellEnd"/>
            <w:r>
              <w:rPr>
                <w:sz w:val="24"/>
              </w:rPr>
              <w:t xml:space="preserve"> 1097/8</w:t>
            </w:r>
          </w:p>
          <w:p w:rsidR="00985932" w:rsidRDefault="008C2CC8">
            <w:pPr>
              <w:pStyle w:val="TableParagraph"/>
              <w:ind w:left="105" w:right="1133"/>
              <w:rPr>
                <w:sz w:val="24"/>
              </w:rPr>
            </w:pPr>
            <w:r>
              <w:rPr>
                <w:sz w:val="24"/>
              </w:rPr>
              <w:t xml:space="preserve">250 01 </w:t>
            </w:r>
            <w:proofErr w:type="spellStart"/>
            <w:r>
              <w:rPr>
                <w:sz w:val="24"/>
              </w:rPr>
              <w:t>Brandýs</w:t>
            </w:r>
            <w:proofErr w:type="spellEnd"/>
            <w:r>
              <w:rPr>
                <w:sz w:val="24"/>
              </w:rPr>
              <w:t xml:space="preserve"> n. Labem IČO: 24783935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CZ24783935</w:t>
            </w:r>
          </w:p>
          <w:p w:rsidR="0099377F" w:rsidRDefault="008C2CC8">
            <w:pPr>
              <w:pStyle w:val="TableParagraph"/>
              <w:ind w:left="105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9377F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99377F" w:rsidRDefault="008C2CC8">
            <w:pPr>
              <w:pStyle w:val="TableParagraph"/>
              <w:ind w:left="105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Petra </w:t>
            </w:r>
            <w:proofErr w:type="spellStart"/>
            <w:r>
              <w:rPr>
                <w:sz w:val="24"/>
              </w:rPr>
              <w:t>Lahrachová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99377F">
              <w:rPr>
                <w:sz w:val="24"/>
              </w:rPr>
              <w:t>xxxxxxx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985932" w:rsidRDefault="008C2CC8">
            <w:pPr>
              <w:pStyle w:val="TableParagraph"/>
              <w:ind w:left="105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Boleslavska</w:t>
            </w:r>
            <w:proofErr w:type="spellEnd"/>
            <w:r>
              <w:rPr>
                <w:sz w:val="24"/>
              </w:rPr>
              <w:t xml:space="preserve"> 139</w:t>
            </w:r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250 01, </w:t>
            </w:r>
            <w:proofErr w:type="spellStart"/>
            <w:r>
              <w:rPr>
                <w:sz w:val="24"/>
              </w:rPr>
              <w:t>Stara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Boleslav</w:t>
            </w:r>
            <w:proofErr w:type="spellEnd"/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99377F">
              <w:rPr>
                <w:sz w:val="24"/>
              </w:rPr>
              <w:t>xxxxx</w:t>
            </w:r>
            <w:proofErr w:type="spellEnd"/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Fax: </w:t>
            </w:r>
            <w:proofErr w:type="spellStart"/>
            <w:r w:rsidR="0099377F">
              <w:rPr>
                <w:sz w:val="24"/>
              </w:rPr>
              <w:t>xxxx</w:t>
            </w:r>
            <w:proofErr w:type="spellEnd"/>
          </w:p>
          <w:p w:rsidR="00985932" w:rsidRDefault="008C2CC8" w:rsidP="009937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2">
              <w:r>
                <w:rPr>
                  <w:sz w:val="24"/>
                </w:rPr>
                <w:t xml:space="preserve">mail: </w:t>
              </w:r>
              <w:proofErr w:type="spellStart"/>
              <w:r w:rsidR="0099377F">
                <w:rPr>
                  <w:sz w:val="24"/>
                </w:rPr>
                <w:t>xxxxx</w:t>
              </w:r>
              <w:r>
                <w:rPr>
                  <w:sz w:val="24"/>
                </w:rPr>
                <w:t>z</w:t>
              </w:r>
              <w:proofErr w:type="spellEnd"/>
            </w:hyperlink>
          </w:p>
        </w:tc>
        <w:tc>
          <w:tcPr>
            <w:tcW w:w="2283" w:type="dxa"/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10"/>
              <w:rPr>
                <w:sz w:val="20"/>
              </w:rPr>
            </w:pPr>
          </w:p>
          <w:p w:rsidR="00985932" w:rsidRDefault="008C2CC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35 000</w:t>
            </w:r>
          </w:p>
        </w:tc>
      </w:tr>
      <w:tr w:rsidR="00985932">
        <w:trPr>
          <w:trHeight w:hRule="exact" w:val="3224"/>
        </w:trPr>
        <w:tc>
          <w:tcPr>
            <w:tcW w:w="2518" w:type="dxa"/>
            <w:tcBorders>
              <w:bottom w:val="double" w:sz="4" w:space="0" w:color="000000"/>
            </w:tcBorders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8"/>
              <w:rPr>
                <w:sz w:val="36"/>
              </w:rPr>
            </w:pPr>
          </w:p>
          <w:p w:rsidR="00985932" w:rsidRDefault="008C2CC8">
            <w:pPr>
              <w:pStyle w:val="TableParagraph"/>
              <w:spacing w:before="1"/>
              <w:ind w:left="4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985932" w:rsidRDefault="008C2CC8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Ostravan.cz 2017</w:t>
            </w:r>
          </w:p>
        </w:tc>
        <w:tc>
          <w:tcPr>
            <w:tcW w:w="6239" w:type="dxa"/>
            <w:tcBorders>
              <w:bottom w:val="double" w:sz="4" w:space="0" w:color="000000"/>
            </w:tcBorders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10"/>
              <w:rPr>
                <w:sz w:val="24"/>
              </w:rPr>
            </w:pPr>
          </w:p>
          <w:p w:rsidR="00985932" w:rsidRDefault="008C2CC8">
            <w:pPr>
              <w:pStyle w:val="TableParagraph"/>
              <w:ind w:left="268" w:right="262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o </w:t>
            </w:r>
            <w:proofErr w:type="spellStart"/>
            <w:r>
              <w:rPr>
                <w:sz w:val="24"/>
              </w:rPr>
              <w:t>velikosti</w:t>
            </w:r>
            <w:proofErr w:type="spellEnd"/>
            <w:r>
              <w:rPr>
                <w:sz w:val="24"/>
              </w:rPr>
              <w:t xml:space="preserve"> 400x100 </w:t>
            </w:r>
            <w:proofErr w:type="spellStart"/>
            <w:r>
              <w:rPr>
                <w:sz w:val="24"/>
              </w:rPr>
              <w:t>px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HP ostravan.cz v </w:t>
            </w:r>
            <w:proofErr w:type="spellStart"/>
            <w:r>
              <w:rPr>
                <w:sz w:val="24"/>
              </w:rPr>
              <w:t>měsících</w:t>
            </w:r>
            <w:proofErr w:type="spellEnd"/>
            <w:r>
              <w:rPr>
                <w:sz w:val="24"/>
              </w:rPr>
              <w:t xml:space="preserve"> 2, 3, 7, 8, 9, a 12</w:t>
            </w:r>
          </w:p>
          <w:p w:rsidR="00985932" w:rsidRDefault="008C2CC8">
            <w:pPr>
              <w:pStyle w:val="TableParagraph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roce</w:t>
            </w:r>
            <w:proofErr w:type="spellEnd"/>
            <w:r>
              <w:rPr>
                <w:sz w:val="24"/>
              </w:rPr>
              <w:t xml:space="preserve"> 2017.</w:t>
            </w:r>
          </w:p>
        </w:tc>
        <w:tc>
          <w:tcPr>
            <w:tcW w:w="3749" w:type="dxa"/>
            <w:tcBorders>
              <w:bottom w:val="double" w:sz="4" w:space="0" w:color="000000"/>
            </w:tcBorders>
          </w:tcPr>
          <w:p w:rsidR="00985932" w:rsidRDefault="008C2CC8">
            <w:pPr>
              <w:pStyle w:val="TableParagraph"/>
              <w:spacing w:before="78"/>
              <w:ind w:left="105" w:right="1159"/>
              <w:rPr>
                <w:sz w:val="24"/>
              </w:rPr>
            </w:pPr>
            <w:proofErr w:type="spellStart"/>
            <w:r>
              <w:rPr>
                <w:sz w:val="24"/>
              </w:rPr>
              <w:t>Spolek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kulturní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deník</w:t>
            </w:r>
            <w:proofErr w:type="spellEnd"/>
            <w:r>
              <w:rPr>
                <w:sz w:val="24"/>
              </w:rPr>
              <w:t xml:space="preserve"> Ostravan.cz</w:t>
            </w:r>
          </w:p>
          <w:p w:rsidR="00985932" w:rsidRDefault="008C2CC8">
            <w:pPr>
              <w:pStyle w:val="TableParagraph"/>
              <w:ind w:left="105" w:right="1893"/>
              <w:rPr>
                <w:sz w:val="24"/>
              </w:rPr>
            </w:pPr>
            <w:proofErr w:type="spellStart"/>
            <w:r>
              <w:rPr>
                <w:sz w:val="24"/>
              </w:rPr>
              <w:t>Květinová</w:t>
            </w:r>
            <w:proofErr w:type="spellEnd"/>
            <w:r>
              <w:rPr>
                <w:sz w:val="24"/>
              </w:rPr>
              <w:t xml:space="preserve"> 850/27 747 23 </w:t>
            </w:r>
            <w:proofErr w:type="spellStart"/>
            <w:r>
              <w:rPr>
                <w:sz w:val="24"/>
              </w:rPr>
              <w:t>Bolatice</w:t>
            </w:r>
            <w:proofErr w:type="spellEnd"/>
            <w:r>
              <w:rPr>
                <w:sz w:val="24"/>
              </w:rPr>
              <w:t xml:space="preserve"> IČO: 05450969</w:t>
            </w:r>
          </w:p>
          <w:p w:rsidR="00985932" w:rsidRDefault="008C2CC8">
            <w:pPr>
              <w:pStyle w:val="TableParagraph"/>
              <w:ind w:left="105" w:right="1019"/>
              <w:rPr>
                <w:sz w:val="24"/>
              </w:rPr>
            </w:pPr>
            <w:r>
              <w:rPr>
                <w:sz w:val="24"/>
              </w:rPr>
              <w:t>DIČ: CZ-05450969 (NENÍ PLÁTCEM DPH)</w:t>
            </w:r>
          </w:p>
          <w:p w:rsidR="0099377F" w:rsidRDefault="008C2CC8">
            <w:pPr>
              <w:pStyle w:val="TableParagraph"/>
              <w:ind w:left="105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9377F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985932" w:rsidRDefault="008C2CC8">
            <w:pPr>
              <w:pStyle w:val="TableParagraph"/>
              <w:ind w:left="105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Aleš </w:t>
            </w:r>
            <w:proofErr w:type="spellStart"/>
            <w:r>
              <w:rPr>
                <w:sz w:val="24"/>
              </w:rPr>
              <w:t>Honus</w:t>
            </w:r>
            <w:proofErr w:type="spellEnd"/>
          </w:p>
          <w:p w:rsidR="00985932" w:rsidRDefault="008C2C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99377F">
              <w:rPr>
                <w:sz w:val="24"/>
              </w:rPr>
              <w:t>xxxx</w:t>
            </w:r>
            <w:proofErr w:type="spellEnd"/>
          </w:p>
          <w:p w:rsidR="00985932" w:rsidRDefault="008C2CC8" w:rsidP="009937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proofErr w:type="spellStart"/>
              <w:r w:rsidR="0099377F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rPr>
                <w:sz w:val="26"/>
              </w:rPr>
            </w:pPr>
          </w:p>
          <w:p w:rsidR="00985932" w:rsidRDefault="00985932">
            <w:pPr>
              <w:pStyle w:val="TableParagraph"/>
              <w:spacing w:before="10"/>
            </w:pPr>
          </w:p>
          <w:p w:rsidR="00985932" w:rsidRDefault="008C2CC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30 000*</w:t>
            </w:r>
          </w:p>
        </w:tc>
      </w:tr>
      <w:tr w:rsidR="00985932">
        <w:trPr>
          <w:trHeight w:hRule="exact" w:val="463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985932" w:rsidRDefault="008C2CC8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985932" w:rsidRDefault="008C2CC8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484 000</w:t>
            </w:r>
          </w:p>
        </w:tc>
      </w:tr>
    </w:tbl>
    <w:p w:rsidR="00985932" w:rsidRDefault="00985932">
      <w:pPr>
        <w:jc w:val="center"/>
        <w:rPr>
          <w:sz w:val="24"/>
        </w:rPr>
        <w:sectPr w:rsidR="00985932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985932" w:rsidRDefault="008C2CC8">
      <w:pPr>
        <w:spacing w:before="61"/>
        <w:ind w:left="212"/>
        <w:rPr>
          <w:i/>
          <w:sz w:val="24"/>
        </w:rPr>
      </w:pPr>
      <w:r>
        <w:rPr>
          <w:i/>
          <w:sz w:val="24"/>
        </w:rPr>
        <w:lastRenderedPageBreak/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985932" w:rsidRDefault="00985932">
      <w:pPr>
        <w:pStyle w:val="Zkladntext"/>
        <w:rPr>
          <w:i/>
          <w:sz w:val="26"/>
        </w:rPr>
      </w:pPr>
    </w:p>
    <w:p w:rsidR="00985932" w:rsidRDefault="00985932">
      <w:pPr>
        <w:pStyle w:val="Zkladntext"/>
        <w:rPr>
          <w:i/>
          <w:sz w:val="26"/>
        </w:rPr>
      </w:pPr>
    </w:p>
    <w:p w:rsidR="00985932" w:rsidRDefault="00985932">
      <w:pPr>
        <w:pStyle w:val="Zkladntext"/>
        <w:rPr>
          <w:i/>
          <w:sz w:val="26"/>
        </w:rPr>
      </w:pPr>
    </w:p>
    <w:p w:rsidR="00985932" w:rsidRDefault="008C2CC8">
      <w:pPr>
        <w:pStyle w:val="Zkladntext"/>
        <w:spacing w:before="180"/>
        <w:ind w:left="212"/>
      </w:pPr>
      <w:r>
        <w:rPr>
          <w:u w:val="single"/>
        </w:rPr>
        <w:t>REKAPITULACE</w:t>
      </w:r>
    </w:p>
    <w:p w:rsidR="00985932" w:rsidRDefault="00985932">
      <w:pPr>
        <w:pStyle w:val="Zkladntext"/>
        <w:spacing w:before="3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985932">
        <w:trPr>
          <w:trHeight w:hRule="exact" w:val="465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985932" w:rsidRDefault="008C2CC8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985932" w:rsidRDefault="008C2CC8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985932">
        <w:trPr>
          <w:trHeight w:hRule="exact" w:val="764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985932" w:rsidRDefault="008C2CC8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985932" w:rsidRDefault="008C2CC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985932" w:rsidRDefault="008C2CC8">
            <w:pPr>
              <w:pStyle w:val="TableParagraph"/>
              <w:spacing w:before="223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484 000</w:t>
            </w:r>
          </w:p>
        </w:tc>
      </w:tr>
      <w:tr w:rsidR="00985932">
        <w:trPr>
          <w:trHeight w:hRule="exact" w:val="770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985932" w:rsidRDefault="008C2CC8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985932" w:rsidRDefault="008C2CC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985932" w:rsidRPr="0099377F" w:rsidRDefault="00985932">
            <w:pPr>
              <w:pStyle w:val="TableParagraph"/>
              <w:spacing w:before="6"/>
              <w:rPr>
                <w:sz w:val="20"/>
              </w:rPr>
            </w:pPr>
          </w:p>
          <w:p w:rsidR="00985932" w:rsidRPr="0099377F" w:rsidRDefault="008C2CC8">
            <w:pPr>
              <w:pStyle w:val="TableParagraph"/>
              <w:ind w:left="766" w:right="764"/>
              <w:jc w:val="center"/>
              <w:rPr>
                <w:sz w:val="24"/>
              </w:rPr>
            </w:pPr>
            <w:r w:rsidRPr="0099377F">
              <w:rPr>
                <w:sz w:val="24"/>
              </w:rPr>
              <w:t>9800</w:t>
            </w:r>
          </w:p>
        </w:tc>
      </w:tr>
      <w:tr w:rsidR="00985932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985932" w:rsidRDefault="008C2CC8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985932" w:rsidRDefault="008C2CC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985932" w:rsidRPr="0099377F" w:rsidRDefault="00985932">
            <w:pPr>
              <w:pStyle w:val="TableParagraph"/>
              <w:rPr>
                <w:sz w:val="21"/>
              </w:rPr>
            </w:pPr>
          </w:p>
          <w:p w:rsidR="00985932" w:rsidRPr="0099377F" w:rsidRDefault="008C2CC8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 w:rsidRPr="0099377F">
              <w:rPr>
                <w:b/>
                <w:sz w:val="24"/>
              </w:rPr>
              <w:t>493800</w:t>
            </w:r>
          </w:p>
        </w:tc>
      </w:tr>
    </w:tbl>
    <w:p w:rsidR="00985932" w:rsidRDefault="00985932" w:rsidP="008C2CC8">
      <w:pPr>
        <w:spacing w:before="74"/>
      </w:pPr>
      <w:bookmarkStart w:id="0" w:name="_GoBack"/>
      <w:bookmarkEnd w:id="0"/>
    </w:p>
    <w:sectPr w:rsidR="00985932" w:rsidSect="008C2CC8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E9D"/>
    <w:multiLevelType w:val="hybridMultilevel"/>
    <w:tmpl w:val="5704CF98"/>
    <w:lvl w:ilvl="0" w:tplc="9300CAC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05E23BC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5F5CAB9A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B7BAF520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6106B106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B614B1DC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F416AA82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BEF0A7B6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65724D82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1">
    <w:nsid w:val="105839C5"/>
    <w:multiLevelType w:val="hybridMultilevel"/>
    <w:tmpl w:val="E7ECC8AC"/>
    <w:lvl w:ilvl="0" w:tplc="E196D5D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468453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458825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1B0F98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234E50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0BA72A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0D869E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C0C71B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DBC38E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AA229E4"/>
    <w:multiLevelType w:val="hybridMultilevel"/>
    <w:tmpl w:val="B7F6D53A"/>
    <w:lvl w:ilvl="0" w:tplc="B26A198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D56A80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9A10ECDE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BCB87CAA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0B74BE40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19EE391C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5CB03A1A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597A2A48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566000BC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4B9718A4"/>
    <w:multiLevelType w:val="hybridMultilevel"/>
    <w:tmpl w:val="EBF6FA4E"/>
    <w:lvl w:ilvl="0" w:tplc="36ACD576">
      <w:start w:val="1"/>
      <w:numFmt w:val="decimal"/>
      <w:lvlText w:val="%1)"/>
      <w:lvlJc w:val="left"/>
      <w:pPr>
        <w:ind w:left="979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5085284">
      <w:numFmt w:val="bullet"/>
      <w:lvlText w:val="•"/>
      <w:lvlJc w:val="left"/>
      <w:pPr>
        <w:ind w:left="1505" w:hanging="360"/>
      </w:pPr>
      <w:rPr>
        <w:rFonts w:hint="default"/>
      </w:rPr>
    </w:lvl>
    <w:lvl w:ilvl="2" w:tplc="20F604EE">
      <w:numFmt w:val="bullet"/>
      <w:lvlText w:val="•"/>
      <w:lvlJc w:val="left"/>
      <w:pPr>
        <w:ind w:left="2030" w:hanging="360"/>
      </w:pPr>
      <w:rPr>
        <w:rFonts w:hint="default"/>
      </w:rPr>
    </w:lvl>
    <w:lvl w:ilvl="3" w:tplc="94202412">
      <w:numFmt w:val="bullet"/>
      <w:lvlText w:val="•"/>
      <w:lvlJc w:val="left"/>
      <w:pPr>
        <w:ind w:left="2556" w:hanging="360"/>
      </w:pPr>
      <w:rPr>
        <w:rFonts w:hint="default"/>
      </w:rPr>
    </w:lvl>
    <w:lvl w:ilvl="4" w:tplc="1CAEA44C">
      <w:numFmt w:val="bullet"/>
      <w:lvlText w:val="•"/>
      <w:lvlJc w:val="left"/>
      <w:pPr>
        <w:ind w:left="3081" w:hanging="360"/>
      </w:pPr>
      <w:rPr>
        <w:rFonts w:hint="default"/>
      </w:rPr>
    </w:lvl>
    <w:lvl w:ilvl="5" w:tplc="8D88191E">
      <w:numFmt w:val="bullet"/>
      <w:lvlText w:val="•"/>
      <w:lvlJc w:val="left"/>
      <w:pPr>
        <w:ind w:left="3606" w:hanging="360"/>
      </w:pPr>
      <w:rPr>
        <w:rFonts w:hint="default"/>
      </w:rPr>
    </w:lvl>
    <w:lvl w:ilvl="6" w:tplc="E870D8BE">
      <w:numFmt w:val="bullet"/>
      <w:lvlText w:val="•"/>
      <w:lvlJc w:val="left"/>
      <w:pPr>
        <w:ind w:left="4132" w:hanging="360"/>
      </w:pPr>
      <w:rPr>
        <w:rFonts w:hint="default"/>
      </w:rPr>
    </w:lvl>
    <w:lvl w:ilvl="7" w:tplc="8ED2ACD0">
      <w:numFmt w:val="bullet"/>
      <w:lvlText w:val="•"/>
      <w:lvlJc w:val="left"/>
      <w:pPr>
        <w:ind w:left="4657" w:hanging="360"/>
      </w:pPr>
      <w:rPr>
        <w:rFonts w:hint="default"/>
      </w:rPr>
    </w:lvl>
    <w:lvl w:ilvl="8" w:tplc="3438A5BE">
      <w:numFmt w:val="bullet"/>
      <w:lvlText w:val="•"/>
      <w:lvlJc w:val="left"/>
      <w:pPr>
        <w:ind w:left="5183" w:hanging="360"/>
      </w:pPr>
      <w:rPr>
        <w:rFonts w:hint="default"/>
      </w:rPr>
    </w:lvl>
  </w:abstractNum>
  <w:abstractNum w:abstractNumId="4">
    <w:nsid w:val="523466E7"/>
    <w:multiLevelType w:val="hybridMultilevel"/>
    <w:tmpl w:val="073273FA"/>
    <w:lvl w:ilvl="0" w:tplc="DDB03A92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E80BDB0">
      <w:numFmt w:val="bullet"/>
      <w:lvlText w:val="•"/>
      <w:lvlJc w:val="left"/>
      <w:pPr>
        <w:ind w:left="1037" w:hanging="360"/>
      </w:pPr>
      <w:rPr>
        <w:rFonts w:hint="default"/>
      </w:rPr>
    </w:lvl>
    <w:lvl w:ilvl="2" w:tplc="B1E8AF58">
      <w:numFmt w:val="bullet"/>
      <w:lvlText w:val="•"/>
      <w:lvlJc w:val="left"/>
      <w:pPr>
        <w:ind w:left="1614" w:hanging="360"/>
      </w:pPr>
      <w:rPr>
        <w:rFonts w:hint="default"/>
      </w:rPr>
    </w:lvl>
    <w:lvl w:ilvl="3" w:tplc="56486A16">
      <w:numFmt w:val="bullet"/>
      <w:lvlText w:val="•"/>
      <w:lvlJc w:val="left"/>
      <w:pPr>
        <w:ind w:left="2192" w:hanging="360"/>
      </w:pPr>
      <w:rPr>
        <w:rFonts w:hint="default"/>
      </w:rPr>
    </w:lvl>
    <w:lvl w:ilvl="4" w:tplc="3FAE7DE8">
      <w:numFmt w:val="bullet"/>
      <w:lvlText w:val="•"/>
      <w:lvlJc w:val="left"/>
      <w:pPr>
        <w:ind w:left="2769" w:hanging="360"/>
      </w:pPr>
      <w:rPr>
        <w:rFonts w:hint="default"/>
      </w:rPr>
    </w:lvl>
    <w:lvl w:ilvl="5" w:tplc="CBCAA196">
      <w:numFmt w:val="bullet"/>
      <w:lvlText w:val="•"/>
      <w:lvlJc w:val="left"/>
      <w:pPr>
        <w:ind w:left="3346" w:hanging="360"/>
      </w:pPr>
      <w:rPr>
        <w:rFonts w:hint="default"/>
      </w:rPr>
    </w:lvl>
    <w:lvl w:ilvl="6" w:tplc="A7BA0FB4">
      <w:numFmt w:val="bullet"/>
      <w:lvlText w:val="•"/>
      <w:lvlJc w:val="left"/>
      <w:pPr>
        <w:ind w:left="3924" w:hanging="360"/>
      </w:pPr>
      <w:rPr>
        <w:rFonts w:hint="default"/>
      </w:rPr>
    </w:lvl>
    <w:lvl w:ilvl="7" w:tplc="D08889F8">
      <w:numFmt w:val="bullet"/>
      <w:lvlText w:val="•"/>
      <w:lvlJc w:val="left"/>
      <w:pPr>
        <w:ind w:left="4501" w:hanging="360"/>
      </w:pPr>
      <w:rPr>
        <w:rFonts w:hint="default"/>
      </w:rPr>
    </w:lvl>
    <w:lvl w:ilvl="8" w:tplc="7A28B53E">
      <w:numFmt w:val="bullet"/>
      <w:lvlText w:val="•"/>
      <w:lvlJc w:val="left"/>
      <w:pPr>
        <w:ind w:left="5079" w:hanging="360"/>
      </w:pPr>
      <w:rPr>
        <w:rFonts w:hint="default"/>
      </w:rPr>
    </w:lvl>
  </w:abstractNum>
  <w:abstractNum w:abstractNumId="5">
    <w:nsid w:val="591073DE"/>
    <w:multiLevelType w:val="hybridMultilevel"/>
    <w:tmpl w:val="DC0657A2"/>
    <w:lvl w:ilvl="0" w:tplc="4C560216">
      <w:start w:val="1"/>
      <w:numFmt w:val="decimal"/>
      <w:lvlText w:val="%1."/>
      <w:lvlJc w:val="left"/>
      <w:pPr>
        <w:ind w:left="15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2D6727E">
      <w:numFmt w:val="bullet"/>
      <w:lvlText w:val="•"/>
      <w:lvlJc w:val="left"/>
      <w:pPr>
        <w:ind w:left="2442" w:hanging="567"/>
      </w:pPr>
      <w:rPr>
        <w:rFonts w:hint="default"/>
      </w:rPr>
    </w:lvl>
    <w:lvl w:ilvl="2" w:tplc="BA387894">
      <w:numFmt w:val="bullet"/>
      <w:lvlText w:val="•"/>
      <w:lvlJc w:val="left"/>
      <w:pPr>
        <w:ind w:left="3305" w:hanging="567"/>
      </w:pPr>
      <w:rPr>
        <w:rFonts w:hint="default"/>
      </w:rPr>
    </w:lvl>
    <w:lvl w:ilvl="3" w:tplc="3BE41A98">
      <w:numFmt w:val="bullet"/>
      <w:lvlText w:val="•"/>
      <w:lvlJc w:val="left"/>
      <w:pPr>
        <w:ind w:left="4167" w:hanging="567"/>
      </w:pPr>
      <w:rPr>
        <w:rFonts w:hint="default"/>
      </w:rPr>
    </w:lvl>
    <w:lvl w:ilvl="4" w:tplc="7AF23694">
      <w:numFmt w:val="bullet"/>
      <w:lvlText w:val="•"/>
      <w:lvlJc w:val="left"/>
      <w:pPr>
        <w:ind w:left="5030" w:hanging="567"/>
      </w:pPr>
      <w:rPr>
        <w:rFonts w:hint="default"/>
      </w:rPr>
    </w:lvl>
    <w:lvl w:ilvl="5" w:tplc="2336244C">
      <w:numFmt w:val="bullet"/>
      <w:lvlText w:val="•"/>
      <w:lvlJc w:val="left"/>
      <w:pPr>
        <w:ind w:left="5893" w:hanging="567"/>
      </w:pPr>
      <w:rPr>
        <w:rFonts w:hint="default"/>
      </w:rPr>
    </w:lvl>
    <w:lvl w:ilvl="6" w:tplc="DC146BE8">
      <w:numFmt w:val="bullet"/>
      <w:lvlText w:val="•"/>
      <w:lvlJc w:val="left"/>
      <w:pPr>
        <w:ind w:left="6755" w:hanging="567"/>
      </w:pPr>
      <w:rPr>
        <w:rFonts w:hint="default"/>
      </w:rPr>
    </w:lvl>
    <w:lvl w:ilvl="7" w:tplc="31E6A300">
      <w:numFmt w:val="bullet"/>
      <w:lvlText w:val="•"/>
      <w:lvlJc w:val="left"/>
      <w:pPr>
        <w:ind w:left="7618" w:hanging="567"/>
      </w:pPr>
      <w:rPr>
        <w:rFonts w:hint="default"/>
      </w:rPr>
    </w:lvl>
    <w:lvl w:ilvl="8" w:tplc="A12240A2">
      <w:numFmt w:val="bullet"/>
      <w:lvlText w:val="•"/>
      <w:lvlJc w:val="left"/>
      <w:pPr>
        <w:ind w:left="8481" w:hanging="567"/>
      </w:pPr>
      <w:rPr>
        <w:rFonts w:hint="default"/>
      </w:rPr>
    </w:lvl>
  </w:abstractNum>
  <w:abstractNum w:abstractNumId="6">
    <w:nsid w:val="7B107854"/>
    <w:multiLevelType w:val="hybridMultilevel"/>
    <w:tmpl w:val="F2B6E4BC"/>
    <w:lvl w:ilvl="0" w:tplc="7E8AE1A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6250271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E426E6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2A057B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654AE8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46EBCD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20A9CA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6A430D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9F4E80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>
    <w:nsid w:val="7BDD1692"/>
    <w:multiLevelType w:val="hybridMultilevel"/>
    <w:tmpl w:val="3C82ABC6"/>
    <w:lvl w:ilvl="0" w:tplc="6504C928">
      <w:start w:val="1"/>
      <w:numFmt w:val="decimal"/>
      <w:lvlText w:val="%1."/>
      <w:lvlJc w:val="left"/>
      <w:pPr>
        <w:ind w:left="15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A838E1C8">
      <w:start w:val="1"/>
      <w:numFmt w:val="lowerLetter"/>
      <w:lvlText w:val="%2)"/>
      <w:lvlJc w:val="left"/>
      <w:pPr>
        <w:ind w:left="21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49AE1992">
      <w:numFmt w:val="bullet"/>
      <w:lvlText w:val="•"/>
      <w:lvlJc w:val="left"/>
      <w:pPr>
        <w:ind w:left="3036" w:hanging="567"/>
      </w:pPr>
      <w:rPr>
        <w:rFonts w:hint="default"/>
      </w:rPr>
    </w:lvl>
    <w:lvl w:ilvl="3" w:tplc="3FAAB25E">
      <w:numFmt w:val="bullet"/>
      <w:lvlText w:val="•"/>
      <w:lvlJc w:val="left"/>
      <w:pPr>
        <w:ind w:left="3932" w:hanging="567"/>
      </w:pPr>
      <w:rPr>
        <w:rFonts w:hint="default"/>
      </w:rPr>
    </w:lvl>
    <w:lvl w:ilvl="4" w:tplc="4440A180">
      <w:numFmt w:val="bullet"/>
      <w:lvlText w:val="•"/>
      <w:lvlJc w:val="left"/>
      <w:pPr>
        <w:ind w:left="4828" w:hanging="567"/>
      </w:pPr>
      <w:rPr>
        <w:rFonts w:hint="default"/>
      </w:rPr>
    </w:lvl>
    <w:lvl w:ilvl="5" w:tplc="1592C93E">
      <w:numFmt w:val="bullet"/>
      <w:lvlText w:val="•"/>
      <w:lvlJc w:val="left"/>
      <w:pPr>
        <w:ind w:left="5725" w:hanging="567"/>
      </w:pPr>
      <w:rPr>
        <w:rFonts w:hint="default"/>
      </w:rPr>
    </w:lvl>
    <w:lvl w:ilvl="6" w:tplc="0E5AE25E">
      <w:numFmt w:val="bullet"/>
      <w:lvlText w:val="•"/>
      <w:lvlJc w:val="left"/>
      <w:pPr>
        <w:ind w:left="6621" w:hanging="567"/>
      </w:pPr>
      <w:rPr>
        <w:rFonts w:hint="default"/>
      </w:rPr>
    </w:lvl>
    <w:lvl w:ilvl="7" w:tplc="B462B6D4">
      <w:numFmt w:val="bullet"/>
      <w:lvlText w:val="•"/>
      <w:lvlJc w:val="left"/>
      <w:pPr>
        <w:ind w:left="7517" w:hanging="567"/>
      </w:pPr>
      <w:rPr>
        <w:rFonts w:hint="default"/>
      </w:rPr>
    </w:lvl>
    <w:lvl w:ilvl="8" w:tplc="5A9EDD5C">
      <w:numFmt w:val="bullet"/>
      <w:lvlText w:val="•"/>
      <w:lvlJc w:val="left"/>
      <w:pPr>
        <w:ind w:left="8413" w:hanging="56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85932"/>
    <w:rsid w:val="008C2CC8"/>
    <w:rsid w:val="00985932"/>
    <w:rsid w:val="009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35"/>
      <w:szCs w:val="35"/>
    </w:rPr>
  </w:style>
  <w:style w:type="paragraph" w:styleId="Nadpis2">
    <w:name w:val="heading 2"/>
    <w:basedOn w:val="Normln"/>
    <w:uiPriority w:val="1"/>
    <w:qFormat/>
    <w:pPr>
      <w:ind w:left="16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onkova@silverbc.cz" TargetMode="External"/><Relationship Id="rId13" Type="http://schemas.openxmlformats.org/officeDocument/2006/relationships/hyperlink" Target="mailto:ales.honus@ostrava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imona.Mikulinova@seznam.cz" TargetMode="External"/><Relationship Id="rId12" Type="http://schemas.openxmlformats.org/officeDocument/2006/relationships/hyperlink" Target="mailto:lahrachova@inpg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ixi@iprosperita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.cernikova@hc-institut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c-institut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2F5E-6BDF-4AE2-93FE-BCEA084A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1459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2017-01-27T07:19:00Z</dcterms:created>
  <dcterms:modified xsi:type="dcterms:W3CDTF">2017-02-14T10:31:00Z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2017-01-27T00:00:00Z</vt:filetime>
  </property>
</Properties>
</file>