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DA65E" w14:textId="3053D579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</w:t>
      </w:r>
      <w:r w:rsidR="003F252E">
        <w:rPr>
          <w:rFonts w:ascii="Times New Roman" w:hAnsi="Times New Roman" w:cs="Times New Roman"/>
          <w:b/>
          <w:sz w:val="28"/>
          <w:szCs w:val="28"/>
        </w:rPr>
        <w:t>o koordinaci a řízení realizace projekt</w:t>
      </w:r>
      <w:r w:rsidR="00D81121">
        <w:rPr>
          <w:rFonts w:ascii="Times New Roman" w:hAnsi="Times New Roman" w:cs="Times New Roman"/>
          <w:b/>
          <w:sz w:val="28"/>
          <w:szCs w:val="28"/>
        </w:rPr>
        <w:t>ů OP ŽP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1BFDA928" w:rsidR="006B11E4" w:rsidRPr="006B11E4" w:rsidRDefault="003F252E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PhDr. Robin Kvěš</w:t>
      </w:r>
    </w:p>
    <w:p w14:paraId="06C6D422" w14:textId="5D31AD5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252E">
        <w:rPr>
          <w:rFonts w:ascii="Times New Roman" w:hAnsi="Times New Roman" w:cs="Times New Roman"/>
          <w:sz w:val="24"/>
          <w:szCs w:val="24"/>
        </w:rPr>
        <w:t>Dražejov</w:t>
      </w:r>
      <w:proofErr w:type="spellEnd"/>
      <w:r w:rsidR="003F252E">
        <w:rPr>
          <w:rFonts w:ascii="Times New Roman" w:hAnsi="Times New Roman" w:cs="Times New Roman"/>
          <w:sz w:val="24"/>
          <w:szCs w:val="24"/>
        </w:rPr>
        <w:t xml:space="preserve"> 40, 386 01 Strakonice</w:t>
      </w:r>
    </w:p>
    <w:p w14:paraId="14C4CFD5" w14:textId="427105C0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854277" w:rsidRPr="00854277">
        <w:rPr>
          <w:rFonts w:ascii="Times New Roman" w:hAnsi="Times New Roman" w:cs="Times New Roman"/>
          <w:sz w:val="24"/>
          <w:szCs w:val="24"/>
        </w:rPr>
        <w:t>0</w:t>
      </w:r>
      <w:r w:rsidR="003F252E">
        <w:rPr>
          <w:rFonts w:ascii="Times New Roman" w:hAnsi="Times New Roman" w:cs="Times New Roman"/>
          <w:sz w:val="24"/>
          <w:szCs w:val="24"/>
        </w:rPr>
        <w:t>0786764</w:t>
      </w:r>
    </w:p>
    <w:p w14:paraId="5D65C9B0" w14:textId="62C6849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3F252E">
        <w:rPr>
          <w:rFonts w:ascii="Times New Roman" w:hAnsi="Times New Roman" w:cs="Times New Roman"/>
          <w:sz w:val="24"/>
          <w:szCs w:val="24"/>
        </w:rPr>
        <w:t xml:space="preserve">PhDr. Robinem </w:t>
      </w:r>
      <w:proofErr w:type="spellStart"/>
      <w:r w:rsidR="003F252E">
        <w:rPr>
          <w:rFonts w:ascii="Times New Roman" w:hAnsi="Times New Roman" w:cs="Times New Roman"/>
          <w:sz w:val="24"/>
          <w:szCs w:val="24"/>
        </w:rPr>
        <w:t>Kvěšem</w:t>
      </w:r>
      <w:proofErr w:type="spellEnd"/>
      <w:r w:rsidR="005F0B2C">
        <w:rPr>
          <w:rFonts w:ascii="Times New Roman" w:hAnsi="Times New Roman" w:cs="Times New Roman"/>
          <w:sz w:val="24"/>
          <w:szCs w:val="24"/>
        </w:rPr>
        <w:t>, OSVČ</w:t>
      </w:r>
    </w:p>
    <w:p w14:paraId="24F73E54" w14:textId="4377E02D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r w:rsidR="003F252E">
        <w:rPr>
          <w:rFonts w:ascii="Times New Roman" w:hAnsi="Times New Roman" w:cs="Times New Roman"/>
          <w:sz w:val="24"/>
          <w:szCs w:val="24"/>
        </w:rPr>
        <w:t>robinkves@gmail.com</w:t>
      </w:r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</w:t>
      </w:r>
      <w:r w:rsidR="003F252E">
        <w:rPr>
          <w:rFonts w:ascii="Times New Roman" w:hAnsi="Times New Roman" w:cs="Times New Roman"/>
          <w:sz w:val="24"/>
          <w:szCs w:val="24"/>
        </w:rPr>
        <w:t>24</w:t>
      </w:r>
      <w:r w:rsidR="005F0B2C">
        <w:rPr>
          <w:rFonts w:ascii="Times New Roman" w:hAnsi="Times New Roman" w:cs="Times New Roman"/>
          <w:sz w:val="24"/>
          <w:szCs w:val="24"/>
        </w:rPr>
        <w:t> </w:t>
      </w:r>
      <w:r w:rsidR="003F252E">
        <w:rPr>
          <w:rFonts w:ascii="Times New Roman" w:hAnsi="Times New Roman" w:cs="Times New Roman"/>
          <w:sz w:val="24"/>
          <w:szCs w:val="24"/>
        </w:rPr>
        <w:t>512</w:t>
      </w:r>
      <w:r w:rsidR="00592AEB">
        <w:rPr>
          <w:rFonts w:ascii="Times New Roman" w:hAnsi="Times New Roman" w:cs="Times New Roman"/>
          <w:sz w:val="24"/>
          <w:szCs w:val="24"/>
        </w:rPr>
        <w:t> </w:t>
      </w:r>
      <w:r w:rsidR="003F252E">
        <w:rPr>
          <w:rFonts w:ascii="Times New Roman" w:hAnsi="Times New Roman" w:cs="Times New Roman"/>
          <w:sz w:val="24"/>
          <w:szCs w:val="24"/>
        </w:rPr>
        <w:t>096</w:t>
      </w:r>
    </w:p>
    <w:p w14:paraId="00C5A10D" w14:textId="18ADB291" w:rsidR="00592AEB" w:rsidRDefault="00592AE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2AEB">
        <w:rPr>
          <w:rFonts w:ascii="Times New Roman" w:hAnsi="Times New Roman" w:cs="Times New Roman"/>
          <w:sz w:val="24"/>
          <w:szCs w:val="24"/>
        </w:rPr>
        <w:t>Plátce DPH:</w:t>
      </w:r>
      <w:r w:rsidRPr="00592AEB">
        <w:rPr>
          <w:rFonts w:ascii="Times New Roman" w:hAnsi="Times New Roman" w:cs="Times New Roman"/>
          <w:sz w:val="24"/>
          <w:szCs w:val="24"/>
        </w:rPr>
        <w:tab/>
      </w:r>
      <w:r w:rsidRPr="00592AEB">
        <w:rPr>
          <w:rFonts w:ascii="Times New Roman" w:hAnsi="Times New Roman" w:cs="Times New Roman"/>
          <w:sz w:val="24"/>
          <w:szCs w:val="24"/>
        </w:rPr>
        <w:tab/>
      </w:r>
      <w:r w:rsidR="003F252E">
        <w:rPr>
          <w:rFonts w:ascii="Times New Roman" w:hAnsi="Times New Roman" w:cs="Times New Roman"/>
          <w:sz w:val="24"/>
          <w:szCs w:val="24"/>
        </w:rPr>
        <w:t>ANO</w:t>
      </w:r>
    </w:p>
    <w:p w14:paraId="092046C8" w14:textId="6C39159F" w:rsidR="00BE742B" w:rsidRPr="000D357C" w:rsidRDefault="005F0B2C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</w:t>
      </w:r>
      <w:r w:rsidR="00BE742B"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390BD12C" w:rsidR="00BE742B" w:rsidRPr="000D357C" w:rsidRDefault="005F0B2C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Objednavatel:</w:t>
      </w:r>
    </w:p>
    <w:p w14:paraId="583863DD" w14:textId="77777777" w:rsidR="003F252E" w:rsidRDefault="003F252E" w:rsidP="00005D5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F252E">
        <w:rPr>
          <w:rFonts w:ascii="Times New Roman" w:hAnsi="Times New Roman" w:cs="Times New Roman"/>
          <w:b/>
          <w:sz w:val="24"/>
          <w:szCs w:val="24"/>
        </w:rPr>
        <w:t>Gymnázium, Stříbro, Soběslavova 1426</w:t>
      </w:r>
    </w:p>
    <w:p w14:paraId="4F13BC06" w14:textId="2DA79EE4" w:rsidR="00F06D34" w:rsidRDefault="00F06D34" w:rsidP="00005D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6D34"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252E">
        <w:rPr>
          <w:rFonts w:ascii="Times New Roman" w:hAnsi="Times New Roman" w:cs="Times New Roman"/>
          <w:sz w:val="24"/>
          <w:szCs w:val="24"/>
        </w:rPr>
        <w:t>Soběslavova 1426</w:t>
      </w:r>
      <w:r w:rsidRPr="00F06D34">
        <w:rPr>
          <w:rFonts w:ascii="Times New Roman" w:hAnsi="Times New Roman" w:cs="Times New Roman"/>
          <w:sz w:val="24"/>
          <w:szCs w:val="24"/>
        </w:rPr>
        <w:t xml:space="preserve">, </w:t>
      </w:r>
      <w:r w:rsidR="003F252E">
        <w:rPr>
          <w:rFonts w:ascii="Times New Roman" w:hAnsi="Times New Roman" w:cs="Times New Roman"/>
          <w:sz w:val="24"/>
          <w:szCs w:val="24"/>
        </w:rPr>
        <w:t>349 01 Stříbro</w:t>
      </w:r>
    </w:p>
    <w:p w14:paraId="2EB9AF31" w14:textId="38022975" w:rsidR="00005D54" w:rsidRPr="001E34FA" w:rsidRDefault="00005D54" w:rsidP="00005D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IČ: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="003F252E" w:rsidRPr="003F252E">
        <w:rPr>
          <w:rFonts w:ascii="Times New Roman" w:hAnsi="Times New Roman" w:cs="Times New Roman"/>
          <w:sz w:val="24"/>
          <w:szCs w:val="24"/>
        </w:rPr>
        <w:t>70842582</w:t>
      </w:r>
    </w:p>
    <w:p w14:paraId="2482C4F1" w14:textId="61A47C31" w:rsidR="00005D54" w:rsidRPr="001E34FA" w:rsidRDefault="00005D54" w:rsidP="00005D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Jednající osoba: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="00824BB8">
        <w:rPr>
          <w:rFonts w:ascii="Times New Roman" w:hAnsi="Times New Roman" w:cs="Times New Roman"/>
          <w:sz w:val="24"/>
          <w:szCs w:val="24"/>
        </w:rPr>
        <w:t xml:space="preserve">Mgr. </w:t>
      </w:r>
      <w:r w:rsidR="003F252E"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 w:rsidR="003F252E">
        <w:rPr>
          <w:rFonts w:ascii="Times New Roman" w:hAnsi="Times New Roman" w:cs="Times New Roman"/>
          <w:sz w:val="24"/>
          <w:szCs w:val="24"/>
        </w:rPr>
        <w:t>Deredimos</w:t>
      </w:r>
      <w:proofErr w:type="spellEnd"/>
    </w:p>
    <w:p w14:paraId="47CA18BC" w14:textId="71F75A35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5F0B2C">
        <w:rPr>
          <w:rFonts w:ascii="Times New Roman" w:hAnsi="Times New Roman" w:cs="Times New Roman"/>
          <w:sz w:val="24"/>
          <w:szCs w:val="24"/>
        </w:rPr>
        <w:t>Objednatel</w:t>
      </w:r>
      <w:r w:rsidRPr="000D357C">
        <w:rPr>
          <w:rFonts w:ascii="Times New Roman" w:hAnsi="Times New Roman" w:cs="Times New Roman"/>
          <w:sz w:val="24"/>
          <w:szCs w:val="24"/>
        </w:rPr>
        <w:t>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67E212C" w14:textId="736E3082" w:rsidR="005075CF" w:rsidRDefault="00CA53E2" w:rsidP="007821B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D34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F06D34">
        <w:rPr>
          <w:rFonts w:ascii="Times New Roman" w:hAnsi="Times New Roman" w:cs="Times New Roman"/>
          <w:sz w:val="24"/>
          <w:szCs w:val="24"/>
        </w:rPr>
        <w:t>smlouvy</w:t>
      </w:r>
      <w:r w:rsidRPr="00F06D34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 w:rsidRPr="00F06D34">
        <w:rPr>
          <w:rFonts w:ascii="Times New Roman" w:hAnsi="Times New Roman" w:cs="Times New Roman"/>
          <w:sz w:val="24"/>
          <w:szCs w:val="24"/>
        </w:rPr>
        <w:t xml:space="preserve">závazek poskytovatele zabezpečit </w:t>
      </w:r>
      <w:r w:rsidR="008030CB">
        <w:rPr>
          <w:rFonts w:ascii="Times New Roman" w:hAnsi="Times New Roman" w:cs="Times New Roman"/>
          <w:sz w:val="24"/>
          <w:szCs w:val="24"/>
        </w:rPr>
        <w:t>administrativní servis ohledně administrace</w:t>
      </w:r>
      <w:r w:rsidR="003F252E">
        <w:rPr>
          <w:rFonts w:ascii="Times New Roman" w:hAnsi="Times New Roman" w:cs="Times New Roman"/>
          <w:sz w:val="24"/>
          <w:szCs w:val="24"/>
        </w:rPr>
        <w:t>, řízení</w:t>
      </w:r>
      <w:r w:rsidR="008030CB">
        <w:rPr>
          <w:rFonts w:ascii="Times New Roman" w:hAnsi="Times New Roman" w:cs="Times New Roman"/>
          <w:sz w:val="24"/>
          <w:szCs w:val="24"/>
        </w:rPr>
        <w:t xml:space="preserve"> a koordinace realizace 2 projektů v OP ŽP uvedených níže v činnostech, které pokrývá samotná škola a které jsou požadovány ze strany </w:t>
      </w:r>
      <w:r w:rsidR="003F252E">
        <w:rPr>
          <w:rFonts w:ascii="Times New Roman" w:hAnsi="Times New Roman" w:cs="Times New Roman"/>
          <w:sz w:val="24"/>
          <w:szCs w:val="24"/>
        </w:rPr>
        <w:t>pravidel programu OP ŽP a které si vyžaduje organizace a koordinace aktivit na místě realizace</w:t>
      </w:r>
      <w:r w:rsidR="008030CB">
        <w:rPr>
          <w:rFonts w:ascii="Times New Roman" w:hAnsi="Times New Roman" w:cs="Times New Roman"/>
          <w:sz w:val="24"/>
          <w:szCs w:val="24"/>
        </w:rPr>
        <w:t>. Předmět služby této smlouvy se týká realizace těchto 2 projektů:</w:t>
      </w:r>
    </w:p>
    <w:p w14:paraId="3071FD5F" w14:textId="1ED3BED5" w:rsidR="008464AB" w:rsidRDefault="008464AB" w:rsidP="005075CF">
      <w:pPr>
        <w:jc w:val="both"/>
        <w:rPr>
          <w:rFonts w:ascii="Times New Roman" w:hAnsi="Times New Roman" w:cs="Times New Roman"/>
          <w:sz w:val="24"/>
          <w:szCs w:val="24"/>
        </w:rPr>
      </w:pPr>
      <w:r w:rsidRPr="008464AB">
        <w:rPr>
          <w:rFonts w:ascii="Times New Roman" w:hAnsi="Times New Roman" w:cs="Times New Roman"/>
          <w:sz w:val="24"/>
          <w:szCs w:val="24"/>
        </w:rPr>
        <w:t>CZ.05.5.18/0.0/0.0/19_121/0012077 s názvem „5.1.a) Rekonstrukce a zateplení obálky školních budov“</w:t>
      </w:r>
    </w:p>
    <w:p w14:paraId="3C4CA0F5" w14:textId="25738B04" w:rsidR="008464AB" w:rsidRDefault="008464AB" w:rsidP="005075CF">
      <w:pPr>
        <w:jc w:val="both"/>
        <w:rPr>
          <w:rFonts w:ascii="Times New Roman" w:hAnsi="Times New Roman" w:cs="Times New Roman"/>
          <w:sz w:val="24"/>
          <w:szCs w:val="24"/>
        </w:rPr>
      </w:pPr>
      <w:r w:rsidRPr="008464AB">
        <w:rPr>
          <w:rFonts w:ascii="Times New Roman" w:hAnsi="Times New Roman" w:cs="Times New Roman"/>
          <w:sz w:val="24"/>
          <w:szCs w:val="24"/>
        </w:rPr>
        <w:t>CZ.05.5.18/0.0/0.0/19_121/0012075 s názvem „5.</w:t>
      </w:r>
      <w:proofErr w:type="gramStart"/>
      <w:r w:rsidRPr="008464AB">
        <w:rPr>
          <w:rFonts w:ascii="Times New Roman" w:hAnsi="Times New Roman" w:cs="Times New Roman"/>
          <w:sz w:val="24"/>
          <w:szCs w:val="24"/>
        </w:rPr>
        <w:t>1b - Rekonstrukce</w:t>
      </w:r>
      <w:proofErr w:type="gramEnd"/>
      <w:r w:rsidRPr="008464AB">
        <w:rPr>
          <w:rFonts w:ascii="Times New Roman" w:hAnsi="Times New Roman" w:cs="Times New Roman"/>
          <w:sz w:val="24"/>
          <w:szCs w:val="24"/>
        </w:rPr>
        <w:t xml:space="preserve"> a instalace vzduchotechniky k zabezpečení zdravého prostředí pro žáky“</w:t>
      </w:r>
    </w:p>
    <w:p w14:paraId="38910722" w14:textId="11370EA2" w:rsidR="00A800BE" w:rsidRDefault="00A800BE" w:rsidP="0050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termín zahájení činnosti: dnem podpisu smlouvy.</w:t>
      </w:r>
    </w:p>
    <w:p w14:paraId="08390D8F" w14:textId="3F3594CC" w:rsidR="00A800BE" w:rsidRDefault="00A800BE" w:rsidP="0050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Předpokládaná délka trvání smlouvy a výkon smluvní činnosti: 1 rok, do září 2021.</w:t>
      </w:r>
    </w:p>
    <w:p w14:paraId="47EC3BEB" w14:textId="77777777" w:rsidR="00F06D34" w:rsidRPr="00F06D34" w:rsidRDefault="00F06D34" w:rsidP="00F06D3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9D5E4A" w14:textId="42526B4A" w:rsidR="0069040B" w:rsidRPr="00977D05" w:rsidRDefault="0069040B" w:rsidP="00F06D3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31373A8A" w14:textId="77AD897F" w:rsidR="00824BB8" w:rsidRDefault="00824BB8" w:rsidP="00F06D3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51687ECA" w14:textId="2B3CAFFC" w:rsidR="008464AB" w:rsidRDefault="008030CB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</w:t>
      </w:r>
      <w:r w:rsidR="008464AB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administrac</w:t>
      </w:r>
      <w:r w:rsidR="008464AB">
        <w:rPr>
          <w:rFonts w:ascii="Times New Roman" w:hAnsi="Times New Roman" w:cs="Times New Roman"/>
          <w:sz w:val="24"/>
          <w:szCs w:val="24"/>
        </w:rPr>
        <w:t>i a řízení projektů na místě</w:t>
      </w:r>
    </w:p>
    <w:p w14:paraId="36F3527B" w14:textId="77777777" w:rsidR="008464AB" w:rsidRDefault="008464AB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koordinaci všech zapojených subjektů do realizace projektů</w:t>
      </w:r>
    </w:p>
    <w:p w14:paraId="4471FE98" w14:textId="0AE4D374" w:rsidR="008464AB" w:rsidRDefault="008464AB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na kontrolních dnech a koordinace administrativních úkonů souvisejících s realizací projektů</w:t>
      </w:r>
    </w:p>
    <w:p w14:paraId="0790CEFA" w14:textId="27F658F5" w:rsidR="008464AB" w:rsidRDefault="008464AB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programů kontrolních dnů</w:t>
      </w:r>
    </w:p>
    <w:p w14:paraId="30BF8758" w14:textId="414A7CE6" w:rsidR="008464AB" w:rsidRDefault="008464AB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se všemi zapojenými subjekty a koordinace aktivit přímo na škole (prostorové, personální, technické atd.)</w:t>
      </w:r>
    </w:p>
    <w:p w14:paraId="0849E85F" w14:textId="77777777" w:rsidR="008464AB" w:rsidRDefault="008464AB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koordinace a provádění platebních příkazů</w:t>
      </w:r>
    </w:p>
    <w:p w14:paraId="483CA7A3" w14:textId="7E0B4BB3" w:rsidR="008464AB" w:rsidRDefault="008464AB" w:rsidP="008464AB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pravidelná kontrola účetních dokladů – faktur</w:t>
      </w:r>
    </w:p>
    <w:p w14:paraId="126409D7" w14:textId="4D46F630" w:rsidR="008464AB" w:rsidRPr="008464AB" w:rsidRDefault="008464AB" w:rsidP="008464AB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s externími subjekty veřejné a statní správy – stavební úřad, hygiena, krajský úřad – odbor ekonomický, školství apod.</w:t>
      </w:r>
    </w:p>
    <w:p w14:paraId="2ECD8B23" w14:textId="44EA846D" w:rsidR="0069040B" w:rsidRDefault="008464AB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koordinace činností TDI, BOZP, AD a dalších zapojených osob do realizace stavebních prací</w:t>
      </w:r>
    </w:p>
    <w:p w14:paraId="70C1A207" w14:textId="73E73019" w:rsidR="008030CB" w:rsidRDefault="008030CB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příprava a kontrola dokladů vyplývajících z realizace projektů</w:t>
      </w:r>
    </w:p>
    <w:p w14:paraId="072D1B82" w14:textId="24CFC81E" w:rsidR="008464AB" w:rsidRDefault="008464AB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asistence při zpracování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ŽoP</w:t>
      </w:r>
      <w:proofErr w:type="spellEnd"/>
    </w:p>
    <w:p w14:paraId="523CFA4B" w14:textId="31888909" w:rsidR="008464AB" w:rsidRDefault="008464AB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a asistence s administrátorem krajského úřadu jako zřizovatele a administr</w:t>
      </w:r>
      <w:r w:rsidR="009948F7">
        <w:rPr>
          <w:rFonts w:ascii="Times New Roman" w:hAnsi="Times New Roman" w:cs="Times New Roman"/>
          <w:sz w:val="24"/>
          <w:szCs w:val="24"/>
        </w:rPr>
        <w:t>átorem školy v systému TAS</w:t>
      </w:r>
    </w:p>
    <w:p w14:paraId="42155D4F" w14:textId="58C25438" w:rsidR="008030CB" w:rsidRDefault="008030CB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pravidelná účast na fyzické realizaci projektů – konzultační a organizační činnost (cca 80 hod./</w:t>
      </w:r>
      <w:proofErr w:type="spellStart"/>
      <w:r>
        <w:rPr>
          <w:rFonts w:ascii="Times New Roman" w:hAnsi="Times New Roman" w:cs="Times New Roman"/>
          <w:sz w:val="24"/>
          <w:szCs w:val="24"/>
        </w:rPr>
        <w:t>měs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26AA2CE6" w14:textId="6CD94F03" w:rsidR="008030CB" w:rsidRDefault="00872B6A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pravidelné komunikace s pověřenými pracovníky (projektovými manažery) zřizovatele</w:t>
      </w:r>
    </w:p>
    <w:p w14:paraId="67B90C84" w14:textId="63F004FC" w:rsidR="009948F7" w:rsidRDefault="009948F7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dohled nad harmonogramem projektu a průběhu stavebních prací</w:t>
      </w:r>
    </w:p>
    <w:p w14:paraId="0BC1060E" w14:textId="358D7724" w:rsidR="00872B6A" w:rsidRDefault="00872B6A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komunikace a řízení činnosti s pověřenými pracovníky Objednatele v souvislosti s realizací a administrací projektů</w:t>
      </w:r>
    </w:p>
    <w:p w14:paraId="1E2624A7" w14:textId="6D40504F" w:rsidR="00872B6A" w:rsidRDefault="00872B6A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průběžná příprava podkladů pro monitoring projektů</w:t>
      </w:r>
    </w:p>
    <w:p w14:paraId="5755D3A5" w14:textId="65A77DA6" w:rsidR="00872B6A" w:rsidRDefault="00872B6A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průběžná příprava a podíl na tvorbě průběžných a závěrečných zpráv o realizaci</w:t>
      </w:r>
    </w:p>
    <w:p w14:paraId="658C26BD" w14:textId="77743E7A" w:rsidR="00872B6A" w:rsidRDefault="00872B6A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a kontrola dodržování povinné publicity projektů</w:t>
      </w:r>
    </w:p>
    <w:p w14:paraId="459E466E" w14:textId="4D6FC5AB" w:rsidR="00342ACD" w:rsidRDefault="00872B6A" w:rsidP="009948F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všech ostatních administrativních a organizačních aktivit jejichž povinné zajištění vznikne během realizace projektů </w:t>
      </w:r>
    </w:p>
    <w:p w14:paraId="53FF0424" w14:textId="43CD5408" w:rsidR="009948F7" w:rsidRDefault="009948F7" w:rsidP="009948F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a příprava kolaudačního řízení</w:t>
      </w:r>
    </w:p>
    <w:p w14:paraId="371DA0A2" w14:textId="77777777" w:rsidR="009948F7" w:rsidRPr="009948F7" w:rsidRDefault="009948F7" w:rsidP="009948F7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499D4B4" w14:textId="57C0CF01" w:rsidR="002D3CF2" w:rsidRPr="00A800BE" w:rsidRDefault="002D3CF2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0BE">
        <w:rPr>
          <w:rFonts w:ascii="Times New Roman" w:hAnsi="Times New Roman" w:cs="Times New Roman"/>
          <w:sz w:val="24"/>
          <w:szCs w:val="24"/>
        </w:rPr>
        <w:t>Za služby uvedené v</w:t>
      </w:r>
      <w:r w:rsidR="0069040B" w:rsidRPr="00A800BE">
        <w:rPr>
          <w:rFonts w:ascii="Times New Roman" w:hAnsi="Times New Roman" w:cs="Times New Roman"/>
          <w:sz w:val="24"/>
          <w:szCs w:val="24"/>
        </w:rPr>
        <w:t> článku I</w:t>
      </w:r>
      <w:r w:rsidRPr="00A800BE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5F0B2C" w:rsidRPr="00A800BE">
        <w:rPr>
          <w:rFonts w:ascii="Times New Roman" w:hAnsi="Times New Roman" w:cs="Times New Roman"/>
          <w:sz w:val="24"/>
          <w:szCs w:val="24"/>
        </w:rPr>
        <w:t>Objednavatel P</w:t>
      </w:r>
      <w:r w:rsidRPr="00A800BE">
        <w:rPr>
          <w:rFonts w:ascii="Times New Roman" w:hAnsi="Times New Roman" w:cs="Times New Roman"/>
          <w:sz w:val="24"/>
          <w:szCs w:val="24"/>
        </w:rPr>
        <w:t xml:space="preserve">oskytovateli </w:t>
      </w:r>
      <w:r w:rsidR="005F0B2C" w:rsidRPr="00A800BE">
        <w:rPr>
          <w:rFonts w:ascii="Times New Roman" w:hAnsi="Times New Roman" w:cs="Times New Roman"/>
          <w:sz w:val="24"/>
          <w:szCs w:val="24"/>
        </w:rPr>
        <w:t xml:space="preserve">služby </w:t>
      </w:r>
      <w:r w:rsidRPr="00A800BE">
        <w:rPr>
          <w:rFonts w:ascii="Times New Roman" w:hAnsi="Times New Roman" w:cs="Times New Roman"/>
          <w:sz w:val="24"/>
          <w:szCs w:val="24"/>
        </w:rPr>
        <w:t>odměnu ve výši</w:t>
      </w:r>
      <w:r w:rsidR="00837E51" w:rsidRPr="00A800BE">
        <w:rPr>
          <w:rFonts w:ascii="Times New Roman" w:hAnsi="Times New Roman" w:cs="Times New Roman"/>
          <w:sz w:val="24"/>
          <w:szCs w:val="24"/>
        </w:rPr>
        <w:t xml:space="preserve"> </w:t>
      </w:r>
      <w:r w:rsidR="00F06D34" w:rsidRPr="00A800BE">
        <w:rPr>
          <w:rFonts w:ascii="Times New Roman" w:hAnsi="Times New Roman" w:cs="Times New Roman"/>
          <w:sz w:val="24"/>
          <w:szCs w:val="24"/>
        </w:rPr>
        <w:t>max</w:t>
      </w:r>
      <w:r w:rsidR="00A800BE">
        <w:rPr>
          <w:rFonts w:ascii="Times New Roman" w:hAnsi="Times New Roman" w:cs="Times New Roman"/>
          <w:sz w:val="24"/>
          <w:szCs w:val="24"/>
        </w:rPr>
        <w:t>.</w:t>
      </w:r>
      <w:r w:rsidR="00F06D34" w:rsidRPr="00A80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30CB" w:rsidRPr="00A800BE">
        <w:rPr>
          <w:rFonts w:ascii="Times New Roman" w:hAnsi="Times New Roman" w:cs="Times New Roman"/>
          <w:b/>
          <w:sz w:val="24"/>
          <w:szCs w:val="24"/>
        </w:rPr>
        <w:t>2</w:t>
      </w:r>
      <w:r w:rsidR="009948F7" w:rsidRPr="00A800BE">
        <w:rPr>
          <w:rFonts w:ascii="Times New Roman" w:hAnsi="Times New Roman" w:cs="Times New Roman"/>
          <w:b/>
          <w:sz w:val="24"/>
          <w:szCs w:val="24"/>
        </w:rPr>
        <w:t>20</w:t>
      </w:r>
      <w:r w:rsidR="002D6B19" w:rsidRPr="00A800BE">
        <w:rPr>
          <w:rFonts w:ascii="Times New Roman" w:hAnsi="Times New Roman" w:cs="Times New Roman"/>
          <w:b/>
          <w:sz w:val="24"/>
          <w:szCs w:val="24"/>
        </w:rPr>
        <w:t>.</w:t>
      </w:r>
      <w:r w:rsidR="009948F7" w:rsidRPr="00A800BE">
        <w:rPr>
          <w:rFonts w:ascii="Times New Roman" w:hAnsi="Times New Roman" w:cs="Times New Roman"/>
          <w:b/>
          <w:sz w:val="24"/>
          <w:szCs w:val="24"/>
        </w:rPr>
        <w:t>0</w:t>
      </w:r>
      <w:r w:rsidR="0097635A" w:rsidRPr="00A800BE">
        <w:rPr>
          <w:rFonts w:ascii="Times New Roman" w:hAnsi="Times New Roman" w:cs="Times New Roman"/>
          <w:b/>
          <w:sz w:val="24"/>
          <w:szCs w:val="24"/>
        </w:rPr>
        <w:t>00,-</w:t>
      </w:r>
      <w:proofErr w:type="gramEnd"/>
      <w:r w:rsidR="0097635A" w:rsidRPr="00A800BE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69040B" w:rsidRPr="00A800BE">
        <w:rPr>
          <w:rFonts w:ascii="Times New Roman" w:hAnsi="Times New Roman" w:cs="Times New Roman"/>
          <w:b/>
          <w:sz w:val="24"/>
          <w:szCs w:val="24"/>
        </w:rPr>
        <w:t xml:space="preserve"> bez DPH</w:t>
      </w:r>
      <w:r w:rsidR="00E9157E" w:rsidRPr="00A800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3257" w:rsidRPr="00A800BE">
        <w:rPr>
          <w:rFonts w:ascii="Times New Roman" w:hAnsi="Times New Roman" w:cs="Times New Roman"/>
          <w:b/>
          <w:sz w:val="24"/>
          <w:szCs w:val="24"/>
        </w:rPr>
        <w:t xml:space="preserve">DPH (21%) činí </w:t>
      </w:r>
      <w:r w:rsidR="00A800BE" w:rsidRPr="00A800BE">
        <w:rPr>
          <w:rFonts w:ascii="Times New Roman" w:hAnsi="Times New Roman" w:cs="Times New Roman"/>
          <w:b/>
          <w:sz w:val="24"/>
          <w:szCs w:val="24"/>
        </w:rPr>
        <w:t>46</w:t>
      </w:r>
      <w:r w:rsidR="00F43257" w:rsidRPr="00A800BE">
        <w:rPr>
          <w:rFonts w:ascii="Times New Roman" w:hAnsi="Times New Roman" w:cs="Times New Roman"/>
          <w:b/>
          <w:sz w:val="24"/>
          <w:szCs w:val="24"/>
        </w:rPr>
        <w:t>.</w:t>
      </w:r>
      <w:r w:rsidR="00A800BE" w:rsidRPr="00A800BE">
        <w:rPr>
          <w:rFonts w:ascii="Times New Roman" w:hAnsi="Times New Roman" w:cs="Times New Roman"/>
          <w:b/>
          <w:sz w:val="24"/>
          <w:szCs w:val="24"/>
        </w:rPr>
        <w:t>2</w:t>
      </w:r>
      <w:r w:rsidR="00F43257" w:rsidRPr="00A800BE">
        <w:rPr>
          <w:rFonts w:ascii="Times New Roman" w:hAnsi="Times New Roman" w:cs="Times New Roman"/>
          <w:b/>
          <w:sz w:val="24"/>
          <w:szCs w:val="24"/>
        </w:rPr>
        <w:t xml:space="preserve">00,- Kč, celková maximální cena s DPH činí </w:t>
      </w:r>
      <w:proofErr w:type="gramStart"/>
      <w:r w:rsidR="00F43257" w:rsidRPr="00A800BE">
        <w:rPr>
          <w:rFonts w:ascii="Times New Roman" w:hAnsi="Times New Roman" w:cs="Times New Roman"/>
          <w:b/>
          <w:sz w:val="24"/>
          <w:szCs w:val="24"/>
        </w:rPr>
        <w:t>2</w:t>
      </w:r>
      <w:r w:rsidR="00A800BE" w:rsidRPr="00A800BE">
        <w:rPr>
          <w:rFonts w:ascii="Times New Roman" w:hAnsi="Times New Roman" w:cs="Times New Roman"/>
          <w:b/>
          <w:sz w:val="24"/>
          <w:szCs w:val="24"/>
        </w:rPr>
        <w:t>66</w:t>
      </w:r>
      <w:r w:rsidR="00F43257" w:rsidRPr="00A800BE">
        <w:rPr>
          <w:rFonts w:ascii="Times New Roman" w:hAnsi="Times New Roman" w:cs="Times New Roman"/>
          <w:b/>
          <w:sz w:val="24"/>
          <w:szCs w:val="24"/>
        </w:rPr>
        <w:t>.</w:t>
      </w:r>
      <w:r w:rsidR="00A800BE" w:rsidRPr="00A800BE">
        <w:rPr>
          <w:rFonts w:ascii="Times New Roman" w:hAnsi="Times New Roman" w:cs="Times New Roman"/>
          <w:b/>
          <w:sz w:val="24"/>
          <w:szCs w:val="24"/>
        </w:rPr>
        <w:t>2</w:t>
      </w:r>
      <w:r w:rsidR="00F43257" w:rsidRPr="00A800BE">
        <w:rPr>
          <w:rFonts w:ascii="Times New Roman" w:hAnsi="Times New Roman" w:cs="Times New Roman"/>
          <w:b/>
          <w:sz w:val="24"/>
          <w:szCs w:val="24"/>
        </w:rPr>
        <w:t>00,-</w:t>
      </w:r>
      <w:proofErr w:type="gramEnd"/>
      <w:r w:rsidR="00F43257" w:rsidRPr="00A800BE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F43257" w:rsidRPr="00A800BE">
        <w:rPr>
          <w:rFonts w:ascii="Times New Roman" w:hAnsi="Times New Roman" w:cs="Times New Roman"/>
          <w:sz w:val="24"/>
          <w:szCs w:val="24"/>
        </w:rPr>
        <w:t>.</w:t>
      </w:r>
    </w:p>
    <w:p w14:paraId="1290F8DE" w14:textId="32923036" w:rsidR="00A800BE" w:rsidRPr="00327FAE" w:rsidRDefault="00A800BE" w:rsidP="00A800BE">
      <w:pPr>
        <w:pStyle w:val="Zkladntextodsazen"/>
        <w:ind w:left="284"/>
        <w:jc w:val="both"/>
      </w:pPr>
      <w:r w:rsidRPr="00327FAE">
        <w:t xml:space="preserve">Tato celková odměna je tvořena dvěma dílčími odměnami v závislosti na tom, ke kterému z dvou realizovaných projektů se daná činnost </w:t>
      </w:r>
      <w:r>
        <w:t>Poskytovatele služby</w:t>
      </w:r>
      <w:r w:rsidRPr="00327FAE">
        <w:t xml:space="preserve"> přímo vztahuje. </w:t>
      </w:r>
    </w:p>
    <w:p w14:paraId="5EA80F60" w14:textId="1D04620A" w:rsidR="00A800BE" w:rsidRPr="00327FAE" w:rsidRDefault="00A800BE" w:rsidP="00A800BE">
      <w:pPr>
        <w:pStyle w:val="Zkladntextodsazen"/>
        <w:ind w:left="284"/>
        <w:jc w:val="both"/>
      </w:pPr>
      <w:r w:rsidRPr="00327FAE">
        <w:t xml:space="preserve">Poměrné rozdělení celkové odměny je závislé na poměrném rozdělení prací </w:t>
      </w:r>
      <w:r>
        <w:t>Poskytovatele služby</w:t>
      </w:r>
      <w:r w:rsidRPr="00327FAE">
        <w:t xml:space="preserve"> mezi oba projekty, které je následující:</w:t>
      </w:r>
    </w:p>
    <w:p w14:paraId="7062AE96" w14:textId="46921BDC" w:rsidR="00A800BE" w:rsidRPr="00327FAE" w:rsidRDefault="00A800BE" w:rsidP="00A800BE">
      <w:pPr>
        <w:pStyle w:val="Zkladntextodsazen"/>
        <w:ind w:left="284"/>
        <w:jc w:val="both"/>
      </w:pPr>
      <w:r w:rsidRPr="00327FAE">
        <w:t>a)</w:t>
      </w:r>
      <w:r w:rsidRPr="00327FAE">
        <w:tab/>
        <w:t xml:space="preserve">V rámci celkové odměny uvedené v bodě 1 tohoto článku je odměna související s prováděním smluvních prací </w:t>
      </w:r>
      <w:r>
        <w:t>Poskytovatele služby</w:t>
      </w:r>
      <w:r w:rsidRPr="00327FAE">
        <w:t xml:space="preserve"> vztahujících se přímo k realizaci projektu OP ŽP </w:t>
      </w:r>
      <w:proofErr w:type="spellStart"/>
      <w:r w:rsidRPr="00327FAE">
        <w:t>reg</w:t>
      </w:r>
      <w:proofErr w:type="spellEnd"/>
      <w:r w:rsidRPr="00327FAE">
        <w:t>. číslo: CZ.05.5.18/0.0/0.0/19_121/0012077 s názvem „5.1.a) Rekonstrukce a zateplení obálky školních budov“, řešící zateplení objekt</w:t>
      </w:r>
      <w:r>
        <w:t>ů</w:t>
      </w:r>
      <w:r w:rsidRPr="00327FAE">
        <w:t xml:space="preserve"> v areálu školy stanovena </w:t>
      </w:r>
      <w:bookmarkStart w:id="0" w:name="_Hlk15839476"/>
      <w:r w:rsidRPr="00327FAE">
        <w:rPr>
          <w:b/>
        </w:rPr>
        <w:t>na max. 1</w:t>
      </w:r>
      <w:r>
        <w:rPr>
          <w:b/>
        </w:rPr>
        <w:t>65</w:t>
      </w:r>
      <w:r>
        <w:rPr>
          <w:b/>
        </w:rPr>
        <w:t>.</w:t>
      </w:r>
      <w:r w:rsidRPr="00327FAE">
        <w:rPr>
          <w:b/>
        </w:rPr>
        <w:t>000,- Kč bez DPH, DPH (21%) činí 3</w:t>
      </w:r>
      <w:r>
        <w:rPr>
          <w:b/>
        </w:rPr>
        <w:t>4</w:t>
      </w:r>
      <w:r w:rsidRPr="00327FAE">
        <w:rPr>
          <w:b/>
        </w:rPr>
        <w:t>.</w:t>
      </w:r>
      <w:r>
        <w:rPr>
          <w:b/>
        </w:rPr>
        <w:t>650</w:t>
      </w:r>
      <w:r w:rsidRPr="00327FAE">
        <w:rPr>
          <w:b/>
        </w:rPr>
        <w:t xml:space="preserve">,- Kč, celková maximální cena s DPH činí </w:t>
      </w:r>
      <w:proofErr w:type="gramStart"/>
      <w:r>
        <w:rPr>
          <w:b/>
        </w:rPr>
        <w:t>199</w:t>
      </w:r>
      <w:r w:rsidRPr="00327FAE">
        <w:rPr>
          <w:b/>
        </w:rPr>
        <w:t>.</w:t>
      </w:r>
      <w:r>
        <w:rPr>
          <w:b/>
        </w:rPr>
        <w:t>650</w:t>
      </w:r>
      <w:r w:rsidRPr="00327FAE">
        <w:rPr>
          <w:b/>
        </w:rPr>
        <w:t>,-</w:t>
      </w:r>
      <w:proofErr w:type="gramEnd"/>
      <w:r w:rsidRPr="00327FAE">
        <w:rPr>
          <w:b/>
        </w:rPr>
        <w:t xml:space="preserve"> Kč</w:t>
      </w:r>
      <w:r w:rsidRPr="00327FAE">
        <w:t>.</w:t>
      </w:r>
    </w:p>
    <w:bookmarkEnd w:id="0"/>
    <w:p w14:paraId="14D0B318" w14:textId="1F53CA29" w:rsidR="00A800BE" w:rsidRPr="00327FAE" w:rsidRDefault="00A800BE" w:rsidP="00A800BE">
      <w:pPr>
        <w:pStyle w:val="Zkladntextodsazen"/>
        <w:ind w:left="284"/>
        <w:jc w:val="both"/>
        <w:rPr>
          <w:b/>
        </w:rPr>
      </w:pPr>
      <w:r w:rsidRPr="00327FAE">
        <w:t>b)</w:t>
      </w:r>
      <w:r w:rsidRPr="00327FAE">
        <w:tab/>
        <w:t xml:space="preserve">V rámci celkové odměny uvedené v bodě 1 tohoto článku je odměna související s prováděním smluvních prací Koordinátora BOZP vztahujících se přímo k realizaci projektu OP ŽP </w:t>
      </w:r>
      <w:proofErr w:type="spellStart"/>
      <w:r w:rsidRPr="00C51EE4">
        <w:t>reg</w:t>
      </w:r>
      <w:proofErr w:type="spellEnd"/>
      <w:r w:rsidRPr="00C51EE4">
        <w:t>. číslo: CZ.05.5.18/0.0/0.0/19_121/0012075 s názvem „5.1b - Rekonstrukce a instalace vzduchotechniky k zabezpečení zdravého prostředí pro žáky</w:t>
      </w:r>
      <w:r w:rsidRPr="00327FAE">
        <w:t xml:space="preserve">“, řešící instalaci vzduchotechniky s rekuperací stanovena </w:t>
      </w:r>
      <w:r w:rsidRPr="00327FAE">
        <w:rPr>
          <w:b/>
        </w:rPr>
        <w:t xml:space="preserve">na max. </w:t>
      </w:r>
      <w:r>
        <w:rPr>
          <w:b/>
        </w:rPr>
        <w:t>55</w:t>
      </w:r>
      <w:r w:rsidRPr="00327FAE">
        <w:rPr>
          <w:b/>
        </w:rPr>
        <w:t>.</w:t>
      </w:r>
      <w:r>
        <w:rPr>
          <w:b/>
        </w:rPr>
        <w:t>0</w:t>
      </w:r>
      <w:r w:rsidRPr="00327FAE">
        <w:rPr>
          <w:b/>
        </w:rPr>
        <w:t xml:space="preserve">00,- Kč bez DPH, DPH (21%) činí </w:t>
      </w:r>
      <w:r>
        <w:rPr>
          <w:b/>
        </w:rPr>
        <w:t>1</w:t>
      </w:r>
      <w:r>
        <w:rPr>
          <w:b/>
        </w:rPr>
        <w:t>1</w:t>
      </w:r>
      <w:r w:rsidRPr="00327FAE">
        <w:rPr>
          <w:b/>
        </w:rPr>
        <w:t>.</w:t>
      </w:r>
      <w:r>
        <w:rPr>
          <w:b/>
        </w:rPr>
        <w:t>55</w:t>
      </w:r>
      <w:r>
        <w:rPr>
          <w:b/>
        </w:rPr>
        <w:t>0</w:t>
      </w:r>
      <w:r w:rsidRPr="00327FAE">
        <w:rPr>
          <w:b/>
        </w:rPr>
        <w:t xml:space="preserve">,- Kč, celková maximální cena s DPH činí </w:t>
      </w:r>
      <w:proofErr w:type="gramStart"/>
      <w:r>
        <w:rPr>
          <w:b/>
        </w:rPr>
        <w:t>66</w:t>
      </w:r>
      <w:r w:rsidRPr="00327FAE">
        <w:rPr>
          <w:b/>
        </w:rPr>
        <w:t>.</w:t>
      </w:r>
      <w:r>
        <w:rPr>
          <w:b/>
        </w:rPr>
        <w:t>550</w:t>
      </w:r>
      <w:r w:rsidRPr="00327FAE">
        <w:rPr>
          <w:b/>
        </w:rPr>
        <w:t>,-</w:t>
      </w:r>
      <w:proofErr w:type="gramEnd"/>
      <w:r w:rsidRPr="00327FAE">
        <w:rPr>
          <w:b/>
        </w:rPr>
        <w:t xml:space="preserve"> Kč.</w:t>
      </w:r>
    </w:p>
    <w:p w14:paraId="25736A46" w14:textId="182A2FAC" w:rsidR="00A800BE" w:rsidRPr="00327FAE" w:rsidRDefault="00A800BE" w:rsidP="00A800BE">
      <w:pPr>
        <w:pStyle w:val="Zkladntextodsazen"/>
        <w:jc w:val="both"/>
      </w:pPr>
      <w:r w:rsidRPr="00327FAE">
        <w:t xml:space="preserve">V uvedených smluvních cenách </w:t>
      </w:r>
      <w:r>
        <w:t>Poskytovatele služby</w:t>
      </w:r>
      <w:r w:rsidRPr="00327FAE">
        <w:t xml:space="preserve"> jsou obsaženy veškeré náklady </w:t>
      </w:r>
      <w:r>
        <w:t>Poskytovatele služby</w:t>
      </w:r>
      <w:r w:rsidRPr="00327FAE">
        <w:t xml:space="preserve"> spojené s jeho činností dle této smlouvy.</w:t>
      </w:r>
    </w:p>
    <w:p w14:paraId="3FB80B29" w14:textId="77777777" w:rsidR="00A800BE" w:rsidRPr="00A800BE" w:rsidRDefault="00A800BE" w:rsidP="00A800BE">
      <w:pPr>
        <w:pStyle w:val="Odstavecseseznamem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C638C" w14:textId="16F0DA94" w:rsidR="005B22ED" w:rsidRDefault="00592AEB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AEB">
        <w:rPr>
          <w:rFonts w:ascii="Times New Roman" w:hAnsi="Times New Roman" w:cs="Times New Roman"/>
          <w:sz w:val="24"/>
          <w:szCs w:val="24"/>
        </w:rPr>
        <w:t xml:space="preserve">Odměna dle bodu 1) tohoto článku bude vyplacena postupně na základě daňových dokladů (faktur) vystavených Poskytovatelem </w:t>
      </w:r>
      <w:r w:rsidR="00342ACD">
        <w:rPr>
          <w:rFonts w:ascii="Times New Roman" w:hAnsi="Times New Roman" w:cs="Times New Roman"/>
          <w:sz w:val="24"/>
          <w:szCs w:val="24"/>
        </w:rPr>
        <w:t xml:space="preserve">služby </w:t>
      </w:r>
      <w:r w:rsidRPr="00592AEB">
        <w:rPr>
          <w:rFonts w:ascii="Times New Roman" w:hAnsi="Times New Roman" w:cs="Times New Roman"/>
          <w:sz w:val="24"/>
          <w:szCs w:val="24"/>
        </w:rPr>
        <w:t>a schválených Objednatelem</w:t>
      </w:r>
      <w:r w:rsidR="00872B6A">
        <w:rPr>
          <w:rFonts w:ascii="Times New Roman" w:hAnsi="Times New Roman" w:cs="Times New Roman"/>
          <w:sz w:val="24"/>
          <w:szCs w:val="24"/>
        </w:rPr>
        <w:t>, přičemž fakturace bude probíhat v měsíčních intervalech</w:t>
      </w:r>
      <w:r w:rsidR="00342ACD">
        <w:rPr>
          <w:rFonts w:ascii="Times New Roman" w:hAnsi="Times New Roman" w:cs="Times New Roman"/>
          <w:sz w:val="24"/>
          <w:szCs w:val="24"/>
        </w:rPr>
        <w:t>, kdy intervalem je 1 kalendářní měsíc.</w:t>
      </w:r>
      <w:r w:rsidR="00872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9B298" w14:textId="7273089E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 xml:space="preserve">Cena obsahuje veškeré náklady </w:t>
      </w:r>
      <w:r>
        <w:rPr>
          <w:rFonts w:ascii="Times New Roman" w:hAnsi="Times New Roman" w:cs="Times New Roman"/>
          <w:sz w:val="24"/>
          <w:szCs w:val="24"/>
        </w:rPr>
        <w:t>Poskytovatele služby</w:t>
      </w:r>
      <w:r w:rsidRPr="00342ACD">
        <w:rPr>
          <w:rFonts w:ascii="Times New Roman" w:hAnsi="Times New Roman" w:cs="Times New Roman"/>
          <w:sz w:val="24"/>
          <w:szCs w:val="24"/>
        </w:rPr>
        <w:t xml:space="preserve"> nezbytné k provedení kompletního předmětu díla (včetně hovorného, cestovného atd.).</w:t>
      </w:r>
    </w:p>
    <w:p w14:paraId="3511F467" w14:textId="77777777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>Objednatel neposkytuje zálohy.</w:t>
      </w:r>
    </w:p>
    <w:p w14:paraId="0CD9D908" w14:textId="77777777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lastRenderedPageBreak/>
        <w:t xml:space="preserve">Faktura bude objednateli předložena ve třech vyhotoveních.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 přidané hodnoty, v platném znění.  </w:t>
      </w:r>
    </w:p>
    <w:p w14:paraId="1C67B192" w14:textId="12FDDB28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 xml:space="preserve">Na faktuře pro Objednatele bude </w:t>
      </w:r>
      <w:r>
        <w:rPr>
          <w:rFonts w:ascii="Times New Roman" w:hAnsi="Times New Roman" w:cs="Times New Roman"/>
          <w:sz w:val="24"/>
          <w:szCs w:val="24"/>
        </w:rPr>
        <w:t>Poskytovatel služby</w:t>
      </w:r>
      <w:r w:rsidRPr="00342ACD">
        <w:rPr>
          <w:rFonts w:ascii="Times New Roman" w:hAnsi="Times New Roman" w:cs="Times New Roman"/>
          <w:sz w:val="24"/>
          <w:szCs w:val="24"/>
        </w:rPr>
        <w:t xml:space="preserve"> uvádět tyto údaje:  </w:t>
      </w:r>
    </w:p>
    <w:p w14:paraId="5113E137" w14:textId="37E5A79C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>Každá faktura musí být označena číslem a názvem projektu, tzn. registrační číslo projektu:</w:t>
      </w:r>
      <w:r w:rsidR="00A800BE">
        <w:rPr>
          <w:rFonts w:ascii="Times New Roman" w:hAnsi="Times New Roman" w:cs="Times New Roman"/>
          <w:sz w:val="24"/>
          <w:szCs w:val="24"/>
        </w:rPr>
        <w:t xml:space="preserve"> </w:t>
      </w:r>
      <w:r w:rsidR="009948F7" w:rsidRPr="009948F7">
        <w:rPr>
          <w:rFonts w:ascii="Times New Roman" w:hAnsi="Times New Roman" w:cs="Times New Roman"/>
          <w:sz w:val="24"/>
          <w:szCs w:val="24"/>
        </w:rPr>
        <w:t>CZ.05.5.18/0.0/0.0/19_121/0012077</w:t>
      </w:r>
      <w:r w:rsidRPr="00342ACD">
        <w:rPr>
          <w:rFonts w:ascii="Times New Roman" w:hAnsi="Times New Roman" w:cs="Times New Roman"/>
          <w:sz w:val="24"/>
          <w:szCs w:val="24"/>
        </w:rPr>
        <w:t>, s názvem: „</w:t>
      </w:r>
      <w:r w:rsidR="009948F7" w:rsidRPr="009948F7">
        <w:rPr>
          <w:rFonts w:ascii="Times New Roman" w:hAnsi="Times New Roman" w:cs="Times New Roman"/>
          <w:sz w:val="24"/>
          <w:szCs w:val="24"/>
        </w:rPr>
        <w:t>5.1.a) Rekonstrukce a zateplení obálky školních budov</w:t>
      </w:r>
      <w:r w:rsidRPr="00342ACD">
        <w:rPr>
          <w:rFonts w:ascii="Times New Roman" w:hAnsi="Times New Roman" w:cs="Times New Roman"/>
          <w:sz w:val="24"/>
          <w:szCs w:val="24"/>
        </w:rPr>
        <w:t xml:space="preserve">“, řešící zateplení objektů v areálu školy. Dále pak registrační číslo projektu: </w:t>
      </w:r>
      <w:r w:rsidR="009948F7" w:rsidRPr="009948F7">
        <w:rPr>
          <w:rFonts w:ascii="Times New Roman" w:hAnsi="Times New Roman" w:cs="Times New Roman"/>
          <w:sz w:val="24"/>
          <w:szCs w:val="24"/>
        </w:rPr>
        <w:t>CZ.05.5.18/0.0/0.0/19_121/001207</w:t>
      </w:r>
      <w:r w:rsidR="009948F7">
        <w:rPr>
          <w:rFonts w:ascii="Times New Roman" w:hAnsi="Times New Roman" w:cs="Times New Roman"/>
          <w:sz w:val="24"/>
          <w:szCs w:val="24"/>
        </w:rPr>
        <w:t>5</w:t>
      </w:r>
      <w:r w:rsidRPr="00342ACD">
        <w:rPr>
          <w:rFonts w:ascii="Times New Roman" w:hAnsi="Times New Roman" w:cs="Times New Roman"/>
          <w:sz w:val="24"/>
          <w:szCs w:val="24"/>
        </w:rPr>
        <w:t xml:space="preserve">, s názvem: </w:t>
      </w:r>
      <w:r w:rsidR="009948F7" w:rsidRPr="009948F7">
        <w:rPr>
          <w:rFonts w:ascii="Times New Roman" w:hAnsi="Times New Roman" w:cs="Times New Roman"/>
          <w:sz w:val="24"/>
          <w:szCs w:val="24"/>
        </w:rPr>
        <w:t>„5.</w:t>
      </w:r>
      <w:proofErr w:type="gramStart"/>
      <w:r w:rsidR="009948F7" w:rsidRPr="009948F7">
        <w:rPr>
          <w:rFonts w:ascii="Times New Roman" w:hAnsi="Times New Roman" w:cs="Times New Roman"/>
          <w:sz w:val="24"/>
          <w:szCs w:val="24"/>
        </w:rPr>
        <w:t>1b - Rekonstrukce</w:t>
      </w:r>
      <w:proofErr w:type="gramEnd"/>
      <w:r w:rsidR="009948F7" w:rsidRPr="009948F7">
        <w:rPr>
          <w:rFonts w:ascii="Times New Roman" w:hAnsi="Times New Roman" w:cs="Times New Roman"/>
          <w:sz w:val="24"/>
          <w:szCs w:val="24"/>
        </w:rPr>
        <w:t xml:space="preserve"> a instalace vzduchotechniky k zabezpečení zdravého prostředí pro žáky“</w:t>
      </w:r>
      <w:r w:rsidRPr="00342ACD">
        <w:rPr>
          <w:rFonts w:ascii="Times New Roman" w:hAnsi="Times New Roman" w:cs="Times New Roman"/>
          <w:sz w:val="24"/>
          <w:szCs w:val="24"/>
        </w:rPr>
        <w:t>, řešící instalaci vzduchotechniky s rekuperací.</w:t>
      </w:r>
    </w:p>
    <w:p w14:paraId="485169F4" w14:textId="08562901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 xml:space="preserve">Faktura vč. všech povinných náležitostí musí být předložena objednateli nejpozději do desátého (10.) dne následujícího měsíce po ukončení příslušného fakturačního období.                                      </w:t>
      </w:r>
    </w:p>
    <w:p w14:paraId="765A825E" w14:textId="77777777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 xml:space="preserve">Splatnost faktury bude 30 dnů ode dne doručení objednateli. </w:t>
      </w:r>
    </w:p>
    <w:p w14:paraId="094840FE" w14:textId="18CA8F52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 xml:space="preserve">Pokud faktura neobsahuje všechny zákonem a smlouvou stanovené náležitosti, je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2ACD">
        <w:rPr>
          <w:rFonts w:ascii="Times New Roman" w:hAnsi="Times New Roman" w:cs="Times New Roman"/>
          <w:sz w:val="24"/>
          <w:szCs w:val="24"/>
        </w:rPr>
        <w:t>bjednatel oprávněn ji do data splatnosti vrátit s tím, že zhotovitel je poté povinen vystavit novou fakturu s novým termínem splatnosti. V takovém případě není objednatel v prodlení s úhradou.</w:t>
      </w:r>
    </w:p>
    <w:p w14:paraId="3F41C338" w14:textId="5064AA94" w:rsidR="00872B6A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služby</w:t>
      </w:r>
      <w:r w:rsidRPr="00342ACD">
        <w:rPr>
          <w:rFonts w:ascii="Times New Roman" w:hAnsi="Times New Roman" w:cs="Times New Roman"/>
          <w:sz w:val="24"/>
          <w:szCs w:val="24"/>
        </w:rPr>
        <w:t xml:space="preserve"> bere na vědomí, že objednatel je organizační složkou státu a jeho platební schopnost závisí na převodu prostředků ze státního rozpočtu určených na financování předmětu díla dle této smlouvy. Doba, po kterou nebude provedena úhrada faktury z důvodu nedostupnosti finančních prostředků určených pro pozemkové úpravy na účtu objednatele, se nepovažuje za prodlení zaviněné objednatelem a nelze z tohoto důvodu vůči němu uplatňovat jakékoliv sankce, úhrada faktury bude v tomto případě provedena až po obdržení potřebných finančních prostředků ze státního rozpočtu.  </w:t>
      </w:r>
    </w:p>
    <w:p w14:paraId="40F0D84A" w14:textId="77777777" w:rsidR="00342ACD" w:rsidRPr="00342ACD" w:rsidRDefault="00342ACD" w:rsidP="00342AC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93B11A" w14:textId="77777777" w:rsidR="0008115A" w:rsidRPr="000D357C" w:rsidRDefault="0069040B" w:rsidP="00342ACD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3BFDF19C" w14:textId="5936B586" w:rsidR="0008115A" w:rsidRPr="000D357C" w:rsidRDefault="0008115A" w:rsidP="00342AC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342ACD">
        <w:rPr>
          <w:rFonts w:ascii="Times New Roman" w:hAnsi="Times New Roman" w:cs="Times New Roman"/>
          <w:sz w:val="24"/>
          <w:szCs w:val="24"/>
        </w:rPr>
        <w:t xml:space="preserve">služby </w:t>
      </w:r>
      <w:r w:rsidR="0069040B">
        <w:rPr>
          <w:rFonts w:ascii="Times New Roman" w:hAnsi="Times New Roman" w:cs="Times New Roman"/>
          <w:sz w:val="24"/>
          <w:szCs w:val="24"/>
        </w:rPr>
        <w:t>se zavazuje provést práci v termín</w:t>
      </w:r>
      <w:r w:rsidR="005F0B2C">
        <w:rPr>
          <w:rFonts w:ascii="Times New Roman" w:hAnsi="Times New Roman" w:cs="Times New Roman"/>
          <w:sz w:val="24"/>
          <w:szCs w:val="24"/>
        </w:rPr>
        <w:t>ech</w:t>
      </w:r>
      <w:r w:rsidR="0069040B">
        <w:rPr>
          <w:rFonts w:ascii="Times New Roman" w:hAnsi="Times New Roman" w:cs="Times New Roman"/>
          <w:sz w:val="24"/>
          <w:szCs w:val="24"/>
        </w:rPr>
        <w:t>,</w:t>
      </w:r>
      <w:r w:rsidR="005F0B2C">
        <w:rPr>
          <w:rFonts w:ascii="Times New Roman" w:hAnsi="Times New Roman" w:cs="Times New Roman"/>
          <w:sz w:val="24"/>
          <w:szCs w:val="24"/>
        </w:rPr>
        <w:t xml:space="preserve"> které určí Objednavatel dle svého uvážení nebo dle instrukcí pověřených zaměstnanců Krajského úřadu Plzeňského kraje</w:t>
      </w:r>
      <w:r w:rsidR="0069040B">
        <w:rPr>
          <w:rFonts w:ascii="Times New Roman" w:hAnsi="Times New Roman" w:cs="Times New Roman"/>
          <w:sz w:val="24"/>
          <w:szCs w:val="24"/>
        </w:rPr>
        <w:t>.</w:t>
      </w:r>
    </w:p>
    <w:p w14:paraId="182ACC3C" w14:textId="038335DA" w:rsidR="0008115A" w:rsidRDefault="0008115A" w:rsidP="00342AC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342ACD">
        <w:rPr>
          <w:rFonts w:ascii="Times New Roman" w:hAnsi="Times New Roman" w:cs="Times New Roman"/>
          <w:sz w:val="24"/>
          <w:szCs w:val="24"/>
        </w:rPr>
        <w:t xml:space="preserve">služby </w:t>
      </w:r>
      <w:r w:rsidRPr="000D357C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69040B">
        <w:rPr>
          <w:rFonts w:ascii="Times New Roman" w:hAnsi="Times New Roman" w:cs="Times New Roman"/>
          <w:sz w:val="24"/>
          <w:szCs w:val="24"/>
        </w:rPr>
        <w:t xml:space="preserve">v souladu se zájmy příjemce zajistit všechny činnosti uvedené v článku </w:t>
      </w:r>
      <w:proofErr w:type="gramStart"/>
      <w:r w:rsidR="0069040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69040B">
        <w:rPr>
          <w:rFonts w:ascii="Times New Roman" w:hAnsi="Times New Roman" w:cs="Times New Roman"/>
          <w:sz w:val="24"/>
          <w:szCs w:val="24"/>
        </w:rPr>
        <w:t xml:space="preserve"> a to vše za podmínek dále v této smlouvě dohodnutých</w:t>
      </w:r>
    </w:p>
    <w:p w14:paraId="3CE9D61D" w14:textId="521664A0" w:rsidR="00387B69" w:rsidRDefault="00387B69" w:rsidP="00342AC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401F3514" w14:textId="6FF4A97A" w:rsidR="00D81121" w:rsidRPr="00D81121" w:rsidRDefault="00D81121" w:rsidP="00D8112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1121">
        <w:rPr>
          <w:rFonts w:ascii="Times New Roman" w:hAnsi="Times New Roman" w:cs="Times New Roman"/>
          <w:sz w:val="24"/>
          <w:szCs w:val="24"/>
        </w:rPr>
        <w:t xml:space="preserve">Za škodu způsobenou Objednateli porušením povinnosti dle této smlouvy odpovídá </w:t>
      </w:r>
      <w:r>
        <w:rPr>
          <w:rFonts w:ascii="Times New Roman" w:hAnsi="Times New Roman" w:cs="Times New Roman"/>
          <w:sz w:val="24"/>
          <w:szCs w:val="24"/>
        </w:rPr>
        <w:t>Poskytovate</w:t>
      </w:r>
      <w:r w:rsidRPr="00D81121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služby </w:t>
      </w:r>
      <w:r w:rsidRPr="00D81121">
        <w:rPr>
          <w:rFonts w:ascii="Times New Roman" w:hAnsi="Times New Roman" w:cs="Times New Roman"/>
          <w:sz w:val="24"/>
          <w:szCs w:val="24"/>
        </w:rPr>
        <w:t xml:space="preserve">podle příslušných ustanovení občanského zákoníku, maximálně však do výše </w:t>
      </w:r>
      <w:r>
        <w:rPr>
          <w:rFonts w:ascii="Times New Roman" w:hAnsi="Times New Roman" w:cs="Times New Roman"/>
          <w:sz w:val="24"/>
          <w:szCs w:val="24"/>
        </w:rPr>
        <w:t xml:space="preserve">smluvní ceny uvedené </w:t>
      </w:r>
      <w:r w:rsidRPr="00D81121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 xml:space="preserve">článku II., bodu 1 </w:t>
      </w:r>
      <w:r w:rsidRPr="00D81121">
        <w:rPr>
          <w:rFonts w:ascii="Times New Roman" w:hAnsi="Times New Roman" w:cs="Times New Roman"/>
          <w:sz w:val="24"/>
          <w:szCs w:val="24"/>
        </w:rPr>
        <w:t>této smlouvy.</w:t>
      </w:r>
    </w:p>
    <w:p w14:paraId="71C7F8D7" w14:textId="77777777" w:rsidR="0069040B" w:rsidRDefault="0069040B" w:rsidP="00342AC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A235EF" w14:textId="76535C7A" w:rsidR="0069040B" w:rsidRPr="000D357C" w:rsidRDefault="0069040B" w:rsidP="00342ACD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342ACD">
        <w:rPr>
          <w:rFonts w:ascii="Times New Roman" w:hAnsi="Times New Roman" w:cs="Times New Roman"/>
          <w:b/>
          <w:sz w:val="24"/>
          <w:szCs w:val="24"/>
        </w:rPr>
        <w:t>Objednavatele</w:t>
      </w:r>
    </w:p>
    <w:p w14:paraId="2CFBE5F8" w14:textId="58AE9810" w:rsidR="0069040B" w:rsidRPr="000D357C" w:rsidRDefault="00342ACD" w:rsidP="00342ACD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</w:t>
      </w:r>
      <w:r w:rsidR="0069040B">
        <w:rPr>
          <w:rFonts w:ascii="Times New Roman" w:hAnsi="Times New Roman" w:cs="Times New Roman"/>
          <w:sz w:val="24"/>
          <w:szCs w:val="24"/>
        </w:rPr>
        <w:t xml:space="preserve">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56B23442" w14:textId="15EA9AD7" w:rsidR="0069040B" w:rsidRDefault="00342ACD" w:rsidP="00342AC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</w:t>
      </w:r>
      <w:r w:rsidR="00387B69">
        <w:rPr>
          <w:rFonts w:ascii="Times New Roman" w:hAnsi="Times New Roman" w:cs="Times New Roman"/>
          <w:sz w:val="24"/>
          <w:szCs w:val="24"/>
        </w:rPr>
        <w:t xml:space="preserve"> se zavazuje umožnit poskytovateli přístup k potřebným materiálům, které má příjemce k dispozici a související s předmětným projektem. </w:t>
      </w:r>
    </w:p>
    <w:p w14:paraId="0D8BA7AA" w14:textId="1816B04C" w:rsidR="00387B69" w:rsidRDefault="00342ACD" w:rsidP="00342AC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</w:t>
      </w:r>
      <w:r w:rsidR="00387B69">
        <w:rPr>
          <w:rFonts w:ascii="Times New Roman" w:hAnsi="Times New Roman" w:cs="Times New Roman"/>
          <w:sz w:val="24"/>
          <w:szCs w:val="24"/>
        </w:rPr>
        <w:t xml:space="preserve">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39761A91" w14:textId="599CBC64" w:rsidR="00D81121" w:rsidRDefault="00D81121" w:rsidP="00342AC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Objednavatel se zavazuje činit vše pro úspěšnou realizaci projektu, včetně uvolnění prostorových kapacit pro koordinaci a řízení projektů v místě jejich realizace a uvolnit potřebné personální a prostorové kapacity pro realizaci služby a výkon koordinace a řízení projektu včetně prostor pro </w:t>
      </w:r>
      <w:r>
        <w:rPr>
          <w:rFonts w:ascii="Times New Roman" w:hAnsi="Times New Roman" w:cs="Times New Roman"/>
          <w:sz w:val="24"/>
          <w:szCs w:val="24"/>
        </w:rPr>
        <w:lastRenderedPageBreak/>
        <w:t>kontrolní dny a uvolnění prostor pro realizaci stavby dle harmonogramu prací a dle dohody všech zainteresovaných stran.</w:t>
      </w:r>
    </w:p>
    <w:p w14:paraId="78512A71" w14:textId="77777777" w:rsidR="0069040B" w:rsidRPr="000D357C" w:rsidRDefault="0069040B" w:rsidP="00342AC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342ACD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20E5D1F5" w:rsidR="00490F29" w:rsidRPr="000D357C" w:rsidRDefault="00342ACD" w:rsidP="00342AC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490F29" w:rsidRPr="000D3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služby </w:t>
      </w:r>
      <w:r w:rsidR="00490F29" w:rsidRPr="000D357C">
        <w:rPr>
          <w:rFonts w:ascii="Times New Roman" w:hAnsi="Times New Roman" w:cs="Times New Roman"/>
          <w:sz w:val="24"/>
          <w:szCs w:val="24"/>
        </w:rPr>
        <w:t>má právo odstoupit od smlouvy v případě, že příjemce je v prodlení s úhradou faktury delším než 15 pracovních dní od splatnosti faktury.</w:t>
      </w:r>
    </w:p>
    <w:p w14:paraId="0EB261F1" w14:textId="6D8F198B" w:rsidR="00490F29" w:rsidRDefault="00342ACD" w:rsidP="00342AC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</w:t>
      </w:r>
      <w:r w:rsidR="000C38BE">
        <w:rPr>
          <w:rFonts w:ascii="Times New Roman" w:hAnsi="Times New Roman" w:cs="Times New Roman"/>
          <w:sz w:val="24"/>
          <w:szCs w:val="24"/>
        </w:rPr>
        <w:t xml:space="preserve"> má právo odstoupit od smlouvy, pokud Poskytovatel neplní řádně a včas své povinnosti vyplývající pro něj z této smlouvy.</w:t>
      </w:r>
    </w:p>
    <w:p w14:paraId="6C64057B" w14:textId="77485924" w:rsidR="000C38BE" w:rsidRPr="000D357C" w:rsidRDefault="00BA262F" w:rsidP="00342AC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i </w:t>
      </w:r>
      <w:r w:rsidR="00342ACD"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 xml:space="preserve"> jsou oprávněni vypovědět smlouvu i bez uvedení důvodu po uhrazení kompenzac</w:t>
      </w:r>
      <w:r w:rsidR="00824BB8">
        <w:rPr>
          <w:rFonts w:ascii="Times New Roman" w:hAnsi="Times New Roman" w:cs="Times New Roman"/>
          <w:sz w:val="24"/>
          <w:szCs w:val="24"/>
        </w:rPr>
        <w:t xml:space="preserve">e druhé smluvní straně ve výši </w:t>
      </w:r>
      <w:proofErr w:type="gramStart"/>
      <w:r w:rsidR="00342A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celkové odměny uvedené v článku II. </w:t>
      </w:r>
      <w:r w:rsidR="00824B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éto smlouvy.</w:t>
      </w:r>
    </w:p>
    <w:p w14:paraId="543342F5" w14:textId="77777777" w:rsidR="00BE742B" w:rsidRPr="000D357C" w:rsidRDefault="00BE742B" w:rsidP="00342A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342ACD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0AE042A0" w14:textId="77777777" w:rsidR="00BE742B" w:rsidRPr="000D357C" w:rsidRDefault="00BE742B" w:rsidP="00342AC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342AC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Pr="00990C39" w:rsidRDefault="00BE742B" w:rsidP="00342AC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C4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22A70BF1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948F7">
              <w:rPr>
                <w:rFonts w:ascii="Times New Roman" w:hAnsi="Times New Roman" w:cs="Times New Roman"/>
                <w:sz w:val="24"/>
                <w:szCs w:val="24"/>
              </w:rPr>
              <w:t>e Stříbře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7A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48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2EB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948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9F947E6" w14:textId="77777777" w:rsidR="00BE742B" w:rsidRPr="000D357C" w:rsidRDefault="00BE742B" w:rsidP="0034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664A12A1" w14:textId="77777777" w:rsidR="00787E47" w:rsidRDefault="009948F7" w:rsidP="0099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Milan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Deredimos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ředitel</w:t>
            </w:r>
          </w:p>
          <w:p w14:paraId="01F4FE2C" w14:textId="3ED04D54" w:rsidR="009948F7" w:rsidRPr="000D357C" w:rsidRDefault="009948F7" w:rsidP="0099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Gymnázium, Stříbro, Soběslavova 1426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73B7716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948F7">
              <w:rPr>
                <w:rFonts w:ascii="Times New Roman" w:hAnsi="Times New Roman" w:cs="Times New Roman"/>
                <w:sz w:val="24"/>
                <w:szCs w:val="24"/>
              </w:rPr>
              <w:t>e Stříbře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C6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48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2EB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948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1" w:name="_GoBack"/>
            <w:bookmarkEnd w:id="1"/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9CCF7E3" w14:textId="671A7953" w:rsidR="00824BB8" w:rsidRDefault="009948F7" w:rsidP="0000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Robin Kvěš, OSVČ</w:t>
            </w:r>
          </w:p>
          <w:p w14:paraId="3052F4F1" w14:textId="52B43D51" w:rsidR="00787E47" w:rsidRPr="000D357C" w:rsidRDefault="00787E47" w:rsidP="0000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5DDC8" w14:textId="77777777" w:rsidR="00824BB8" w:rsidRPr="003A3F16" w:rsidRDefault="00824BB8" w:rsidP="00C62EBF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sectPr w:rsidR="00824BB8" w:rsidRPr="003A3F16" w:rsidSect="004C68D4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161FF" w14:textId="77777777" w:rsidR="002543A5" w:rsidRDefault="002543A5" w:rsidP="00C42B14">
      <w:pPr>
        <w:spacing w:after="0" w:line="240" w:lineRule="auto"/>
      </w:pPr>
      <w:r>
        <w:separator/>
      </w:r>
    </w:p>
  </w:endnote>
  <w:endnote w:type="continuationSeparator" w:id="0">
    <w:p w14:paraId="6C7FA93C" w14:textId="77777777" w:rsidR="002543A5" w:rsidRDefault="002543A5" w:rsidP="00C4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7241690"/>
      <w:docPartObj>
        <w:docPartGallery w:val="Page Numbers (Bottom of Page)"/>
        <w:docPartUnique/>
      </w:docPartObj>
    </w:sdtPr>
    <w:sdtEndPr/>
    <w:sdtContent>
      <w:p w14:paraId="7F91FABA" w14:textId="00A89AF5" w:rsidR="00C42B14" w:rsidRDefault="00C42B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84DF" w14:textId="77777777" w:rsidR="00C42B14" w:rsidRDefault="00C42B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7B091" w14:textId="77777777" w:rsidR="002543A5" w:rsidRDefault="002543A5" w:rsidP="00C42B14">
      <w:pPr>
        <w:spacing w:after="0" w:line="240" w:lineRule="auto"/>
      </w:pPr>
      <w:r>
        <w:separator/>
      </w:r>
    </w:p>
  </w:footnote>
  <w:footnote w:type="continuationSeparator" w:id="0">
    <w:p w14:paraId="71556C67" w14:textId="77777777" w:rsidR="002543A5" w:rsidRDefault="002543A5" w:rsidP="00C4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24"/>
  </w:num>
  <w:num w:numId="5">
    <w:abstractNumId w:val="12"/>
  </w:num>
  <w:num w:numId="6">
    <w:abstractNumId w:val="25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2"/>
  </w:num>
  <w:num w:numId="12">
    <w:abstractNumId w:val="20"/>
  </w:num>
  <w:num w:numId="13">
    <w:abstractNumId w:val="9"/>
  </w:num>
  <w:num w:numId="14">
    <w:abstractNumId w:val="26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1"/>
    <w:rsid w:val="00005D54"/>
    <w:rsid w:val="0008115A"/>
    <w:rsid w:val="000C38BE"/>
    <w:rsid w:val="000D357C"/>
    <w:rsid w:val="000E084F"/>
    <w:rsid w:val="00175E8A"/>
    <w:rsid w:val="00193947"/>
    <w:rsid w:val="001D3673"/>
    <w:rsid w:val="00206C27"/>
    <w:rsid w:val="00242CC9"/>
    <w:rsid w:val="002543A5"/>
    <w:rsid w:val="002D3CF2"/>
    <w:rsid w:val="002D6B19"/>
    <w:rsid w:val="0031230B"/>
    <w:rsid w:val="00331EC1"/>
    <w:rsid w:val="00342ACD"/>
    <w:rsid w:val="0036395A"/>
    <w:rsid w:val="00387B69"/>
    <w:rsid w:val="00392406"/>
    <w:rsid w:val="003F175C"/>
    <w:rsid w:val="003F252E"/>
    <w:rsid w:val="00490F29"/>
    <w:rsid w:val="004C68D4"/>
    <w:rsid w:val="004D673A"/>
    <w:rsid w:val="004F4997"/>
    <w:rsid w:val="005075CF"/>
    <w:rsid w:val="00515F8B"/>
    <w:rsid w:val="005652F3"/>
    <w:rsid w:val="00592AEB"/>
    <w:rsid w:val="00596C12"/>
    <w:rsid w:val="005B22ED"/>
    <w:rsid w:val="005E4E6B"/>
    <w:rsid w:val="005E78B1"/>
    <w:rsid w:val="005F0B2C"/>
    <w:rsid w:val="00601127"/>
    <w:rsid w:val="00640E86"/>
    <w:rsid w:val="006629FE"/>
    <w:rsid w:val="0069040B"/>
    <w:rsid w:val="006A09A9"/>
    <w:rsid w:val="006B11E4"/>
    <w:rsid w:val="00787E47"/>
    <w:rsid w:val="007A3B58"/>
    <w:rsid w:val="007F31A0"/>
    <w:rsid w:val="008030CB"/>
    <w:rsid w:val="008121D7"/>
    <w:rsid w:val="00824BB8"/>
    <w:rsid w:val="00837E51"/>
    <w:rsid w:val="008464AB"/>
    <w:rsid w:val="00854277"/>
    <w:rsid w:val="00854EB3"/>
    <w:rsid w:val="00872B6A"/>
    <w:rsid w:val="008A5E83"/>
    <w:rsid w:val="008C5856"/>
    <w:rsid w:val="009154AC"/>
    <w:rsid w:val="0096740F"/>
    <w:rsid w:val="0097635A"/>
    <w:rsid w:val="00977D05"/>
    <w:rsid w:val="00990C39"/>
    <w:rsid w:val="009948F7"/>
    <w:rsid w:val="009A5C35"/>
    <w:rsid w:val="00A15BC7"/>
    <w:rsid w:val="00A36798"/>
    <w:rsid w:val="00A640C8"/>
    <w:rsid w:val="00A741FC"/>
    <w:rsid w:val="00A800BE"/>
    <w:rsid w:val="00AE2967"/>
    <w:rsid w:val="00B00AB7"/>
    <w:rsid w:val="00B24E47"/>
    <w:rsid w:val="00B45E09"/>
    <w:rsid w:val="00BA262F"/>
    <w:rsid w:val="00BB4271"/>
    <w:rsid w:val="00BE742B"/>
    <w:rsid w:val="00BF42A0"/>
    <w:rsid w:val="00C42B14"/>
    <w:rsid w:val="00C54912"/>
    <w:rsid w:val="00C60607"/>
    <w:rsid w:val="00C62EBF"/>
    <w:rsid w:val="00CA2C70"/>
    <w:rsid w:val="00CA53E2"/>
    <w:rsid w:val="00CE6A77"/>
    <w:rsid w:val="00CF52CD"/>
    <w:rsid w:val="00D038DE"/>
    <w:rsid w:val="00D81121"/>
    <w:rsid w:val="00DD6855"/>
    <w:rsid w:val="00E1740E"/>
    <w:rsid w:val="00E9157E"/>
    <w:rsid w:val="00F06D34"/>
    <w:rsid w:val="00F43257"/>
    <w:rsid w:val="00F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019FE242-B85E-4DBF-9A02-4FA0E1F1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styleId="Zhlav">
    <w:name w:val="header"/>
    <w:basedOn w:val="Normln"/>
    <w:link w:val="ZhlavChar"/>
    <w:uiPriority w:val="99"/>
    <w:unhideWhenUsed/>
    <w:rsid w:val="00C4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B14"/>
  </w:style>
  <w:style w:type="paragraph" w:styleId="Zpat">
    <w:name w:val="footer"/>
    <w:basedOn w:val="Normln"/>
    <w:link w:val="ZpatChar"/>
    <w:uiPriority w:val="99"/>
    <w:unhideWhenUsed/>
    <w:rsid w:val="00C4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B14"/>
  </w:style>
  <w:style w:type="paragraph" w:styleId="Zkladntextodsazen">
    <w:name w:val="Body Text Indent"/>
    <w:basedOn w:val="Normln"/>
    <w:link w:val="ZkladntextodsazenChar"/>
    <w:rsid w:val="00A800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A800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A3E9-8F47-4182-9478-AA2B3EB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1432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Robin Kvěš</cp:lastModifiedBy>
  <cp:revision>3</cp:revision>
  <cp:lastPrinted>2015-04-14T07:57:00Z</cp:lastPrinted>
  <dcterms:created xsi:type="dcterms:W3CDTF">2020-10-22T07:27:00Z</dcterms:created>
  <dcterms:modified xsi:type="dcterms:W3CDTF">2020-10-22T07:55:00Z</dcterms:modified>
</cp:coreProperties>
</file>