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Pr="00091A7D" w:rsidRDefault="00820BB1" w:rsidP="007E7FD8">
      <w:pPr>
        <w:pStyle w:val="Nadpis1"/>
        <w:rPr>
          <w:kern w:val="28"/>
          <w:sz w:val="24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091A7D">
        <w:rPr>
          <w:kern w:val="28"/>
        </w:rPr>
        <w:t xml:space="preserve"> </w:t>
      </w:r>
      <w:r w:rsidR="00091A7D" w:rsidRPr="00091A7D">
        <w:rPr>
          <w:kern w:val="28"/>
          <w:sz w:val="24"/>
        </w:rPr>
        <w:t xml:space="preserve">č. </w:t>
      </w:r>
      <w:r w:rsidR="00A94C29">
        <w:rPr>
          <w:kern w:val="28"/>
          <w:sz w:val="24"/>
        </w:rPr>
        <w:t xml:space="preserve"> </w:t>
      </w:r>
      <w:r w:rsidR="001C6244">
        <w:rPr>
          <w:kern w:val="28"/>
          <w:sz w:val="24"/>
        </w:rPr>
        <w:t>10</w:t>
      </w:r>
      <w:r w:rsidR="00A94C29">
        <w:rPr>
          <w:kern w:val="28"/>
          <w:sz w:val="24"/>
        </w:rPr>
        <w:t xml:space="preserve"> </w:t>
      </w:r>
      <w:r w:rsidR="00091A7D" w:rsidRPr="00091A7D">
        <w:rPr>
          <w:kern w:val="28"/>
          <w:sz w:val="24"/>
        </w:rPr>
        <w:t xml:space="preserve">/ </w:t>
      </w:r>
      <w:r w:rsidR="00A94C29" w:rsidRPr="00091A7D">
        <w:rPr>
          <w:kern w:val="28"/>
          <w:sz w:val="24"/>
        </w:rPr>
        <w:t>201</w:t>
      </w:r>
      <w:r w:rsidR="00A94C29">
        <w:rPr>
          <w:kern w:val="28"/>
          <w:sz w:val="24"/>
        </w:rPr>
        <w:t>7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4903EC" w:rsidRPr="004903EC">
        <w:rPr>
          <w:rFonts w:cs="Arial"/>
          <w:bCs/>
          <w:kern w:val="22"/>
          <w:szCs w:val="20"/>
          <w:highlight w:val="black"/>
        </w:rPr>
        <w:t>xxxxxxxxxxx</w:t>
      </w:r>
      <w:proofErr w:type="spellEnd"/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  <w:t xml:space="preserve">Mgr. Zuzana </w:t>
      </w:r>
      <w:proofErr w:type="spellStart"/>
      <w:r>
        <w:rPr>
          <w:rFonts w:cs="Arial"/>
          <w:bCs/>
          <w:kern w:val="22"/>
          <w:szCs w:val="20"/>
        </w:rPr>
        <w:t>Diorová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proofErr w:type="spellStart"/>
      <w:r w:rsidR="004903EC" w:rsidRPr="004903EC">
        <w:rPr>
          <w:rFonts w:cs="Arial"/>
          <w:bCs/>
          <w:kern w:val="22"/>
          <w:szCs w:val="20"/>
          <w:highlight w:val="black"/>
        </w:rPr>
        <w:t>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proofErr w:type="spellStart"/>
      <w:r w:rsidR="004903EC" w:rsidRPr="004903EC">
        <w:rPr>
          <w:rFonts w:cs="Arial"/>
          <w:bCs/>
          <w:kern w:val="22"/>
          <w:szCs w:val="20"/>
          <w:highlight w:val="black"/>
        </w:rPr>
        <w:t>xxxxxxxxxxx</w:t>
      </w:r>
      <w:proofErr w:type="spellEnd"/>
    </w:p>
    <w:p w:rsidR="007838E7" w:rsidRPr="00AE372B" w:rsidRDefault="00091A7D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 w:rsidDel="00091A7D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BcA</w:t>
      </w:r>
      <w:proofErr w:type="spellEnd"/>
      <w:r>
        <w:rPr>
          <w:rFonts w:ascii="Arial" w:hAnsi="Arial" w:cs="Arial"/>
          <w:b/>
          <w:sz w:val="22"/>
        </w:rPr>
        <w:t xml:space="preserve">. Ján </w:t>
      </w:r>
      <w:proofErr w:type="spellStart"/>
      <w:r>
        <w:rPr>
          <w:rFonts w:ascii="Arial" w:hAnsi="Arial" w:cs="Arial"/>
          <w:b/>
          <w:sz w:val="22"/>
        </w:rPr>
        <w:t>Nemec</w:t>
      </w:r>
      <w:proofErr w:type="spellEnd"/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  <w:t>Táboritská 1000/23</w:t>
      </w:r>
      <w:r>
        <w:rPr>
          <w:rFonts w:cs="Arial"/>
          <w:szCs w:val="20"/>
        </w:rPr>
        <w:t>, Praha 3 - Žižkov,130 00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 xml:space="preserve">  </w:t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r>
        <w:rPr>
          <w:rFonts w:ascii="Arial" w:hAnsi="Arial" w:cs="Arial"/>
          <w:bCs/>
          <w:kern w:val="22"/>
          <w:sz w:val="22"/>
        </w:rPr>
        <w:t>43075673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  <w:t>CZ-6008226378.</w:t>
      </w:r>
      <w:r>
        <w:rPr>
          <w:rFonts w:cs="Arial"/>
          <w:bCs/>
          <w:kern w:val="22"/>
          <w:szCs w:val="20"/>
        </w:rPr>
        <w:tab/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proofErr w:type="spellStart"/>
      <w:r w:rsidR="004903EC" w:rsidRPr="004903EC">
        <w:rPr>
          <w:rFonts w:cs="Arial"/>
          <w:bCs/>
          <w:kern w:val="22"/>
          <w:highlight w:val="black"/>
        </w:rPr>
        <w:t>xxxxxxxxxxx</w:t>
      </w:r>
      <w:proofErr w:type="spellEnd"/>
    </w:p>
    <w:p w:rsidR="004903EC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telefon: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proofErr w:type="spellStart"/>
      <w:r w:rsidR="004903EC" w:rsidRPr="004903EC">
        <w:rPr>
          <w:rFonts w:cs="Arial"/>
          <w:bCs/>
          <w:kern w:val="22"/>
          <w:highlight w:val="black"/>
        </w:rPr>
        <w:t>xxxxxxxxxxx</w:t>
      </w:r>
      <w:proofErr w:type="spellEnd"/>
      <w:r w:rsidR="004903EC">
        <w:rPr>
          <w:rFonts w:ascii="Arial" w:hAnsi="Arial" w:cs="Arial"/>
          <w:bCs/>
          <w:kern w:val="22"/>
          <w:sz w:val="22"/>
        </w:rPr>
        <w:t xml:space="preserve"> </w:t>
      </w:r>
    </w:p>
    <w:p w:rsidR="00091A7D" w:rsidRPr="004903EC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e-mail: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 w:rsidR="00973D76">
        <w:rPr>
          <w:rFonts w:ascii="Arial" w:hAnsi="Arial" w:cs="Arial"/>
          <w:bCs/>
          <w:kern w:val="22"/>
          <w:sz w:val="22"/>
        </w:rPr>
        <w:t xml:space="preserve"> </w:t>
      </w:r>
      <w:r w:rsidR="004903EC" w:rsidRPr="004903EC">
        <w:rPr>
          <w:rFonts w:cs="Arial"/>
          <w:bCs/>
          <w:kern w:val="22"/>
          <w:highlight w:val="black"/>
        </w:rPr>
        <w:t>xxxxxxxxxxx</w:t>
      </w:r>
      <w:bookmarkStart w:id="1" w:name="_GoBack"/>
      <w:bookmarkEnd w:id="1"/>
    </w:p>
    <w:p w:rsidR="007838E7" w:rsidRPr="00AE372B" w:rsidRDefault="00091A7D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Del="00091A7D">
        <w:rPr>
          <w:rFonts w:cs="Arial"/>
          <w:b/>
          <w:bCs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="007838E7"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4E26AA" w:rsidRDefault="00BA5ECC" w:rsidP="004E26AA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4E26AA">
        <w:rPr>
          <w:rFonts w:cs="Arial"/>
          <w:bCs/>
          <w:kern w:val="22"/>
          <w:szCs w:val="22"/>
        </w:rPr>
        <w:t xml:space="preserve">Vymezení </w:t>
      </w:r>
      <w:r w:rsidRPr="004E26AA">
        <w:rPr>
          <w:kern w:val="22"/>
        </w:rPr>
        <w:t>projektu</w:t>
      </w:r>
      <w:r w:rsidRPr="004E26AA">
        <w:rPr>
          <w:rFonts w:cs="Arial"/>
          <w:bCs/>
          <w:kern w:val="22"/>
          <w:szCs w:val="22"/>
        </w:rPr>
        <w:t xml:space="preserve">: </w:t>
      </w:r>
      <w:r w:rsidR="00091A7D" w:rsidRPr="004E26AA">
        <w:rPr>
          <w:rFonts w:cs="Arial"/>
          <w:b/>
          <w:bCs/>
          <w:kern w:val="22"/>
          <w:szCs w:val="22"/>
        </w:rPr>
        <w:t>Baletní školní představení</w:t>
      </w:r>
      <w:r w:rsidR="004E26AA" w:rsidRPr="004E26AA">
        <w:rPr>
          <w:rFonts w:cs="Arial"/>
          <w:b/>
          <w:bCs/>
          <w:kern w:val="22"/>
          <w:szCs w:val="22"/>
        </w:rPr>
        <w:t xml:space="preserve"> </w:t>
      </w:r>
      <w:proofErr w:type="spellStart"/>
      <w:r w:rsidR="004E26AA" w:rsidRPr="004E26AA">
        <w:rPr>
          <w:rFonts w:cs="Arial"/>
          <w:b/>
        </w:rPr>
        <w:t>Coppélie</w:t>
      </w:r>
      <w:proofErr w:type="spellEnd"/>
      <w:r w:rsidR="004E26AA" w:rsidRPr="004E26AA">
        <w:rPr>
          <w:rFonts w:cs="Arial"/>
          <w:b/>
        </w:rPr>
        <w:t xml:space="preserve"> / Labutí jezero – fragment</w:t>
      </w:r>
      <w:r w:rsidR="004E26AA">
        <w:rPr>
          <w:kern w:val="22"/>
        </w:rPr>
        <w:t xml:space="preserve"> </w:t>
      </w:r>
      <w:r w:rsidR="00091A7D" w:rsidRPr="004E26AA">
        <w:rPr>
          <w:kern w:val="22"/>
        </w:rPr>
        <w:t xml:space="preserve">– účinkují studenti Baletní školy J. </w:t>
      </w:r>
      <w:proofErr w:type="spellStart"/>
      <w:r w:rsidR="00091A7D" w:rsidRPr="004E26AA">
        <w:rPr>
          <w:kern w:val="22"/>
        </w:rPr>
        <w:t>Nemce</w:t>
      </w:r>
      <w:proofErr w:type="spellEnd"/>
      <w:r w:rsidR="00091A7D" w:rsidRPr="004E26AA">
        <w:rPr>
          <w:kern w:val="22"/>
        </w:rPr>
        <w:t xml:space="preserve">  </w:t>
      </w:r>
      <w:r w:rsidRPr="004E26AA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Termín konání projektu: </w:t>
      </w:r>
      <w:r w:rsidR="00A94C29" w:rsidRPr="001C6244">
        <w:rPr>
          <w:rFonts w:cs="Arial"/>
          <w:b/>
          <w:bCs/>
          <w:kern w:val="22"/>
          <w:szCs w:val="22"/>
        </w:rPr>
        <w:t>2</w:t>
      </w:r>
      <w:r w:rsidR="00091A7D" w:rsidRPr="00091A7D">
        <w:rPr>
          <w:rFonts w:cs="Arial"/>
          <w:b/>
          <w:bCs/>
          <w:kern w:val="22"/>
          <w:szCs w:val="22"/>
        </w:rPr>
        <w:t>1. 1. 201</w:t>
      </w:r>
      <w:r w:rsidR="00A94C29">
        <w:rPr>
          <w:rFonts w:cs="Arial"/>
          <w:b/>
          <w:bCs/>
          <w:kern w:val="22"/>
          <w:szCs w:val="22"/>
        </w:rPr>
        <w:t>7</w:t>
      </w:r>
      <w:r w:rsidR="00091A7D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>(představení od 14 do 16 hod., příprava od 10.30 hod. svícení, od 11.30 hod. prostorová zkouška).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</w:t>
      </w:r>
      <w:r w:rsidRPr="003A568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="00091A7D" w:rsidRPr="00AE372B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9 </w:t>
      </w:r>
      <w:r w:rsidR="0094193F">
        <w:rPr>
          <w:rFonts w:cs="Arial"/>
          <w:bCs/>
          <w:kern w:val="22"/>
          <w:szCs w:val="22"/>
        </w:rPr>
        <w:t>4</w:t>
      </w:r>
      <w:r w:rsidR="00D00295">
        <w:rPr>
          <w:rFonts w:cs="Arial"/>
          <w:bCs/>
          <w:kern w:val="22"/>
          <w:szCs w:val="22"/>
        </w:rPr>
        <w:t>50</w:t>
      </w:r>
      <w:r w:rsidR="00D00295" w:rsidRPr="005248FC">
        <w:rPr>
          <w:rFonts w:cs="Arial"/>
          <w:bCs/>
          <w:kern w:val="22"/>
          <w:szCs w:val="22"/>
        </w:rPr>
        <w:t xml:space="preserve"> 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9 </w:t>
      </w:r>
      <w:r w:rsidR="0094193F">
        <w:rPr>
          <w:rFonts w:cs="Arial"/>
          <w:bCs/>
          <w:kern w:val="22"/>
          <w:szCs w:val="22"/>
        </w:rPr>
        <w:t>4</w:t>
      </w:r>
      <w:r w:rsidR="00D00295">
        <w:rPr>
          <w:rFonts w:cs="Arial"/>
          <w:bCs/>
          <w:kern w:val="22"/>
          <w:szCs w:val="22"/>
        </w:rPr>
        <w:t>50</w:t>
      </w:r>
      <w:r w:rsidR="00D00295" w:rsidRPr="005248FC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 xml:space="preserve">18 900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9 </w:t>
      </w:r>
      <w:r w:rsidR="0094193F">
        <w:rPr>
          <w:rFonts w:cs="Arial"/>
          <w:bCs/>
          <w:kern w:val="22"/>
          <w:szCs w:val="22"/>
        </w:rPr>
        <w:t>450</w:t>
      </w:r>
      <w:r w:rsidR="0094193F" w:rsidRPr="005248FC">
        <w:rPr>
          <w:rFonts w:cs="Arial"/>
          <w:bCs/>
          <w:kern w:val="22"/>
          <w:szCs w:val="22"/>
        </w:rPr>
        <w:t xml:space="preserve"> </w:t>
      </w:r>
      <w:proofErr w:type="gramStart"/>
      <w:r w:rsidR="000B07E7">
        <w:rPr>
          <w:rFonts w:cs="Arial"/>
          <w:bCs/>
          <w:kern w:val="22"/>
          <w:szCs w:val="22"/>
        </w:rPr>
        <w:t xml:space="preserve">Kč </w:t>
      </w:r>
      <w:r w:rsidR="00091A7D">
        <w:rPr>
          <w:rFonts w:cs="Arial"/>
          <w:bCs/>
          <w:kern w:val="22"/>
          <w:szCs w:val="22"/>
        </w:rPr>
        <w:t xml:space="preserve">   </w:t>
      </w:r>
      <w:r w:rsidR="00D00295">
        <w:rPr>
          <w:rFonts w:cs="Arial"/>
          <w:bCs/>
          <w:kern w:val="22"/>
          <w:szCs w:val="22"/>
        </w:rPr>
        <w:t xml:space="preserve">        </w:t>
      </w:r>
      <w:r w:rsidR="000B07E7">
        <w:rPr>
          <w:rFonts w:cs="Arial"/>
          <w:bCs/>
          <w:kern w:val="22"/>
          <w:szCs w:val="22"/>
        </w:rPr>
        <w:t xml:space="preserve">a </w:t>
      </w:r>
      <w:bookmarkEnd w:id="6"/>
      <w:r w:rsidR="000B07E7">
        <w:rPr>
          <w:rFonts w:cs="Arial"/>
          <w:bCs/>
          <w:kern w:val="22"/>
          <w:szCs w:val="22"/>
        </w:rPr>
        <w:t>partnerovi</w:t>
      </w:r>
      <w:proofErr w:type="gramEnd"/>
      <w:r w:rsidR="000B07E7">
        <w:rPr>
          <w:rFonts w:cs="Arial"/>
          <w:bCs/>
          <w:kern w:val="22"/>
          <w:szCs w:val="22"/>
        </w:rPr>
        <w:t xml:space="preserve">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94193F">
        <w:rPr>
          <w:rFonts w:cs="Arial"/>
          <w:bCs/>
          <w:kern w:val="22"/>
          <w:szCs w:val="22"/>
        </w:rPr>
        <w:t>18 9</w:t>
      </w:r>
      <w:r w:rsidR="00D00295">
        <w:rPr>
          <w:rFonts w:cs="Arial"/>
          <w:bCs/>
          <w:kern w:val="22"/>
          <w:szCs w:val="22"/>
        </w:rPr>
        <w:t>00</w:t>
      </w:r>
      <w:r w:rsidR="00091A7D" w:rsidRPr="000B07E7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 xml:space="preserve">MKP do 14 dnů po realizaci projektu předloží partnerovi doklady o prodeji </w:t>
      </w:r>
      <w:proofErr w:type="gramStart"/>
      <w:r w:rsidRPr="000B07E7">
        <w:rPr>
          <w:rFonts w:cs="Arial"/>
          <w:bCs/>
          <w:kern w:val="22"/>
          <w:szCs w:val="22"/>
        </w:rPr>
        <w:t xml:space="preserve">vstupenek </w:t>
      </w:r>
      <w:r w:rsidR="00091A7D">
        <w:rPr>
          <w:rFonts w:cs="Arial"/>
          <w:bCs/>
          <w:kern w:val="22"/>
          <w:szCs w:val="22"/>
        </w:rPr>
        <w:t xml:space="preserve">         </w:t>
      </w:r>
      <w:r w:rsidRPr="000B07E7">
        <w:rPr>
          <w:rFonts w:cs="Arial"/>
          <w:bCs/>
          <w:kern w:val="22"/>
          <w:szCs w:val="22"/>
        </w:rPr>
        <w:t>v pokladně</w:t>
      </w:r>
      <w:proofErr w:type="gramEnd"/>
      <w:r w:rsidRPr="000B07E7">
        <w:rPr>
          <w:rFonts w:cs="Arial"/>
          <w:bCs/>
          <w:kern w:val="22"/>
          <w:szCs w:val="22"/>
        </w:rPr>
        <w:t xml:space="preserve">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Pr="00AE372B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</w:r>
      <w:proofErr w:type="spellStart"/>
      <w:r>
        <w:rPr>
          <w:kern w:val="22"/>
        </w:rPr>
        <w:t>BcA</w:t>
      </w:r>
      <w:proofErr w:type="spellEnd"/>
      <w:r>
        <w:rPr>
          <w:kern w:val="22"/>
        </w:rPr>
        <w:t xml:space="preserve">. Ján </w:t>
      </w:r>
      <w:proofErr w:type="spellStart"/>
      <w:r>
        <w:rPr>
          <w:kern w:val="22"/>
        </w:rPr>
        <w:t>Nemec</w:t>
      </w:r>
      <w:proofErr w:type="spellEnd"/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ředitel školy</w:t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F41A1E">
      <w:footerReference w:type="even" r:id="rId8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65" w:rsidRDefault="00321765">
      <w:pPr>
        <w:spacing w:before="0"/>
      </w:pPr>
      <w:r>
        <w:separator/>
      </w:r>
    </w:p>
  </w:endnote>
  <w:endnote w:type="continuationSeparator" w:id="0">
    <w:p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65" w:rsidRDefault="00321765">
      <w:pPr>
        <w:spacing w:before="0"/>
      </w:pPr>
      <w:r>
        <w:separator/>
      </w:r>
    </w:p>
  </w:footnote>
  <w:footnote w:type="continuationSeparator" w:id="0">
    <w:p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B07E7"/>
    <w:rsid w:val="000B167B"/>
    <w:rsid w:val="000C1774"/>
    <w:rsid w:val="000C3F90"/>
    <w:rsid w:val="000C71F5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6244"/>
    <w:rsid w:val="001C7703"/>
    <w:rsid w:val="001D47CA"/>
    <w:rsid w:val="001D67E3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CC8"/>
    <w:rsid w:val="002B0086"/>
    <w:rsid w:val="002D3024"/>
    <w:rsid w:val="002E0638"/>
    <w:rsid w:val="002E221C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469C7"/>
    <w:rsid w:val="004503A0"/>
    <w:rsid w:val="00462AF9"/>
    <w:rsid w:val="00480A7C"/>
    <w:rsid w:val="0048686E"/>
    <w:rsid w:val="004903EC"/>
    <w:rsid w:val="00492B04"/>
    <w:rsid w:val="004B02DE"/>
    <w:rsid w:val="004C3304"/>
    <w:rsid w:val="004E26AA"/>
    <w:rsid w:val="004F4C01"/>
    <w:rsid w:val="005069B7"/>
    <w:rsid w:val="00514C39"/>
    <w:rsid w:val="005248FC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9125D"/>
    <w:rsid w:val="006B5CEA"/>
    <w:rsid w:val="006C059B"/>
    <w:rsid w:val="006C2FCD"/>
    <w:rsid w:val="006C4233"/>
    <w:rsid w:val="006C5699"/>
    <w:rsid w:val="006D7E13"/>
    <w:rsid w:val="006E4A20"/>
    <w:rsid w:val="006F6FFA"/>
    <w:rsid w:val="00721D9C"/>
    <w:rsid w:val="00746D55"/>
    <w:rsid w:val="00754637"/>
    <w:rsid w:val="007837FB"/>
    <w:rsid w:val="007838E7"/>
    <w:rsid w:val="00797F67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5EA1"/>
    <w:rsid w:val="009927D5"/>
    <w:rsid w:val="009B1EBB"/>
    <w:rsid w:val="009D1823"/>
    <w:rsid w:val="009D5F45"/>
    <w:rsid w:val="009E5932"/>
    <w:rsid w:val="00A01DDE"/>
    <w:rsid w:val="00A06C95"/>
    <w:rsid w:val="00A14CEE"/>
    <w:rsid w:val="00A46EAF"/>
    <w:rsid w:val="00A548EF"/>
    <w:rsid w:val="00A84220"/>
    <w:rsid w:val="00A9269A"/>
    <w:rsid w:val="00A94C29"/>
    <w:rsid w:val="00AA3EB6"/>
    <w:rsid w:val="00AA4EC3"/>
    <w:rsid w:val="00AB0DF9"/>
    <w:rsid w:val="00AE372B"/>
    <w:rsid w:val="00AF0118"/>
    <w:rsid w:val="00AF2809"/>
    <w:rsid w:val="00B17D0E"/>
    <w:rsid w:val="00B31584"/>
    <w:rsid w:val="00B4026F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C4EE0"/>
    <w:rsid w:val="00DD24B5"/>
    <w:rsid w:val="00DE36E9"/>
    <w:rsid w:val="00DE62BA"/>
    <w:rsid w:val="00DE72E9"/>
    <w:rsid w:val="00E03CF9"/>
    <w:rsid w:val="00E075DA"/>
    <w:rsid w:val="00E119D0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1059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Ondřej Lachnit</cp:lastModifiedBy>
  <cp:revision>3</cp:revision>
  <cp:lastPrinted>2016-10-27T10:31:00Z</cp:lastPrinted>
  <dcterms:created xsi:type="dcterms:W3CDTF">2016-12-23T10:32:00Z</dcterms:created>
  <dcterms:modified xsi:type="dcterms:W3CDTF">2017-02-02T15:38:00Z</dcterms:modified>
</cp:coreProperties>
</file>