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39" w:rsidRDefault="00AC7239" w:rsidP="00EB39B6">
      <w:pPr>
        <w:pStyle w:val="Nadpis1"/>
      </w:pPr>
      <w:r w:rsidRPr="00115BB6">
        <w:t>Příloha kupní smlouvy</w:t>
      </w:r>
    </w:p>
    <w:p w:rsidR="00AC7239" w:rsidRDefault="00AC7239" w:rsidP="0082775C">
      <w:pPr>
        <w:pStyle w:val="Nzev"/>
        <w:jc w:val="right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AC7239" w:rsidTr="00CA10B2">
        <w:trPr>
          <w:cantSplit/>
        </w:trPr>
        <w:tc>
          <w:tcPr>
            <w:tcW w:w="9639" w:type="dxa"/>
            <w:gridSpan w:val="2"/>
          </w:tcPr>
          <w:p w:rsidR="00AC7239" w:rsidRPr="003A136B" w:rsidRDefault="00AC7239" w:rsidP="00CA10B2">
            <w:pPr>
              <w:rPr>
                <w:b/>
                <w:szCs w:val="22"/>
              </w:rPr>
            </w:pPr>
            <w:r w:rsidRPr="003A136B">
              <w:rPr>
                <w:b/>
                <w:sz w:val="22"/>
                <w:szCs w:val="22"/>
              </w:rPr>
              <w:t xml:space="preserve">Zadavatel:  </w:t>
            </w:r>
          </w:p>
          <w:p w:rsidR="00AC7239" w:rsidRPr="00235100" w:rsidRDefault="00AC7239" w:rsidP="00CA10B2">
            <w:pPr>
              <w:rPr>
                <w:b/>
                <w:szCs w:val="22"/>
              </w:rPr>
            </w:pPr>
            <w:r w:rsidRPr="00AA044E">
              <w:rPr>
                <w:bCs/>
                <w:sz w:val="20"/>
              </w:rPr>
              <w:t xml:space="preserve">Fakultní základní škola a Mateřská škola Olomouc, Holečkova 10, příspěvková organizace, </w:t>
            </w:r>
            <w:r w:rsidRPr="00AA044E">
              <w:rPr>
                <w:sz w:val="20"/>
              </w:rPr>
              <w:t xml:space="preserve">Holečkova 193/10, Povel, 779 00 Olomouc, IČ </w:t>
            </w:r>
            <w:r w:rsidRPr="00AA044E">
              <w:rPr>
                <w:rStyle w:val="nowrap"/>
                <w:bCs/>
                <w:sz w:val="20"/>
              </w:rPr>
              <w:t>70631000</w:t>
            </w:r>
          </w:p>
        </w:tc>
      </w:tr>
      <w:tr w:rsidR="00AC7239" w:rsidTr="00CA10B2">
        <w:trPr>
          <w:cantSplit/>
        </w:trPr>
        <w:tc>
          <w:tcPr>
            <w:tcW w:w="9639" w:type="dxa"/>
            <w:gridSpan w:val="2"/>
          </w:tcPr>
          <w:p w:rsidR="00AC7239" w:rsidRPr="003A136B" w:rsidRDefault="00AC7239" w:rsidP="00CA10B2">
            <w:pPr>
              <w:rPr>
                <w:b/>
                <w:szCs w:val="22"/>
              </w:rPr>
            </w:pPr>
            <w:r w:rsidRPr="003A136B">
              <w:rPr>
                <w:b/>
                <w:sz w:val="22"/>
                <w:szCs w:val="22"/>
              </w:rPr>
              <w:t xml:space="preserve">Osoba oprávněná jednat jménem zadavatele: </w:t>
            </w:r>
          </w:p>
          <w:p w:rsidR="00AC7239" w:rsidRPr="00C033D4" w:rsidRDefault="00AC7239" w:rsidP="00781011">
            <w:pPr>
              <w:rPr>
                <w:bCs/>
                <w:sz w:val="20"/>
              </w:rPr>
            </w:pPr>
            <w:r w:rsidRPr="00AA044E">
              <w:rPr>
                <w:sz w:val="20"/>
              </w:rPr>
              <w:t>Mgr. Martin Vosyka</w:t>
            </w:r>
            <w:r>
              <w:rPr>
                <w:bCs/>
                <w:sz w:val="20"/>
              </w:rPr>
              <w:t>, ředitel,</w:t>
            </w:r>
            <w:bookmarkStart w:id="0" w:name="_GoBack"/>
            <w:bookmarkEnd w:id="0"/>
          </w:p>
        </w:tc>
      </w:tr>
      <w:tr w:rsidR="00AC7239" w:rsidTr="00CA10B2">
        <w:trPr>
          <w:cantSplit/>
        </w:trPr>
        <w:tc>
          <w:tcPr>
            <w:tcW w:w="2977" w:type="dxa"/>
          </w:tcPr>
          <w:p w:rsidR="00AC7239" w:rsidRPr="009F7219" w:rsidRDefault="00AC7239" w:rsidP="00CA10B2">
            <w:pPr>
              <w:rPr>
                <w:b/>
                <w:szCs w:val="22"/>
              </w:rPr>
            </w:pPr>
            <w:r w:rsidRPr="009F7219">
              <w:rPr>
                <w:b/>
                <w:sz w:val="22"/>
                <w:szCs w:val="22"/>
              </w:rPr>
              <w:t>Zadávací řízení:</w:t>
            </w:r>
          </w:p>
        </w:tc>
        <w:tc>
          <w:tcPr>
            <w:tcW w:w="6662" w:type="dxa"/>
          </w:tcPr>
          <w:p w:rsidR="00AC7239" w:rsidRPr="009F7219" w:rsidRDefault="00AC7239" w:rsidP="00CA10B2">
            <w:pPr>
              <w:rPr>
                <w:szCs w:val="22"/>
              </w:rPr>
            </w:pPr>
            <w:r w:rsidRPr="009F7219">
              <w:rPr>
                <w:sz w:val="22"/>
                <w:szCs w:val="22"/>
              </w:rPr>
              <w:t>veřejná zakázka malého rozsahu</w:t>
            </w:r>
            <w:r>
              <w:rPr>
                <w:sz w:val="22"/>
                <w:szCs w:val="22"/>
              </w:rPr>
              <w:t xml:space="preserve"> – otevřená výzva</w:t>
            </w:r>
          </w:p>
        </w:tc>
      </w:tr>
      <w:tr w:rsidR="00AC7239" w:rsidTr="00CA10B2">
        <w:trPr>
          <w:cantSplit/>
        </w:trPr>
        <w:tc>
          <w:tcPr>
            <w:tcW w:w="9639" w:type="dxa"/>
            <w:gridSpan w:val="2"/>
          </w:tcPr>
          <w:p w:rsidR="00AC7239" w:rsidRPr="009F7219" w:rsidRDefault="00AC7239" w:rsidP="00CA10B2">
            <w:pPr>
              <w:rPr>
                <w:b/>
                <w:szCs w:val="22"/>
              </w:rPr>
            </w:pPr>
            <w:r w:rsidRPr="009F7219">
              <w:rPr>
                <w:b/>
                <w:sz w:val="22"/>
                <w:szCs w:val="22"/>
              </w:rPr>
              <w:t xml:space="preserve">Administrátor: </w:t>
            </w:r>
          </w:p>
          <w:p w:rsidR="00AC7239" w:rsidRPr="009F7219" w:rsidRDefault="00AC7239" w:rsidP="00781011">
            <w:pPr>
              <w:rPr>
                <w:szCs w:val="22"/>
              </w:rPr>
            </w:pPr>
            <w:r w:rsidRPr="009F7219">
              <w:rPr>
                <w:sz w:val="22"/>
                <w:szCs w:val="22"/>
              </w:rPr>
              <w:t xml:space="preserve">Ing. Bc. Roman </w:t>
            </w:r>
            <w:proofErr w:type="spellStart"/>
            <w:r w:rsidRPr="009F7219">
              <w:rPr>
                <w:sz w:val="22"/>
                <w:szCs w:val="22"/>
              </w:rPr>
              <w:t>Chrenko</w:t>
            </w:r>
            <w:proofErr w:type="spellEnd"/>
            <w:r w:rsidRPr="009F7219">
              <w:rPr>
                <w:sz w:val="22"/>
                <w:szCs w:val="22"/>
              </w:rPr>
              <w:t xml:space="preserve">, oddělení veřejných zakázek, Palackého 14, </w:t>
            </w:r>
            <w:proofErr w:type="spellStart"/>
            <w:r w:rsidRPr="009F7219">
              <w:rPr>
                <w:sz w:val="22"/>
                <w:szCs w:val="22"/>
              </w:rPr>
              <w:t>SMOl</w:t>
            </w:r>
            <w:proofErr w:type="spellEnd"/>
            <w:r w:rsidRPr="009F7219">
              <w:rPr>
                <w:sz w:val="22"/>
                <w:szCs w:val="22"/>
              </w:rPr>
              <w:t xml:space="preserve">, </w:t>
            </w:r>
          </w:p>
        </w:tc>
      </w:tr>
    </w:tbl>
    <w:p w:rsidR="00AC7239" w:rsidRDefault="00AC7239" w:rsidP="00CC6931">
      <w:pPr>
        <w:pStyle w:val="Nzev"/>
        <w:rPr>
          <w:rFonts w:ascii="Times New Roman" w:hAnsi="Times New Roman"/>
          <w:sz w:val="24"/>
          <w:szCs w:val="24"/>
        </w:rPr>
      </w:pPr>
    </w:p>
    <w:p w:rsidR="00AC7239" w:rsidRPr="005B09D8" w:rsidRDefault="00AC7239" w:rsidP="00816F2A">
      <w:pPr>
        <w:pStyle w:val="Nzev"/>
        <w:rPr>
          <w:rFonts w:ascii="Times New Roman" w:hAnsi="Times New Roman"/>
          <w:snapToGrid w:val="0"/>
          <w:sz w:val="36"/>
          <w:szCs w:val="36"/>
        </w:rPr>
      </w:pPr>
      <w:r w:rsidRPr="00CC6931">
        <w:rPr>
          <w:rFonts w:ascii="Times New Roman" w:hAnsi="Times New Roman"/>
          <w:sz w:val="36"/>
          <w:szCs w:val="36"/>
        </w:rPr>
        <w:t xml:space="preserve">Technická specifikace </w:t>
      </w:r>
      <w:r>
        <w:rPr>
          <w:rFonts w:ascii="Times New Roman" w:hAnsi="Times New Roman"/>
          <w:sz w:val="36"/>
          <w:szCs w:val="36"/>
        </w:rPr>
        <w:t>notebooků</w:t>
      </w:r>
    </w:p>
    <w:p w:rsidR="00AC7239" w:rsidRPr="005B09D8" w:rsidRDefault="00AC7239" w:rsidP="001F00D6">
      <w:pPr>
        <w:pStyle w:val="Zkladntext"/>
        <w:spacing w:line="240" w:lineRule="atLeast"/>
        <w:ind w:left="2880" w:hanging="2880"/>
        <w:rPr>
          <w:b/>
          <w:snapToGrid w:val="0"/>
          <w:sz w:val="28"/>
        </w:rPr>
      </w:pPr>
    </w:p>
    <w:p w:rsidR="00AC7239" w:rsidRPr="005B09D8" w:rsidRDefault="00AC7239" w:rsidP="001F00D6">
      <w:pPr>
        <w:pStyle w:val="Zkladntext"/>
        <w:spacing w:line="240" w:lineRule="atLeast"/>
        <w:ind w:left="2880" w:hanging="2880"/>
        <w:rPr>
          <w:b/>
          <w:snapToGrid w:val="0"/>
          <w:sz w:val="28"/>
        </w:rPr>
      </w:pPr>
    </w:p>
    <w:p w:rsidR="00AC7239" w:rsidRPr="005B09D8" w:rsidRDefault="00AC7239" w:rsidP="001F00D6">
      <w:pPr>
        <w:pStyle w:val="Zkladntext"/>
        <w:spacing w:line="240" w:lineRule="atLeast"/>
        <w:ind w:left="2880" w:hanging="2880"/>
        <w:rPr>
          <w:b/>
          <w:snapToGrid w:val="0"/>
          <w:sz w:val="28"/>
        </w:rPr>
      </w:pPr>
    </w:p>
    <w:p w:rsidR="00AC7239" w:rsidRPr="005B09D8" w:rsidRDefault="00AC7239" w:rsidP="001F00D6">
      <w:pPr>
        <w:pStyle w:val="Zkladntext"/>
        <w:spacing w:line="240" w:lineRule="atLeast"/>
        <w:ind w:left="2880" w:hanging="2880"/>
        <w:rPr>
          <w:b/>
          <w:snapToGrid w:val="0"/>
          <w:sz w:val="28"/>
        </w:rPr>
      </w:pPr>
    </w:p>
    <w:p w:rsidR="00AC7239" w:rsidRDefault="00AC7239" w:rsidP="001F00D6">
      <w:pPr>
        <w:jc w:val="center"/>
        <w:outlineLvl w:val="0"/>
        <w:rPr>
          <w:snapToGrid w:val="0"/>
          <w:sz w:val="28"/>
        </w:rPr>
      </w:pPr>
      <w:r>
        <w:rPr>
          <w:snapToGrid w:val="0"/>
          <w:sz w:val="28"/>
        </w:rPr>
        <w:t>pro veřejnou zakázku s názvem</w:t>
      </w:r>
    </w:p>
    <w:p w:rsidR="00AC7239" w:rsidRPr="005B09D8" w:rsidRDefault="00AC7239" w:rsidP="001F00D6">
      <w:pPr>
        <w:pStyle w:val="Zkladntext"/>
        <w:spacing w:line="240" w:lineRule="atLeast"/>
        <w:ind w:left="2880" w:hanging="2880"/>
        <w:rPr>
          <w:b/>
          <w:snapToGrid w:val="0"/>
          <w:sz w:val="28"/>
        </w:rPr>
      </w:pPr>
    </w:p>
    <w:p w:rsidR="00AC7239" w:rsidRPr="004B05BD" w:rsidRDefault="00AC7239" w:rsidP="001F00D6">
      <w:pPr>
        <w:jc w:val="center"/>
        <w:rPr>
          <w:b/>
          <w:sz w:val="28"/>
          <w:szCs w:val="28"/>
        </w:rPr>
      </w:pPr>
      <w:r w:rsidRPr="004B05BD">
        <w:rPr>
          <w:b/>
          <w:sz w:val="28"/>
          <w:szCs w:val="28"/>
        </w:rPr>
        <w:t>„</w:t>
      </w:r>
      <w:r w:rsidRPr="001463E4">
        <w:rPr>
          <w:b/>
          <w:bCs/>
          <w:sz w:val="28"/>
          <w:szCs w:val="28"/>
        </w:rPr>
        <w:t xml:space="preserve">Nákup notebooků pro ZŠ </w:t>
      </w:r>
      <w:r>
        <w:rPr>
          <w:b/>
          <w:bCs/>
          <w:sz w:val="28"/>
          <w:szCs w:val="28"/>
        </w:rPr>
        <w:t>Holečkova 10</w:t>
      </w:r>
      <w:r w:rsidRPr="001463E4">
        <w:rPr>
          <w:b/>
          <w:bCs/>
          <w:sz w:val="28"/>
          <w:szCs w:val="28"/>
        </w:rPr>
        <w:t>, Olomouc</w:t>
      </w:r>
      <w:r w:rsidRPr="004B05BD">
        <w:rPr>
          <w:b/>
          <w:bCs/>
          <w:sz w:val="28"/>
          <w:szCs w:val="28"/>
        </w:rPr>
        <w:t>“</w:t>
      </w:r>
      <w:r w:rsidRPr="004B05BD">
        <w:rPr>
          <w:b/>
          <w:sz w:val="28"/>
          <w:szCs w:val="28"/>
        </w:rPr>
        <w:t xml:space="preserve">                 </w:t>
      </w: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2B3310">
      <w:pPr>
        <w:jc w:val="center"/>
        <w:rPr>
          <w:sz w:val="22"/>
          <w:szCs w:val="22"/>
          <w:u w:val="single"/>
        </w:rPr>
      </w:pPr>
    </w:p>
    <w:p w:rsidR="00AC7239" w:rsidRPr="00C62078" w:rsidRDefault="00AC7239" w:rsidP="002B3310">
      <w:pPr>
        <w:jc w:val="center"/>
        <w:rPr>
          <w:sz w:val="22"/>
          <w:szCs w:val="22"/>
          <w:u w:val="single"/>
        </w:rPr>
      </w:pPr>
      <w:r w:rsidRPr="00C62078">
        <w:rPr>
          <w:sz w:val="22"/>
          <w:szCs w:val="22"/>
          <w:u w:val="single"/>
        </w:rPr>
        <w:t xml:space="preserve">Vyplněné Technické specifikace jsou nedílnou součástí kupní smlouvy </w:t>
      </w:r>
    </w:p>
    <w:p w:rsidR="00AC7239" w:rsidRDefault="00AC7239" w:rsidP="001F00D6">
      <w:pPr>
        <w:pStyle w:val="Zkladntext"/>
        <w:jc w:val="left"/>
        <w:rPr>
          <w:b/>
          <w:caps/>
          <w:sz w:val="28"/>
        </w:rPr>
      </w:pPr>
    </w:p>
    <w:p w:rsidR="00AC7239" w:rsidRDefault="00AC7239" w:rsidP="002E60D2">
      <w:pPr>
        <w:spacing w:line="360" w:lineRule="auto"/>
        <w:jc w:val="both"/>
        <w:rPr>
          <w:i/>
          <w:sz w:val="18"/>
          <w:szCs w:val="18"/>
        </w:rPr>
      </w:pPr>
      <w:r w:rsidRPr="002E60D2">
        <w:rPr>
          <w:i/>
          <w:sz w:val="18"/>
          <w:szCs w:val="18"/>
        </w:rPr>
        <w:t xml:space="preserve">Níže uvedené údaje jsou požadavky zadavatele, které </w:t>
      </w:r>
      <w:r w:rsidRPr="002E60D2">
        <w:rPr>
          <w:b/>
          <w:i/>
          <w:sz w:val="18"/>
          <w:szCs w:val="18"/>
          <w:u w:val="single"/>
        </w:rPr>
        <w:t>musí</w:t>
      </w:r>
      <w:r w:rsidRPr="002E60D2">
        <w:rPr>
          <w:i/>
          <w:sz w:val="18"/>
          <w:szCs w:val="18"/>
          <w:u w:val="single"/>
        </w:rPr>
        <w:t xml:space="preserve"> </w:t>
      </w:r>
      <w:r>
        <w:rPr>
          <w:b/>
          <w:i/>
          <w:sz w:val="18"/>
          <w:szCs w:val="18"/>
          <w:u w:val="single"/>
        </w:rPr>
        <w:t>notebook</w:t>
      </w:r>
      <w:r w:rsidRPr="00D90D75">
        <w:rPr>
          <w:b/>
          <w:i/>
          <w:sz w:val="18"/>
          <w:szCs w:val="18"/>
        </w:rPr>
        <w:t xml:space="preserve"> </w:t>
      </w:r>
      <w:r w:rsidRPr="002E60D2">
        <w:rPr>
          <w:i/>
          <w:sz w:val="18"/>
          <w:szCs w:val="18"/>
        </w:rPr>
        <w:t xml:space="preserve">splňovat. Prodejce toto splnění (nebo nesplnění) vyznačí ve sloupci „Splněno“ zaškrtnutím v zaškrtávacím políčku hodící se variantu - „ANO“ v případě, že nabízené plnění splňuje tento požadavek a „NE“ v případě, že nabízené plnění tento požadavek nesplňuje. V případě, že účastník zadávacího řízení uvede v technické specifikaci alespoň jednou „NE“, bude ze zadávacího řízení vyloučen pro nesplnění zadávacích podmínek. Do sloupce “Prodejce nabízí“ pak v polích </w:t>
      </w:r>
      <w:r w:rsidRPr="00F14ADB">
        <w:rPr>
          <w:b/>
          <w:i/>
          <w:sz w:val="18"/>
          <w:szCs w:val="18"/>
          <w:highlight w:val="lightGray"/>
          <w:u w:val="single"/>
        </w:rPr>
        <w:t>zvýrazněných šedou barvou uvede číselný údaj</w:t>
      </w:r>
      <w:r w:rsidRPr="002E60D2">
        <w:rPr>
          <w:i/>
          <w:sz w:val="18"/>
          <w:szCs w:val="18"/>
        </w:rPr>
        <w:t>, konkrétní hodnotu parametru (ve stejných jednotkách, v jakých je stanoven požadavek). V případě, že prodejce nevyplní sloupec „Prodejce nabízí“ a ve sloupci „Splněno“ zaškrtne variantu „ANO“, má se zato, že prodejcem nabízené plnění přesně odpovídá požadavku zadavatele stanoveném ve sloupci „Zadání“. Vyplněný formulář bude přílohou kupní smlouvy a prodejce je povinen dodat přesně to plnění, ke kterému se zavázal v nabídce.</w:t>
      </w:r>
    </w:p>
    <w:p w:rsidR="00AC7239" w:rsidRDefault="00AC7239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620"/>
        <w:gridCol w:w="2158"/>
      </w:tblGrid>
      <w:tr w:rsidR="00AC7239" w:rsidRPr="00A03E2E" w:rsidTr="005E3F84">
        <w:trPr>
          <w:trHeight w:val="454"/>
        </w:trPr>
        <w:tc>
          <w:tcPr>
            <w:tcW w:w="9286" w:type="dxa"/>
            <w:gridSpan w:val="4"/>
            <w:vAlign w:val="center"/>
          </w:tcPr>
          <w:p w:rsidR="00AC7239" w:rsidRPr="005039FA" w:rsidRDefault="00AC7239" w:rsidP="005E3F84">
            <w:pPr>
              <w:pStyle w:val="Zkladntext"/>
              <w:rPr>
                <w:b/>
              </w:rPr>
            </w:pPr>
            <w:r w:rsidRPr="00810F22">
              <w:rPr>
                <w:b/>
              </w:rPr>
              <w:t>NOTEBOOK – 27 ks</w:t>
            </w:r>
          </w:p>
        </w:tc>
      </w:tr>
      <w:tr w:rsidR="00AC7239" w:rsidRPr="00A03E2E" w:rsidTr="005E3F84">
        <w:trPr>
          <w:trHeight w:val="454"/>
        </w:trPr>
        <w:tc>
          <w:tcPr>
            <w:tcW w:w="5508" w:type="dxa"/>
            <w:gridSpan w:val="2"/>
            <w:vAlign w:val="center"/>
          </w:tcPr>
          <w:p w:rsidR="00AC7239" w:rsidRPr="005039FA" w:rsidRDefault="00AC7239" w:rsidP="00C80602">
            <w:pPr>
              <w:pStyle w:val="Zkladntext"/>
              <w:rPr>
                <w:b/>
              </w:rPr>
            </w:pPr>
            <w:r w:rsidRPr="005039FA">
              <w:rPr>
                <w:b/>
              </w:rPr>
              <w:t xml:space="preserve">Výrobce a typové označení </w:t>
            </w:r>
            <w:r>
              <w:rPr>
                <w:b/>
              </w:rPr>
              <w:t>notebooku</w:t>
            </w:r>
          </w:p>
        </w:tc>
        <w:tc>
          <w:tcPr>
            <w:tcW w:w="3778" w:type="dxa"/>
            <w:gridSpan w:val="2"/>
            <w:vAlign w:val="center"/>
          </w:tcPr>
          <w:p w:rsidR="00AC7239" w:rsidRPr="005039FA" w:rsidRDefault="00AC7239" w:rsidP="00C80602">
            <w:pPr>
              <w:pStyle w:val="Zkladntext"/>
              <w:rPr>
                <w:b/>
              </w:rPr>
            </w:pPr>
            <w:r w:rsidRPr="005039FA">
              <w:rPr>
                <w:b/>
                <w:i/>
                <w:color w:val="0000FF"/>
              </w:rPr>
              <w:t>Doplní prodávající</w:t>
            </w:r>
            <w:r w:rsidRPr="005039FA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39FA">
              <w:rPr>
                <w:b/>
              </w:rPr>
              <w:instrText xml:space="preserve"> FORMTEXT </w:instrText>
            </w:r>
            <w:r w:rsidRPr="005039FA">
              <w:rPr>
                <w:b/>
              </w:rPr>
            </w:r>
            <w:r w:rsidRPr="005039FA">
              <w:rPr>
                <w:b/>
              </w:rPr>
              <w:fldChar w:fldCharType="separate"/>
            </w:r>
            <w:r w:rsidRPr="005039FA">
              <w:rPr>
                <w:rFonts w:ascii="Arial" w:hAnsi="Arial"/>
                <w:b/>
                <w:caps/>
                <w:sz w:val="24"/>
              </w:rPr>
              <w:t> </w:t>
            </w:r>
            <w:r w:rsidRPr="005039FA">
              <w:rPr>
                <w:rFonts w:ascii="Arial" w:hAnsi="Arial"/>
                <w:b/>
                <w:caps/>
                <w:sz w:val="24"/>
              </w:rPr>
              <w:t> </w:t>
            </w:r>
            <w:r w:rsidRPr="005039FA">
              <w:rPr>
                <w:rFonts w:ascii="Arial" w:hAnsi="Arial"/>
                <w:b/>
                <w:caps/>
                <w:sz w:val="24"/>
              </w:rPr>
              <w:t> </w:t>
            </w:r>
            <w:r w:rsidRPr="005039FA">
              <w:rPr>
                <w:rFonts w:ascii="Arial" w:hAnsi="Arial"/>
                <w:b/>
                <w:caps/>
                <w:sz w:val="24"/>
              </w:rPr>
              <w:t> </w:t>
            </w:r>
            <w:r w:rsidRPr="005039FA">
              <w:rPr>
                <w:rFonts w:ascii="Arial" w:hAnsi="Arial"/>
                <w:b/>
                <w:caps/>
                <w:sz w:val="24"/>
              </w:rPr>
              <w:t> </w:t>
            </w:r>
            <w:r w:rsidRPr="005039FA">
              <w:rPr>
                <w:b/>
              </w:rPr>
              <w:fldChar w:fldCharType="end"/>
            </w:r>
          </w:p>
        </w:tc>
      </w:tr>
      <w:tr w:rsidR="00AC7239" w:rsidRPr="00A03E2E" w:rsidTr="005E3F84">
        <w:trPr>
          <w:trHeight w:val="454"/>
        </w:trPr>
        <w:tc>
          <w:tcPr>
            <w:tcW w:w="5508" w:type="dxa"/>
            <w:gridSpan w:val="2"/>
            <w:vAlign w:val="center"/>
          </w:tcPr>
          <w:p w:rsidR="00AC7239" w:rsidRPr="005039FA" w:rsidRDefault="00AC7239" w:rsidP="00C80602">
            <w:pPr>
              <w:pStyle w:val="Zkladntext"/>
              <w:rPr>
                <w:b/>
              </w:rPr>
            </w:pPr>
            <w:r w:rsidRPr="005039FA">
              <w:rPr>
                <w:b/>
              </w:rPr>
              <w:t>Kupující požaduje</w:t>
            </w:r>
          </w:p>
        </w:tc>
        <w:tc>
          <w:tcPr>
            <w:tcW w:w="1620" w:type="dxa"/>
            <w:vAlign w:val="center"/>
          </w:tcPr>
          <w:p w:rsidR="00AC7239" w:rsidRPr="005039FA" w:rsidRDefault="00AC7239" w:rsidP="00C80602">
            <w:pPr>
              <w:pStyle w:val="Zkladntext"/>
              <w:rPr>
                <w:b/>
                <w:i/>
              </w:rPr>
            </w:pPr>
            <w:r w:rsidRPr="005039FA">
              <w:rPr>
                <w:b/>
                <w:i/>
              </w:rPr>
              <w:t>Splněno</w:t>
            </w:r>
          </w:p>
        </w:tc>
        <w:tc>
          <w:tcPr>
            <w:tcW w:w="2158" w:type="dxa"/>
            <w:tcBorders>
              <w:right w:val="single" w:sz="12" w:space="0" w:color="auto"/>
            </w:tcBorders>
            <w:vAlign w:val="center"/>
          </w:tcPr>
          <w:p w:rsidR="00AC7239" w:rsidRPr="005039FA" w:rsidRDefault="00AC7239" w:rsidP="00C80602">
            <w:pPr>
              <w:pStyle w:val="Zkladntext"/>
              <w:rPr>
                <w:b/>
                <w:i/>
              </w:rPr>
            </w:pPr>
            <w:r w:rsidRPr="005039FA">
              <w:rPr>
                <w:b/>
                <w:i/>
              </w:rPr>
              <w:t>Prodávající nabízí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1.</w:t>
            </w:r>
          </w:p>
        </w:tc>
        <w:tc>
          <w:tcPr>
            <w:tcW w:w="4860" w:type="dxa"/>
          </w:tcPr>
          <w:p w:rsidR="00AC7239" w:rsidRPr="006728DA" w:rsidRDefault="00AC7239" w:rsidP="00EB39B6">
            <w:pPr>
              <w:rPr>
                <w:rFonts w:cs="Calibri"/>
                <w:sz w:val="20"/>
                <w:shd w:val="clear" w:color="auto" w:fill="FFFFFF"/>
              </w:rPr>
            </w:pPr>
            <w:r w:rsidRPr="006728DA">
              <w:rPr>
                <w:rFonts w:cs="Calibri"/>
                <w:b/>
                <w:sz w:val="20"/>
                <w:shd w:val="clear" w:color="auto" w:fill="FFFFFF"/>
              </w:rPr>
              <w:t>Operační systém: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plně kompatibilní s operačním systémem který používá zadavatel (MS Windows)</w:t>
            </w:r>
            <w:proofErr w:type="spellStart"/>
            <w:r>
              <w:rPr>
                <w:rFonts w:cs="Calibri"/>
                <w:sz w:val="20"/>
                <w:shd w:val="clear" w:color="auto" w:fill="FFFFFF"/>
              </w:rPr>
              <w:t>profesional</w:t>
            </w:r>
            <w:proofErr w:type="spellEnd"/>
            <w:r>
              <w:rPr>
                <w:rFonts w:cs="Calibri"/>
                <w:sz w:val="20"/>
                <w:shd w:val="clear" w:color="auto" w:fill="FFFFFF"/>
              </w:rPr>
              <w:t xml:space="preserve"> pro zařazení do domény</w:t>
            </w:r>
            <w:r w:rsidRPr="006728DA">
              <w:rPr>
                <w:rFonts w:cs="Calibri"/>
                <w:sz w:val="20"/>
                <w:shd w:val="clear" w:color="auto" w:fill="FFFFFF"/>
              </w:rPr>
              <w:t>, 64bi</w:t>
            </w:r>
            <w:r>
              <w:rPr>
                <w:rFonts w:cs="Calibri"/>
                <w:sz w:val="20"/>
                <w:shd w:val="clear" w:color="auto" w:fill="FFFFFF"/>
              </w:rPr>
              <w:t>t / OS originál, nainstalovaný v dodávce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pStyle w:val="Nzev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2.</w:t>
            </w:r>
          </w:p>
        </w:tc>
        <w:tc>
          <w:tcPr>
            <w:tcW w:w="4860" w:type="dxa"/>
          </w:tcPr>
          <w:p w:rsidR="00AC7239" w:rsidRPr="006728DA" w:rsidRDefault="00AC7239" w:rsidP="00B82B6B">
            <w:pPr>
              <w:rPr>
                <w:b/>
                <w:bCs/>
                <w:sz w:val="20"/>
                <w:bdr w:val="none" w:sz="0" w:space="0" w:color="auto" w:frame="1"/>
              </w:rPr>
            </w:pPr>
            <w:r w:rsidRPr="006728DA">
              <w:rPr>
                <w:b/>
                <w:bCs/>
                <w:sz w:val="20"/>
                <w:bdr w:val="none" w:sz="0" w:space="0" w:color="auto" w:frame="1"/>
              </w:rPr>
              <w:t xml:space="preserve">Procesor: </w:t>
            </w:r>
            <w:r>
              <w:rPr>
                <w:sz w:val="20"/>
              </w:rPr>
              <w:t xml:space="preserve">Nejnovější generace minimální CPU </w:t>
            </w:r>
            <w:proofErr w:type="spellStart"/>
            <w:r>
              <w:rPr>
                <w:sz w:val="20"/>
              </w:rPr>
              <w:t>benchmark</w:t>
            </w:r>
            <w:proofErr w:type="spellEnd"/>
            <w:r>
              <w:rPr>
                <w:sz w:val="20"/>
              </w:rPr>
              <w:t xml:space="preserve"> 8000</w:t>
            </w:r>
            <w:r w:rsidRPr="006728DA">
              <w:rPr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pStyle w:val="Nzev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2B331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3.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rPr>
                <w:rFonts w:cs="Calibri"/>
                <w:sz w:val="20"/>
                <w:shd w:val="clear" w:color="auto" w:fill="FFFFFF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>Paměť</w:t>
            </w:r>
            <w:r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 RAM</w:t>
            </w: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: </w:t>
            </w:r>
            <w:r w:rsidRPr="006728DA">
              <w:rPr>
                <w:b/>
                <w:sz w:val="20"/>
              </w:rPr>
              <w:t>min.</w:t>
            </w:r>
            <w:r w:rsidRPr="006728DA">
              <w:rPr>
                <w:sz w:val="20"/>
              </w:rPr>
              <w:t xml:space="preserve"> 8 GB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pStyle w:val="Nzev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2B331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4.</w:t>
            </w:r>
          </w:p>
        </w:tc>
        <w:tc>
          <w:tcPr>
            <w:tcW w:w="4860" w:type="dxa"/>
          </w:tcPr>
          <w:p w:rsidR="00AC7239" w:rsidRPr="006728DA" w:rsidRDefault="00AC7239" w:rsidP="005A6B52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Pevný disk: min. </w:t>
            </w:r>
            <w:r w:rsidRPr="006728DA">
              <w:rPr>
                <w:rFonts w:cs="Calibri"/>
                <w:sz w:val="20"/>
                <w:shd w:val="clear" w:color="auto" w:fill="FFFFFF"/>
              </w:rPr>
              <w:t>256 GB SSD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pStyle w:val="Nzev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2B331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5.</w:t>
            </w:r>
          </w:p>
        </w:tc>
        <w:tc>
          <w:tcPr>
            <w:tcW w:w="4860" w:type="dxa"/>
          </w:tcPr>
          <w:p w:rsidR="00AC7239" w:rsidRPr="006728DA" w:rsidRDefault="00AC7239" w:rsidP="001E6317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Displej: 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15,6'', </w:t>
            </w:r>
            <w:r w:rsidRPr="006728DA">
              <w:rPr>
                <w:rFonts w:cs="Calibri"/>
                <w:b/>
                <w:sz w:val="20"/>
                <w:shd w:val="clear" w:color="auto" w:fill="FFFFFF"/>
              </w:rPr>
              <w:t xml:space="preserve">min. 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1 920 x 1 080, matný </w:t>
            </w: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Full HD rozlišení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pStyle w:val="Nzev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2B3310"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6.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Grafická karta: 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Intel/AMD, </w:t>
            </w: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ultra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AC1786" w:rsidRDefault="00AC7239" w:rsidP="00C80602">
            <w:pPr>
              <w:jc w:val="center"/>
            </w:pPr>
            <w:r w:rsidRPr="00AC1786">
              <w:rPr>
                <w:bCs/>
                <w:i/>
                <w:sz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7.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Polohovací zařízení: </w:t>
            </w:r>
            <w:proofErr w:type="spellStart"/>
            <w:r w:rsidRPr="006728DA">
              <w:rPr>
                <w:rFonts w:cs="Calibri"/>
                <w:sz w:val="20"/>
                <w:shd w:val="clear" w:color="auto" w:fill="FFFFFF"/>
              </w:rPr>
              <w:t>TouchPad</w:t>
            </w:r>
            <w:proofErr w:type="spellEnd"/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jc w:val="center"/>
            </w:pP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8.</w:t>
            </w:r>
          </w:p>
        </w:tc>
        <w:tc>
          <w:tcPr>
            <w:tcW w:w="4860" w:type="dxa"/>
          </w:tcPr>
          <w:p w:rsidR="00AC7239" w:rsidRPr="006728DA" w:rsidRDefault="00AC7239" w:rsidP="00DF66F3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Podsvícená klávesnice: </w:t>
            </w:r>
            <w:r w:rsidRPr="006728DA">
              <w:rPr>
                <w:rFonts w:cs="Calibri"/>
                <w:sz w:val="20"/>
                <w:shd w:val="clear" w:color="auto" w:fill="FFFFFF"/>
              </w:rPr>
              <w:t>Ano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caps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jc w:val="center"/>
            </w:pP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9.</w:t>
            </w:r>
          </w:p>
        </w:tc>
        <w:tc>
          <w:tcPr>
            <w:tcW w:w="4860" w:type="dxa"/>
          </w:tcPr>
          <w:p w:rsidR="00AC7239" w:rsidRPr="006728DA" w:rsidRDefault="00AC7239" w:rsidP="00F94E74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Samostatná numerická klávesnice: </w:t>
            </w:r>
            <w:r w:rsidRPr="006728DA">
              <w:rPr>
                <w:rFonts w:cs="Calibri"/>
                <w:sz w:val="20"/>
                <w:shd w:val="clear" w:color="auto" w:fill="FFFFFF"/>
              </w:rPr>
              <w:t>Ano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jc w:val="center"/>
            </w:pP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10.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Web kamera: 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Webová kamera </w:t>
            </w: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HD 720p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jc w:val="center"/>
            </w:pPr>
            <w:r w:rsidRPr="002B3310">
              <w:rPr>
                <w:i/>
                <w:sz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11.</w:t>
            </w:r>
          </w:p>
        </w:tc>
        <w:tc>
          <w:tcPr>
            <w:tcW w:w="4860" w:type="dxa"/>
          </w:tcPr>
          <w:p w:rsidR="00AC7239" w:rsidRPr="006728DA" w:rsidRDefault="00AC7239" w:rsidP="00E6085C">
            <w:pPr>
              <w:rPr>
                <w:sz w:val="20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Bezdrátová komunikace: min. </w:t>
            </w:r>
            <w:proofErr w:type="spellStart"/>
            <w:r w:rsidRPr="006728DA">
              <w:rPr>
                <w:rFonts w:cs="Calibri"/>
                <w:sz w:val="20"/>
                <w:shd w:val="clear" w:color="auto" w:fill="FFFFFF"/>
              </w:rPr>
              <w:t>WiFi</w:t>
            </w:r>
            <w:proofErr w:type="spellEnd"/>
            <w:r w:rsidRPr="006728DA">
              <w:rPr>
                <w:rFonts w:cs="Calibri"/>
                <w:sz w:val="20"/>
                <w:shd w:val="clear" w:color="auto" w:fill="FFFFFF"/>
              </w:rPr>
              <w:t xml:space="preserve"> 6 </w:t>
            </w:r>
            <w:proofErr w:type="spellStart"/>
            <w:r w:rsidRPr="006728DA">
              <w:rPr>
                <w:rFonts w:cs="Calibri"/>
                <w:sz w:val="20"/>
                <w:shd w:val="clear" w:color="auto" w:fill="FFFFFF"/>
              </w:rPr>
              <w:t>ax</w:t>
            </w:r>
            <w:proofErr w:type="spellEnd"/>
            <w:r w:rsidRPr="006728DA">
              <w:rPr>
                <w:rFonts w:cs="Calibri"/>
                <w:sz w:val="20"/>
                <w:shd w:val="clear" w:color="auto" w:fill="FFFFFF"/>
              </w:rPr>
              <w:t xml:space="preserve">, </w:t>
            </w: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</w:t>
            </w:r>
            <w:proofErr w:type="spellStart"/>
            <w:r w:rsidRPr="006728DA">
              <w:rPr>
                <w:rFonts w:cs="Calibri"/>
                <w:sz w:val="20"/>
                <w:shd w:val="clear" w:color="auto" w:fill="FFFFFF"/>
              </w:rPr>
              <w:t>Bluetooth</w:t>
            </w:r>
            <w:proofErr w:type="spellEnd"/>
            <w:r w:rsidRPr="006728DA">
              <w:rPr>
                <w:rFonts w:cs="Calibri"/>
                <w:sz w:val="20"/>
                <w:shd w:val="clear" w:color="auto" w:fill="FFFFFF"/>
              </w:rPr>
              <w:t xml:space="preserve"> 5.0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jc w:val="center"/>
            </w:pPr>
            <w:r w:rsidRPr="002B3310">
              <w:rPr>
                <w:i/>
                <w:sz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12.</w:t>
            </w:r>
          </w:p>
        </w:tc>
        <w:tc>
          <w:tcPr>
            <w:tcW w:w="4860" w:type="dxa"/>
          </w:tcPr>
          <w:p w:rsidR="00AC7239" w:rsidRPr="006728DA" w:rsidRDefault="00AC7239" w:rsidP="00E6085C">
            <w:pPr>
              <w:rPr>
                <w:rFonts w:cs="Calibri"/>
                <w:b/>
                <w:bCs/>
                <w:sz w:val="20"/>
                <w:bdr w:val="none" w:sz="0" w:space="0" w:color="auto" w:frame="1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USB konektory: </w:t>
            </w:r>
          </w:p>
          <w:p w:rsidR="00AC7239" w:rsidRPr="006728DA" w:rsidRDefault="00AC7239" w:rsidP="00E6085C">
            <w:pPr>
              <w:rPr>
                <w:rFonts w:cs="Calibri"/>
                <w:sz w:val="20"/>
                <w:shd w:val="clear" w:color="auto" w:fill="FFFFFF"/>
              </w:rPr>
            </w:pP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</w:t>
            </w:r>
            <w:r>
              <w:rPr>
                <w:rFonts w:cs="Calibri"/>
                <w:sz w:val="20"/>
                <w:shd w:val="clear" w:color="auto" w:fill="FFFFFF"/>
              </w:rPr>
              <w:t>1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x USB-C Gen 1 (podpora </w:t>
            </w:r>
            <w:proofErr w:type="spellStart"/>
            <w:r w:rsidRPr="006728DA">
              <w:rPr>
                <w:rFonts w:cs="Calibri"/>
                <w:sz w:val="20"/>
                <w:shd w:val="clear" w:color="auto" w:fill="FFFFFF"/>
              </w:rPr>
              <w:t>DisplayPort</w:t>
            </w:r>
            <w:proofErr w:type="spellEnd"/>
            <w:r w:rsidRPr="006728DA">
              <w:rPr>
                <w:rFonts w:cs="Calibri"/>
                <w:sz w:val="20"/>
                <w:shd w:val="clear" w:color="auto" w:fill="FFFFFF"/>
              </w:rPr>
              <w:t xml:space="preserve"> 1.2, napájení notebooku) </w:t>
            </w:r>
          </w:p>
          <w:p w:rsidR="00AC7239" w:rsidRPr="00E2353B" w:rsidRDefault="00AC7239" w:rsidP="00E6085C">
            <w:pPr>
              <w:rPr>
                <w:sz w:val="20"/>
              </w:rPr>
            </w:pP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2x USB 3.1 Gen 1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jc w:val="center"/>
            </w:pPr>
            <w:r w:rsidRPr="002B3310">
              <w:rPr>
                <w:i/>
                <w:sz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 w:rsidRPr="0076381B">
              <w:rPr>
                <w:sz w:val="20"/>
              </w:rPr>
              <w:t>13.</w:t>
            </w:r>
          </w:p>
        </w:tc>
        <w:tc>
          <w:tcPr>
            <w:tcW w:w="4860" w:type="dxa"/>
          </w:tcPr>
          <w:p w:rsidR="00AC7239" w:rsidRPr="006728DA" w:rsidRDefault="00AC7239" w:rsidP="00E6085C">
            <w:pPr>
              <w:rPr>
                <w:rFonts w:cs="Calibri"/>
                <w:b/>
                <w:bCs/>
                <w:sz w:val="20"/>
                <w:bdr w:val="none" w:sz="0" w:space="0" w:color="auto" w:frame="1"/>
              </w:rPr>
            </w:pPr>
            <w:r w:rsidRPr="006728DA">
              <w:rPr>
                <w:rFonts w:cs="Calibri"/>
                <w:b/>
                <w:bCs/>
                <w:sz w:val="20"/>
                <w:bdr w:val="none" w:sz="0" w:space="0" w:color="auto" w:frame="1"/>
              </w:rPr>
              <w:t xml:space="preserve">Další konektory: </w:t>
            </w:r>
          </w:p>
          <w:p w:rsidR="00AC7239" w:rsidRPr="006728DA" w:rsidRDefault="00AC7239" w:rsidP="00E6085C">
            <w:pPr>
              <w:rPr>
                <w:rFonts w:cs="Calibri"/>
                <w:sz w:val="20"/>
                <w:shd w:val="clear" w:color="auto" w:fill="FFFFFF"/>
              </w:rPr>
            </w:pP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1x kombinovaný konektor sluchátek/mikrofonu </w:t>
            </w:r>
          </w:p>
          <w:p w:rsidR="00AC7239" w:rsidRPr="006728DA" w:rsidRDefault="00AC7239" w:rsidP="00E6085C">
            <w:pPr>
              <w:rPr>
                <w:rFonts w:cs="Calibri"/>
                <w:sz w:val="20"/>
                <w:shd w:val="clear" w:color="auto" w:fill="FFFFFF"/>
              </w:rPr>
            </w:pP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1x HDMI</w:t>
            </w:r>
          </w:p>
          <w:p w:rsidR="00AC7239" w:rsidRPr="006728DA" w:rsidRDefault="00AC7239" w:rsidP="00E6085C">
            <w:pPr>
              <w:rPr>
                <w:rFonts w:cs="Calibri"/>
                <w:color w:val="0000FF"/>
                <w:sz w:val="20"/>
                <w:shd w:val="clear" w:color="auto" w:fill="FFFFFF"/>
              </w:rPr>
            </w:pPr>
            <w:r w:rsidRPr="006728DA">
              <w:rPr>
                <w:rFonts w:cs="Calibri"/>
                <w:b/>
                <w:sz w:val="20"/>
                <w:shd w:val="clear" w:color="auto" w:fill="FFFFFF"/>
              </w:rPr>
              <w:t>min.</w:t>
            </w:r>
            <w:r w:rsidRPr="006728DA">
              <w:rPr>
                <w:rFonts w:cs="Calibri"/>
                <w:sz w:val="20"/>
                <w:shd w:val="clear" w:color="auto" w:fill="FFFFFF"/>
              </w:rPr>
              <w:t xml:space="preserve"> 1x RJ-45 (LAN)</w:t>
            </w:r>
            <w:r w:rsidRPr="0011357F">
              <w:rPr>
                <w:rFonts w:cs="Calibri"/>
                <w:color w:val="0000FF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</w:tcPr>
          <w:p w:rsidR="00AC7239" w:rsidRPr="00794E00" w:rsidRDefault="00AC7239" w:rsidP="00C80602">
            <w:pPr>
              <w:jc w:val="center"/>
              <w:rPr>
                <w:i/>
                <w:sz w:val="20"/>
              </w:rPr>
            </w:pPr>
            <w:r w:rsidRPr="00794E00">
              <w:rPr>
                <w:i/>
                <w:caps/>
                <w:sz w:val="20"/>
              </w:rPr>
              <w:t xml:space="preserve">ANO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  <w:r w:rsidRPr="00794E00">
              <w:rPr>
                <w:i/>
                <w:caps/>
                <w:sz w:val="20"/>
              </w:rPr>
              <w:t xml:space="preserve">/ NE </w:t>
            </w:r>
            <w:r w:rsidRPr="00794E00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E00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794E00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jc w:val="center"/>
            </w:pPr>
            <w:r w:rsidRPr="002B3310">
              <w:rPr>
                <w:i/>
                <w:sz w:val="20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Pr="0076381B" w:rsidRDefault="00AC7239" w:rsidP="00C80602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28DA">
              <w:rPr>
                <w:rFonts w:ascii="Times New Roman" w:hAnsi="Times New Roman"/>
                <w:sz w:val="20"/>
                <w:szCs w:val="20"/>
              </w:rPr>
              <w:t xml:space="preserve">Délka záruky je v délce </w:t>
            </w:r>
            <w:r w:rsidRPr="006728DA">
              <w:rPr>
                <w:rFonts w:ascii="Times New Roman" w:hAnsi="Times New Roman"/>
                <w:b/>
                <w:sz w:val="20"/>
                <w:szCs w:val="20"/>
              </w:rPr>
              <w:t>min.</w:t>
            </w:r>
            <w:r w:rsidRPr="00672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6728DA">
              <w:rPr>
                <w:rFonts w:ascii="Times New Roman" w:hAnsi="Times New Roman"/>
                <w:b/>
                <w:sz w:val="20"/>
                <w:szCs w:val="20"/>
              </w:rPr>
              <w:t xml:space="preserve"> měsíců</w:t>
            </w:r>
            <w:r w:rsidRPr="006728DA">
              <w:rPr>
                <w:rFonts w:ascii="Times New Roman" w:hAnsi="Times New Roman"/>
                <w:sz w:val="20"/>
                <w:szCs w:val="20"/>
              </w:rPr>
              <w:t xml:space="preserve"> daná výrobcem notebooku, nástup technika další pracovní den na místě (</w:t>
            </w:r>
            <w:proofErr w:type="spellStart"/>
            <w:r w:rsidRPr="006728DA">
              <w:rPr>
                <w:rFonts w:ascii="Times New Roman" w:hAnsi="Times New Roman"/>
                <w:sz w:val="20"/>
                <w:szCs w:val="20"/>
              </w:rPr>
              <w:t>Onsite</w:t>
            </w:r>
            <w:proofErr w:type="spellEnd"/>
            <w:r w:rsidRPr="00672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28DA">
              <w:rPr>
                <w:rFonts w:ascii="Times New Roman" w:hAnsi="Times New Roman"/>
                <w:sz w:val="20"/>
                <w:szCs w:val="20"/>
              </w:rPr>
              <w:t>Next</w:t>
            </w:r>
            <w:proofErr w:type="spellEnd"/>
            <w:r w:rsidRPr="006728DA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  <w:proofErr w:type="spellStart"/>
            <w:r w:rsidRPr="006728DA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  <w:r w:rsidRPr="006728D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AC7239" w:rsidRDefault="00AC7239" w:rsidP="00C80602">
            <w:r w:rsidRPr="00C5346F">
              <w:rPr>
                <w:i/>
                <w:caps/>
                <w:sz w:val="20"/>
              </w:rPr>
              <w:t xml:space="preserve">ANO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  <w:r w:rsidRPr="00C5346F">
              <w:rPr>
                <w:i/>
                <w:caps/>
                <w:sz w:val="20"/>
              </w:rPr>
              <w:t xml:space="preserve">/ NE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E0E0E0"/>
          </w:tcPr>
          <w:p w:rsidR="00AC7239" w:rsidRPr="002B3310" w:rsidRDefault="00AC7239" w:rsidP="00C80602">
            <w:pPr>
              <w:pStyle w:val="Textbubliny"/>
              <w:jc w:val="center"/>
              <w:rPr>
                <w:rFonts w:cs="Tahoma"/>
                <w:i/>
                <w:sz w:val="20"/>
                <w:szCs w:val="16"/>
              </w:rPr>
            </w:pPr>
            <w:r w:rsidRPr="002B3310">
              <w:rPr>
                <w:rFonts w:cs="Tahoma"/>
                <w:i/>
                <w:sz w:val="20"/>
                <w:szCs w:val="16"/>
              </w:rPr>
              <w:t>Prodejce uvede číselný údaj</w:t>
            </w: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Default="00AC7239" w:rsidP="00C80602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28DA">
              <w:rPr>
                <w:rFonts w:ascii="Times New Roman" w:hAnsi="Times New Roman"/>
                <w:b/>
                <w:sz w:val="20"/>
                <w:szCs w:val="20"/>
              </w:rPr>
              <w:t>Softwarové vybavení: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plně kompatibilní s aplikacemi pro vzdálenou výuku, které používá zadavatele (MS Office Standard 2016/2019. SNGL, OLP,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).Nainstalováno v rámci dodávky dodavatelem.</w:t>
            </w:r>
          </w:p>
        </w:tc>
        <w:tc>
          <w:tcPr>
            <w:tcW w:w="1620" w:type="dxa"/>
          </w:tcPr>
          <w:p w:rsidR="00AC7239" w:rsidRPr="00C5346F" w:rsidRDefault="00AC7239" w:rsidP="00C80602">
            <w:pPr>
              <w:rPr>
                <w:i/>
                <w:caps/>
                <w:sz w:val="20"/>
              </w:rPr>
            </w:pPr>
            <w:r w:rsidRPr="00C5346F">
              <w:rPr>
                <w:i/>
                <w:caps/>
                <w:sz w:val="20"/>
              </w:rPr>
              <w:t xml:space="preserve">ANO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  <w:r w:rsidRPr="00C5346F">
              <w:rPr>
                <w:i/>
                <w:caps/>
                <w:sz w:val="20"/>
              </w:rPr>
              <w:t xml:space="preserve">/ NE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pStyle w:val="Textbubliny"/>
              <w:jc w:val="center"/>
              <w:rPr>
                <w:rFonts w:cs="Tahoma"/>
                <w:i/>
                <w:sz w:val="20"/>
                <w:szCs w:val="16"/>
              </w:rPr>
            </w:pP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Default="00AC7239" w:rsidP="00C80602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860" w:type="dxa"/>
          </w:tcPr>
          <w:p w:rsidR="00AC7239" w:rsidRPr="006728DA" w:rsidRDefault="00AC7239" w:rsidP="00C80602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Brašna, myš</w:t>
            </w:r>
          </w:p>
        </w:tc>
        <w:tc>
          <w:tcPr>
            <w:tcW w:w="1620" w:type="dxa"/>
          </w:tcPr>
          <w:p w:rsidR="00AC7239" w:rsidRPr="00C5346F" w:rsidRDefault="00AC7239" w:rsidP="00C80602">
            <w:pPr>
              <w:rPr>
                <w:i/>
                <w:caps/>
                <w:sz w:val="20"/>
              </w:rPr>
            </w:pPr>
            <w:r w:rsidRPr="00C5346F">
              <w:rPr>
                <w:i/>
                <w:caps/>
                <w:sz w:val="20"/>
              </w:rPr>
              <w:t xml:space="preserve">ANO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  <w:r w:rsidRPr="00C5346F">
              <w:rPr>
                <w:i/>
                <w:caps/>
                <w:sz w:val="20"/>
              </w:rPr>
              <w:t xml:space="preserve">/ NE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pStyle w:val="Textbubliny"/>
              <w:jc w:val="center"/>
              <w:rPr>
                <w:rFonts w:cs="Tahoma"/>
                <w:i/>
                <w:sz w:val="20"/>
                <w:szCs w:val="16"/>
              </w:rPr>
            </w:pPr>
          </w:p>
        </w:tc>
      </w:tr>
      <w:tr w:rsidR="00AC7239" w:rsidRPr="00A03E2E" w:rsidTr="005E3F84">
        <w:trPr>
          <w:trHeight w:val="340"/>
        </w:trPr>
        <w:tc>
          <w:tcPr>
            <w:tcW w:w="648" w:type="dxa"/>
          </w:tcPr>
          <w:p w:rsidR="00AC7239" w:rsidRDefault="00AC7239" w:rsidP="00C80602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860" w:type="dxa"/>
          </w:tcPr>
          <w:p w:rsidR="00AC7239" w:rsidRDefault="00AC7239" w:rsidP="00C80602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Nákup v režimu náhradního plnění</w:t>
            </w:r>
          </w:p>
        </w:tc>
        <w:tc>
          <w:tcPr>
            <w:tcW w:w="1620" w:type="dxa"/>
          </w:tcPr>
          <w:p w:rsidR="00AC7239" w:rsidRPr="00C5346F" w:rsidRDefault="00AC7239" w:rsidP="00C80602">
            <w:pPr>
              <w:rPr>
                <w:i/>
                <w:caps/>
                <w:sz w:val="20"/>
              </w:rPr>
            </w:pPr>
            <w:r w:rsidRPr="00C5346F">
              <w:rPr>
                <w:i/>
                <w:caps/>
                <w:sz w:val="20"/>
              </w:rPr>
              <w:t xml:space="preserve">ANO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  <w:r w:rsidRPr="00C5346F">
              <w:rPr>
                <w:i/>
                <w:caps/>
                <w:sz w:val="20"/>
              </w:rPr>
              <w:t xml:space="preserve">/ NE </w:t>
            </w:r>
            <w:r w:rsidRPr="00C5346F">
              <w:rPr>
                <w:i/>
                <w:caps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46F">
              <w:rPr>
                <w:i/>
                <w:caps/>
                <w:sz w:val="20"/>
              </w:rPr>
              <w:instrText xml:space="preserve"> FORMCHECKBOX </w:instrText>
            </w:r>
            <w:r w:rsidR="00F14ADB">
              <w:rPr>
                <w:i/>
                <w:caps/>
                <w:sz w:val="20"/>
              </w:rPr>
            </w:r>
            <w:r w:rsidR="00F14ADB">
              <w:rPr>
                <w:i/>
                <w:caps/>
                <w:sz w:val="20"/>
              </w:rPr>
              <w:fldChar w:fldCharType="separate"/>
            </w:r>
            <w:r w:rsidRPr="00C5346F">
              <w:rPr>
                <w:i/>
                <w:caps/>
                <w:sz w:val="20"/>
              </w:rPr>
              <w:fldChar w:fldCharType="end"/>
            </w:r>
          </w:p>
        </w:tc>
        <w:tc>
          <w:tcPr>
            <w:tcW w:w="2158" w:type="dxa"/>
            <w:tcBorders>
              <w:right w:val="single" w:sz="12" w:space="0" w:color="auto"/>
            </w:tcBorders>
          </w:tcPr>
          <w:p w:rsidR="00AC7239" w:rsidRPr="002B3310" w:rsidRDefault="00AC7239" w:rsidP="00C80602">
            <w:pPr>
              <w:pStyle w:val="Textbubliny"/>
              <w:jc w:val="center"/>
              <w:rPr>
                <w:rFonts w:cs="Tahoma"/>
                <w:i/>
                <w:sz w:val="20"/>
                <w:szCs w:val="16"/>
              </w:rPr>
            </w:pPr>
          </w:p>
        </w:tc>
      </w:tr>
    </w:tbl>
    <w:p w:rsidR="00AC7239" w:rsidRDefault="00AC7239" w:rsidP="002D79AF">
      <w:pPr>
        <w:spacing w:after="120"/>
        <w:ind w:left="-142" w:right="-284"/>
        <w:rPr>
          <w:sz w:val="18"/>
          <w:szCs w:val="18"/>
        </w:rPr>
      </w:pPr>
    </w:p>
    <w:p w:rsidR="00AC7239" w:rsidRDefault="00AC7239" w:rsidP="002D79AF">
      <w:pPr>
        <w:spacing w:after="120"/>
        <w:ind w:left="-142" w:right="-284"/>
        <w:rPr>
          <w:sz w:val="18"/>
          <w:szCs w:val="18"/>
        </w:rPr>
      </w:pPr>
      <w:r w:rsidRPr="008E5CCE">
        <w:rPr>
          <w:sz w:val="18"/>
          <w:szCs w:val="18"/>
        </w:rPr>
        <w:t>V ………………. dne 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3"/>
      </w:tblGrid>
      <w:tr w:rsidR="00AC7239" w:rsidRPr="008E5CCE" w:rsidTr="005E3F84">
        <w:trPr>
          <w:trHeight w:val="261"/>
        </w:trPr>
        <w:tc>
          <w:tcPr>
            <w:tcW w:w="4537" w:type="dxa"/>
          </w:tcPr>
          <w:p w:rsidR="00AC7239" w:rsidRPr="008E5CCE" w:rsidRDefault="00AC7239" w:rsidP="00CA10B2">
            <w:pPr>
              <w:rPr>
                <w:sz w:val="18"/>
                <w:szCs w:val="18"/>
              </w:rPr>
            </w:pPr>
            <w:r w:rsidRPr="008E5CCE">
              <w:rPr>
                <w:sz w:val="18"/>
                <w:szCs w:val="18"/>
              </w:rPr>
              <w:t>Jméno, příjmení a vztah k</w:t>
            </w:r>
            <w:r>
              <w:rPr>
                <w:sz w:val="18"/>
                <w:szCs w:val="18"/>
              </w:rPr>
              <w:t> prodejci</w:t>
            </w:r>
          </w:p>
          <w:p w:rsidR="00AC7239" w:rsidRPr="008E5CCE" w:rsidRDefault="00AC7239" w:rsidP="00CA10B2">
            <w:pPr>
              <w:rPr>
                <w:sz w:val="18"/>
                <w:szCs w:val="18"/>
              </w:rPr>
            </w:pPr>
            <w:r w:rsidRPr="008E5CCE">
              <w:rPr>
                <w:sz w:val="18"/>
                <w:szCs w:val="18"/>
              </w:rPr>
              <w:t>(</w:t>
            </w:r>
            <w:r w:rsidRPr="008E5CCE">
              <w:rPr>
                <w:i/>
                <w:sz w:val="18"/>
                <w:szCs w:val="18"/>
              </w:rPr>
              <w:t>např. jednatel, majitel, osoba zmocněná včetně doložení plné moci</w:t>
            </w:r>
            <w:r w:rsidRPr="008E5CCE">
              <w:rPr>
                <w:sz w:val="18"/>
                <w:szCs w:val="18"/>
              </w:rPr>
              <w:t>)</w:t>
            </w:r>
          </w:p>
        </w:tc>
        <w:tc>
          <w:tcPr>
            <w:tcW w:w="4523" w:type="dxa"/>
          </w:tcPr>
          <w:p w:rsidR="00AC7239" w:rsidRPr="008E5CCE" w:rsidRDefault="00AC7239" w:rsidP="00CA10B2">
            <w:pPr>
              <w:rPr>
                <w:sz w:val="18"/>
                <w:szCs w:val="18"/>
              </w:rPr>
            </w:pPr>
          </w:p>
        </w:tc>
      </w:tr>
      <w:tr w:rsidR="00AC7239" w:rsidRPr="008E5CCE" w:rsidTr="005E3F84">
        <w:tc>
          <w:tcPr>
            <w:tcW w:w="4537" w:type="dxa"/>
          </w:tcPr>
          <w:p w:rsidR="00AC7239" w:rsidRPr="008E5CCE" w:rsidRDefault="00AC7239" w:rsidP="00CA10B2">
            <w:pPr>
              <w:rPr>
                <w:sz w:val="18"/>
                <w:szCs w:val="18"/>
              </w:rPr>
            </w:pPr>
          </w:p>
          <w:p w:rsidR="00AC7239" w:rsidRPr="008E5CCE" w:rsidRDefault="00AC7239" w:rsidP="00CA10B2">
            <w:pPr>
              <w:rPr>
                <w:sz w:val="18"/>
                <w:szCs w:val="18"/>
              </w:rPr>
            </w:pPr>
            <w:r w:rsidRPr="008E5CCE">
              <w:rPr>
                <w:sz w:val="18"/>
                <w:szCs w:val="18"/>
              </w:rPr>
              <w:t>Podpis</w:t>
            </w:r>
          </w:p>
          <w:p w:rsidR="00AC7239" w:rsidRPr="008E5CCE" w:rsidRDefault="00AC7239" w:rsidP="00CA10B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AC7239" w:rsidRPr="008E5CCE" w:rsidRDefault="00AC7239" w:rsidP="00CA10B2">
            <w:pPr>
              <w:rPr>
                <w:sz w:val="18"/>
                <w:szCs w:val="18"/>
              </w:rPr>
            </w:pPr>
          </w:p>
          <w:p w:rsidR="00AC7239" w:rsidRPr="008E5CCE" w:rsidRDefault="00AC7239" w:rsidP="00CA10B2">
            <w:pPr>
              <w:rPr>
                <w:sz w:val="18"/>
                <w:szCs w:val="18"/>
              </w:rPr>
            </w:pPr>
          </w:p>
        </w:tc>
      </w:tr>
    </w:tbl>
    <w:p w:rsidR="00AC7239" w:rsidRDefault="00AC7239" w:rsidP="005E3F84">
      <w:pPr>
        <w:tabs>
          <w:tab w:val="center" w:pos="7920"/>
        </w:tabs>
        <w:rPr>
          <w:b/>
          <w:sz w:val="22"/>
          <w:szCs w:val="22"/>
        </w:rPr>
      </w:pPr>
    </w:p>
    <w:sectPr w:rsidR="00AC7239" w:rsidSect="00197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DB" w:rsidRDefault="00F14ADB">
      <w:r>
        <w:separator/>
      </w:r>
    </w:p>
  </w:endnote>
  <w:endnote w:type="continuationSeparator" w:id="0">
    <w:p w:rsidR="00F14ADB" w:rsidRDefault="00F1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 w:rsidP="001972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7239" w:rsidRDefault="00AC7239" w:rsidP="001972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 w:rsidP="00A158D8">
    <w:pPr>
      <w:pStyle w:val="Zpat"/>
      <w:framePr w:wrap="around" w:vAnchor="text" w:hAnchor="page" w:x="5919" w:y="81"/>
      <w:rPr>
        <w:rStyle w:val="slostrnky"/>
      </w:rPr>
    </w:pPr>
  </w:p>
  <w:tbl>
    <w:tblPr>
      <w:tblW w:w="90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387"/>
      <w:gridCol w:w="1276"/>
      <w:gridCol w:w="1061"/>
    </w:tblGrid>
    <w:tr w:rsidR="00AC7239" w:rsidRPr="00E50A0C" w:rsidTr="00816F2A">
      <w:trPr>
        <w:trHeight w:hRule="exact" w:val="190"/>
      </w:trPr>
      <w:tc>
        <w:tcPr>
          <w:tcW w:w="1276" w:type="dxa"/>
        </w:tcPr>
        <w:p w:rsidR="00AC7239" w:rsidRPr="00235100" w:rsidRDefault="00AC7239" w:rsidP="00D2721D">
          <w:pPr>
            <w:rPr>
              <w:sz w:val="16"/>
              <w:szCs w:val="16"/>
            </w:rPr>
          </w:pPr>
          <w:r w:rsidRPr="00235100">
            <w:rPr>
              <w:sz w:val="16"/>
              <w:szCs w:val="16"/>
            </w:rPr>
            <w:t xml:space="preserve">Název  VZ: </w:t>
          </w:r>
        </w:p>
      </w:tc>
      <w:tc>
        <w:tcPr>
          <w:tcW w:w="5387" w:type="dxa"/>
        </w:tcPr>
        <w:p w:rsidR="00AC7239" w:rsidRPr="00235100" w:rsidRDefault="00AC7239" w:rsidP="007574BC">
          <w:pPr>
            <w:rPr>
              <w:b/>
              <w:sz w:val="16"/>
              <w:szCs w:val="16"/>
            </w:rPr>
          </w:pPr>
          <w:r w:rsidRPr="001463E4">
            <w:rPr>
              <w:b/>
              <w:bCs/>
              <w:sz w:val="16"/>
              <w:szCs w:val="16"/>
            </w:rPr>
            <w:t>Nákup</w:t>
          </w:r>
          <w:r>
            <w:rPr>
              <w:b/>
              <w:bCs/>
              <w:sz w:val="16"/>
              <w:szCs w:val="16"/>
            </w:rPr>
            <w:t xml:space="preserve"> notebooků pro ZŠ Holečkova 10</w:t>
          </w:r>
          <w:r w:rsidRPr="001463E4">
            <w:rPr>
              <w:b/>
              <w:bCs/>
              <w:sz w:val="16"/>
              <w:szCs w:val="16"/>
            </w:rPr>
            <w:t>, Olomouc</w:t>
          </w:r>
        </w:p>
      </w:tc>
      <w:tc>
        <w:tcPr>
          <w:tcW w:w="1276" w:type="dxa"/>
        </w:tcPr>
        <w:p w:rsidR="00AC7239" w:rsidRPr="007A5484" w:rsidRDefault="00AC7239" w:rsidP="00D2721D">
          <w:pPr>
            <w:rPr>
              <w:sz w:val="16"/>
              <w:szCs w:val="16"/>
            </w:rPr>
          </w:pPr>
          <w:r w:rsidRPr="007A5484">
            <w:rPr>
              <w:sz w:val="16"/>
              <w:szCs w:val="16"/>
            </w:rPr>
            <w:t>Číslo VZ</w:t>
          </w:r>
        </w:p>
      </w:tc>
      <w:tc>
        <w:tcPr>
          <w:tcW w:w="1061" w:type="dxa"/>
        </w:tcPr>
        <w:p w:rsidR="00AC7239" w:rsidRPr="007A5484" w:rsidRDefault="00AC7239" w:rsidP="00D2721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20147</w:t>
          </w:r>
        </w:p>
      </w:tc>
    </w:tr>
  </w:tbl>
  <w:p w:rsidR="00AC7239" w:rsidRDefault="00AC7239" w:rsidP="002E60D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835"/>
      <w:gridCol w:w="851"/>
      <w:gridCol w:w="1417"/>
    </w:tblGrid>
    <w:tr w:rsidR="00AC7239">
      <w:trPr>
        <w:cantSplit/>
        <w:trHeight w:val="139"/>
      </w:trPr>
      <w:tc>
        <w:tcPr>
          <w:tcW w:w="9142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:rsidR="00AC7239" w:rsidRDefault="00AC7239">
          <w:pPr>
            <w:pStyle w:val="Zpat"/>
            <w:rPr>
              <w:sz w:val="16"/>
            </w:rPr>
          </w:pPr>
          <w:r w:rsidRPr="00F95695">
            <w:rPr>
              <w:snapToGrid w:val="0"/>
              <w:sz w:val="16"/>
            </w:rPr>
            <w:fldChar w:fldCharType="begin"/>
          </w:r>
          <w:r w:rsidRPr="00F95695">
            <w:rPr>
              <w:snapToGrid w:val="0"/>
              <w:sz w:val="16"/>
            </w:rPr>
            <w:instrText xml:space="preserve"> FILENAME </w:instrText>
          </w:r>
          <w:r w:rsidRPr="00F95695"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20066 Technicka specifikace plynových varných kotlů</w:t>
          </w:r>
          <w:r w:rsidRPr="00F95695">
            <w:rPr>
              <w:snapToGrid w:val="0"/>
              <w:sz w:val="16"/>
            </w:rPr>
            <w:fldChar w:fldCharType="end"/>
          </w:r>
        </w:p>
      </w:tc>
    </w:tr>
    <w:tr w:rsidR="00AC7239">
      <w:trPr>
        <w:cantSplit/>
        <w:trHeight w:val="139"/>
      </w:trPr>
      <w:tc>
        <w:tcPr>
          <w:tcW w:w="7725" w:type="dxa"/>
          <w:gridSpan w:val="3"/>
        </w:tcPr>
        <w:p w:rsidR="00AC7239" w:rsidRPr="00F95695" w:rsidRDefault="00AC7239">
          <w:pPr>
            <w:pStyle w:val="Zpat"/>
            <w:rPr>
              <w:sz w:val="16"/>
            </w:rPr>
          </w:pPr>
          <w:r>
            <w:rPr>
              <w:sz w:val="16"/>
            </w:rPr>
            <w:t xml:space="preserve">Název zakázky: </w:t>
          </w:r>
          <w:r w:rsidRPr="00F95695">
            <w:rPr>
              <w:sz w:val="16"/>
            </w:rPr>
            <w:t>Nákup vozidla pro OŽP</w:t>
          </w:r>
        </w:p>
      </w:tc>
      <w:tc>
        <w:tcPr>
          <w:tcW w:w="1417" w:type="dxa"/>
        </w:tcPr>
        <w:p w:rsidR="00AC7239" w:rsidRDefault="00AC7239">
          <w:pPr>
            <w:pStyle w:val="Zpat"/>
            <w:jc w:val="right"/>
            <w:rPr>
              <w:sz w:val="16"/>
            </w:rPr>
          </w:pPr>
          <w:r>
            <w:rPr>
              <w:sz w:val="16"/>
            </w:rPr>
            <w:t>archivní číslo: 733</w:t>
          </w:r>
        </w:p>
      </w:tc>
    </w:tr>
    <w:tr w:rsidR="00AC7239">
      <w:trPr>
        <w:cantSplit/>
        <w:trHeight w:val="139"/>
      </w:trPr>
      <w:tc>
        <w:tcPr>
          <w:tcW w:w="4039" w:type="dxa"/>
        </w:tcPr>
        <w:p w:rsidR="00AC7239" w:rsidRDefault="00AC7239">
          <w:pPr>
            <w:pStyle w:val="Zpat"/>
            <w:rPr>
              <w:sz w:val="16"/>
            </w:rPr>
          </w:pPr>
          <w:r>
            <w:rPr>
              <w:sz w:val="16"/>
            </w:rPr>
            <w:t>Zpracoval: Ing. Milan Zborník, oddělení veřejných zakázek</w:t>
          </w:r>
        </w:p>
      </w:tc>
      <w:tc>
        <w:tcPr>
          <w:tcW w:w="2835" w:type="dxa"/>
        </w:tcPr>
        <w:p w:rsidR="00AC7239" w:rsidRDefault="00AC7239">
          <w:pPr>
            <w:pStyle w:val="Zpat"/>
            <w:jc w:val="center"/>
            <w:rPr>
              <w:sz w:val="16"/>
            </w:rPr>
          </w:pPr>
          <w:r>
            <w:rPr>
              <w:sz w:val="16"/>
            </w:rPr>
            <w:t>telefon: 588 487 455, fax: 585 224 599</w:t>
          </w:r>
        </w:p>
      </w:tc>
      <w:tc>
        <w:tcPr>
          <w:tcW w:w="2268" w:type="dxa"/>
          <w:gridSpan w:val="2"/>
        </w:tcPr>
        <w:p w:rsidR="00AC7239" w:rsidRDefault="00AC7239">
          <w:pPr>
            <w:pStyle w:val="Zpat"/>
            <w:jc w:val="right"/>
            <w:rPr>
              <w:sz w:val="16"/>
            </w:rPr>
          </w:pPr>
          <w:r>
            <w:rPr>
              <w:sz w:val="16"/>
            </w:rPr>
            <w:t>e-mail: milan.zbornik@mmol.cz</w:t>
          </w:r>
        </w:p>
      </w:tc>
    </w:tr>
  </w:tbl>
  <w:p w:rsidR="00AC7239" w:rsidRDefault="00AC7239" w:rsidP="00197268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DB" w:rsidRDefault="00F14ADB">
      <w:r>
        <w:separator/>
      </w:r>
    </w:p>
  </w:footnote>
  <w:footnote w:type="continuationSeparator" w:id="0">
    <w:p w:rsidR="00F14ADB" w:rsidRDefault="00F1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Default="00AC723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7239" w:rsidRDefault="00AC72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Pr="00B82B6B" w:rsidRDefault="00AC7239" w:rsidP="00B82B6B">
    <w:pPr>
      <w:pBdr>
        <w:bottom w:val="double" w:sz="4" w:space="1" w:color="auto"/>
      </w:pBdr>
      <w:jc w:val="center"/>
      <w:rPr>
        <w:b/>
        <w:bCs/>
        <w:i/>
        <w:iCs/>
      </w:rPr>
    </w:pPr>
    <w:r w:rsidRPr="00B82B6B">
      <w:rPr>
        <w:b/>
        <w:bCs/>
        <w:i/>
        <w:iCs/>
        <w:szCs w:val="24"/>
      </w:rPr>
      <w:t>Fakultní základní škola a Mateřská škola Olomouc, Holečkova 10, příspěvková organizace</w:t>
    </w:r>
  </w:p>
  <w:p w:rsidR="00AC7239" w:rsidRPr="00B82B6B" w:rsidRDefault="00AC7239" w:rsidP="00B82B6B">
    <w:pPr>
      <w:pBdr>
        <w:bottom w:val="double" w:sz="4" w:space="1" w:color="auto"/>
      </w:pBdr>
      <w:jc w:val="center"/>
      <w:rPr>
        <w:b/>
        <w:bCs/>
        <w:i/>
        <w:iCs/>
      </w:rPr>
    </w:pPr>
    <w:r w:rsidRPr="00B82B6B">
      <w:rPr>
        <w:b/>
        <w:bCs/>
        <w:i/>
        <w:iCs/>
        <w:szCs w:val="24"/>
      </w:rPr>
      <w:t>se sídlem Holečkova 10, 779 00 Olomouc</w:t>
    </w:r>
  </w:p>
  <w:p w:rsidR="00AC7239" w:rsidRPr="00B82B6B" w:rsidRDefault="00AC7239" w:rsidP="00B82B6B">
    <w:pPr>
      <w:keepNext/>
      <w:outlineLvl w:val="0"/>
    </w:pPr>
    <w:r w:rsidRPr="00B82B6B">
      <w:t>Tel.: 585758511                                                                                              IČO: 70631000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39" w:rsidRPr="00F95695" w:rsidRDefault="00AC7239" w:rsidP="00197268">
    <w:pPr>
      <w:tabs>
        <w:tab w:val="right" w:pos="9072"/>
      </w:tabs>
      <w:rPr>
        <w:rStyle w:val="slostrnky"/>
        <w:sz w:val="16"/>
        <w:szCs w:val="16"/>
      </w:rPr>
    </w:pPr>
    <w:r w:rsidRPr="00F95695">
      <w:rPr>
        <w:rStyle w:val="slostrnky"/>
        <w:sz w:val="16"/>
        <w:szCs w:val="16"/>
      </w:rPr>
      <w:t>Formulář č.</w:t>
    </w:r>
    <w:r>
      <w:rPr>
        <w:rStyle w:val="slostrnky"/>
        <w:sz w:val="16"/>
        <w:szCs w:val="16"/>
      </w:rPr>
      <w:t xml:space="preserve"> 02_14</w:t>
    </w:r>
    <w:r w:rsidRPr="00F95695">
      <w:rPr>
        <w:rStyle w:val="slostrnky"/>
        <w:sz w:val="16"/>
        <w:szCs w:val="16"/>
      </w:rPr>
      <w:tab/>
      <w:t xml:space="preserve">Č. j.: </w:t>
    </w:r>
    <w:proofErr w:type="spellStart"/>
    <w:r w:rsidRPr="00F95695">
      <w:rPr>
        <w:rStyle w:val="slostrnky"/>
        <w:sz w:val="16"/>
        <w:szCs w:val="16"/>
      </w:rPr>
      <w:t>SmOl</w:t>
    </w:r>
    <w:proofErr w:type="spellEnd"/>
    <w:r w:rsidRPr="00F95695">
      <w:rPr>
        <w:rStyle w:val="slostrnky"/>
        <w:sz w:val="16"/>
        <w:szCs w:val="16"/>
      </w:rPr>
      <w:t>/OI/148/</w:t>
    </w:r>
    <w:r>
      <w:rPr>
        <w:rStyle w:val="slostrnky"/>
        <w:sz w:val="16"/>
        <w:szCs w:val="16"/>
      </w:rPr>
      <w:t>97</w:t>
    </w:r>
    <w:r w:rsidRPr="00F95695">
      <w:rPr>
        <w:rStyle w:val="slostrnky"/>
        <w:sz w:val="16"/>
        <w:szCs w:val="16"/>
      </w:rPr>
      <w:t>/2007/Zb:</w:t>
    </w:r>
    <w:r>
      <w:rPr>
        <w:rStyle w:val="slostrnky"/>
        <w:sz w:val="16"/>
        <w:szCs w:val="16"/>
      </w:rPr>
      <w:t>733</w:t>
    </w:r>
  </w:p>
  <w:p w:rsidR="00AC7239" w:rsidRPr="00F95695" w:rsidRDefault="00AC7239" w:rsidP="00197268">
    <w:pPr>
      <w:tabs>
        <w:tab w:val="right" w:pos="9072"/>
      </w:tabs>
      <w:rPr>
        <w:sz w:val="16"/>
        <w:szCs w:val="16"/>
      </w:rPr>
    </w:pPr>
    <w:r w:rsidRPr="00F95695">
      <w:rPr>
        <w:rStyle w:val="slostrnky"/>
        <w:sz w:val="16"/>
        <w:szCs w:val="16"/>
      </w:rPr>
      <w:t xml:space="preserve">Spis. </w:t>
    </w:r>
    <w:proofErr w:type="gramStart"/>
    <w:r w:rsidRPr="00F95695">
      <w:rPr>
        <w:rStyle w:val="slostrnky"/>
        <w:sz w:val="16"/>
        <w:szCs w:val="16"/>
      </w:rPr>
      <w:t>znak</w:t>
    </w:r>
    <w:proofErr w:type="gramEnd"/>
    <w:r w:rsidRPr="00F95695">
      <w:rPr>
        <w:rStyle w:val="slostrnky"/>
        <w:sz w:val="16"/>
        <w:szCs w:val="16"/>
      </w:rPr>
      <w:t>: 91.1</w:t>
    </w:r>
    <w:r w:rsidRPr="00F95695">
      <w:rPr>
        <w:rStyle w:val="slostrnky"/>
        <w:sz w:val="16"/>
        <w:szCs w:val="16"/>
      </w:rPr>
      <w:tab/>
      <w:t>Skartační znak/lhůta: V/5</w:t>
    </w:r>
  </w:p>
  <w:p w:rsidR="00AC7239" w:rsidRPr="00F95695" w:rsidRDefault="00AC7239" w:rsidP="00197268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7FCC"/>
    <w:multiLevelType w:val="hybridMultilevel"/>
    <w:tmpl w:val="4FE0DA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321386"/>
    <w:multiLevelType w:val="singleLevel"/>
    <w:tmpl w:val="95FC8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3C013C35"/>
    <w:multiLevelType w:val="hybridMultilevel"/>
    <w:tmpl w:val="CB88D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CC5559"/>
    <w:multiLevelType w:val="hybridMultilevel"/>
    <w:tmpl w:val="1FA0B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24C"/>
    <w:multiLevelType w:val="hybridMultilevel"/>
    <w:tmpl w:val="BACCD934"/>
    <w:lvl w:ilvl="0" w:tplc="28629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480FAB"/>
    <w:multiLevelType w:val="hybridMultilevel"/>
    <w:tmpl w:val="564E6698"/>
    <w:lvl w:ilvl="0" w:tplc="90D0DF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208"/>
    <w:rsid w:val="00000D41"/>
    <w:rsid w:val="000015AC"/>
    <w:rsid w:val="00002097"/>
    <w:rsid w:val="00004009"/>
    <w:rsid w:val="000072FC"/>
    <w:rsid w:val="000132FD"/>
    <w:rsid w:val="000136C5"/>
    <w:rsid w:val="0001794D"/>
    <w:rsid w:val="00022EED"/>
    <w:rsid w:val="00030CE1"/>
    <w:rsid w:val="0004014C"/>
    <w:rsid w:val="000409D9"/>
    <w:rsid w:val="0004333E"/>
    <w:rsid w:val="00044130"/>
    <w:rsid w:val="00045077"/>
    <w:rsid w:val="00045D72"/>
    <w:rsid w:val="00051320"/>
    <w:rsid w:val="00057865"/>
    <w:rsid w:val="00063021"/>
    <w:rsid w:val="00063A20"/>
    <w:rsid w:val="00065077"/>
    <w:rsid w:val="00070372"/>
    <w:rsid w:val="00070967"/>
    <w:rsid w:val="00076AE1"/>
    <w:rsid w:val="00092719"/>
    <w:rsid w:val="000947A8"/>
    <w:rsid w:val="000B1779"/>
    <w:rsid w:val="000B1976"/>
    <w:rsid w:val="000B664D"/>
    <w:rsid w:val="000B6D61"/>
    <w:rsid w:val="000C0637"/>
    <w:rsid w:val="000C06D7"/>
    <w:rsid w:val="000C73E2"/>
    <w:rsid w:val="000D1714"/>
    <w:rsid w:val="000D596E"/>
    <w:rsid w:val="000D6B05"/>
    <w:rsid w:val="000D7858"/>
    <w:rsid w:val="000E0B38"/>
    <w:rsid w:val="000F00A8"/>
    <w:rsid w:val="000F382A"/>
    <w:rsid w:val="00107807"/>
    <w:rsid w:val="0011357F"/>
    <w:rsid w:val="00115BB6"/>
    <w:rsid w:val="001164A3"/>
    <w:rsid w:val="00121AAD"/>
    <w:rsid w:val="0012441E"/>
    <w:rsid w:val="00130888"/>
    <w:rsid w:val="00144639"/>
    <w:rsid w:val="001463E4"/>
    <w:rsid w:val="001528C7"/>
    <w:rsid w:val="0015345C"/>
    <w:rsid w:val="001620F1"/>
    <w:rsid w:val="001647C3"/>
    <w:rsid w:val="00167793"/>
    <w:rsid w:val="00171E75"/>
    <w:rsid w:val="001743C3"/>
    <w:rsid w:val="00175ADC"/>
    <w:rsid w:val="00184208"/>
    <w:rsid w:val="00186B04"/>
    <w:rsid w:val="00193D07"/>
    <w:rsid w:val="00197268"/>
    <w:rsid w:val="00197EEC"/>
    <w:rsid w:val="001A60C6"/>
    <w:rsid w:val="001B6B77"/>
    <w:rsid w:val="001C4794"/>
    <w:rsid w:val="001C5B8E"/>
    <w:rsid w:val="001D3EB9"/>
    <w:rsid w:val="001D5888"/>
    <w:rsid w:val="001D738E"/>
    <w:rsid w:val="001D7A69"/>
    <w:rsid w:val="001E1A05"/>
    <w:rsid w:val="001E2E50"/>
    <w:rsid w:val="001E4904"/>
    <w:rsid w:val="001E6317"/>
    <w:rsid w:val="001F00D6"/>
    <w:rsid w:val="001F277E"/>
    <w:rsid w:val="001F28E4"/>
    <w:rsid w:val="00202926"/>
    <w:rsid w:val="00204835"/>
    <w:rsid w:val="0021285E"/>
    <w:rsid w:val="0022028C"/>
    <w:rsid w:val="00221FCD"/>
    <w:rsid w:val="00223BF2"/>
    <w:rsid w:val="0022610D"/>
    <w:rsid w:val="00227DBA"/>
    <w:rsid w:val="00231BF1"/>
    <w:rsid w:val="00233CFA"/>
    <w:rsid w:val="00235100"/>
    <w:rsid w:val="00235142"/>
    <w:rsid w:val="00235F02"/>
    <w:rsid w:val="00240AF5"/>
    <w:rsid w:val="00241142"/>
    <w:rsid w:val="00243E59"/>
    <w:rsid w:val="002605CD"/>
    <w:rsid w:val="002610F3"/>
    <w:rsid w:val="00281808"/>
    <w:rsid w:val="002846F9"/>
    <w:rsid w:val="00285E79"/>
    <w:rsid w:val="002874D7"/>
    <w:rsid w:val="00292A58"/>
    <w:rsid w:val="00294A97"/>
    <w:rsid w:val="00295398"/>
    <w:rsid w:val="00297A6E"/>
    <w:rsid w:val="002A64C0"/>
    <w:rsid w:val="002A66B5"/>
    <w:rsid w:val="002B2C53"/>
    <w:rsid w:val="002B3310"/>
    <w:rsid w:val="002B7AB1"/>
    <w:rsid w:val="002C0B2C"/>
    <w:rsid w:val="002C0C99"/>
    <w:rsid w:val="002D03B5"/>
    <w:rsid w:val="002D0B7F"/>
    <w:rsid w:val="002D2078"/>
    <w:rsid w:val="002D3CC0"/>
    <w:rsid w:val="002D460D"/>
    <w:rsid w:val="002D79AF"/>
    <w:rsid w:val="002E4A74"/>
    <w:rsid w:val="002E4D98"/>
    <w:rsid w:val="002E5330"/>
    <w:rsid w:val="002E60D2"/>
    <w:rsid w:val="002E7706"/>
    <w:rsid w:val="002F1299"/>
    <w:rsid w:val="002F61CF"/>
    <w:rsid w:val="002F7D1B"/>
    <w:rsid w:val="00300FCE"/>
    <w:rsid w:val="00301970"/>
    <w:rsid w:val="00301AE5"/>
    <w:rsid w:val="00302521"/>
    <w:rsid w:val="00307C79"/>
    <w:rsid w:val="00314E3D"/>
    <w:rsid w:val="00315493"/>
    <w:rsid w:val="00315503"/>
    <w:rsid w:val="00321C9F"/>
    <w:rsid w:val="003241B5"/>
    <w:rsid w:val="0032727D"/>
    <w:rsid w:val="00340404"/>
    <w:rsid w:val="00340AE8"/>
    <w:rsid w:val="003473F1"/>
    <w:rsid w:val="003511C6"/>
    <w:rsid w:val="003512F7"/>
    <w:rsid w:val="003545FA"/>
    <w:rsid w:val="00357FF1"/>
    <w:rsid w:val="0036238A"/>
    <w:rsid w:val="00362870"/>
    <w:rsid w:val="00377B2D"/>
    <w:rsid w:val="003822E2"/>
    <w:rsid w:val="003828F7"/>
    <w:rsid w:val="00385858"/>
    <w:rsid w:val="00393074"/>
    <w:rsid w:val="003937FC"/>
    <w:rsid w:val="0039522A"/>
    <w:rsid w:val="003A1084"/>
    <w:rsid w:val="003A136B"/>
    <w:rsid w:val="003A2AED"/>
    <w:rsid w:val="003A43A8"/>
    <w:rsid w:val="003A6B72"/>
    <w:rsid w:val="003B54C2"/>
    <w:rsid w:val="003B5D53"/>
    <w:rsid w:val="003B693B"/>
    <w:rsid w:val="003C144A"/>
    <w:rsid w:val="003C5FC0"/>
    <w:rsid w:val="003C7243"/>
    <w:rsid w:val="003D2061"/>
    <w:rsid w:val="003D69CB"/>
    <w:rsid w:val="003E3421"/>
    <w:rsid w:val="003E4427"/>
    <w:rsid w:val="003E4CDD"/>
    <w:rsid w:val="003E6171"/>
    <w:rsid w:val="003F23D0"/>
    <w:rsid w:val="003F54DE"/>
    <w:rsid w:val="003F60F7"/>
    <w:rsid w:val="003F75AE"/>
    <w:rsid w:val="00405D6D"/>
    <w:rsid w:val="00411DF5"/>
    <w:rsid w:val="00414EAA"/>
    <w:rsid w:val="00421EB1"/>
    <w:rsid w:val="00422C67"/>
    <w:rsid w:val="004253E0"/>
    <w:rsid w:val="004254A0"/>
    <w:rsid w:val="00445490"/>
    <w:rsid w:val="00445A0E"/>
    <w:rsid w:val="00464BEC"/>
    <w:rsid w:val="004705AD"/>
    <w:rsid w:val="00470F1F"/>
    <w:rsid w:val="00475783"/>
    <w:rsid w:val="004877FB"/>
    <w:rsid w:val="004917CE"/>
    <w:rsid w:val="00493185"/>
    <w:rsid w:val="00494FFD"/>
    <w:rsid w:val="004A1C60"/>
    <w:rsid w:val="004A485B"/>
    <w:rsid w:val="004A4ACA"/>
    <w:rsid w:val="004B05BD"/>
    <w:rsid w:val="004B378B"/>
    <w:rsid w:val="004B5853"/>
    <w:rsid w:val="004B5DA4"/>
    <w:rsid w:val="004B7AC0"/>
    <w:rsid w:val="004D2722"/>
    <w:rsid w:val="004D2BB6"/>
    <w:rsid w:val="004D7139"/>
    <w:rsid w:val="004E263C"/>
    <w:rsid w:val="004E3F3E"/>
    <w:rsid w:val="004F6EB6"/>
    <w:rsid w:val="005015E1"/>
    <w:rsid w:val="005018AA"/>
    <w:rsid w:val="005039FA"/>
    <w:rsid w:val="00506EEC"/>
    <w:rsid w:val="005101EE"/>
    <w:rsid w:val="005138EF"/>
    <w:rsid w:val="00531544"/>
    <w:rsid w:val="005350C5"/>
    <w:rsid w:val="00537CD7"/>
    <w:rsid w:val="00541DA4"/>
    <w:rsid w:val="005521D3"/>
    <w:rsid w:val="005546F5"/>
    <w:rsid w:val="00562689"/>
    <w:rsid w:val="005669B2"/>
    <w:rsid w:val="00581705"/>
    <w:rsid w:val="00581DFE"/>
    <w:rsid w:val="00581FA3"/>
    <w:rsid w:val="00587109"/>
    <w:rsid w:val="0059330E"/>
    <w:rsid w:val="005A0874"/>
    <w:rsid w:val="005A1FF4"/>
    <w:rsid w:val="005A2825"/>
    <w:rsid w:val="005A572D"/>
    <w:rsid w:val="005A6B52"/>
    <w:rsid w:val="005A6DE8"/>
    <w:rsid w:val="005B08C8"/>
    <w:rsid w:val="005B09D8"/>
    <w:rsid w:val="005B1977"/>
    <w:rsid w:val="005B454D"/>
    <w:rsid w:val="005B4F07"/>
    <w:rsid w:val="005C1356"/>
    <w:rsid w:val="005C37F3"/>
    <w:rsid w:val="005C62E3"/>
    <w:rsid w:val="005E3F84"/>
    <w:rsid w:val="006008CC"/>
    <w:rsid w:val="00601A83"/>
    <w:rsid w:val="00604A54"/>
    <w:rsid w:val="006144A6"/>
    <w:rsid w:val="00625796"/>
    <w:rsid w:val="006272F7"/>
    <w:rsid w:val="00632FDF"/>
    <w:rsid w:val="006404B0"/>
    <w:rsid w:val="00640C9C"/>
    <w:rsid w:val="0065776A"/>
    <w:rsid w:val="00663134"/>
    <w:rsid w:val="00670D9D"/>
    <w:rsid w:val="006728DA"/>
    <w:rsid w:val="006733BB"/>
    <w:rsid w:val="0069319B"/>
    <w:rsid w:val="00695BB8"/>
    <w:rsid w:val="00697CC6"/>
    <w:rsid w:val="006A1930"/>
    <w:rsid w:val="006A74A9"/>
    <w:rsid w:val="006B019E"/>
    <w:rsid w:val="006B5021"/>
    <w:rsid w:val="006C5432"/>
    <w:rsid w:val="006C553F"/>
    <w:rsid w:val="006D1D53"/>
    <w:rsid w:val="006D220A"/>
    <w:rsid w:val="006E3F44"/>
    <w:rsid w:val="006E64D3"/>
    <w:rsid w:val="00703FBA"/>
    <w:rsid w:val="0070571A"/>
    <w:rsid w:val="007170F5"/>
    <w:rsid w:val="00730540"/>
    <w:rsid w:val="00731B8B"/>
    <w:rsid w:val="00734217"/>
    <w:rsid w:val="007358A4"/>
    <w:rsid w:val="0073599D"/>
    <w:rsid w:val="00736A7B"/>
    <w:rsid w:val="00737D2D"/>
    <w:rsid w:val="00745514"/>
    <w:rsid w:val="0075699B"/>
    <w:rsid w:val="00756B21"/>
    <w:rsid w:val="007574BC"/>
    <w:rsid w:val="0076381B"/>
    <w:rsid w:val="007727CC"/>
    <w:rsid w:val="00781011"/>
    <w:rsid w:val="00781C66"/>
    <w:rsid w:val="00794E00"/>
    <w:rsid w:val="007971A3"/>
    <w:rsid w:val="007A14BD"/>
    <w:rsid w:val="007A5142"/>
    <w:rsid w:val="007A5484"/>
    <w:rsid w:val="007B6A84"/>
    <w:rsid w:val="007C2793"/>
    <w:rsid w:val="007C42F8"/>
    <w:rsid w:val="007C5213"/>
    <w:rsid w:val="007D04C4"/>
    <w:rsid w:val="007D1D0E"/>
    <w:rsid w:val="007D6A3A"/>
    <w:rsid w:val="007E365D"/>
    <w:rsid w:val="007E5669"/>
    <w:rsid w:val="0080333C"/>
    <w:rsid w:val="00804061"/>
    <w:rsid w:val="008045DA"/>
    <w:rsid w:val="00805602"/>
    <w:rsid w:val="00805CAC"/>
    <w:rsid w:val="00810F22"/>
    <w:rsid w:val="008145F5"/>
    <w:rsid w:val="00816F2A"/>
    <w:rsid w:val="008174EE"/>
    <w:rsid w:val="00821305"/>
    <w:rsid w:val="0082253C"/>
    <w:rsid w:val="008227BE"/>
    <w:rsid w:val="0082775C"/>
    <w:rsid w:val="00827D8E"/>
    <w:rsid w:val="008428C4"/>
    <w:rsid w:val="00845872"/>
    <w:rsid w:val="00846731"/>
    <w:rsid w:val="00852697"/>
    <w:rsid w:val="0085551C"/>
    <w:rsid w:val="008561FF"/>
    <w:rsid w:val="00856EE2"/>
    <w:rsid w:val="00861C29"/>
    <w:rsid w:val="00862CD7"/>
    <w:rsid w:val="00866A99"/>
    <w:rsid w:val="008674BB"/>
    <w:rsid w:val="008770D0"/>
    <w:rsid w:val="008819E3"/>
    <w:rsid w:val="0088483C"/>
    <w:rsid w:val="008939ED"/>
    <w:rsid w:val="00896B3A"/>
    <w:rsid w:val="00897E1D"/>
    <w:rsid w:val="008A23E0"/>
    <w:rsid w:val="008A47C3"/>
    <w:rsid w:val="008A6BB9"/>
    <w:rsid w:val="008A7CE9"/>
    <w:rsid w:val="008B3C5A"/>
    <w:rsid w:val="008C1113"/>
    <w:rsid w:val="008C2D86"/>
    <w:rsid w:val="008C38D6"/>
    <w:rsid w:val="008C60CE"/>
    <w:rsid w:val="008C6B6E"/>
    <w:rsid w:val="008D345E"/>
    <w:rsid w:val="008D4537"/>
    <w:rsid w:val="008E3EFB"/>
    <w:rsid w:val="008E5CCE"/>
    <w:rsid w:val="009027D7"/>
    <w:rsid w:val="009029E7"/>
    <w:rsid w:val="00910BE4"/>
    <w:rsid w:val="009126E7"/>
    <w:rsid w:val="00912DAF"/>
    <w:rsid w:val="00915C85"/>
    <w:rsid w:val="00915F8E"/>
    <w:rsid w:val="00921528"/>
    <w:rsid w:val="00930B84"/>
    <w:rsid w:val="00941E76"/>
    <w:rsid w:val="00942F8E"/>
    <w:rsid w:val="00943149"/>
    <w:rsid w:val="00945688"/>
    <w:rsid w:val="00947221"/>
    <w:rsid w:val="0096331D"/>
    <w:rsid w:val="00964D33"/>
    <w:rsid w:val="00972125"/>
    <w:rsid w:val="00975FA3"/>
    <w:rsid w:val="00983569"/>
    <w:rsid w:val="00983602"/>
    <w:rsid w:val="00984CB8"/>
    <w:rsid w:val="009919D3"/>
    <w:rsid w:val="00995FDA"/>
    <w:rsid w:val="0099734E"/>
    <w:rsid w:val="009C709F"/>
    <w:rsid w:val="009D36AA"/>
    <w:rsid w:val="009E47A1"/>
    <w:rsid w:val="009E511B"/>
    <w:rsid w:val="009E6C06"/>
    <w:rsid w:val="009F0225"/>
    <w:rsid w:val="009F3183"/>
    <w:rsid w:val="009F4C02"/>
    <w:rsid w:val="009F7219"/>
    <w:rsid w:val="00A00EA7"/>
    <w:rsid w:val="00A02D9B"/>
    <w:rsid w:val="00A03E2E"/>
    <w:rsid w:val="00A158D8"/>
    <w:rsid w:val="00A20BD8"/>
    <w:rsid w:val="00A229DD"/>
    <w:rsid w:val="00A26B91"/>
    <w:rsid w:val="00A3200C"/>
    <w:rsid w:val="00A3235E"/>
    <w:rsid w:val="00A34008"/>
    <w:rsid w:val="00A34BC4"/>
    <w:rsid w:val="00A50B3A"/>
    <w:rsid w:val="00A55383"/>
    <w:rsid w:val="00A5572D"/>
    <w:rsid w:val="00A61706"/>
    <w:rsid w:val="00A63AA4"/>
    <w:rsid w:val="00A70F12"/>
    <w:rsid w:val="00A711A6"/>
    <w:rsid w:val="00A71864"/>
    <w:rsid w:val="00A72333"/>
    <w:rsid w:val="00A73EE0"/>
    <w:rsid w:val="00A7603B"/>
    <w:rsid w:val="00A77230"/>
    <w:rsid w:val="00A77E67"/>
    <w:rsid w:val="00A866EE"/>
    <w:rsid w:val="00AA044E"/>
    <w:rsid w:val="00AB0FDE"/>
    <w:rsid w:val="00AB2F7F"/>
    <w:rsid w:val="00AC1786"/>
    <w:rsid w:val="00AC34E5"/>
    <w:rsid w:val="00AC7239"/>
    <w:rsid w:val="00AC7D0B"/>
    <w:rsid w:val="00AD4375"/>
    <w:rsid w:val="00AE024B"/>
    <w:rsid w:val="00AE284D"/>
    <w:rsid w:val="00AE5DAF"/>
    <w:rsid w:val="00AE7728"/>
    <w:rsid w:val="00AF3D78"/>
    <w:rsid w:val="00AF5539"/>
    <w:rsid w:val="00AF784C"/>
    <w:rsid w:val="00AF7DC9"/>
    <w:rsid w:val="00B02ACF"/>
    <w:rsid w:val="00B03220"/>
    <w:rsid w:val="00B05635"/>
    <w:rsid w:val="00B1079E"/>
    <w:rsid w:val="00B10D6D"/>
    <w:rsid w:val="00B114C1"/>
    <w:rsid w:val="00B13054"/>
    <w:rsid w:val="00B174C5"/>
    <w:rsid w:val="00B32AC4"/>
    <w:rsid w:val="00B35483"/>
    <w:rsid w:val="00B41E5D"/>
    <w:rsid w:val="00B525F0"/>
    <w:rsid w:val="00B5274B"/>
    <w:rsid w:val="00B6690A"/>
    <w:rsid w:val="00B72659"/>
    <w:rsid w:val="00B7275A"/>
    <w:rsid w:val="00B75E75"/>
    <w:rsid w:val="00B779D4"/>
    <w:rsid w:val="00B82B6B"/>
    <w:rsid w:val="00B84118"/>
    <w:rsid w:val="00B943A4"/>
    <w:rsid w:val="00BA1BED"/>
    <w:rsid w:val="00BA5D20"/>
    <w:rsid w:val="00BB2CDC"/>
    <w:rsid w:val="00BB3C78"/>
    <w:rsid w:val="00BD1143"/>
    <w:rsid w:val="00BD2C37"/>
    <w:rsid w:val="00BD4182"/>
    <w:rsid w:val="00BF0299"/>
    <w:rsid w:val="00BF349A"/>
    <w:rsid w:val="00BF407F"/>
    <w:rsid w:val="00BF5173"/>
    <w:rsid w:val="00C01BCA"/>
    <w:rsid w:val="00C033D4"/>
    <w:rsid w:val="00C06B4F"/>
    <w:rsid w:val="00C2250B"/>
    <w:rsid w:val="00C27FFE"/>
    <w:rsid w:val="00C30AC3"/>
    <w:rsid w:val="00C42422"/>
    <w:rsid w:val="00C507BB"/>
    <w:rsid w:val="00C5346F"/>
    <w:rsid w:val="00C53E6A"/>
    <w:rsid w:val="00C56C26"/>
    <w:rsid w:val="00C60B61"/>
    <w:rsid w:val="00C62078"/>
    <w:rsid w:val="00C66B2D"/>
    <w:rsid w:val="00C66E9F"/>
    <w:rsid w:val="00C704A3"/>
    <w:rsid w:val="00C70866"/>
    <w:rsid w:val="00C760D4"/>
    <w:rsid w:val="00C77612"/>
    <w:rsid w:val="00C80602"/>
    <w:rsid w:val="00C82D91"/>
    <w:rsid w:val="00C878A9"/>
    <w:rsid w:val="00C87BE4"/>
    <w:rsid w:val="00C9243F"/>
    <w:rsid w:val="00C93858"/>
    <w:rsid w:val="00C95F10"/>
    <w:rsid w:val="00C9637B"/>
    <w:rsid w:val="00CA10B2"/>
    <w:rsid w:val="00CA24BD"/>
    <w:rsid w:val="00CA2876"/>
    <w:rsid w:val="00CA333C"/>
    <w:rsid w:val="00CA6E3E"/>
    <w:rsid w:val="00CA7009"/>
    <w:rsid w:val="00CB145B"/>
    <w:rsid w:val="00CB5062"/>
    <w:rsid w:val="00CB56B1"/>
    <w:rsid w:val="00CB7ACE"/>
    <w:rsid w:val="00CC6931"/>
    <w:rsid w:val="00CD0642"/>
    <w:rsid w:val="00CD5595"/>
    <w:rsid w:val="00CD7413"/>
    <w:rsid w:val="00CD7A7B"/>
    <w:rsid w:val="00CE2D23"/>
    <w:rsid w:val="00CE7E03"/>
    <w:rsid w:val="00CF0983"/>
    <w:rsid w:val="00CF125F"/>
    <w:rsid w:val="00CF4C85"/>
    <w:rsid w:val="00D03396"/>
    <w:rsid w:val="00D05C47"/>
    <w:rsid w:val="00D1179D"/>
    <w:rsid w:val="00D12E36"/>
    <w:rsid w:val="00D16F9A"/>
    <w:rsid w:val="00D25F83"/>
    <w:rsid w:val="00D2692E"/>
    <w:rsid w:val="00D26CFD"/>
    <w:rsid w:val="00D2721D"/>
    <w:rsid w:val="00D301A4"/>
    <w:rsid w:val="00D430E1"/>
    <w:rsid w:val="00D60F09"/>
    <w:rsid w:val="00D629B8"/>
    <w:rsid w:val="00D63881"/>
    <w:rsid w:val="00D63E59"/>
    <w:rsid w:val="00D66946"/>
    <w:rsid w:val="00D84093"/>
    <w:rsid w:val="00D84A92"/>
    <w:rsid w:val="00D90D75"/>
    <w:rsid w:val="00D95579"/>
    <w:rsid w:val="00D95E2B"/>
    <w:rsid w:val="00DA28B9"/>
    <w:rsid w:val="00DA7B5F"/>
    <w:rsid w:val="00DB0BB7"/>
    <w:rsid w:val="00DB2071"/>
    <w:rsid w:val="00DB789E"/>
    <w:rsid w:val="00DC3061"/>
    <w:rsid w:val="00DD3339"/>
    <w:rsid w:val="00DF66F3"/>
    <w:rsid w:val="00DF7F48"/>
    <w:rsid w:val="00E0096F"/>
    <w:rsid w:val="00E10A0C"/>
    <w:rsid w:val="00E133C6"/>
    <w:rsid w:val="00E17779"/>
    <w:rsid w:val="00E2353B"/>
    <w:rsid w:val="00E27992"/>
    <w:rsid w:val="00E429BA"/>
    <w:rsid w:val="00E50A0C"/>
    <w:rsid w:val="00E50F2D"/>
    <w:rsid w:val="00E512BA"/>
    <w:rsid w:val="00E55306"/>
    <w:rsid w:val="00E5765D"/>
    <w:rsid w:val="00E6085C"/>
    <w:rsid w:val="00E61C69"/>
    <w:rsid w:val="00E62F93"/>
    <w:rsid w:val="00E636C7"/>
    <w:rsid w:val="00E642AA"/>
    <w:rsid w:val="00E67862"/>
    <w:rsid w:val="00E71889"/>
    <w:rsid w:val="00E7231F"/>
    <w:rsid w:val="00E7614D"/>
    <w:rsid w:val="00E77E33"/>
    <w:rsid w:val="00E97F5B"/>
    <w:rsid w:val="00EA0B2A"/>
    <w:rsid w:val="00EA5F61"/>
    <w:rsid w:val="00EA6ABD"/>
    <w:rsid w:val="00EB07D6"/>
    <w:rsid w:val="00EB15E6"/>
    <w:rsid w:val="00EB2DB5"/>
    <w:rsid w:val="00EB3157"/>
    <w:rsid w:val="00EB39B6"/>
    <w:rsid w:val="00EC2BAE"/>
    <w:rsid w:val="00EC660F"/>
    <w:rsid w:val="00ED712D"/>
    <w:rsid w:val="00EE2D17"/>
    <w:rsid w:val="00EE3505"/>
    <w:rsid w:val="00EE3BD8"/>
    <w:rsid w:val="00EE649A"/>
    <w:rsid w:val="00EE6F94"/>
    <w:rsid w:val="00EE71DD"/>
    <w:rsid w:val="00EF3F08"/>
    <w:rsid w:val="00F00D04"/>
    <w:rsid w:val="00F10CEB"/>
    <w:rsid w:val="00F12B6C"/>
    <w:rsid w:val="00F14977"/>
    <w:rsid w:val="00F14ADB"/>
    <w:rsid w:val="00F16C68"/>
    <w:rsid w:val="00F2134E"/>
    <w:rsid w:val="00F27347"/>
    <w:rsid w:val="00F340DA"/>
    <w:rsid w:val="00F34B64"/>
    <w:rsid w:val="00F400FA"/>
    <w:rsid w:val="00F456E8"/>
    <w:rsid w:val="00F62CBB"/>
    <w:rsid w:val="00F672DE"/>
    <w:rsid w:val="00F7187F"/>
    <w:rsid w:val="00F72540"/>
    <w:rsid w:val="00F771D8"/>
    <w:rsid w:val="00F800BE"/>
    <w:rsid w:val="00F80612"/>
    <w:rsid w:val="00F82406"/>
    <w:rsid w:val="00F9077A"/>
    <w:rsid w:val="00F94E74"/>
    <w:rsid w:val="00F95695"/>
    <w:rsid w:val="00FA3BCE"/>
    <w:rsid w:val="00FA3E40"/>
    <w:rsid w:val="00FA440B"/>
    <w:rsid w:val="00FA4841"/>
    <w:rsid w:val="00FC069F"/>
    <w:rsid w:val="00FC6549"/>
    <w:rsid w:val="00FD2F9C"/>
    <w:rsid w:val="00FD40D9"/>
    <w:rsid w:val="00FF046E"/>
    <w:rsid w:val="00FF4DA6"/>
    <w:rsid w:val="00FF5666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D38FDF-BC23-44AF-B745-BAD7FAE3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0D2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B39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B39B6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A158D8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BA5D2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184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BA5D20"/>
    <w:rPr>
      <w:rFonts w:ascii="Cambria" w:hAnsi="Cambria" w:cs="Times New Roman"/>
      <w:b/>
      <w:kern w:val="28"/>
      <w:sz w:val="32"/>
    </w:rPr>
  </w:style>
  <w:style w:type="paragraph" w:styleId="Zhlav">
    <w:name w:val="header"/>
    <w:basedOn w:val="Normln"/>
    <w:link w:val="ZhlavChar"/>
    <w:uiPriority w:val="99"/>
    <w:rsid w:val="00184208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BA5D20"/>
    <w:rPr>
      <w:rFonts w:cs="Times New Roman"/>
      <w:sz w:val="20"/>
    </w:rPr>
  </w:style>
  <w:style w:type="character" w:styleId="slostrnky">
    <w:name w:val="page number"/>
    <w:uiPriority w:val="99"/>
    <w:rsid w:val="00184208"/>
    <w:rPr>
      <w:rFonts w:cs="Times New Roman"/>
    </w:rPr>
  </w:style>
  <w:style w:type="paragraph" w:styleId="Zpat">
    <w:name w:val="footer"/>
    <w:basedOn w:val="Normln"/>
    <w:link w:val="ZpatChar"/>
    <w:uiPriority w:val="99"/>
    <w:rsid w:val="001842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A6DE8"/>
    <w:rPr>
      <w:rFonts w:cs="Times New Roman"/>
      <w:sz w:val="24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6D1D53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A5D20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28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5A6DE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1F00D6"/>
    <w:pPr>
      <w:jc w:val="center"/>
    </w:pPr>
    <w:rPr>
      <w:sz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A5D20"/>
    <w:rPr>
      <w:rFonts w:cs="Times New Roman"/>
      <w:sz w:val="20"/>
    </w:rPr>
  </w:style>
  <w:style w:type="paragraph" w:customStyle="1" w:styleId="Textodstavceneslovan">
    <w:name w:val="Text odstavce nečíslovaný"/>
    <w:basedOn w:val="Normln"/>
    <w:uiPriority w:val="99"/>
    <w:rsid w:val="00A20BD8"/>
    <w:pPr>
      <w:tabs>
        <w:tab w:val="left" w:pos="851"/>
      </w:tabs>
      <w:spacing w:before="120" w:after="120"/>
      <w:jc w:val="both"/>
      <w:outlineLvl w:val="6"/>
    </w:pPr>
    <w:rPr>
      <w:sz w:val="20"/>
    </w:rPr>
  </w:style>
  <w:style w:type="character" w:styleId="Siln">
    <w:name w:val="Strong"/>
    <w:uiPriority w:val="99"/>
    <w:qFormat/>
    <w:rsid w:val="005015E1"/>
    <w:rPr>
      <w:rFonts w:cs="Times New Roman"/>
      <w:b/>
    </w:rPr>
  </w:style>
  <w:style w:type="character" w:customStyle="1" w:styleId="nowrap">
    <w:name w:val="nowrap"/>
    <w:uiPriority w:val="99"/>
    <w:rsid w:val="005015E1"/>
  </w:style>
  <w:style w:type="paragraph" w:styleId="Odstavecseseznamem">
    <w:name w:val="List Paragraph"/>
    <w:basedOn w:val="Normln"/>
    <w:uiPriority w:val="99"/>
    <w:qFormat/>
    <w:rsid w:val="00124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C01B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locked/>
    <w:rsid w:val="001528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1528C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045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1528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045D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3594</Characters>
  <Application>Microsoft Office Word</Application>
  <DocSecurity>0</DocSecurity>
  <Lines>29</Lines>
  <Paragraphs>8</Paragraphs>
  <ScaleCrop>false</ScaleCrop>
  <Company>MMOL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 zakázky – Dodávka 1 vozidla pro MPO na leasing</dc:title>
  <dc:subject/>
  <dc:creator>ekonom</dc:creator>
  <cp:keywords/>
  <dc:description/>
  <cp:lastModifiedBy>Hospodářka</cp:lastModifiedBy>
  <cp:revision>4</cp:revision>
  <cp:lastPrinted>2020-04-08T09:39:00Z</cp:lastPrinted>
  <dcterms:created xsi:type="dcterms:W3CDTF">2020-09-23T06:57:00Z</dcterms:created>
  <dcterms:modified xsi:type="dcterms:W3CDTF">2020-10-23T13:25:00Z</dcterms:modified>
</cp:coreProperties>
</file>