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1055780227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369A5" w:rsidRDefault="00B369A5" w:rsidP="00B369A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Statek Miroslav,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IČ: 46983775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Kašenec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870, Miroslav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PSČ </w:t>
      </w:r>
      <w:r>
        <w:rPr>
          <w:rFonts w:ascii="Arial" w:hAnsi="Arial" w:cs="Arial"/>
          <w:color w:val="000000"/>
          <w:sz w:val="22"/>
          <w:szCs w:val="22"/>
        </w:rPr>
        <w:t>671 72</w:t>
      </w:r>
    </w:p>
    <w:p w:rsidR="00B369A5" w:rsidRDefault="00B369A5" w:rsidP="00B369A5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předsedou představenstva: Rainer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Nüsslein-Schmailzl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nar. 1977</w:t>
      </w:r>
    </w:p>
    <w:p w:rsidR="00B369A5" w:rsidRDefault="00B369A5" w:rsidP="00B369A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zákl. plné moci zastoupen: XXXXXXXXXXXXXX, nar. XXXX</w:t>
      </w:r>
    </w:p>
    <w:p w:rsidR="00B369A5" w:rsidRPr="00B369A5" w:rsidRDefault="00B369A5" w:rsidP="00B369A5">
      <w:pPr>
        <w:widowControl/>
        <w:rPr>
          <w:rFonts w:ascii="Arial" w:hAnsi="Arial" w:cs="Arial"/>
          <w:color w:val="000000"/>
        </w:rPr>
      </w:pPr>
    </w:p>
    <w:p w:rsidR="00E43B62" w:rsidRDefault="00B369A5" w:rsidP="00B369A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právní nástupce původního kupujícího: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Balcar Antonín</w:t>
      </w:r>
      <w:r>
        <w:rPr>
          <w:rFonts w:ascii="Arial" w:hAnsi="Arial" w:cs="Arial"/>
          <w:color w:val="000000"/>
          <w:sz w:val="22"/>
          <w:szCs w:val="22"/>
        </w:rPr>
        <w:t>, nar. 1946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E43B62" w:rsidRDefault="008C21C4">
      <w:pPr>
        <w:widowControl/>
        <w:rPr>
          <w:rFonts w:ascii="Arial" w:hAnsi="Arial" w:cs="Arial"/>
          <w:sz w:val="16"/>
          <w:szCs w:val="16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1055780227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E43B6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5.2.2003 kupní smlouvu č. 1055780227 (dále jen "smlouva").</w:t>
      </w:r>
    </w:p>
    <w:p w:rsidR="00BB1A88" w:rsidRPr="003511C8" w:rsidRDefault="00BB1A88" w:rsidP="00E43B62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E43B62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4.2.2033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561 570,00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šedesát jeden tisíc pět set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E43B62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proofErr w:type="gramStart"/>
      <w:r w:rsidRPr="003511C8">
        <w:rPr>
          <w:rFonts w:ascii="Arial" w:hAnsi="Arial" w:cs="Arial"/>
          <w:sz w:val="22"/>
          <w:szCs w:val="22"/>
        </w:rPr>
        <w:t>ceny  ve</w:t>
      </w:r>
      <w:proofErr w:type="gramEnd"/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326 071,00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dvacet šest tisíc sedmdesát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E43B6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2 928,00 Kč (slovy: dva tisíce devět set dvacet osm korun českých).</w:t>
      </w:r>
    </w:p>
    <w:p w:rsidR="004A15EF" w:rsidRPr="008F13BA" w:rsidRDefault="004A15EF" w:rsidP="00E43B6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pozemku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</w:t>
      </w:r>
      <w:r w:rsidR="00E43B62">
        <w:rPr>
          <w:rFonts w:ascii="Arial" w:hAnsi="Arial" w:cs="Arial"/>
          <w:b w:val="0"/>
          <w:sz w:val="22"/>
          <w:szCs w:val="22"/>
        </w:rPr>
        <w:t>3505/2</w:t>
      </w:r>
      <w:r w:rsidRPr="008F13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Mackovice.</w:t>
      </w:r>
    </w:p>
    <w:p w:rsidR="004A15EF" w:rsidRPr="003511C8" w:rsidRDefault="004A15EF" w:rsidP="00E43B62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232 571,00 Kč (slovy: dvě stě třicet dva tisíce pět set sedmdesát jedna koruna česká)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5.2.2021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5.2.2022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5.2.2023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5.2.2024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5.2.2025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5.2.2026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5.2.2027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5.2.2028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5.2.2029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5.2.2030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5.2.2031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5.2.2032</w:t>
      </w:r>
      <w:r>
        <w:rPr>
          <w:rFonts w:ascii="Arial" w:hAnsi="Arial" w:cs="Arial"/>
          <w:sz w:val="22"/>
          <w:szCs w:val="22"/>
        </w:rPr>
        <w:tab/>
        <w:t>17 889,00 Kč</w:t>
      </w:r>
      <w:r>
        <w:rPr>
          <w:rFonts w:ascii="Arial" w:hAnsi="Arial" w:cs="Arial"/>
          <w:sz w:val="22"/>
          <w:szCs w:val="22"/>
        </w:rPr>
        <w:br/>
        <w:t>k 4.2.2033</w:t>
      </w:r>
      <w:r>
        <w:rPr>
          <w:rFonts w:ascii="Arial" w:hAnsi="Arial" w:cs="Arial"/>
          <w:sz w:val="22"/>
          <w:szCs w:val="22"/>
        </w:rPr>
        <w:tab/>
        <w:t>17 903,00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E43B62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E43B6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E43B6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E43B6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369A5" w:rsidRPr="00D87E4D" w:rsidRDefault="00B369A5" w:rsidP="00B369A5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22.10.2020</w:t>
      </w:r>
    </w:p>
    <w:p w:rsidR="00B369A5" w:rsidRPr="00D87E4D" w:rsidRDefault="00B369A5" w:rsidP="00B369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B369A5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69A5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69A5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69A5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69A5" w:rsidRPr="00D87E4D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369A5" w:rsidRPr="00D87E4D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369A5" w:rsidRPr="00990F11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990F11">
        <w:rPr>
          <w:rFonts w:ascii="Arial" w:hAnsi="Arial" w:cs="Arial"/>
          <w:sz w:val="22"/>
          <w:szCs w:val="22"/>
        </w:rPr>
        <w:t>Státní pozemkový úřad</w:t>
      </w:r>
      <w:r w:rsidRPr="00990F11">
        <w:rPr>
          <w:rFonts w:ascii="Arial" w:hAnsi="Arial" w:cs="Arial"/>
          <w:sz w:val="22"/>
          <w:szCs w:val="22"/>
        </w:rPr>
        <w:tab/>
      </w:r>
      <w:r w:rsidRPr="00990F11">
        <w:rPr>
          <w:rFonts w:ascii="Arial" w:hAnsi="Arial" w:cs="Arial"/>
          <w:color w:val="000000"/>
          <w:sz w:val="22"/>
          <w:szCs w:val="22"/>
        </w:rPr>
        <w:t>Statek Miroslav, a.s.</w:t>
      </w:r>
    </w:p>
    <w:p w:rsidR="00B369A5" w:rsidRPr="00D87E4D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B369A5" w:rsidRPr="00D87E4D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1"/>
          <w:szCs w:val="21"/>
        </w:rPr>
        <w:t>zast</w:t>
      </w:r>
      <w:proofErr w:type="spellEnd"/>
      <w:r>
        <w:rPr>
          <w:rFonts w:ascii="Arial" w:hAnsi="Arial" w:cs="Arial"/>
          <w:sz w:val="21"/>
          <w:szCs w:val="21"/>
        </w:rPr>
        <w:t>.: XXXXXXXXXXXXXX</w:t>
      </w:r>
    </w:p>
    <w:p w:rsidR="00B369A5" w:rsidRPr="00D87E4D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Renata Číhalová</w:t>
      </w:r>
      <w:r w:rsidRPr="00D87E4D">
        <w:rPr>
          <w:rFonts w:ascii="Arial" w:hAnsi="Arial" w:cs="Arial"/>
          <w:sz w:val="22"/>
          <w:szCs w:val="22"/>
        </w:rPr>
        <w:tab/>
      </w:r>
    </w:p>
    <w:p w:rsidR="00E43B62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369A5" w:rsidRDefault="00B369A5" w:rsidP="00B369A5">
      <w:pPr>
        <w:widowControl/>
        <w:ind w:left="5104" w:hanging="510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3B62" w:rsidRDefault="00E43B62" w:rsidP="00E43B62">
      <w:pPr>
        <w:widowControl/>
        <w:jc w:val="both"/>
        <w:rPr>
          <w:rFonts w:ascii="Arial" w:hAnsi="Arial" w:cs="Arial"/>
          <w:sz w:val="22"/>
          <w:szCs w:val="22"/>
        </w:rPr>
      </w:pPr>
    </w:p>
    <w:p w:rsidR="00E43B62" w:rsidRDefault="00E43B62" w:rsidP="00E43B6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E43B62" w:rsidRDefault="00E43B62" w:rsidP="00E43B6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E43B62" w:rsidRDefault="00E43B62" w:rsidP="00E43B6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:rsidR="00E43B62" w:rsidRDefault="00E43B62" w:rsidP="00E43B62">
      <w:pPr>
        <w:widowControl/>
        <w:rPr>
          <w:rFonts w:ascii="Arial" w:hAnsi="Arial" w:cs="Arial"/>
          <w:sz w:val="22"/>
          <w:szCs w:val="22"/>
        </w:rPr>
      </w:pPr>
    </w:p>
    <w:p w:rsidR="00E43B62" w:rsidRDefault="00E43B62" w:rsidP="00E43B62">
      <w:pPr>
        <w:widowControl/>
        <w:rPr>
          <w:rFonts w:ascii="Arial" w:hAnsi="Arial" w:cs="Arial"/>
          <w:sz w:val="22"/>
          <w:szCs w:val="22"/>
        </w:rPr>
      </w:pPr>
    </w:p>
    <w:p w:rsidR="00E43B62" w:rsidRDefault="00E43B62" w:rsidP="00E43B6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E43B62" w:rsidRDefault="00E43B62" w:rsidP="00E43B62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E43B62" w:rsidRDefault="00E43B62" w:rsidP="00E43B62">
      <w:pPr>
        <w:widowControl/>
        <w:jc w:val="both"/>
        <w:rPr>
          <w:rFonts w:ascii="Arial" w:hAnsi="Arial" w:cs="Arial"/>
          <w:sz w:val="22"/>
          <w:szCs w:val="22"/>
        </w:rPr>
      </w:pPr>
    </w:p>
    <w:p w:rsidR="00E43B62" w:rsidRDefault="00E43B62" w:rsidP="00E43B62">
      <w:pPr>
        <w:widowControl/>
        <w:jc w:val="both"/>
        <w:rPr>
          <w:rFonts w:ascii="Arial" w:hAnsi="Arial" w:cs="Arial"/>
          <w:sz w:val="22"/>
          <w:szCs w:val="22"/>
        </w:rPr>
      </w:pPr>
    </w:p>
    <w:p w:rsidR="00E43B62" w:rsidRDefault="00E43B62" w:rsidP="00E43B62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E43B62" w:rsidRDefault="00E43B62" w:rsidP="00E43B62">
      <w:pPr>
        <w:widowControl/>
        <w:jc w:val="both"/>
        <w:rPr>
          <w:rFonts w:ascii="Arial" w:hAnsi="Arial" w:cs="Arial"/>
          <w:sz w:val="21"/>
          <w:szCs w:val="21"/>
        </w:rPr>
      </w:pPr>
    </w:p>
    <w:p w:rsidR="00E43B62" w:rsidRDefault="00E43B62" w:rsidP="00E43B62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E43B62" w:rsidRDefault="00E43B62" w:rsidP="00E43B62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E43B62" w:rsidRDefault="00E43B62" w:rsidP="00E43B62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Podpis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Tato listina byla uveřejněna v registru smluv, vedeném dle zákona č. 340/2015 Sb., o registru smluv.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E43B62" w:rsidRDefault="00E43B62" w:rsidP="00E43B62">
      <w:pPr>
        <w:jc w:val="both"/>
        <w:rPr>
          <w:rFonts w:ascii="Arial" w:hAnsi="Arial" w:cs="Arial"/>
          <w:i/>
          <w:sz w:val="21"/>
          <w:szCs w:val="21"/>
        </w:rPr>
      </w:pP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</w:p>
    <w:p w:rsidR="00341145" w:rsidRPr="00E43B62" w:rsidRDefault="00E43B62" w:rsidP="00E43B6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</w:p>
    <w:sectPr w:rsidR="00341145" w:rsidRPr="00E43B62" w:rsidSect="00E43B62">
      <w:headerReference w:type="default" r:id="rId6"/>
      <w:type w:val="continuous"/>
      <w:pgSz w:w="11907" w:h="16840"/>
      <w:pgMar w:top="1134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33" w:rsidRDefault="00171A33">
      <w:r>
        <w:separator/>
      </w:r>
    </w:p>
  </w:endnote>
  <w:endnote w:type="continuationSeparator" w:id="0">
    <w:p w:rsidR="00171A33" w:rsidRDefault="0017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33" w:rsidRDefault="00171A33">
      <w:r>
        <w:separator/>
      </w:r>
    </w:p>
  </w:footnote>
  <w:footnote w:type="continuationSeparator" w:id="0">
    <w:p w:rsidR="00171A33" w:rsidRDefault="0017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71A33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66196"/>
    <w:rsid w:val="00AE61FA"/>
    <w:rsid w:val="00AF7A9E"/>
    <w:rsid w:val="00B048C7"/>
    <w:rsid w:val="00B074ED"/>
    <w:rsid w:val="00B369A5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43B62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02ED5"/>
  <w14:defaultImageDpi w14:val="0"/>
  <w15:docId w15:val="{7C172E85-6485-4EB6-8C60-BC0F43F0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3926</Characters>
  <Application>Microsoft Office Word</Application>
  <DocSecurity>0</DocSecurity>
  <Lines>32</Lines>
  <Paragraphs>9</Paragraphs>
  <ScaleCrop>false</ScaleCrop>
  <Company>Pozemkový Fond ČR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3</cp:revision>
  <cp:lastPrinted>2005-12-12T13:07:00Z</cp:lastPrinted>
  <dcterms:created xsi:type="dcterms:W3CDTF">2020-10-23T05:35:00Z</dcterms:created>
  <dcterms:modified xsi:type="dcterms:W3CDTF">2020-10-23T05:36:00Z</dcterms:modified>
</cp:coreProperties>
</file>