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23" w:rsidRDefault="003B5523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3B5523" w:rsidRDefault="003B5523">
      <w:pPr>
        <w:spacing w:line="240" w:lineRule="exact"/>
        <w:rPr>
          <w:sz w:val="19"/>
          <w:szCs w:val="19"/>
        </w:rPr>
      </w:pPr>
    </w:p>
    <w:p w:rsidR="003B5523" w:rsidRDefault="003B5523">
      <w:pPr>
        <w:spacing w:before="19" w:after="19" w:line="240" w:lineRule="exact"/>
        <w:rPr>
          <w:sz w:val="19"/>
          <w:szCs w:val="19"/>
        </w:rPr>
      </w:pPr>
    </w:p>
    <w:p w:rsidR="003B5523" w:rsidRDefault="003B5523">
      <w:pPr>
        <w:spacing w:line="1" w:lineRule="exact"/>
        <w:sectPr w:rsidR="003B5523">
          <w:pgSz w:w="11900" w:h="16840"/>
          <w:pgMar w:top="1854" w:right="1832" w:bottom="1854" w:left="1543" w:header="0" w:footer="3" w:gutter="0"/>
          <w:pgNumType w:start="1"/>
          <w:cols w:space="720"/>
          <w:noEndnote/>
          <w:docGrid w:linePitch="360"/>
        </w:sectPr>
      </w:pPr>
    </w:p>
    <w:p w:rsidR="003B5523" w:rsidRDefault="00A77297">
      <w:pPr>
        <w:pStyle w:val="Bodytext50"/>
        <w:framePr w:w="1118" w:h="2280" w:wrap="none" w:vAnchor="text" w:hAnchor="page" w:x="1554" w:y="21"/>
        <w:pBdr>
          <w:top w:val="single" w:sz="0" w:space="0" w:color="6D343A"/>
          <w:left w:val="single" w:sz="0" w:space="0" w:color="6D343A"/>
          <w:bottom w:val="single" w:sz="0" w:space="0" w:color="6D343A"/>
          <w:right w:val="single" w:sz="0" w:space="0" w:color="6D343A"/>
        </w:pBdr>
        <w:shd w:val="clear" w:color="auto" w:fill="6D343A"/>
        <w:spacing w:before="1560"/>
        <w:jc w:val="center"/>
      </w:pPr>
      <w:r>
        <w:rPr>
          <w:color w:val="FFFFFF"/>
        </w:rPr>
        <w:t>BP</w:t>
      </w:r>
    </w:p>
    <w:p w:rsidR="003B5523" w:rsidRDefault="00A77297">
      <w:pPr>
        <w:pStyle w:val="Bodytext10"/>
        <w:framePr w:w="370" w:h="5352" w:hRule="exact" w:wrap="none" w:vAnchor="text" w:hAnchor="page" w:x="1544" w:y="5391"/>
        <w:spacing w:after="0"/>
        <w:ind w:firstLine="0"/>
        <w:textDirection w:val="btLr"/>
      </w:pPr>
      <w:r>
        <w:rPr>
          <w:b/>
          <w:bCs/>
          <w:sz w:val="14"/>
          <w:szCs w:val="14"/>
          <w:lang w:val="en-US" w:eastAsia="en-US" w:bidi="en-US"/>
        </w:rPr>
        <w:t xml:space="preserve">BAUMAS </w:t>
      </w:r>
      <w:r>
        <w:t>projekt, spol. s r.o. Moravská3010, 767 01 Kroměříž</w:t>
      </w:r>
    </w:p>
    <w:p w:rsidR="003B5523" w:rsidRDefault="00A77297">
      <w:pPr>
        <w:pStyle w:val="Bodytext10"/>
        <w:framePr w:w="370" w:h="5352" w:hRule="exact" w:wrap="none" w:vAnchor="text" w:hAnchor="page" w:x="1544" w:y="5391"/>
        <w:spacing w:after="0" w:line="233" w:lineRule="auto"/>
        <w:ind w:firstLine="0"/>
        <w:textDirection w:val="btLr"/>
      </w:pPr>
      <w:r>
        <w:rPr>
          <w:b/>
          <w:bCs/>
          <w:sz w:val="14"/>
          <w:szCs w:val="14"/>
        </w:rPr>
        <w:t xml:space="preserve">IČO: </w:t>
      </w:r>
      <w:r>
        <w:t>07657072, DIČ: CZ076570</w:t>
      </w:r>
      <w:r w:rsidR="005F3C0B">
        <w:t>72, tel :xxx |, e-mail: xxx</w:t>
      </w:r>
    </w:p>
    <w:p w:rsidR="003B5523" w:rsidRDefault="00A77297">
      <w:pPr>
        <w:pStyle w:val="Bodytext50"/>
        <w:framePr w:w="2674" w:h="456" w:wrap="none" w:vAnchor="text" w:hAnchor="page" w:x="4722" w:y="817"/>
        <w:spacing w:before="0"/>
      </w:pPr>
      <w:r>
        <w:t>Cenová nabídka</w:t>
      </w:r>
    </w:p>
    <w:p w:rsidR="003B5523" w:rsidRDefault="00A77297">
      <w:pPr>
        <w:pStyle w:val="Bodytext60"/>
        <w:framePr w:w="1090" w:h="269" w:wrap="none" w:vAnchor="text" w:hAnchor="page" w:x="5514" w:y="1638"/>
      </w:pPr>
      <w:r>
        <w:t>pro zakázku</w:t>
      </w:r>
    </w:p>
    <w:p w:rsidR="003B5523" w:rsidRDefault="00A77297">
      <w:pPr>
        <w:pStyle w:val="Bodytext30"/>
        <w:framePr w:w="6389" w:h="898" w:wrap="none" w:vAnchor="text" w:hAnchor="page" w:x="2864" w:y="2521"/>
      </w:pPr>
      <w:r>
        <w:t xml:space="preserve">„Azylový dům </w:t>
      </w:r>
      <w:r>
        <w:rPr>
          <w:lang w:val="en-US" w:eastAsia="en-US" w:bidi="en-US"/>
        </w:rPr>
        <w:t xml:space="preserve">ASTRAS </w:t>
      </w:r>
      <w:r>
        <w:t>- rekonstrukce sociálního</w:t>
      </w:r>
      <w:r>
        <w:br/>
        <w:t>zázemí objektu"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1334"/>
        <w:gridCol w:w="1128"/>
        <w:gridCol w:w="1450"/>
      </w:tblGrid>
      <w:tr w:rsidR="003B5523">
        <w:trPr>
          <w:trHeight w:hRule="exact" w:val="312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</w:pPr>
            <w:r>
              <w:t>Uchazeč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BAUMAS projekt, spol. s r.o.</w:t>
            </w:r>
          </w:p>
        </w:tc>
      </w:tr>
      <w:tr w:rsidR="003B5523">
        <w:trPr>
          <w:trHeight w:hRule="exact" w:val="288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</w:pPr>
            <w:r>
              <w:t>Sídlo společnosti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Moravská 3010/57a, 767 01 Kroměříž</w:t>
            </w:r>
          </w:p>
        </w:tc>
      </w:tr>
      <w:tr w:rsidR="003B5523">
        <w:trPr>
          <w:trHeight w:hRule="exact" w:val="1032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</w:pPr>
            <w:r>
              <w:t>Kontaktní osoba, tel., email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523" w:rsidRDefault="005F3C0B">
            <w:pPr>
              <w:pStyle w:val="Other10"/>
              <w:framePr w:w="7728" w:h="6389" w:wrap="none" w:vAnchor="text" w:hAnchor="page" w:x="2341" w:y="4038"/>
              <w:spacing w:line="341" w:lineRule="auto"/>
              <w:jc w:val="center"/>
            </w:pPr>
            <w:r>
              <w:t>xxx</w:t>
            </w:r>
          </w:p>
        </w:tc>
      </w:tr>
      <w:tr w:rsidR="003B5523">
        <w:trPr>
          <w:trHeight w:hRule="exact" w:val="283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</w:pPr>
            <w:r>
              <w:t>Identifikační číslo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jc w:val="center"/>
            </w:pPr>
            <w:r>
              <w:t>07657072</w:t>
            </w:r>
          </w:p>
        </w:tc>
      </w:tr>
      <w:tr w:rsidR="003B5523">
        <w:trPr>
          <w:trHeight w:hRule="exact" w:val="302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</w:pPr>
            <w:r>
              <w:t>Daňové identifikační číslo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jc w:val="center"/>
            </w:pPr>
            <w:r>
              <w:t>CZ07657072</w:t>
            </w:r>
          </w:p>
        </w:tc>
      </w:tr>
      <w:tr w:rsidR="003B5523">
        <w:trPr>
          <w:trHeight w:hRule="exact" w:val="163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523" w:rsidRDefault="003B5523">
            <w:pPr>
              <w:framePr w:w="7728" w:h="6389" w:wrap="none" w:vAnchor="text" w:hAnchor="page" w:x="2341" w:y="4038"/>
              <w:rPr>
                <w:sz w:val="10"/>
                <w:szCs w:val="10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523" w:rsidRDefault="003B5523">
            <w:pPr>
              <w:framePr w:w="7728" w:h="6389" w:wrap="none" w:vAnchor="text" w:hAnchor="page" w:x="2341" w:y="4038"/>
              <w:rPr>
                <w:sz w:val="10"/>
                <w:szCs w:val="10"/>
              </w:rPr>
            </w:pPr>
          </w:p>
        </w:tc>
      </w:tr>
      <w:tr w:rsidR="003B5523">
        <w:trPr>
          <w:trHeight w:hRule="exact" w:val="307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PD jednostupňová pro VŘ vč. rozpočtů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Cena bez DPH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DPH 21%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Cena vč. DPH</w:t>
            </w:r>
          </w:p>
        </w:tc>
      </w:tr>
      <w:tr w:rsidR="003B5523">
        <w:trPr>
          <w:trHeight w:hRule="exact" w:val="307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</w:pPr>
            <w:r>
              <w:t>Doměření, kontrola, digitalizace podkladů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jc w:val="right"/>
            </w:pPr>
            <w:r>
              <w:t>18 000 Kč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ind w:firstLine="400"/>
            </w:pPr>
            <w:r>
              <w:t>3 780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ind w:firstLine="600"/>
              <w:jc w:val="both"/>
            </w:pPr>
            <w:r>
              <w:t>21 780 Kč</w:t>
            </w:r>
          </w:p>
        </w:tc>
      </w:tr>
      <w:tr w:rsidR="003B5523">
        <w:trPr>
          <w:trHeight w:hRule="exact" w:val="307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</w:pPr>
            <w:r>
              <w:t>Stavební řešení, koordinace profesí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jc w:val="right"/>
            </w:pPr>
            <w:r>
              <w:t>36 000 Kč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ind w:firstLine="400"/>
            </w:pPr>
            <w:r>
              <w:t>7 560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ind w:firstLine="600"/>
              <w:jc w:val="both"/>
            </w:pPr>
            <w:r>
              <w:t>43 560 Kč</w:t>
            </w:r>
          </w:p>
        </w:tc>
      </w:tr>
      <w:tr w:rsidR="003B5523">
        <w:trPr>
          <w:trHeight w:hRule="exact" w:val="307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</w:pPr>
            <w:r>
              <w:t>Zdravotechnika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jc w:val="right"/>
            </w:pPr>
            <w:r>
              <w:t>35 000 Kč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ind w:firstLine="400"/>
            </w:pPr>
            <w:r>
              <w:t>7 350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ind w:firstLine="600"/>
              <w:jc w:val="both"/>
            </w:pPr>
            <w:r>
              <w:t>42 350 Kč</w:t>
            </w:r>
          </w:p>
        </w:tc>
      </w:tr>
      <w:tr w:rsidR="003B5523">
        <w:trPr>
          <w:trHeight w:hRule="exact" w:val="312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</w:pPr>
            <w:r>
              <w:t>Úprava ÚT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jc w:val="right"/>
            </w:pPr>
            <w:r>
              <w:t>7 000 KČ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ind w:firstLine="400"/>
            </w:pPr>
            <w:r>
              <w:t>1 470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ind w:firstLine="700"/>
              <w:jc w:val="both"/>
            </w:pPr>
            <w:r>
              <w:t>8 470 Kč</w:t>
            </w:r>
          </w:p>
        </w:tc>
      </w:tr>
      <w:tr w:rsidR="003B5523">
        <w:trPr>
          <w:trHeight w:hRule="exact" w:val="307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</w:pPr>
            <w:r>
              <w:t>Úprava EL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8 000 Kč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ind w:firstLine="400"/>
            </w:pPr>
            <w:r>
              <w:t>1 680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ind w:firstLine="700"/>
              <w:jc w:val="both"/>
            </w:pPr>
            <w:r>
              <w:t>9 680 Kč</w:t>
            </w:r>
          </w:p>
        </w:tc>
      </w:tr>
      <w:tr w:rsidR="003B5523">
        <w:trPr>
          <w:trHeight w:hRule="exact" w:val="307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</w:pPr>
            <w:r>
              <w:t>VZT - odvětrání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jc w:val="right"/>
            </w:pPr>
            <w:r>
              <w:t>12 000 Kč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ind w:firstLine="400"/>
            </w:pPr>
            <w:r>
              <w:t>2 520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ind w:firstLine="600"/>
              <w:jc w:val="both"/>
            </w:pPr>
            <w:r>
              <w:t>14 520 Kč</w:t>
            </w:r>
          </w:p>
        </w:tc>
      </w:tr>
      <w:tr w:rsidR="003B5523">
        <w:trPr>
          <w:trHeight w:hRule="exact" w:val="312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</w:pPr>
            <w:r>
              <w:t>Rozpočty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jc w:val="right"/>
            </w:pPr>
            <w:r>
              <w:t>15 000 Kč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ind w:firstLine="400"/>
            </w:pPr>
            <w:r>
              <w:t>3 150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ind w:firstLine="600"/>
              <w:jc w:val="both"/>
            </w:pPr>
            <w:r>
              <w:t>18 150 Kč</w:t>
            </w:r>
          </w:p>
        </w:tc>
      </w:tr>
      <w:tr w:rsidR="003B5523">
        <w:trPr>
          <w:trHeight w:hRule="exact" w:val="346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Celkem PD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131 000 Kč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27 510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158 510 KČ</w:t>
            </w:r>
          </w:p>
        </w:tc>
      </w:tr>
      <w:tr w:rsidR="003B5523">
        <w:trPr>
          <w:trHeight w:hRule="exact" w:val="619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spacing w:line="331" w:lineRule="auto"/>
            </w:pPr>
            <w:r>
              <w:t>V případě nutnosti povolení SÚ - ohlášení, udržovací práce: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523" w:rsidRDefault="003B5523">
            <w:pPr>
              <w:framePr w:w="7728" w:h="6389" w:wrap="none" w:vAnchor="text" w:hAnchor="page" w:x="2341" w:y="4038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523" w:rsidRDefault="003B5523">
            <w:pPr>
              <w:framePr w:w="7728" w:h="6389" w:wrap="none" w:vAnchor="text" w:hAnchor="page" w:x="2341" w:y="4038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523" w:rsidRDefault="003B5523">
            <w:pPr>
              <w:framePr w:w="7728" w:h="6389" w:wrap="none" w:vAnchor="text" w:hAnchor="page" w:x="2341" w:y="4038"/>
              <w:rPr>
                <w:sz w:val="10"/>
                <w:szCs w:val="10"/>
              </w:rPr>
            </w:pPr>
          </w:p>
        </w:tc>
      </w:tr>
      <w:tr w:rsidR="003B5523">
        <w:trPr>
          <w:trHeight w:hRule="exact" w:val="269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</w:pPr>
            <w:r>
              <w:t>-PBŘ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jc w:val="right"/>
            </w:pPr>
            <w:r>
              <w:t>+ 6 000 Kč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ind w:firstLine="400"/>
            </w:pPr>
            <w:r>
              <w:t>1 260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ind w:firstLine="700"/>
              <w:jc w:val="both"/>
            </w:pPr>
            <w:r>
              <w:t>7 260 Kč</w:t>
            </w:r>
          </w:p>
        </w:tc>
      </w:tr>
      <w:tr w:rsidR="003B5523">
        <w:trPr>
          <w:trHeight w:hRule="exact" w:val="307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523" w:rsidRDefault="00A77297">
            <w:pPr>
              <w:pStyle w:val="Other10"/>
              <w:framePr w:w="7728" w:h="6389" w:wrap="none" w:vAnchor="text" w:hAnchor="page" w:x="2341" w:y="4038"/>
            </w:pPr>
            <w:r>
              <w:t>- IČ (hasiči, hygiena, KS)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jc w:val="right"/>
            </w:pPr>
            <w:r>
              <w:t>+ 10 000 Kč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spacing w:before="80"/>
              <w:ind w:firstLine="400"/>
            </w:pPr>
            <w:r>
              <w:t>2 100 Kč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523" w:rsidRDefault="00A77297">
            <w:pPr>
              <w:pStyle w:val="Other10"/>
              <w:framePr w:w="7728" w:h="6389" w:wrap="none" w:vAnchor="text" w:hAnchor="page" w:x="2341" w:y="4038"/>
              <w:spacing w:before="80"/>
              <w:ind w:firstLine="600"/>
              <w:jc w:val="both"/>
            </w:pPr>
            <w:r>
              <w:t>12 100 Kč</w:t>
            </w:r>
          </w:p>
        </w:tc>
      </w:tr>
    </w:tbl>
    <w:p w:rsidR="003B5523" w:rsidRDefault="003B5523">
      <w:pPr>
        <w:framePr w:w="7728" w:h="6389" w:wrap="none" w:vAnchor="text" w:hAnchor="page" w:x="2341" w:y="4038"/>
        <w:spacing w:line="1" w:lineRule="exact"/>
      </w:pPr>
    </w:p>
    <w:p w:rsidR="003B5523" w:rsidRDefault="00A77297">
      <w:pPr>
        <w:pStyle w:val="Bodytext20"/>
        <w:framePr w:w="4901" w:h="302" w:wrap="none" w:vAnchor="text" w:hAnchor="page" w:x="2442" w:y="10609"/>
      </w:pPr>
      <w:r>
        <w:t xml:space="preserve">Nabídka neobsahuje případné venkovní úpravy stávajících přípojek </w:t>
      </w:r>
      <w:r>
        <w:rPr>
          <w:lang w:val="en-US" w:eastAsia="en-US" w:bidi="en-US"/>
        </w:rPr>
        <w:t>IS.</w:t>
      </w:r>
    </w:p>
    <w:p w:rsidR="003B5523" w:rsidRDefault="00A77297">
      <w:pPr>
        <w:pStyle w:val="Bodytext20"/>
        <w:framePr w:w="1594" w:h="274" w:wrap="none" w:vAnchor="text" w:hAnchor="page" w:x="2432" w:y="11315"/>
      </w:pPr>
      <w:r>
        <w:t>V Kroměříži 30.9.2020</w:t>
      </w:r>
    </w:p>
    <w:p w:rsidR="003B5523" w:rsidRDefault="003B5523">
      <w:pPr>
        <w:spacing w:after="585" w:line="1" w:lineRule="exact"/>
      </w:pPr>
    </w:p>
    <w:p w:rsidR="003B5523" w:rsidRDefault="003B5523">
      <w:pPr>
        <w:spacing w:line="1" w:lineRule="exact"/>
      </w:pPr>
    </w:p>
    <w:sectPr w:rsidR="003B5523">
      <w:type w:val="continuous"/>
      <w:pgSz w:w="11900" w:h="16840"/>
      <w:pgMar w:top="1854" w:right="1832" w:bottom="1854" w:left="1543" w:header="1426" w:footer="142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B32" w:rsidRDefault="00DA5B32">
      <w:r>
        <w:separator/>
      </w:r>
    </w:p>
  </w:endnote>
  <w:endnote w:type="continuationSeparator" w:id="0">
    <w:p w:rsidR="00DA5B32" w:rsidRDefault="00DA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B32" w:rsidRDefault="00DA5B32"/>
  </w:footnote>
  <w:footnote w:type="continuationSeparator" w:id="0">
    <w:p w:rsidR="00DA5B32" w:rsidRDefault="00DA5B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23"/>
    <w:rsid w:val="003B5523"/>
    <w:rsid w:val="005444B5"/>
    <w:rsid w:val="005F3C0B"/>
    <w:rsid w:val="009F2D53"/>
    <w:rsid w:val="00A77297"/>
    <w:rsid w:val="00DA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E5CD5-33C5-490F-8520-C31921ED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22"/>
      <w:szCs w:val="22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Bodytext50">
    <w:name w:val="Body text|5"/>
    <w:basedOn w:val="Normln"/>
    <w:link w:val="Bodytext5"/>
    <w:pPr>
      <w:spacing w:before="780"/>
    </w:pPr>
    <w:rPr>
      <w:sz w:val="38"/>
      <w:szCs w:val="38"/>
    </w:rPr>
  </w:style>
  <w:style w:type="paragraph" w:customStyle="1" w:styleId="Bodytext10">
    <w:name w:val="Body text|1"/>
    <w:basedOn w:val="Normln"/>
    <w:link w:val="Bodytext1"/>
    <w:pPr>
      <w:spacing w:after="50"/>
      <w:ind w:firstLine="10"/>
    </w:pPr>
    <w:rPr>
      <w:sz w:val="15"/>
      <w:szCs w:val="15"/>
    </w:rPr>
  </w:style>
  <w:style w:type="paragraph" w:customStyle="1" w:styleId="Bodytext60">
    <w:name w:val="Body text|6"/>
    <w:basedOn w:val="Normln"/>
    <w:link w:val="Bodytext6"/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pPr>
      <w:spacing w:line="319" w:lineRule="auto"/>
      <w:jc w:val="center"/>
    </w:pPr>
    <w:rPr>
      <w:rFonts w:ascii="Arial" w:eastAsia="Arial" w:hAnsi="Arial" w:cs="Arial"/>
      <w:sz w:val="28"/>
      <w:szCs w:val="28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6"/>
      <w:szCs w:val="16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w w:val="70"/>
      <w:sz w:val="22"/>
      <w:szCs w:val="22"/>
    </w:rPr>
  </w:style>
  <w:style w:type="paragraph" w:customStyle="1" w:styleId="Bodytext40">
    <w:name w:val="Body text|4"/>
    <w:basedOn w:val="Normln"/>
    <w:link w:val="Bodytext4"/>
    <w:pPr>
      <w:spacing w:line="266" w:lineRule="auto"/>
      <w:jc w:val="right"/>
    </w:pPr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2020-10-23T05:59:00Z</dcterms:created>
  <dcterms:modified xsi:type="dcterms:W3CDTF">2020-10-23T05:59:00Z</dcterms:modified>
</cp:coreProperties>
</file>