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5401" w:rsidRDefault="009E2105">
      <w:pPr>
        <w:pStyle w:val="Zkladntext50"/>
        <w:framePr w:w="2030" w:h="370" w:wrap="none" w:hAnchor="page" w:x="5284" w:y="49"/>
        <w:shd w:val="clear" w:color="auto" w:fill="auto"/>
        <w:spacing w:after="0"/>
      </w:pPr>
      <w:r>
        <w:t>OBJEDNÁVKA</w:t>
      </w:r>
    </w:p>
    <w:p w:rsidR="00B35401" w:rsidRDefault="009E2105">
      <w:pPr>
        <w:pStyle w:val="Zkladntext50"/>
        <w:framePr w:w="2626" w:h="686" w:wrap="none" w:hAnchor="page" w:x="8639" w:y="63"/>
        <w:shd w:val="clear" w:color="auto" w:fill="auto"/>
        <w:spacing w:after="80"/>
        <w:jc w:val="right"/>
      </w:pPr>
      <w:r>
        <w:t>VOZM-2020-002923</w:t>
      </w:r>
    </w:p>
    <w:p w:rsidR="00B35401" w:rsidRDefault="009E2105">
      <w:pPr>
        <w:pStyle w:val="Zkladntext1"/>
        <w:framePr w:w="2626" w:h="686" w:wrap="none" w:hAnchor="page" w:x="8639" w:y="63"/>
        <w:shd w:val="clear" w:color="auto" w:fill="auto"/>
        <w:tabs>
          <w:tab w:val="left" w:pos="1099"/>
        </w:tabs>
        <w:spacing w:after="0"/>
        <w:jc w:val="right"/>
      </w:pPr>
      <w:r>
        <w:t>List č.</w:t>
      </w:r>
      <w:r>
        <w:tab/>
        <w:t>1</w:t>
      </w:r>
    </w:p>
    <w:p w:rsidR="00B35401" w:rsidRDefault="009E2105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0" behindDoc="1" locked="0" layoutInCell="1" allowOverlap="1">
            <wp:simplePos x="0" y="0"/>
            <wp:positionH relativeFrom="page">
              <wp:posOffset>337185</wp:posOffset>
            </wp:positionH>
            <wp:positionV relativeFrom="margin">
              <wp:posOffset>0</wp:posOffset>
            </wp:positionV>
            <wp:extent cx="609600" cy="615950"/>
            <wp:effectExtent l="0" t="0" r="0" b="0"/>
            <wp:wrapNone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609600" cy="6159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35401" w:rsidRDefault="00B35401">
      <w:pPr>
        <w:spacing w:after="609" w:line="1" w:lineRule="exact"/>
      </w:pPr>
    </w:p>
    <w:p w:rsidR="00B35401" w:rsidRDefault="00B35401">
      <w:pPr>
        <w:spacing w:line="1" w:lineRule="exact"/>
        <w:sectPr w:rsidR="00B35401">
          <w:pgSz w:w="11900" w:h="16840"/>
          <w:pgMar w:top="534" w:right="541" w:bottom="435" w:left="531" w:header="106" w:footer="7" w:gutter="0"/>
          <w:pgNumType w:start="1"/>
          <w:cols w:space="720"/>
          <w:noEndnote/>
          <w:docGrid w:linePitch="360"/>
        </w:sectPr>
      </w:pPr>
    </w:p>
    <w:p w:rsidR="00B35401" w:rsidRDefault="009E2105">
      <w:pPr>
        <w:spacing w:line="1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0" distR="0" simplePos="0" relativeHeight="125829378" behindDoc="0" locked="0" layoutInCell="1" allowOverlap="1">
                <wp:simplePos x="0" y="0"/>
                <wp:positionH relativeFrom="page">
                  <wp:posOffset>410210</wp:posOffset>
                </wp:positionH>
                <wp:positionV relativeFrom="paragraph">
                  <wp:posOffset>12700</wp:posOffset>
                </wp:positionV>
                <wp:extent cx="755650" cy="20129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556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401" w:rsidRDefault="009E2105">
                            <w:pPr>
                              <w:pStyle w:val="Zkladntext40"/>
                              <w:shd w:val="clear" w:color="auto" w:fill="auto"/>
                              <w:spacing w:after="0"/>
                            </w:pPr>
                            <w:r>
                              <w:t>Odběratel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32.299999999999997pt;margin-top:1.pt;width:59.5pt;height:15.85pt;z-index:-125829375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6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Odběratel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:rsidR="00B35401" w:rsidRDefault="009E2105">
      <w:pPr>
        <w:pStyle w:val="Zkladntext40"/>
        <w:shd w:val="clear" w:color="auto" w:fill="auto"/>
        <w:spacing w:after="0"/>
        <w:jc w:val="center"/>
        <w:sectPr w:rsidR="00B35401">
          <w:type w:val="continuous"/>
          <w:pgSz w:w="11900" w:h="16840"/>
          <w:pgMar w:top="534" w:right="540" w:bottom="435" w:left="1836" w:header="0" w:footer="3" w:gutter="0"/>
          <w:cols w:space="720"/>
          <w:noEndnote/>
          <w:docGrid w:linePitch="360"/>
        </w:sectPr>
      </w:pPr>
      <w:r>
        <w:t>Dodavatel</w:t>
      </w:r>
    </w:p>
    <w:p w:rsidR="00B35401" w:rsidRDefault="00B35401">
      <w:pPr>
        <w:spacing w:before="45" w:after="45" w:line="240" w:lineRule="exact"/>
        <w:rPr>
          <w:sz w:val="19"/>
          <w:szCs w:val="19"/>
        </w:rPr>
      </w:pPr>
    </w:p>
    <w:p w:rsidR="00B35401" w:rsidRDefault="00B35401">
      <w:pPr>
        <w:spacing w:line="1" w:lineRule="exact"/>
        <w:sectPr w:rsidR="00B35401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35401" w:rsidRDefault="009E2105">
      <w:pPr>
        <w:pStyle w:val="Zkladntext1"/>
        <w:shd w:val="clear" w:color="auto" w:fill="auto"/>
        <w:spacing w:after="140" w:line="230" w:lineRule="auto"/>
      </w:pPr>
      <w:r>
        <w:lastRenderedPageBreak/>
        <w:t>Nemocnice Nové Město na Moravě, příspěvková organizace</w:t>
      </w:r>
    </w:p>
    <w:p w:rsidR="00B35401" w:rsidRDefault="009E2105">
      <w:pPr>
        <w:pStyle w:val="Zkladntext1"/>
        <w:shd w:val="clear" w:color="auto" w:fill="auto"/>
        <w:spacing w:after="80" w:line="230" w:lineRule="auto"/>
      </w:pPr>
      <w:r>
        <w:t>Žďárská 610</w:t>
      </w:r>
    </w:p>
    <w:p w:rsidR="00B35401" w:rsidRDefault="009E2105">
      <w:pPr>
        <w:pStyle w:val="Zkladntext1"/>
        <w:shd w:val="clear" w:color="auto" w:fill="auto"/>
        <w:spacing w:after="80" w:line="230" w:lineRule="auto"/>
      </w:pPr>
      <w:r>
        <w:t>592 31 Nové Město na Moravě</w:t>
      </w:r>
    </w:p>
    <w:p w:rsidR="00B35401" w:rsidRDefault="009E2105">
      <w:pPr>
        <w:pStyle w:val="Zkladntext1"/>
        <w:shd w:val="clear" w:color="auto" w:fill="auto"/>
        <w:spacing w:after="200" w:line="230" w:lineRule="auto"/>
      </w:pPr>
      <w:r>
        <w:t xml:space="preserve">IČO 00842001 </w:t>
      </w:r>
      <w:r>
        <w:t>DIČ CZ00842001</w:t>
      </w:r>
    </w:p>
    <w:p w:rsidR="00B35401" w:rsidRDefault="009E2105">
      <w:pPr>
        <w:pStyle w:val="Zkladntext1"/>
        <w:shd w:val="clear" w:color="auto" w:fill="auto"/>
        <w:spacing w:after="0" w:line="230" w:lineRule="auto"/>
      </w:pPr>
      <w:r>
        <w:t>Spisová značka</w:t>
      </w:r>
    </w:p>
    <w:p w:rsidR="00B35401" w:rsidRDefault="009E2105">
      <w:pPr>
        <w:pStyle w:val="Zkladntext1"/>
        <w:shd w:val="clear" w:color="auto" w:fill="auto"/>
        <w:spacing w:after="360"/>
      </w:pPr>
      <w:r>
        <w:rPr>
          <w:b/>
          <w:bCs/>
        </w:rPr>
        <w:t xml:space="preserve">MAPO </w:t>
      </w:r>
      <w:proofErr w:type="spellStart"/>
      <w:r>
        <w:rPr>
          <w:b/>
          <w:bCs/>
        </w:rPr>
        <w:t>medical</w:t>
      </w:r>
      <w:proofErr w:type="spellEnd"/>
      <w:r>
        <w:rPr>
          <w:b/>
          <w:bCs/>
        </w:rPr>
        <w:t xml:space="preserve"> s.r.o.</w:t>
      </w:r>
    </w:p>
    <w:p w:rsidR="00B35401" w:rsidRDefault="009E2105">
      <w:pPr>
        <w:pStyle w:val="Zkladntext1"/>
        <w:shd w:val="clear" w:color="auto" w:fill="auto"/>
        <w:spacing w:after="60"/>
      </w:pPr>
      <w:r>
        <w:rPr>
          <w:b/>
          <w:bCs/>
        </w:rPr>
        <w:lastRenderedPageBreak/>
        <w:t>Olomoucká 3896/114</w:t>
      </w:r>
    </w:p>
    <w:p w:rsidR="00B35401" w:rsidRDefault="009E2105">
      <w:pPr>
        <w:pStyle w:val="Zkladntext1"/>
        <w:shd w:val="clear" w:color="auto" w:fill="auto"/>
        <w:spacing w:after="60"/>
      </w:pPr>
      <w:r>
        <w:rPr>
          <w:b/>
          <w:bCs/>
        </w:rPr>
        <w:t>796 01 Prostějov</w:t>
      </w:r>
    </w:p>
    <w:p w:rsidR="00B35401" w:rsidRDefault="009E2105">
      <w:pPr>
        <w:pStyle w:val="Zkladntext1"/>
        <w:shd w:val="clear" w:color="auto" w:fill="auto"/>
        <w:spacing w:after="240"/>
      </w:pPr>
      <w:r>
        <w:rPr>
          <w:b/>
          <w:bCs/>
          <w:lang w:val="en-US" w:eastAsia="en-US" w:bidi="en-US"/>
        </w:rPr>
        <w:t>CZECH REPUBLIC</w:t>
      </w:r>
    </w:p>
    <w:p w:rsidR="00B35401" w:rsidRDefault="009E2105">
      <w:pPr>
        <w:pStyle w:val="Zkladntext1"/>
        <w:shd w:val="clear" w:color="auto" w:fill="auto"/>
        <w:spacing w:after="60"/>
      </w:pPr>
      <w:r>
        <w:t xml:space="preserve">IČO </w:t>
      </w:r>
      <w:r>
        <w:rPr>
          <w:b/>
          <w:bCs/>
        </w:rPr>
        <w:t xml:space="preserve">27753760 </w:t>
      </w:r>
      <w:r>
        <w:t xml:space="preserve">DIČ </w:t>
      </w:r>
      <w:r>
        <w:rPr>
          <w:b/>
          <w:bCs/>
        </w:rPr>
        <w:t>CZ699004407</w:t>
      </w:r>
    </w:p>
    <w:p w:rsidR="00B35401" w:rsidRDefault="009E2105">
      <w:pPr>
        <w:pStyle w:val="Zkladntext20"/>
        <w:shd w:val="clear" w:color="auto" w:fill="auto"/>
        <w:ind w:left="0"/>
      </w:pPr>
      <w:r>
        <w:t>Kód spojení dodavatele</w:t>
      </w:r>
    </w:p>
    <w:p w:rsidR="00B35401" w:rsidRDefault="009E2105">
      <w:pPr>
        <w:pStyle w:val="Zkladntext20"/>
        <w:shd w:val="clear" w:color="auto" w:fill="auto"/>
        <w:spacing w:after="0"/>
        <w:ind w:left="0"/>
        <w:sectPr w:rsidR="00B35401">
          <w:type w:val="continuous"/>
          <w:pgSz w:w="11900" w:h="16840"/>
          <w:pgMar w:top="534" w:right="1774" w:bottom="435" w:left="651" w:header="0" w:footer="3" w:gutter="0"/>
          <w:cols w:num="2" w:space="996"/>
          <w:noEndnote/>
          <w:docGrid w:linePitch="360"/>
        </w:sectPr>
      </w:pPr>
      <w:r>
        <w:t>Kontakt na dodavatele:</w:t>
      </w:r>
    </w:p>
    <w:p w:rsidR="00B35401" w:rsidRDefault="00B35401">
      <w:pPr>
        <w:spacing w:line="87" w:lineRule="exact"/>
        <w:rPr>
          <w:sz w:val="7"/>
          <w:szCs w:val="7"/>
        </w:rPr>
      </w:pPr>
    </w:p>
    <w:p w:rsidR="00B35401" w:rsidRDefault="00B35401">
      <w:pPr>
        <w:spacing w:line="1" w:lineRule="exact"/>
        <w:sectPr w:rsidR="00B35401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35401" w:rsidRDefault="009E2105">
      <w:pPr>
        <w:pStyle w:val="Zkladntext40"/>
        <w:shd w:val="clear" w:color="auto" w:fill="auto"/>
        <w:spacing w:after="60"/>
      </w:pPr>
      <w:r>
        <w:lastRenderedPageBreak/>
        <w:t>Příjemce</w:t>
      </w:r>
    </w:p>
    <w:p w:rsidR="00B35401" w:rsidRDefault="009E2105">
      <w:pPr>
        <w:pStyle w:val="Zkladntext20"/>
        <w:shd w:val="clear" w:color="auto" w:fill="auto"/>
        <w:tabs>
          <w:tab w:val="left" w:pos="6718"/>
        </w:tabs>
      </w:pPr>
      <w:r>
        <w:t>Vyřizuje:</w:t>
      </w:r>
      <w:r>
        <w:tab/>
        <w:t>XXXX</w:t>
      </w:r>
    </w:p>
    <w:p w:rsidR="00B35401" w:rsidRDefault="009E2105">
      <w:pPr>
        <w:pStyle w:val="Zkladntext20"/>
        <w:shd w:val="clear" w:color="auto" w:fill="auto"/>
        <w:tabs>
          <w:tab w:val="left" w:pos="6718"/>
        </w:tabs>
      </w:pPr>
      <w:r>
        <w:t>Schválil:</w:t>
      </w:r>
      <w:r>
        <w:tab/>
        <w:t>XXXX</w:t>
      </w:r>
    </w:p>
    <w:p w:rsidR="00B35401" w:rsidRDefault="009E2105">
      <w:pPr>
        <w:pStyle w:val="Zkladntext20"/>
        <w:shd w:val="clear" w:color="auto" w:fill="auto"/>
        <w:tabs>
          <w:tab w:val="left" w:pos="6718"/>
        </w:tabs>
      </w:pPr>
      <w:r>
        <w:t>E-mail</w:t>
      </w:r>
      <w:r>
        <w:tab/>
      </w:r>
      <w:hyperlink r:id="rId8" w:history="1">
        <w:r>
          <w:rPr>
            <w:lang w:val="en-US" w:eastAsia="en-US" w:bidi="en-US"/>
          </w:rPr>
          <w:t>XXXX</w:t>
        </w:r>
      </w:hyperlink>
    </w:p>
    <w:p w:rsidR="00B35401" w:rsidRDefault="009E2105">
      <w:pPr>
        <w:pStyle w:val="Zkladntext20"/>
        <w:shd w:val="clear" w:color="auto" w:fill="auto"/>
        <w:tabs>
          <w:tab w:val="left" w:pos="6718"/>
        </w:tabs>
        <w:spacing w:after="180"/>
      </w:pPr>
      <w:r>
        <w:t>Telefon</w:t>
      </w:r>
      <w:r>
        <w:tab/>
        <w:t>XXXX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021"/>
        <w:gridCol w:w="2832"/>
        <w:gridCol w:w="4157"/>
        <w:gridCol w:w="1819"/>
      </w:tblGrid>
      <w:tr w:rsidR="00B35401">
        <w:tblPrEx>
          <w:tblCellMar>
            <w:top w:w="0" w:type="dxa"/>
            <w:bottom w:w="0" w:type="dxa"/>
          </w:tblCellMar>
        </w:tblPrEx>
        <w:trPr>
          <w:trHeight w:hRule="exact" w:val="365"/>
          <w:jc w:val="center"/>
        </w:trPr>
        <w:tc>
          <w:tcPr>
            <w:tcW w:w="2021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</w:pPr>
            <w:r>
              <w:t>Kód akce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firstLine="560"/>
            </w:pPr>
            <w:r>
              <w:t>1</w:t>
            </w:r>
          </w:p>
        </w:tc>
        <w:tc>
          <w:tcPr>
            <w:tcW w:w="415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left="1760"/>
            </w:pPr>
            <w:r>
              <w:t>Požadované datum dodání</w:t>
            </w:r>
          </w:p>
        </w:tc>
        <w:tc>
          <w:tcPr>
            <w:tcW w:w="1819" w:type="dxa"/>
            <w:tcBorders>
              <w:top w:val="single" w:sz="4" w:space="0" w:color="auto"/>
            </w:tcBorders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2021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</w:pPr>
            <w:r>
              <w:t>Způsob dopravy</w:t>
            </w:r>
          </w:p>
        </w:tc>
        <w:tc>
          <w:tcPr>
            <w:tcW w:w="2832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ind w:left="1760"/>
            </w:pPr>
            <w:r>
              <w:t>Datum vytvoření</w:t>
            </w:r>
          </w:p>
        </w:tc>
        <w:tc>
          <w:tcPr>
            <w:tcW w:w="1819" w:type="dxa"/>
            <w:shd w:val="clear" w:color="auto" w:fill="FFFFFF"/>
            <w:vAlign w:val="center"/>
          </w:tcPr>
          <w:p w:rsidR="00B35401" w:rsidRDefault="009E2105">
            <w:pPr>
              <w:pStyle w:val="Jin0"/>
              <w:shd w:val="clear" w:color="auto" w:fill="auto"/>
              <w:jc w:val="right"/>
            </w:pPr>
            <w:proofErr w:type="gramStart"/>
            <w:r>
              <w:t>22.10.2020</w:t>
            </w:r>
            <w:proofErr w:type="gramEnd"/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</w:pPr>
            <w:r>
              <w:t>Způsob úhrady</w:t>
            </w:r>
          </w:p>
        </w:tc>
        <w:tc>
          <w:tcPr>
            <w:tcW w:w="2832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left="1760"/>
            </w:pPr>
            <w:r>
              <w:t>Vytvořil</w:t>
            </w:r>
          </w:p>
        </w:tc>
        <w:tc>
          <w:tcPr>
            <w:tcW w:w="1819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jc w:val="right"/>
            </w:pPr>
            <w:r>
              <w:t>XXXX</w:t>
            </w: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</w:pPr>
            <w:r>
              <w:t>Dodací podmínky</w:t>
            </w:r>
          </w:p>
        </w:tc>
        <w:tc>
          <w:tcPr>
            <w:tcW w:w="2832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4157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ind w:left="1760"/>
            </w:pPr>
            <w:r>
              <w:t xml:space="preserve">Zodpovědná </w:t>
            </w:r>
            <w:r>
              <w:t>osoba</w:t>
            </w:r>
          </w:p>
        </w:tc>
        <w:tc>
          <w:tcPr>
            <w:tcW w:w="1819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35"/>
          <w:jc w:val="center"/>
        </w:trPr>
        <w:tc>
          <w:tcPr>
            <w:tcW w:w="2021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</w:pPr>
            <w:r>
              <w:t>Ceny jsou uváděny</w:t>
            </w:r>
          </w:p>
        </w:tc>
        <w:tc>
          <w:tcPr>
            <w:tcW w:w="2832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firstLine="560"/>
            </w:pPr>
            <w:r>
              <w:t>S daní</w:t>
            </w:r>
          </w:p>
        </w:tc>
        <w:tc>
          <w:tcPr>
            <w:tcW w:w="4157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left="1760"/>
            </w:pPr>
            <w:r>
              <w:t>Vlastní spojení</w:t>
            </w:r>
          </w:p>
        </w:tc>
        <w:tc>
          <w:tcPr>
            <w:tcW w:w="1819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2021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</w:pPr>
            <w:r>
              <w:t>Datová schránka</w:t>
            </w:r>
          </w:p>
        </w:tc>
        <w:tc>
          <w:tcPr>
            <w:tcW w:w="2832" w:type="dxa"/>
            <w:tcBorders>
              <w:top w:val="single" w:sz="4" w:space="0" w:color="auto"/>
            </w:tcBorders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ind w:firstLine="560"/>
            </w:pPr>
            <w:r>
              <w:t>y2hrjpt</w:t>
            </w:r>
          </w:p>
        </w:tc>
        <w:tc>
          <w:tcPr>
            <w:tcW w:w="4157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819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10829" w:type="dxa"/>
            <w:gridSpan w:val="4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Předmět</w:t>
            </w:r>
          </w:p>
        </w:tc>
      </w:tr>
    </w:tbl>
    <w:p w:rsidR="00B35401" w:rsidRDefault="00B35401">
      <w:pPr>
        <w:spacing w:after="579" w:line="1" w:lineRule="exact"/>
      </w:pPr>
    </w:p>
    <w:p w:rsidR="00B35401" w:rsidRDefault="00B35401">
      <w:pPr>
        <w:spacing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474"/>
        <w:gridCol w:w="2074"/>
        <w:gridCol w:w="1862"/>
        <w:gridCol w:w="1373"/>
        <w:gridCol w:w="1027"/>
      </w:tblGrid>
      <w:tr w:rsidR="00B35401">
        <w:tblPrEx>
          <w:tblCellMar>
            <w:top w:w="0" w:type="dxa"/>
            <w:bottom w:w="0" w:type="dxa"/>
          </w:tblCellMar>
        </w:tblPrEx>
        <w:trPr>
          <w:trHeight w:hRule="exact" w:val="533"/>
          <w:jc w:val="center"/>
        </w:trPr>
        <w:tc>
          <w:tcPr>
            <w:tcW w:w="4474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tabs>
                <w:tab w:val="left" w:pos="1546"/>
              </w:tabs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Kód zboží</w:t>
            </w:r>
            <w:r>
              <w:rPr>
                <w:b/>
                <w:bCs/>
                <w:sz w:val="14"/>
                <w:szCs w:val="14"/>
              </w:rPr>
              <w:tab/>
              <w:t>Název zboží</w:t>
            </w:r>
          </w:p>
        </w:tc>
        <w:tc>
          <w:tcPr>
            <w:tcW w:w="2074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spacing w:line="264" w:lineRule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 xml:space="preserve">Objednáno MJ </w:t>
            </w:r>
            <w:proofErr w:type="spellStart"/>
            <w:r>
              <w:rPr>
                <w:b/>
                <w:bCs/>
                <w:i/>
                <w:iCs/>
                <w:sz w:val="14"/>
                <w:szCs w:val="14"/>
              </w:rPr>
              <w:t>Inteýní</w:t>
            </w:r>
            <w:proofErr w:type="spellEnd"/>
            <w:r>
              <w:rPr>
                <w:b/>
                <w:bCs/>
                <w:i/>
                <w:iCs/>
                <w:sz w:val="14"/>
                <w:szCs w:val="14"/>
              </w:rPr>
              <w:t xml:space="preserve"> kód</w:t>
            </w:r>
          </w:p>
        </w:tc>
        <w:tc>
          <w:tcPr>
            <w:tcW w:w="1862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Objednáno Skladová výsledné MJ</w:t>
            </w:r>
          </w:p>
        </w:tc>
        <w:tc>
          <w:tcPr>
            <w:tcW w:w="1373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jc w:val="center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za jednotku</w:t>
            </w:r>
          </w:p>
        </w:tc>
        <w:tc>
          <w:tcPr>
            <w:tcW w:w="1027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r>
              <w:rPr>
                <w:b/>
                <w:bCs/>
                <w:sz w:val="14"/>
                <w:szCs w:val="14"/>
              </w:rPr>
              <w:t>Cena celkem</w:t>
            </w: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4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tabs>
                <w:tab w:val="left" w:pos="15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Z174256</w:t>
            </w:r>
            <w:r>
              <w:rPr>
                <w:sz w:val="14"/>
                <w:szCs w:val="14"/>
              </w:rPr>
              <w:tab/>
              <w:t xml:space="preserve">Respirátor FFP2 </w:t>
            </w:r>
            <w:r>
              <w:rPr>
                <w:sz w:val="14"/>
                <w:szCs w:val="14"/>
                <w:lang w:val="en-US" w:eastAsia="en-US" w:bidi="en-US"/>
              </w:rPr>
              <w:t xml:space="preserve">Flat-Fit </w:t>
            </w:r>
            <w:r>
              <w:rPr>
                <w:sz w:val="14"/>
                <w:szCs w:val="14"/>
              </w:rPr>
              <w:t>bez ventilku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1 000,00 ks</w:t>
            </w: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B35401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B3540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  <w:bookmarkStart w:id="0" w:name="_GoBack"/>
            <w:bookmarkEnd w:id="0"/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187"/>
          <w:jc w:val="center"/>
        </w:trPr>
        <w:tc>
          <w:tcPr>
            <w:tcW w:w="4474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firstLine="6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566176-BTL-FFP2</w:t>
            </w:r>
          </w:p>
        </w:tc>
        <w:tc>
          <w:tcPr>
            <w:tcW w:w="1862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4474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25 ks v balení, 200 ks v kartonu</w:t>
            </w:r>
          </w:p>
        </w:tc>
        <w:tc>
          <w:tcPr>
            <w:tcW w:w="2074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4474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tabs>
                <w:tab w:val="left" w:pos="1555"/>
              </w:tabs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Z174257</w:t>
            </w:r>
            <w:r>
              <w:rPr>
                <w:sz w:val="14"/>
                <w:szCs w:val="14"/>
              </w:rPr>
              <w:tab/>
              <w:t>Respirátor FFP3 NR bez ventilku</w:t>
            </w:r>
          </w:p>
        </w:tc>
        <w:tc>
          <w:tcPr>
            <w:tcW w:w="2074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firstLine="420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2 000,00 ks</w:t>
            </w:r>
          </w:p>
        </w:tc>
        <w:tc>
          <w:tcPr>
            <w:tcW w:w="1373" w:type="dxa"/>
            <w:shd w:val="clear" w:color="auto" w:fill="FFFFFF"/>
            <w:vAlign w:val="bottom"/>
          </w:tcPr>
          <w:p w:rsidR="00B35401" w:rsidRDefault="00B35401">
            <w:pPr>
              <w:pStyle w:val="Jin0"/>
              <w:shd w:val="clear" w:color="auto" w:fill="auto"/>
              <w:ind w:right="260"/>
              <w:jc w:val="right"/>
              <w:rPr>
                <w:sz w:val="14"/>
                <w:szCs w:val="14"/>
              </w:rPr>
            </w:pPr>
          </w:p>
        </w:tc>
        <w:tc>
          <w:tcPr>
            <w:tcW w:w="1027" w:type="dxa"/>
            <w:shd w:val="clear" w:color="auto" w:fill="FFFFFF"/>
            <w:vAlign w:val="bottom"/>
          </w:tcPr>
          <w:p w:rsidR="00B35401" w:rsidRDefault="00B35401">
            <w:pPr>
              <w:pStyle w:val="Jin0"/>
              <w:shd w:val="clear" w:color="auto" w:fill="auto"/>
              <w:jc w:val="right"/>
              <w:rPr>
                <w:sz w:val="14"/>
                <w:szCs w:val="14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312"/>
          <w:jc w:val="center"/>
        </w:trPr>
        <w:tc>
          <w:tcPr>
            <w:tcW w:w="4474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2074" w:type="dxa"/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ind w:firstLine="640"/>
              <w:rPr>
                <w:sz w:val="14"/>
                <w:szCs w:val="14"/>
              </w:rPr>
            </w:pPr>
            <w:r>
              <w:rPr>
                <w:i/>
                <w:iCs/>
                <w:sz w:val="14"/>
                <w:szCs w:val="14"/>
              </w:rPr>
              <w:t>566176-MPRFFP3</w:t>
            </w:r>
          </w:p>
        </w:tc>
        <w:tc>
          <w:tcPr>
            <w:tcW w:w="1862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027" w:type="dxa"/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447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Cena celkem bez DPH</w:t>
            </w:r>
          </w:p>
        </w:tc>
        <w:tc>
          <w:tcPr>
            <w:tcW w:w="2074" w:type="dxa"/>
            <w:tcBorders>
              <w:top w:val="single" w:sz="4" w:space="0" w:color="auto"/>
            </w:tcBorders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top w:val="single" w:sz="4" w:space="0" w:color="auto"/>
            </w:tcBorders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245 000,00</w:t>
            </w:r>
          </w:p>
        </w:tc>
        <w:tc>
          <w:tcPr>
            <w:tcW w:w="1027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B35401" w:rsidRDefault="009E2105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  <w:tr w:rsidR="00B35401">
        <w:tblPrEx>
          <w:tblCellMar>
            <w:top w:w="0" w:type="dxa"/>
            <w:bottom w:w="0" w:type="dxa"/>
          </w:tblCellMar>
        </w:tblPrEx>
        <w:trPr>
          <w:trHeight w:hRule="exact" w:val="408"/>
          <w:jc w:val="center"/>
        </w:trPr>
        <w:tc>
          <w:tcPr>
            <w:tcW w:w="4474" w:type="dxa"/>
            <w:tcBorders>
              <w:bottom w:val="single" w:sz="4" w:space="0" w:color="auto"/>
            </w:tcBorders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Celkem DPH</w:t>
            </w:r>
          </w:p>
        </w:tc>
        <w:tc>
          <w:tcPr>
            <w:tcW w:w="2074" w:type="dxa"/>
            <w:tcBorders>
              <w:bottom w:val="single" w:sz="4" w:space="0" w:color="auto"/>
            </w:tcBorders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862" w:type="dxa"/>
            <w:tcBorders>
              <w:bottom w:val="single" w:sz="4" w:space="0" w:color="auto"/>
            </w:tcBorders>
            <w:shd w:val="clear" w:color="auto" w:fill="FFFFFF"/>
          </w:tcPr>
          <w:p w:rsidR="00B35401" w:rsidRDefault="00B35401">
            <w:pPr>
              <w:rPr>
                <w:sz w:val="10"/>
                <w:szCs w:val="10"/>
              </w:rPr>
            </w:pPr>
          </w:p>
        </w:tc>
        <w:tc>
          <w:tcPr>
            <w:tcW w:w="1373" w:type="dxa"/>
            <w:tcBorders>
              <w:bottom w:val="single" w:sz="4" w:space="0" w:color="auto"/>
            </w:tcBorders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ind w:right="140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51 450,00</w:t>
            </w:r>
          </w:p>
        </w:tc>
        <w:tc>
          <w:tcPr>
            <w:tcW w:w="1027" w:type="dxa"/>
            <w:tcBorders>
              <w:bottom w:val="single" w:sz="4" w:space="0" w:color="auto"/>
            </w:tcBorders>
            <w:shd w:val="clear" w:color="auto" w:fill="FFFFFF"/>
          </w:tcPr>
          <w:p w:rsidR="00B35401" w:rsidRDefault="009E2105">
            <w:pPr>
              <w:pStyle w:val="Jin0"/>
              <w:shd w:val="clear" w:color="auto" w:fill="auto"/>
              <w:jc w:val="righ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CZK</w:t>
            </w:r>
          </w:p>
        </w:tc>
      </w:tr>
    </w:tbl>
    <w:p w:rsidR="00B35401" w:rsidRDefault="00B35401">
      <w:pPr>
        <w:spacing w:after="179" w:line="1" w:lineRule="exact"/>
      </w:pPr>
    </w:p>
    <w:p w:rsidR="00B35401" w:rsidRDefault="009E2105">
      <w:pPr>
        <w:pStyle w:val="Zkladntext40"/>
        <w:shd w:val="clear" w:color="auto" w:fill="auto"/>
        <w:spacing w:after="580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0" behindDoc="0" locked="0" layoutInCell="1" allowOverlap="1">
                <wp:simplePos x="0" y="0"/>
                <wp:positionH relativeFrom="page">
                  <wp:posOffset>373380</wp:posOffset>
                </wp:positionH>
                <wp:positionV relativeFrom="paragraph">
                  <wp:posOffset>12700</wp:posOffset>
                </wp:positionV>
                <wp:extent cx="661670" cy="228600"/>
                <wp:effectExtent l="0" t="0" r="0" b="0"/>
                <wp:wrapSquare wrapText="right"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1670" cy="2286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401" w:rsidRDefault="009E2105">
                            <w:pPr>
                              <w:pStyle w:val="Zkladntext50"/>
                              <w:shd w:val="clear" w:color="auto" w:fill="auto"/>
                              <w:spacing w:after="0"/>
                            </w:pPr>
                            <w:r>
                              <w:t>Celkem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1" type="#_x0000_t202" style="position:absolute;margin-left:29.399999999999999pt;margin-top:1.pt;width:52.100000000000001pt;height:18.pt;z-index:-125829373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Celkem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 xml:space="preserve">296 450,00 </w:t>
      </w:r>
      <w:r>
        <w:t>CZK</w:t>
      </w:r>
    </w:p>
    <w:p w:rsidR="00B35401" w:rsidRDefault="009E2105">
      <w:pPr>
        <w:pStyle w:val="Zkladntext1"/>
        <w:shd w:val="clear" w:color="auto" w:fill="auto"/>
        <w:spacing w:after="0"/>
      </w:pPr>
      <w:r>
        <w:rPr>
          <w:b/>
          <w:bCs/>
        </w:rPr>
        <w:t>Zboží doručit v pracovní dny do 14hodin.</w:t>
      </w:r>
    </w:p>
    <w:p w:rsidR="00B35401" w:rsidRDefault="009E2105">
      <w:pPr>
        <w:spacing w:line="1" w:lineRule="exact"/>
        <w:sectPr w:rsidR="00B35401">
          <w:type w:val="continuous"/>
          <w:pgSz w:w="11900" w:h="16840"/>
          <w:pgMar w:top="534" w:right="541" w:bottom="435" w:left="531" w:header="0" w:footer="3" w:gutter="0"/>
          <w:cols w:space="720"/>
          <w:noEndnote/>
          <w:docGrid w:linePitch="360"/>
        </w:sectPr>
      </w:pP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2" behindDoc="0" locked="0" layoutInCell="1" allowOverlap="1">
                <wp:simplePos x="0" y="0"/>
                <wp:positionH relativeFrom="page">
                  <wp:posOffset>1169035</wp:posOffset>
                </wp:positionH>
                <wp:positionV relativeFrom="paragraph">
                  <wp:posOffset>711200</wp:posOffset>
                </wp:positionV>
                <wp:extent cx="1624330" cy="1739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2433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401" w:rsidRDefault="009E210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dodavatele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92.049999999999997pt;margin-top:56.pt;width:127.90000000000001pt;height:13.699999999999999pt;z-index:-125829371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dodavatele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711200" distB="0" distL="0" distR="0" simplePos="0" relativeHeight="125829384" behindDoc="0" locked="0" layoutInCell="1" allowOverlap="1">
                <wp:simplePos x="0" y="0"/>
                <wp:positionH relativeFrom="page">
                  <wp:posOffset>4796155</wp:posOffset>
                </wp:positionH>
                <wp:positionV relativeFrom="paragraph">
                  <wp:posOffset>711200</wp:posOffset>
                </wp:positionV>
                <wp:extent cx="1606550" cy="17399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655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B35401" w:rsidRDefault="009E210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i/>
                                <w:iCs/>
                              </w:rPr>
                              <w:t>Razítko a podpis odběratele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377.64999999999998pt;margin-top:56.pt;width:126.5pt;height:13.699999999999999pt;z-index:-125829369;mso-wrap-distance-left:0;mso-wrap-distance-top:56.pt;mso-wrap-distance-right:0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i/>
                          <w:iCs/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Razítko a podpis odběratele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B35401" w:rsidRDefault="00B35401">
      <w:pPr>
        <w:spacing w:line="240" w:lineRule="exact"/>
        <w:rPr>
          <w:sz w:val="19"/>
          <w:szCs w:val="19"/>
        </w:rPr>
      </w:pPr>
    </w:p>
    <w:p w:rsidR="00B35401" w:rsidRDefault="00B35401">
      <w:pPr>
        <w:spacing w:line="240" w:lineRule="exact"/>
        <w:rPr>
          <w:sz w:val="19"/>
          <w:szCs w:val="19"/>
        </w:rPr>
      </w:pPr>
    </w:p>
    <w:p w:rsidR="00B35401" w:rsidRDefault="00B35401">
      <w:pPr>
        <w:spacing w:line="240" w:lineRule="exact"/>
        <w:rPr>
          <w:sz w:val="19"/>
          <w:szCs w:val="19"/>
        </w:rPr>
      </w:pPr>
    </w:p>
    <w:p w:rsidR="00B35401" w:rsidRDefault="00B35401">
      <w:pPr>
        <w:spacing w:line="240" w:lineRule="exact"/>
        <w:rPr>
          <w:sz w:val="19"/>
          <w:szCs w:val="19"/>
        </w:rPr>
      </w:pPr>
    </w:p>
    <w:p w:rsidR="00B35401" w:rsidRDefault="00B35401">
      <w:pPr>
        <w:spacing w:line="240" w:lineRule="exact"/>
        <w:rPr>
          <w:sz w:val="19"/>
          <w:szCs w:val="19"/>
        </w:rPr>
      </w:pPr>
    </w:p>
    <w:p w:rsidR="00B35401" w:rsidRDefault="00B35401">
      <w:pPr>
        <w:spacing w:line="240" w:lineRule="exact"/>
        <w:rPr>
          <w:sz w:val="19"/>
          <w:szCs w:val="19"/>
        </w:rPr>
      </w:pPr>
    </w:p>
    <w:p w:rsidR="00B35401" w:rsidRDefault="00B35401">
      <w:pPr>
        <w:spacing w:before="38" w:after="38" w:line="240" w:lineRule="exact"/>
        <w:rPr>
          <w:sz w:val="19"/>
          <w:szCs w:val="19"/>
        </w:rPr>
      </w:pPr>
    </w:p>
    <w:p w:rsidR="00B35401" w:rsidRDefault="00B35401">
      <w:pPr>
        <w:spacing w:line="1" w:lineRule="exact"/>
        <w:sectPr w:rsidR="00B35401">
          <w:type w:val="continuous"/>
          <w:pgSz w:w="11900" w:h="16840"/>
          <w:pgMar w:top="534" w:right="0" w:bottom="435" w:left="0" w:header="0" w:footer="3" w:gutter="0"/>
          <w:cols w:space="720"/>
          <w:noEndnote/>
          <w:docGrid w:linePitch="360"/>
        </w:sectPr>
      </w:pPr>
    </w:p>
    <w:p w:rsidR="00B35401" w:rsidRDefault="009E2105">
      <w:pPr>
        <w:pStyle w:val="Zkladntext30"/>
        <w:shd w:val="clear" w:color="auto" w:fill="auto"/>
      </w:pPr>
      <w:r>
        <w:lastRenderedPageBreak/>
        <w:t xml:space="preserve">Tento doklad byl vytištěn informačním systémem QI 99.23, </w:t>
      </w:r>
      <w:hyperlink r:id="rId9" w:history="1">
        <w:r>
          <w:rPr>
            <w:lang w:val="en-US" w:eastAsia="en-US" w:bidi="en-US"/>
          </w:rPr>
          <w:t>www.qi.cz</w:t>
        </w:r>
      </w:hyperlink>
    </w:p>
    <w:sectPr w:rsidR="00B35401">
      <w:type w:val="continuous"/>
      <w:pgSz w:w="11900" w:h="16840"/>
      <w:pgMar w:top="534" w:right="541" w:bottom="435" w:left="53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E2105">
      <w:r>
        <w:separator/>
      </w:r>
    </w:p>
  </w:endnote>
  <w:endnote w:type="continuationSeparator" w:id="0">
    <w:p w:rsidR="00000000" w:rsidRDefault="009E21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401" w:rsidRDefault="00B35401"/>
  </w:footnote>
  <w:footnote w:type="continuationSeparator" w:id="0">
    <w:p w:rsidR="00B35401" w:rsidRDefault="00B3540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B35401"/>
    <w:rsid w:val="009E2105"/>
    <w:rsid w:val="00B35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 w:val="0"/>
      <w:bCs w:val="0"/>
      <w:i/>
      <w:iCs/>
      <w:smallCaps w:val="0"/>
      <w:strike w:val="0"/>
      <w:sz w:val="12"/>
      <w:szCs w:val="12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after="40"/>
    </w:pPr>
    <w:rPr>
      <w:rFonts w:ascii="Arial" w:eastAsia="Arial" w:hAnsi="Arial" w:cs="Arial"/>
      <w:b/>
      <w:bCs/>
      <w:sz w:val="28"/>
      <w:szCs w:val="28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70"/>
    </w:pPr>
    <w:rPr>
      <w:rFonts w:ascii="Arial" w:eastAsia="Arial" w:hAnsi="Arial" w:cs="Arial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0"/>
    </w:pPr>
    <w:rPr>
      <w:rFonts w:ascii="Arial" w:eastAsia="Arial" w:hAnsi="Arial" w:cs="Arial"/>
      <w:b/>
      <w:bCs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60"/>
      <w:ind w:left="5560"/>
    </w:pPr>
    <w:rPr>
      <w:rFonts w:ascii="Arial" w:eastAsia="Arial" w:hAnsi="Arial" w:cs="Arial"/>
      <w:sz w:val="16"/>
      <w:szCs w:val="16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</w:pPr>
    <w:rPr>
      <w:rFonts w:ascii="Arial" w:eastAsia="Arial" w:hAnsi="Arial" w:cs="Arial"/>
      <w:i/>
      <w:iCs/>
      <w:sz w:val="12"/>
      <w:szCs w:val="1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zm@nnm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qi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174</Words>
  <Characters>1030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 systému Windows</cp:lastModifiedBy>
  <cp:revision>2</cp:revision>
  <dcterms:created xsi:type="dcterms:W3CDTF">2020-10-23T05:29:00Z</dcterms:created>
  <dcterms:modified xsi:type="dcterms:W3CDTF">2020-10-23T05:30:00Z</dcterms:modified>
</cp:coreProperties>
</file>