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722D6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64BE9D22" w14:textId="77777777" w:rsidR="0079524B" w:rsidRPr="00715EB0" w:rsidRDefault="0079524B" w:rsidP="0079524B">
      <w:pPr>
        <w:spacing w:after="0"/>
        <w:ind w:right="1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SERVISNÍ </w:t>
      </w:r>
      <w:r w:rsidRPr="00715EB0">
        <w:rPr>
          <w:rFonts w:ascii="Arial" w:hAnsi="Arial" w:cs="Arial"/>
          <w:b/>
        </w:rPr>
        <w:t>SMLOUVA</w:t>
      </w:r>
    </w:p>
    <w:p w14:paraId="7F9F1B08" w14:textId="77777777" w:rsidR="0079524B" w:rsidRDefault="0079524B" w:rsidP="0079524B">
      <w:pPr>
        <w:ind w:right="101"/>
        <w:rPr>
          <w:rFonts w:ascii="Arial" w:hAnsi="Arial" w:cs="Arial"/>
          <w:b/>
        </w:rPr>
      </w:pPr>
      <w:r w:rsidRPr="006B77B0">
        <w:rPr>
          <w:rFonts w:ascii="Arial" w:hAnsi="Arial" w:cs="Arial"/>
          <w:b/>
        </w:rPr>
        <w:t>uzavřená níže uvedeného dne, měsíce a roku mezi smluvními stranami, kterými jsou:</w:t>
      </w:r>
    </w:p>
    <w:p w14:paraId="15DD0183" w14:textId="77777777" w:rsidR="0079524B" w:rsidRPr="006B77B0" w:rsidRDefault="0079524B" w:rsidP="0079524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B77B0">
        <w:rPr>
          <w:rFonts w:ascii="Arial" w:hAnsi="Arial" w:cs="Arial"/>
          <w:b/>
          <w:bCs/>
        </w:rPr>
        <w:t>Smluvní strany</w:t>
      </w:r>
    </w:p>
    <w:p w14:paraId="5A8FBEF4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iCs/>
        </w:rPr>
      </w:pPr>
      <w:r w:rsidRPr="009D14B1">
        <w:rPr>
          <w:rFonts w:ascii="Arial" w:hAnsi="Arial" w:cs="Arial"/>
          <w:b/>
          <w:iCs/>
        </w:rPr>
        <w:t xml:space="preserve">Bc. Luboš </w:t>
      </w:r>
      <w:proofErr w:type="gramStart"/>
      <w:r w:rsidRPr="009D14B1">
        <w:rPr>
          <w:rFonts w:ascii="Arial" w:hAnsi="Arial" w:cs="Arial"/>
          <w:b/>
          <w:iCs/>
        </w:rPr>
        <w:t>Novák - PROFITEC</w:t>
      </w:r>
      <w:proofErr w:type="gramEnd"/>
    </w:p>
    <w:p w14:paraId="579D719A" w14:textId="77777777" w:rsidR="0079524B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 w:rsidRPr="009D14B1">
        <w:rPr>
          <w:rFonts w:ascii="Arial" w:hAnsi="Arial" w:cs="Arial"/>
          <w:bCs/>
          <w:iCs/>
        </w:rPr>
        <w:t>Sídlo: Ve Struze 3012/1, 400 11 Ústí nad Labem</w:t>
      </w:r>
    </w:p>
    <w:p w14:paraId="4E1C0E6A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Jednající Bc. Lubošem Novákem</w:t>
      </w:r>
    </w:p>
    <w:p w14:paraId="2561E0CF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 w:rsidRPr="009D14B1">
        <w:rPr>
          <w:rFonts w:ascii="Arial" w:hAnsi="Arial" w:cs="Arial"/>
          <w:bCs/>
          <w:iCs/>
        </w:rPr>
        <w:t>IČ: 66074487</w:t>
      </w:r>
    </w:p>
    <w:p w14:paraId="36FA390B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iCs/>
        </w:rPr>
      </w:pPr>
      <w:r w:rsidRPr="009D14B1">
        <w:rPr>
          <w:rFonts w:ascii="Arial" w:hAnsi="Arial" w:cs="Arial"/>
          <w:iCs/>
        </w:rPr>
        <w:t>Jako zhotovitel na straně jedné (dále jen “</w:t>
      </w:r>
      <w:r>
        <w:rPr>
          <w:rFonts w:ascii="Arial" w:hAnsi="Arial" w:cs="Arial"/>
          <w:bCs/>
          <w:iCs/>
        </w:rPr>
        <w:t>dodatel</w:t>
      </w:r>
      <w:r w:rsidRPr="009D14B1">
        <w:rPr>
          <w:rFonts w:ascii="Arial" w:hAnsi="Arial" w:cs="Arial"/>
          <w:bCs/>
          <w:iCs/>
        </w:rPr>
        <w:t>”)</w:t>
      </w:r>
    </w:p>
    <w:p w14:paraId="386B3EA7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iCs/>
        </w:rPr>
      </w:pPr>
      <w:r w:rsidRPr="009D14B1">
        <w:rPr>
          <w:rFonts w:ascii="Arial" w:hAnsi="Arial" w:cs="Arial"/>
          <w:iCs/>
        </w:rPr>
        <w:t>a</w:t>
      </w:r>
    </w:p>
    <w:p w14:paraId="054F567A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b/>
          <w:iCs/>
        </w:rPr>
      </w:pPr>
      <w:r w:rsidRPr="009D14B1">
        <w:rPr>
          <w:rFonts w:ascii="Arial" w:hAnsi="Arial" w:cs="Arial"/>
          <w:b/>
          <w:iCs/>
        </w:rPr>
        <w:t>Domov pro seniory Krásné Březno, příspěvková organizace</w:t>
      </w:r>
    </w:p>
    <w:p w14:paraId="4FB53693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 w:rsidRPr="009D14B1">
        <w:rPr>
          <w:rFonts w:ascii="Arial" w:hAnsi="Arial" w:cs="Arial"/>
          <w:bCs/>
          <w:iCs/>
        </w:rPr>
        <w:t xml:space="preserve">Sídlo: Rozcestí 798/9, 400 07 Ústí nad Labem </w:t>
      </w:r>
    </w:p>
    <w:p w14:paraId="75FB7E57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 w:rsidRPr="009D14B1">
        <w:rPr>
          <w:rFonts w:ascii="Arial" w:hAnsi="Arial" w:cs="Arial"/>
          <w:bCs/>
          <w:iCs/>
        </w:rPr>
        <w:t>Zastoupený ředitelem Ing. Jaroslavem Markem</w:t>
      </w:r>
    </w:p>
    <w:p w14:paraId="4C2AC0BF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 w:rsidRPr="009D14B1">
        <w:rPr>
          <w:rFonts w:ascii="Arial" w:hAnsi="Arial" w:cs="Arial"/>
          <w:bCs/>
          <w:iCs/>
        </w:rPr>
        <w:t>IČ: 44555334</w:t>
      </w:r>
    </w:p>
    <w:p w14:paraId="1F314405" w14:textId="77777777" w:rsidR="0079524B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 w:rsidRPr="009D14B1">
        <w:rPr>
          <w:rFonts w:ascii="Arial" w:hAnsi="Arial" w:cs="Arial"/>
          <w:iCs/>
        </w:rPr>
        <w:t>Jako objednatel na straně druhé (dále jen “</w:t>
      </w:r>
      <w:r w:rsidRPr="009D14B1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>dběratel</w:t>
      </w:r>
      <w:r w:rsidRPr="009D14B1">
        <w:rPr>
          <w:rFonts w:ascii="Arial" w:hAnsi="Arial" w:cs="Arial"/>
          <w:bCs/>
          <w:iCs/>
        </w:rPr>
        <w:t>”)</w:t>
      </w:r>
    </w:p>
    <w:p w14:paraId="400B251F" w14:textId="77777777" w:rsidR="0079524B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</w:p>
    <w:p w14:paraId="069BDDAC" w14:textId="77777777" w:rsidR="0079524B" w:rsidRPr="009D14B1" w:rsidRDefault="0079524B" w:rsidP="0079524B">
      <w:pPr>
        <w:spacing w:before="120" w:after="0" w:line="240" w:lineRule="auto"/>
        <w:ind w:right="102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uzavírají tuto servisní smlouvu na správu výpočetní techniky.</w:t>
      </w:r>
    </w:p>
    <w:p w14:paraId="2493C6EF" w14:textId="77777777" w:rsidR="0079524B" w:rsidRPr="006B77B0" w:rsidRDefault="0079524B" w:rsidP="0079524B">
      <w:pPr>
        <w:spacing w:before="120" w:after="0" w:line="240" w:lineRule="auto"/>
        <w:ind w:right="102"/>
        <w:rPr>
          <w:rFonts w:ascii="Arial" w:hAnsi="Arial" w:cs="Arial"/>
        </w:rPr>
      </w:pPr>
    </w:p>
    <w:p w14:paraId="5443822F" w14:textId="77777777" w:rsidR="0079524B" w:rsidRPr="006B77B0" w:rsidRDefault="0079524B" w:rsidP="0079524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B77B0">
        <w:rPr>
          <w:rFonts w:ascii="Arial" w:hAnsi="Arial" w:cs="Arial"/>
          <w:b/>
          <w:bCs/>
        </w:rPr>
        <w:t>Předmět</w:t>
      </w:r>
      <w:r>
        <w:rPr>
          <w:rFonts w:ascii="Arial" w:hAnsi="Arial" w:cs="Arial"/>
          <w:b/>
          <w:bCs/>
        </w:rPr>
        <w:t xml:space="preserve"> plnění</w:t>
      </w:r>
    </w:p>
    <w:p w14:paraId="3CE62A3A" w14:textId="77777777" w:rsidR="0079524B" w:rsidRDefault="0079524B" w:rsidP="0079524B">
      <w:pPr>
        <w:spacing w:before="120" w:after="0"/>
        <w:jc w:val="both"/>
        <w:rPr>
          <w:rFonts w:ascii="Arial" w:hAnsi="Arial" w:cs="Arial"/>
          <w:bCs/>
        </w:rPr>
      </w:pPr>
      <w:r w:rsidRPr="006B77B0">
        <w:rPr>
          <w:rFonts w:ascii="Arial" w:hAnsi="Arial" w:cs="Arial"/>
          <w:bCs/>
        </w:rPr>
        <w:t xml:space="preserve">2.1. Předmětem </w:t>
      </w:r>
      <w:r>
        <w:rPr>
          <w:rFonts w:ascii="Arial" w:hAnsi="Arial" w:cs="Arial"/>
          <w:bCs/>
        </w:rPr>
        <w:t>plnění je správa a údržba výpočetní techniky a další činnosti ve smlouvě stanoveném rozsahu.</w:t>
      </w:r>
    </w:p>
    <w:p w14:paraId="64EED526" w14:textId="77777777" w:rsidR="0079524B" w:rsidRDefault="0079524B" w:rsidP="0079524B">
      <w:pPr>
        <w:spacing w:before="120" w:after="0"/>
        <w:jc w:val="both"/>
        <w:rPr>
          <w:rFonts w:ascii="Arial" w:hAnsi="Arial" w:cs="Arial"/>
        </w:rPr>
      </w:pPr>
    </w:p>
    <w:p w14:paraId="39740A17" w14:textId="77777777" w:rsidR="0079524B" w:rsidRPr="006B77B0" w:rsidRDefault="0079524B" w:rsidP="0079524B">
      <w:pPr>
        <w:numPr>
          <w:ilvl w:val="0"/>
          <w:numId w:val="1"/>
        </w:numPr>
        <w:spacing w:after="0" w:line="240" w:lineRule="auto"/>
        <w:ind w:left="1077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Rozsah plnění</w:t>
      </w:r>
    </w:p>
    <w:p w14:paraId="33B3F4CA" w14:textId="77777777" w:rsidR="0079524B" w:rsidRDefault="0079524B" w:rsidP="0079524B">
      <w:pPr>
        <w:pStyle w:val="Zkladntextodsazen"/>
        <w:spacing w:before="120" w:after="0"/>
        <w:ind w:left="0"/>
        <w:jc w:val="both"/>
        <w:rPr>
          <w:rFonts w:ascii="Arial" w:hAnsi="Arial" w:cs="Arial"/>
        </w:rPr>
      </w:pPr>
      <w:r w:rsidRPr="006B77B0">
        <w:rPr>
          <w:rFonts w:ascii="Arial" w:hAnsi="Arial" w:cs="Arial"/>
        </w:rPr>
        <w:t xml:space="preserve">3.1. </w:t>
      </w:r>
      <w:r>
        <w:rPr>
          <w:rFonts w:ascii="Arial" w:hAnsi="Arial" w:cs="Arial"/>
        </w:rPr>
        <w:t xml:space="preserve">Dodavatel </w:t>
      </w:r>
      <w:r w:rsidRPr="006B77B0">
        <w:rPr>
          <w:rFonts w:ascii="Arial" w:hAnsi="Arial" w:cs="Arial"/>
        </w:rPr>
        <w:t>se zavazuje</w:t>
      </w:r>
      <w:r>
        <w:rPr>
          <w:rFonts w:ascii="Arial" w:hAnsi="Arial" w:cs="Arial"/>
        </w:rPr>
        <w:t xml:space="preserve"> v rámci měsíční paušální úhrady spravovat všechny počítače odběratele a provádět další činnosti pro odběratele v rozsahu</w:t>
      </w:r>
      <w:r w:rsidRPr="006B77B0">
        <w:rPr>
          <w:rFonts w:ascii="Arial" w:hAnsi="Arial" w:cs="Arial"/>
        </w:rPr>
        <w:t>:</w:t>
      </w:r>
    </w:p>
    <w:p w14:paraId="19C2BA75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Technická správa domén a hostingů organizace</w:t>
      </w:r>
    </w:p>
    <w:p w14:paraId="5E77E282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Administrativní správa domén a hostingů organizace</w:t>
      </w:r>
    </w:p>
    <w:p w14:paraId="3839846C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Starání se o e-mailové účty – jejich administrace a konfigurace dle potřeb organizace a nastavení v poštovních klientech koncových zařízení (počítače, mobilní telefony apod.)</w:t>
      </w:r>
    </w:p>
    <w:p w14:paraId="1199EBFE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Správa síťové infrastruktury na dálku i v místě organizace</w:t>
      </w:r>
    </w:p>
    <w:p w14:paraId="58FF310F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Správa licencí běžného software organizace (zejména licence Microsoft, antiviry)</w:t>
      </w:r>
    </w:p>
    <w:p w14:paraId="5109F8B8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Diagnostika případných závad a zajištění co nejrychlejšího řešení opravy</w:t>
      </w:r>
    </w:p>
    <w:p w14:paraId="069796BF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Konfigurace aktivních prvků sítě</w:t>
      </w:r>
    </w:p>
    <w:p w14:paraId="007EC015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Fyzické připojení jednotlivých koncových zařízení</w:t>
      </w:r>
    </w:p>
    <w:p w14:paraId="199B9CEE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Telefonická technická podpora v případě problémů s infrastrukturou</w:t>
      </w:r>
    </w:p>
    <w:p w14:paraId="01E00BE4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Komunikace s třetími stranami v případě potřeby</w:t>
      </w:r>
    </w:p>
    <w:p w14:paraId="0B34D600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Drobná nastavení koncových zařízení v případě potřeby</w:t>
      </w:r>
    </w:p>
    <w:p w14:paraId="050287A0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Asistence při aplikacích a servise třetích stran, které souvisí se síťovou infrastrukturou</w:t>
      </w:r>
    </w:p>
    <w:p w14:paraId="4D19A7C5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Porovnávání možností internetového připojení od různých poskytovatelů</w:t>
      </w:r>
    </w:p>
    <w:p w14:paraId="6C460EAA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lastRenderedPageBreak/>
        <w:t>Poradenství v oblasti IT, internetového připojení, software a souvisejících potřeb organizace</w:t>
      </w:r>
    </w:p>
    <w:p w14:paraId="56AD8612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Zpracování výstupů pro vedení organizace</w:t>
      </w:r>
    </w:p>
    <w:p w14:paraId="59FD332F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 xml:space="preserve">Základní nastavení a instalace IS </w:t>
      </w:r>
      <w:proofErr w:type="spellStart"/>
      <w:r w:rsidRPr="00D27B3D">
        <w:rPr>
          <w:rFonts w:ascii="Arial" w:hAnsi="Arial" w:cs="Arial"/>
        </w:rPr>
        <w:t>Cygnus</w:t>
      </w:r>
      <w:proofErr w:type="spellEnd"/>
      <w:r w:rsidRPr="00D27B3D">
        <w:rPr>
          <w:rFonts w:ascii="Arial" w:hAnsi="Arial" w:cs="Arial"/>
        </w:rPr>
        <w:t xml:space="preserve"> na klientské stanice</w:t>
      </w:r>
    </w:p>
    <w:p w14:paraId="61A17953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 xml:space="preserve">Konfigurace IS </w:t>
      </w:r>
      <w:proofErr w:type="spellStart"/>
      <w:r w:rsidRPr="00D27B3D">
        <w:rPr>
          <w:rFonts w:ascii="Arial" w:hAnsi="Arial" w:cs="Arial"/>
        </w:rPr>
        <w:t>Cygnus</w:t>
      </w:r>
      <w:proofErr w:type="spellEnd"/>
      <w:r w:rsidRPr="00D27B3D">
        <w:rPr>
          <w:rFonts w:ascii="Arial" w:hAnsi="Arial" w:cs="Arial"/>
        </w:rPr>
        <w:t xml:space="preserve"> v případě potřeby</w:t>
      </w:r>
    </w:p>
    <w:p w14:paraId="0AB84A89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Aktualizace potřebného software</w:t>
      </w:r>
    </w:p>
    <w:p w14:paraId="5B101407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Cestovné technika na místo</w:t>
      </w:r>
    </w:p>
    <w:p w14:paraId="12DD3B78" w14:textId="77777777" w:rsidR="0079524B" w:rsidRDefault="0079524B" w:rsidP="0079524B">
      <w:pPr>
        <w:pStyle w:val="Zkladntextodsazen"/>
        <w:spacing w:before="120" w:after="0"/>
        <w:ind w:left="360"/>
        <w:jc w:val="both"/>
        <w:rPr>
          <w:rFonts w:ascii="Arial" w:hAnsi="Arial" w:cs="Arial"/>
        </w:rPr>
      </w:pPr>
      <w:r w:rsidRPr="006B77B0">
        <w:rPr>
          <w:rFonts w:ascii="Arial" w:hAnsi="Arial" w:cs="Arial"/>
        </w:rPr>
        <w:t>3.</w:t>
      </w:r>
      <w:r>
        <w:rPr>
          <w:rFonts w:ascii="Arial" w:hAnsi="Arial" w:cs="Arial"/>
        </w:rPr>
        <w:t>2</w:t>
      </w:r>
      <w:r w:rsidRPr="006B77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Dodavatel </w:t>
      </w:r>
      <w:r w:rsidRPr="006B77B0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nez</w:t>
      </w:r>
      <w:r w:rsidRPr="006B77B0">
        <w:rPr>
          <w:rFonts w:ascii="Arial" w:hAnsi="Arial" w:cs="Arial"/>
        </w:rPr>
        <w:t>avazuje</w:t>
      </w:r>
      <w:r>
        <w:rPr>
          <w:rFonts w:ascii="Arial" w:hAnsi="Arial" w:cs="Arial"/>
        </w:rPr>
        <w:t xml:space="preserve"> v rámci měsíční paušální úhrady zajistit činnosti v rozsahu</w:t>
      </w:r>
      <w:r w:rsidRPr="006B77B0">
        <w:rPr>
          <w:rFonts w:ascii="Arial" w:hAnsi="Arial" w:cs="Arial"/>
        </w:rPr>
        <w:t>:</w:t>
      </w:r>
    </w:p>
    <w:p w14:paraId="4C3F25C9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Individuální požadavky (s výjimkou těch zahrnutých výše)</w:t>
      </w:r>
    </w:p>
    <w:p w14:paraId="2D997CE4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Úpravy, přesuny a rozšíření infrastruktury</w:t>
      </w:r>
    </w:p>
    <w:p w14:paraId="74590DBE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Reinstalace počítačů, případné jejich</w:t>
      </w:r>
      <w:r>
        <w:rPr>
          <w:rFonts w:ascii="Arial" w:hAnsi="Arial" w:cs="Arial"/>
        </w:rPr>
        <w:t xml:space="preserve"> </w:t>
      </w:r>
      <w:proofErr w:type="spellStart"/>
      <w:r w:rsidRPr="00D27B3D">
        <w:rPr>
          <w:rFonts w:ascii="Arial" w:hAnsi="Arial" w:cs="Arial"/>
        </w:rPr>
        <w:t>znovuzprovoznění</w:t>
      </w:r>
      <w:proofErr w:type="spellEnd"/>
      <w:r>
        <w:rPr>
          <w:rFonts w:ascii="Arial" w:hAnsi="Arial" w:cs="Arial"/>
        </w:rPr>
        <w:t xml:space="preserve"> </w:t>
      </w:r>
      <w:r w:rsidRPr="00D27B3D">
        <w:rPr>
          <w:rFonts w:ascii="Arial" w:hAnsi="Arial" w:cs="Arial"/>
        </w:rPr>
        <w:t>v případě kolapsu způsobeného softwarem, hardwarem nebo uživatelem</w:t>
      </w:r>
    </w:p>
    <w:p w14:paraId="177126D7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Upgrade počítačů nebo firmware</w:t>
      </w:r>
    </w:p>
    <w:p w14:paraId="6AEBC079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Rekonfigurace na přání zadavatele</w:t>
      </w:r>
    </w:p>
    <w:p w14:paraId="7143CEE6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Odvirování počítačů</w:t>
      </w:r>
    </w:p>
    <w:p w14:paraId="516551F4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Individuální softwarové nastavení či odstranění softwarových závad způsobených uživateli nebo třetími stranami</w:t>
      </w:r>
    </w:p>
    <w:p w14:paraId="3705D5FB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Změny související s personálními změnami zadavatele</w:t>
      </w:r>
    </w:p>
    <w:p w14:paraId="75EEDDF0" w14:textId="77777777" w:rsidR="0079524B" w:rsidRPr="00D27B3D" w:rsidRDefault="0079524B" w:rsidP="0079524B">
      <w:pPr>
        <w:pStyle w:val="Odstavecseseznamem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</w:rPr>
      </w:pPr>
      <w:r w:rsidRPr="00D27B3D">
        <w:rPr>
          <w:rFonts w:ascii="Arial" w:hAnsi="Arial" w:cs="Arial"/>
        </w:rPr>
        <w:t>Další činnosti, které nejsou zahrnuté v paušální platbě</w:t>
      </w:r>
    </w:p>
    <w:p w14:paraId="67C545A2" w14:textId="77777777" w:rsidR="0079524B" w:rsidRDefault="0079524B" w:rsidP="0079524B">
      <w:pPr>
        <w:pStyle w:val="Zkladntextodsazen"/>
        <w:spacing w:before="120" w:after="0"/>
        <w:ind w:left="0"/>
        <w:jc w:val="both"/>
        <w:rPr>
          <w:rFonts w:ascii="Arial" w:hAnsi="Arial" w:cs="Arial"/>
        </w:rPr>
      </w:pPr>
    </w:p>
    <w:p w14:paraId="160D4506" w14:textId="77777777" w:rsidR="0079524B" w:rsidRPr="006B77B0" w:rsidRDefault="0079524B" w:rsidP="0079524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B77B0">
        <w:rPr>
          <w:rFonts w:ascii="Arial" w:hAnsi="Arial" w:cs="Arial"/>
          <w:b/>
          <w:bCs/>
        </w:rPr>
        <w:t>Cena</w:t>
      </w:r>
    </w:p>
    <w:p w14:paraId="161DC39C" w14:textId="77777777" w:rsidR="0079524B" w:rsidRDefault="0079524B" w:rsidP="0079524B">
      <w:pPr>
        <w:pStyle w:val="Zkladntextodsazen"/>
        <w:spacing w:before="12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850FD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 xml:space="preserve">Za činnosti uvedené v bodu 3.1. této smlouvy se sjednává paušální měsíční odměna ve výši </w:t>
      </w:r>
      <w:proofErr w:type="gramStart"/>
      <w:r w:rsidRPr="00D27B3D">
        <w:rPr>
          <w:rFonts w:ascii="Arial" w:hAnsi="Arial" w:cs="Arial"/>
          <w:b/>
          <w:bCs/>
        </w:rPr>
        <w:t>6.000,-</w:t>
      </w:r>
      <w:proofErr w:type="gramEnd"/>
      <w:r w:rsidRPr="00D27B3D">
        <w:rPr>
          <w:rFonts w:ascii="Arial" w:hAnsi="Arial" w:cs="Arial"/>
          <w:b/>
          <w:bCs/>
        </w:rPr>
        <w:t xml:space="preserve"> Kč bez DPH</w:t>
      </w:r>
      <w:r>
        <w:rPr>
          <w:rFonts w:ascii="Arial" w:hAnsi="Arial" w:cs="Arial"/>
        </w:rPr>
        <w:t>.</w:t>
      </w:r>
    </w:p>
    <w:p w14:paraId="0EE5F5A4" w14:textId="77777777" w:rsidR="0079524B" w:rsidRPr="00C90B05" w:rsidRDefault="0079524B" w:rsidP="00795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Pr="00C90B05">
        <w:rPr>
          <w:rFonts w:ascii="Arial" w:hAnsi="Arial" w:cs="Arial"/>
          <w:bCs/>
        </w:rPr>
        <w:t xml:space="preserve">.2. </w:t>
      </w:r>
      <w:r w:rsidRPr="00C90B05">
        <w:rPr>
          <w:rFonts w:ascii="Arial" w:hAnsi="Arial" w:cs="Arial"/>
        </w:rPr>
        <w:t xml:space="preserve">Zhotovitel je oprávněn zvyšovat cenu za </w:t>
      </w:r>
      <w:r>
        <w:rPr>
          <w:rFonts w:ascii="Arial" w:hAnsi="Arial" w:cs="Arial"/>
        </w:rPr>
        <w:t>plnění v rozsahu uvedeném v bodě</w:t>
      </w:r>
      <w:r w:rsidRPr="00C90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C90B05">
        <w:rPr>
          <w:rFonts w:ascii="Arial" w:hAnsi="Arial" w:cs="Arial"/>
        </w:rPr>
        <w:t>.1. o míru inflace danou indexem spotřebitelských cen za uplynulý kalendářní rok zveřejněný příslušným statistickým úřadem ČR</w:t>
      </w:r>
      <w:r w:rsidRPr="00C90B05">
        <w:rPr>
          <w:rFonts w:ascii="Arial" w:hAnsi="Arial" w:cs="Arial"/>
          <w:szCs w:val="24"/>
        </w:rPr>
        <w:t xml:space="preserve">. Pokud by Český statistický úřad přestal zveřejňovat index spotřebitelských cen použitý v této smlouvě nebo jej změnil či nahradil, nastoupí na jeho místo nový index, který mu bude co nejvíce odpovídat. </w:t>
      </w:r>
      <w:r>
        <w:rPr>
          <w:rFonts w:ascii="Arial" w:hAnsi="Arial" w:cs="Arial"/>
        </w:rPr>
        <w:t>Změna</w:t>
      </w:r>
      <w:r w:rsidRPr="00C90B05">
        <w:rPr>
          <w:rFonts w:ascii="Arial" w:hAnsi="Arial" w:cs="Arial"/>
        </w:rPr>
        <w:t xml:space="preserve"> ceny plnění bude provedena </w:t>
      </w:r>
      <w:r>
        <w:rPr>
          <w:rFonts w:ascii="Arial" w:hAnsi="Arial" w:cs="Arial"/>
        </w:rPr>
        <w:t>oznámením</w:t>
      </w:r>
      <w:r w:rsidRPr="00C90B05">
        <w:rPr>
          <w:rFonts w:ascii="Arial" w:hAnsi="Arial" w:cs="Arial"/>
        </w:rPr>
        <w:t xml:space="preserve"> písemnou formou s uvedením nové výše ceny plnění, datem účinnosti a započtenou mírou inflace.</w:t>
      </w:r>
    </w:p>
    <w:p w14:paraId="270D505F" w14:textId="77777777" w:rsidR="0079524B" w:rsidRPr="006B77B0" w:rsidRDefault="0079524B" w:rsidP="0079524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B77B0">
        <w:rPr>
          <w:rFonts w:ascii="Arial" w:hAnsi="Arial" w:cs="Arial"/>
          <w:b/>
          <w:bCs/>
        </w:rPr>
        <w:t>Platební podmínky</w:t>
      </w:r>
    </w:p>
    <w:p w14:paraId="44D12467" w14:textId="77777777" w:rsidR="0079524B" w:rsidRDefault="0079524B" w:rsidP="0079524B">
      <w:pPr>
        <w:pStyle w:val="Zkladntextodsazen"/>
        <w:spacing w:before="12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6B77B0">
        <w:rPr>
          <w:rFonts w:ascii="Arial" w:hAnsi="Arial" w:cs="Arial"/>
          <w:bCs/>
        </w:rPr>
        <w:t xml:space="preserve">.1. </w:t>
      </w:r>
      <w:r w:rsidRPr="006B77B0">
        <w:rPr>
          <w:rFonts w:ascii="Arial" w:hAnsi="Arial" w:cs="Arial"/>
        </w:rPr>
        <w:t xml:space="preserve">Odměna stanovená dle bodu </w:t>
      </w:r>
      <w:r>
        <w:rPr>
          <w:rFonts w:ascii="Arial" w:hAnsi="Arial" w:cs="Arial"/>
        </w:rPr>
        <w:t>4</w:t>
      </w:r>
      <w:r w:rsidRPr="006B77B0">
        <w:rPr>
          <w:rFonts w:ascii="Arial" w:hAnsi="Arial" w:cs="Arial"/>
        </w:rPr>
        <w:t>.1. je splatná na základě vystavené</w:t>
      </w:r>
      <w:r>
        <w:rPr>
          <w:rFonts w:ascii="Arial" w:hAnsi="Arial" w:cs="Arial"/>
        </w:rPr>
        <w:t>ho daňového dokladu</w:t>
      </w:r>
      <w:r w:rsidRPr="006B7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vystaveného dodavatelem za příslušný kalendářní měsíc (paušální období). Splatnost daňového dokladu je 14 dnů od jeho doručení odběrateli. V případě pochybností se má za to, že byla doručena 3 den po jeho odeslání dodavatelem.</w:t>
      </w:r>
    </w:p>
    <w:p w14:paraId="266E5FBB" w14:textId="77777777" w:rsidR="0079524B" w:rsidRPr="005850FD" w:rsidRDefault="0079524B" w:rsidP="0079524B">
      <w:pPr>
        <w:pStyle w:val="Zkladntextodsazen"/>
        <w:spacing w:before="12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V případě prodlení úhrady daňového dokladu objednatelem uhradí objednatel dodavateli smluvní pokutu </w:t>
      </w:r>
      <w:proofErr w:type="gramStart"/>
      <w:r>
        <w:rPr>
          <w:rFonts w:ascii="Arial" w:hAnsi="Arial" w:cs="Arial"/>
        </w:rPr>
        <w:t>0,05%</w:t>
      </w:r>
      <w:proofErr w:type="gramEnd"/>
      <w:r>
        <w:rPr>
          <w:rFonts w:ascii="Arial" w:hAnsi="Arial" w:cs="Arial"/>
        </w:rPr>
        <w:t xml:space="preserve"> z dlužné částky za každý den prodlení.</w:t>
      </w:r>
    </w:p>
    <w:p w14:paraId="735B5A61" w14:textId="77777777" w:rsidR="0079524B" w:rsidRDefault="0079524B" w:rsidP="0079524B">
      <w:pPr>
        <w:spacing w:before="120"/>
        <w:jc w:val="both"/>
        <w:rPr>
          <w:rFonts w:ascii="Arial" w:hAnsi="Arial" w:cs="Arial"/>
        </w:rPr>
      </w:pPr>
    </w:p>
    <w:p w14:paraId="12A72617" w14:textId="77777777" w:rsidR="0079524B" w:rsidRPr="006B77B0" w:rsidRDefault="0079524B" w:rsidP="0079524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B77B0">
        <w:rPr>
          <w:rFonts w:ascii="Arial" w:hAnsi="Arial" w:cs="Arial"/>
          <w:b/>
          <w:bCs/>
        </w:rPr>
        <w:t>Ostatní ujednání</w:t>
      </w:r>
    </w:p>
    <w:p w14:paraId="316CF4BB" w14:textId="77777777" w:rsidR="0079524B" w:rsidRDefault="0079524B" w:rsidP="0079524B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6B77B0">
        <w:rPr>
          <w:rFonts w:ascii="Arial" w:hAnsi="Arial" w:cs="Arial"/>
          <w:bCs/>
        </w:rPr>
        <w:t xml:space="preserve">.1. </w:t>
      </w:r>
      <w:r>
        <w:rPr>
          <w:rFonts w:ascii="Arial" w:hAnsi="Arial" w:cs="Arial"/>
          <w:bCs/>
        </w:rPr>
        <w:t>Dodavatel se zavazuje zajistit předmět plněné této smlouvy i v době, kdy činnost nebude moci vykonávat osobně z důvodu překážky na jeho straně.</w:t>
      </w:r>
    </w:p>
    <w:p w14:paraId="3BF58280" w14:textId="77777777" w:rsidR="0079524B" w:rsidRPr="006B77B0" w:rsidRDefault="0079524B" w:rsidP="00795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6.2. Práce dle bodu 3.1. bude provádět dodavatel v sídle odběratele: Rozcestí 798/9, 400 07 Ústí nad Labem.</w:t>
      </w:r>
    </w:p>
    <w:p w14:paraId="549C36CD" w14:textId="77777777" w:rsidR="0079524B" w:rsidRDefault="0079524B" w:rsidP="0079524B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Pr="006B77B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3</w:t>
      </w:r>
      <w:r w:rsidRPr="006B77B0">
        <w:rPr>
          <w:rFonts w:ascii="Arial" w:hAnsi="Arial" w:cs="Arial"/>
          <w:bCs/>
        </w:rPr>
        <w:t>.</w:t>
      </w:r>
      <w:r w:rsidRPr="006B77B0">
        <w:rPr>
          <w:rFonts w:ascii="Arial" w:hAnsi="Arial" w:cs="Arial"/>
        </w:rPr>
        <w:t xml:space="preserve"> Objednatel se zavazuje umožn</w:t>
      </w:r>
      <w:r>
        <w:rPr>
          <w:rFonts w:ascii="Arial" w:hAnsi="Arial" w:cs="Arial"/>
        </w:rPr>
        <w:t>it zhotoviteli přístup pro plnění předmětu této smlouvy a zajistit součinnost potřebnou k provedení práce v rozsahu dle bodu 3.1. Pokud objednateli nedovolí objektivní důvody toto zajistit, předmět smlouvy nebude ze strany dodavatele splněn a dodavatel je povinen uhradit paušální odměna dle bodu 4.1.</w:t>
      </w:r>
    </w:p>
    <w:p w14:paraId="07EF2932" w14:textId="77777777" w:rsidR="0079524B" w:rsidRDefault="0079524B" w:rsidP="0079524B">
      <w:pPr>
        <w:pStyle w:val="Zkladntextodsazen"/>
        <w:spacing w:before="12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Pr="006B77B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4</w:t>
      </w:r>
      <w:r w:rsidRPr="006B77B0">
        <w:rPr>
          <w:rFonts w:ascii="Arial" w:hAnsi="Arial" w:cs="Arial"/>
          <w:bCs/>
        </w:rPr>
        <w:t>.</w:t>
      </w:r>
      <w:r w:rsidRPr="006B77B0">
        <w:rPr>
          <w:rFonts w:ascii="Arial" w:hAnsi="Arial" w:cs="Arial"/>
        </w:rPr>
        <w:t xml:space="preserve"> Zhotovitel se zavazuje udržovat veškeré informace zjištěné při plnění této smlouvy v tajnosti a nezveřejňovat je ve vztahu ke třetím osobám.</w:t>
      </w:r>
    </w:p>
    <w:p w14:paraId="7D0C2B04" w14:textId="77777777" w:rsidR="0079524B" w:rsidRPr="006B77B0" w:rsidRDefault="0079524B" w:rsidP="0079524B">
      <w:pPr>
        <w:pStyle w:val="Zkladntextodsazen"/>
        <w:spacing w:before="120" w:after="0"/>
        <w:ind w:left="0"/>
        <w:jc w:val="both"/>
        <w:rPr>
          <w:rFonts w:ascii="Arial" w:hAnsi="Arial" w:cs="Arial"/>
        </w:rPr>
      </w:pPr>
    </w:p>
    <w:p w14:paraId="56DB4013" w14:textId="77777777" w:rsidR="0079524B" w:rsidRPr="006B77B0" w:rsidRDefault="0079524B" w:rsidP="0079524B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6B77B0">
        <w:rPr>
          <w:rFonts w:ascii="Arial" w:hAnsi="Arial" w:cs="Arial"/>
          <w:b/>
          <w:bCs/>
        </w:rPr>
        <w:t>Závěrečná ujednání</w:t>
      </w:r>
    </w:p>
    <w:p w14:paraId="3435EA0D" w14:textId="7D82569B" w:rsidR="0079524B" w:rsidRDefault="0079524B" w:rsidP="00795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7</w:t>
      </w:r>
      <w:r w:rsidRPr="006B77B0">
        <w:rPr>
          <w:rFonts w:ascii="Arial" w:hAnsi="Arial" w:cs="Arial"/>
          <w:bCs/>
        </w:rPr>
        <w:t>.1.</w:t>
      </w:r>
      <w:r w:rsidRPr="006B77B0">
        <w:rPr>
          <w:rFonts w:ascii="Arial" w:hAnsi="Arial" w:cs="Arial"/>
        </w:rPr>
        <w:t xml:space="preserve"> Tato smlouva se uzavírá na dobu </w:t>
      </w:r>
      <w:r w:rsidRPr="00271569">
        <w:rPr>
          <w:rFonts w:ascii="Arial" w:hAnsi="Arial" w:cs="Arial"/>
          <w:b/>
          <w:bCs/>
        </w:rPr>
        <w:t>ne</w:t>
      </w:r>
      <w:r w:rsidRPr="006B77B0">
        <w:rPr>
          <w:rFonts w:ascii="Arial" w:hAnsi="Arial" w:cs="Arial"/>
          <w:b/>
        </w:rPr>
        <w:t xml:space="preserve">určitou, a to </w:t>
      </w:r>
      <w:r>
        <w:rPr>
          <w:rFonts w:ascii="Arial" w:hAnsi="Arial" w:cs="Arial"/>
          <w:b/>
        </w:rPr>
        <w:t>od</w:t>
      </w:r>
      <w:r w:rsidRPr="006B77B0">
        <w:rPr>
          <w:rFonts w:ascii="Arial" w:hAnsi="Arial" w:cs="Arial"/>
          <w:b/>
        </w:rPr>
        <w:t xml:space="preserve"> </w:t>
      </w:r>
      <w:r w:rsidRPr="006B0B7C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11</w:t>
      </w:r>
      <w:r w:rsidRPr="006B0B7C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0</w:t>
      </w:r>
      <w:r w:rsidRPr="006B77B0">
        <w:rPr>
          <w:rFonts w:ascii="Arial" w:hAnsi="Arial" w:cs="Arial"/>
          <w:b/>
        </w:rPr>
        <w:t xml:space="preserve"> s účinností od </w:t>
      </w:r>
      <w:r>
        <w:rPr>
          <w:rFonts w:ascii="Arial" w:hAnsi="Arial" w:cs="Arial"/>
          <w:b/>
        </w:rPr>
        <w:t>podpisu smlouvy obou smluvních stran</w:t>
      </w:r>
      <w:r>
        <w:rPr>
          <w:rFonts w:ascii="Arial" w:hAnsi="Arial" w:cs="Arial"/>
        </w:rPr>
        <w:t xml:space="preserve">. Výpovědní doba v délce </w:t>
      </w:r>
      <w:r w:rsidR="008307C4">
        <w:rPr>
          <w:rFonts w:ascii="Arial" w:hAnsi="Arial" w:cs="Arial"/>
        </w:rPr>
        <w:t>jednoho</w:t>
      </w:r>
      <w:r>
        <w:rPr>
          <w:rFonts w:ascii="Arial" w:hAnsi="Arial" w:cs="Arial"/>
        </w:rPr>
        <w:t xml:space="preserve"> měsíc</w:t>
      </w:r>
      <w:r w:rsidR="008307C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počíná běžet prvním dnem následujícího měsíce po doručení písemné výpovědi druhé smluvní straně.</w:t>
      </w:r>
    </w:p>
    <w:p w14:paraId="1360C3B3" w14:textId="77777777" w:rsidR="0079524B" w:rsidRPr="006B77B0" w:rsidRDefault="0079524B" w:rsidP="00795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Pr="006B77B0">
        <w:rPr>
          <w:rFonts w:ascii="Arial" w:hAnsi="Arial" w:cs="Arial"/>
        </w:rPr>
        <w:t>. Smluvní strany se dohodly, že jakékoliv změny této smlouvy budou řešeny písemnou formou samostatně číslovaných dodatků, které se stanou nedílnou součástí této smlouvy.</w:t>
      </w:r>
    </w:p>
    <w:p w14:paraId="02406EBE" w14:textId="77777777" w:rsidR="0079524B" w:rsidRPr="006B77B0" w:rsidRDefault="0079524B" w:rsidP="00795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 w:rsidRPr="006B77B0">
        <w:rPr>
          <w:rFonts w:ascii="Arial" w:hAnsi="Arial" w:cs="Arial"/>
        </w:rPr>
        <w:t>. Zástupci obou smluvních stran prohlašují, že toto písemné vyhotovení smlouvy je svobodným a vážně míněným projevem pravé vůle obou smluvních stran a na důkaz toho ji podepisují.</w:t>
      </w:r>
    </w:p>
    <w:p w14:paraId="7CE511C9" w14:textId="77777777" w:rsidR="0079524B" w:rsidRPr="006B77B0" w:rsidRDefault="0079524B" w:rsidP="00795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Pr="006B77B0">
        <w:rPr>
          <w:rFonts w:ascii="Arial" w:hAnsi="Arial" w:cs="Arial"/>
        </w:rPr>
        <w:t>. Tato smlouva je vyhotovena ve dvou rovnocenných výtiscích s platností originálu, z nichž každá smluvní strana obdrží jeden.</w:t>
      </w:r>
    </w:p>
    <w:p w14:paraId="7AE85703" w14:textId="77777777" w:rsidR="0079524B" w:rsidRPr="006B77B0" w:rsidRDefault="0079524B" w:rsidP="0079524B">
      <w:pPr>
        <w:rPr>
          <w:rFonts w:ascii="Arial" w:hAnsi="Arial" w:cs="Arial"/>
        </w:rPr>
      </w:pPr>
      <w:r w:rsidRPr="006B77B0">
        <w:rPr>
          <w:rFonts w:ascii="Arial" w:hAnsi="Arial" w:cs="Arial"/>
        </w:rPr>
        <w:t xml:space="preserve"> </w:t>
      </w:r>
    </w:p>
    <w:p w14:paraId="3E5EFCC2" w14:textId="6DE1285F" w:rsidR="0079524B" w:rsidRPr="006B77B0" w:rsidRDefault="0079524B" w:rsidP="0079524B">
      <w:pPr>
        <w:ind w:right="101"/>
        <w:rPr>
          <w:rFonts w:ascii="Arial" w:hAnsi="Arial" w:cs="Arial"/>
        </w:rPr>
      </w:pPr>
      <w:r w:rsidRPr="006B77B0">
        <w:rPr>
          <w:rFonts w:ascii="Arial" w:hAnsi="Arial" w:cs="Arial"/>
        </w:rPr>
        <w:t>V Ús</w:t>
      </w:r>
      <w:r>
        <w:rPr>
          <w:rFonts w:ascii="Arial" w:hAnsi="Arial" w:cs="Arial"/>
        </w:rPr>
        <w:t xml:space="preserve">tí nad </w:t>
      </w:r>
      <w:r w:rsidRPr="006B77B0">
        <w:rPr>
          <w:rFonts w:ascii="Arial" w:hAnsi="Arial" w:cs="Arial"/>
        </w:rPr>
        <w:t xml:space="preserve">Labem, dne </w:t>
      </w:r>
      <w:r w:rsidR="008307C4">
        <w:rPr>
          <w:rFonts w:ascii="Arial" w:hAnsi="Arial" w:cs="Arial"/>
        </w:rPr>
        <w:t>21. 10. 2020</w:t>
      </w:r>
      <w:r w:rsidRPr="006B77B0">
        <w:rPr>
          <w:rFonts w:ascii="Arial" w:hAnsi="Arial" w:cs="Arial"/>
        </w:rPr>
        <w:tab/>
        <w:t xml:space="preserve">     </w:t>
      </w:r>
    </w:p>
    <w:p w14:paraId="5D138341" w14:textId="77777777" w:rsidR="0079524B" w:rsidRPr="006B77B0" w:rsidRDefault="0079524B" w:rsidP="0079524B">
      <w:pPr>
        <w:ind w:right="101"/>
        <w:rPr>
          <w:rFonts w:ascii="Arial" w:hAnsi="Arial" w:cs="Arial"/>
        </w:rPr>
      </w:pPr>
    </w:p>
    <w:p w14:paraId="509F3A37" w14:textId="77777777" w:rsidR="0079524B" w:rsidRPr="006B77B0" w:rsidRDefault="0079524B" w:rsidP="0079524B">
      <w:pPr>
        <w:ind w:right="101"/>
        <w:rPr>
          <w:rFonts w:ascii="Arial" w:hAnsi="Arial" w:cs="Arial"/>
        </w:rPr>
      </w:pPr>
      <w:r w:rsidRPr="006B77B0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                                  …………………………………………</w:t>
      </w:r>
    </w:p>
    <w:p w14:paraId="07893583" w14:textId="77777777" w:rsidR="0079524B" w:rsidRPr="006B77B0" w:rsidRDefault="0079524B" w:rsidP="0079524B">
      <w:pPr>
        <w:spacing w:after="0" w:line="240" w:lineRule="auto"/>
        <w:ind w:right="101"/>
        <w:rPr>
          <w:rFonts w:ascii="Arial" w:hAnsi="Arial" w:cs="Arial"/>
        </w:rPr>
      </w:pPr>
      <w:r w:rsidRPr="006B77B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Dodavatel</w:t>
      </w:r>
      <w:r w:rsidRPr="006B77B0">
        <w:rPr>
          <w:rFonts w:ascii="Arial" w:hAnsi="Arial" w:cs="Arial"/>
        </w:rPr>
        <w:tab/>
      </w:r>
      <w:r w:rsidRPr="006B77B0">
        <w:rPr>
          <w:rFonts w:ascii="Arial" w:hAnsi="Arial" w:cs="Arial"/>
        </w:rPr>
        <w:tab/>
      </w:r>
      <w:r w:rsidRPr="006B77B0">
        <w:rPr>
          <w:rFonts w:ascii="Arial" w:hAnsi="Arial" w:cs="Arial"/>
        </w:rPr>
        <w:tab/>
      </w:r>
      <w:r w:rsidRPr="006B77B0">
        <w:rPr>
          <w:rFonts w:ascii="Arial" w:hAnsi="Arial" w:cs="Arial"/>
        </w:rPr>
        <w:tab/>
        <w:t xml:space="preserve">                            O</w:t>
      </w:r>
      <w:r>
        <w:rPr>
          <w:rFonts w:ascii="Arial" w:hAnsi="Arial" w:cs="Arial"/>
        </w:rPr>
        <w:t>dběratel</w:t>
      </w:r>
    </w:p>
    <w:p w14:paraId="35D69AC9" w14:textId="77777777" w:rsidR="0079524B" w:rsidRDefault="0079524B" w:rsidP="0079524B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6B77B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Bc. Luboš Novák</w:t>
      </w:r>
      <w:r w:rsidRPr="006B77B0">
        <w:rPr>
          <w:rFonts w:ascii="Arial" w:hAnsi="Arial" w:cs="Arial"/>
        </w:rPr>
        <w:t xml:space="preserve">                                                         Ing. Jaroslav Marek</w:t>
      </w:r>
    </w:p>
    <w:p w14:paraId="28F55A0E" w14:textId="77777777" w:rsidR="00CC79AE" w:rsidRPr="00380490" w:rsidRDefault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CC79AE" w:rsidRPr="00380490" w:rsidSect="00380490">
      <w:headerReference w:type="default" r:id="rId7"/>
      <w:footerReference w:type="default" r:id="rId8"/>
      <w:pgSz w:w="11906" w:h="16838"/>
      <w:pgMar w:top="218" w:right="1417" w:bottom="1417" w:left="1417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475E" w14:textId="77777777" w:rsidR="00A16590" w:rsidRDefault="00A16590" w:rsidP="00C45057">
      <w:pPr>
        <w:spacing w:after="0" w:line="240" w:lineRule="auto"/>
      </w:pPr>
      <w:r>
        <w:separator/>
      </w:r>
    </w:p>
  </w:endnote>
  <w:endnote w:type="continuationSeparator" w:id="0">
    <w:p w14:paraId="3B20DA75" w14:textId="77777777" w:rsidR="00A16590" w:rsidRDefault="00A16590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8800204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E0170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ADF8829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F3975" wp14:editId="685C23E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5C292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2C775DF8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7A5CBB19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52829D46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77D8758C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C702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C702D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226402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5A70B" w14:textId="77777777" w:rsidR="00A16590" w:rsidRDefault="00A16590" w:rsidP="00C45057">
      <w:pPr>
        <w:spacing w:after="0" w:line="240" w:lineRule="auto"/>
      </w:pPr>
      <w:r>
        <w:separator/>
      </w:r>
    </w:p>
  </w:footnote>
  <w:footnote w:type="continuationSeparator" w:id="0">
    <w:p w14:paraId="5F4734E0" w14:textId="77777777" w:rsidR="00A16590" w:rsidRDefault="00A16590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4AF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0D26A9B" wp14:editId="03509ACC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4" name="Obrázek 4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50B60D73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732ED56F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  <w:p w14:paraId="66BEE94D" w14:textId="77777777" w:rsidR="00380490" w:rsidRPr="00C45057" w:rsidRDefault="00380490" w:rsidP="00380490">
    <w:pPr>
      <w:pBdr>
        <w:bottom w:val="single" w:sz="6" w:space="1" w:color="auto"/>
      </w:pBdr>
      <w:tabs>
        <w:tab w:val="left" w:pos="198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65E8A"/>
    <w:multiLevelType w:val="hybridMultilevel"/>
    <w:tmpl w:val="09A6A0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153E299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948E7E98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AE2CA9"/>
    <w:multiLevelType w:val="hybridMultilevel"/>
    <w:tmpl w:val="CA1AEB0A"/>
    <w:lvl w:ilvl="0" w:tplc="50DEE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F0C06"/>
    <w:rsid w:val="000F6958"/>
    <w:rsid w:val="002F1E67"/>
    <w:rsid w:val="00341F94"/>
    <w:rsid w:val="00380490"/>
    <w:rsid w:val="003E0258"/>
    <w:rsid w:val="00422DE4"/>
    <w:rsid w:val="004C702D"/>
    <w:rsid w:val="005A740E"/>
    <w:rsid w:val="0079524B"/>
    <w:rsid w:val="007A0BF0"/>
    <w:rsid w:val="007C163A"/>
    <w:rsid w:val="008307C4"/>
    <w:rsid w:val="00A16590"/>
    <w:rsid w:val="00A54246"/>
    <w:rsid w:val="00B9485D"/>
    <w:rsid w:val="00C45057"/>
    <w:rsid w:val="00CC79AE"/>
    <w:rsid w:val="00D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ECEE5"/>
  <w15:docId w15:val="{F9C0E5FF-4AC6-47F1-BC0D-251D5F95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524B"/>
    <w:pPr>
      <w:ind w:left="720"/>
      <w:contextualSpacing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9524B"/>
    <w:pPr>
      <w:spacing w:after="120"/>
      <w:ind w:left="283"/>
    </w:pPr>
    <w:rPr>
      <w:rFonts w:eastAsiaTheme="minorEastAsia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524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4</cp:revision>
  <cp:lastPrinted>2017-12-13T12:15:00Z</cp:lastPrinted>
  <dcterms:created xsi:type="dcterms:W3CDTF">2020-10-21T09:41:00Z</dcterms:created>
  <dcterms:modified xsi:type="dcterms:W3CDTF">2020-10-21T09:44:00Z</dcterms:modified>
</cp:coreProperties>
</file>