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1D80DFF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5536DC">
        <w:rPr>
          <w:rFonts w:ascii="Calibri" w:hAnsi="Calibri"/>
          <w:b/>
          <w:sz w:val="32"/>
          <w:szCs w:val="32"/>
        </w:rPr>
        <w:t>4</w:t>
      </w:r>
      <w:r w:rsidR="0013168A">
        <w:rPr>
          <w:rFonts w:ascii="Calibri" w:hAnsi="Calibri"/>
          <w:b/>
          <w:sz w:val="32"/>
          <w:szCs w:val="32"/>
        </w:rPr>
        <w:t>5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6684887F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493B8D">
              <w:rPr>
                <w:rFonts w:ascii="Calibri" w:hAnsi="Calibri"/>
                <w:b/>
              </w:rPr>
              <w:t>xxx</w:t>
            </w:r>
            <w:proofErr w:type="spellEnd"/>
          </w:p>
          <w:p w14:paraId="6BE2F79B" w14:textId="3588DB88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493B8D">
              <w:rPr>
                <w:rFonts w:ascii="Calibri" w:hAnsi="Calibri" w:cs="Arial"/>
                <w:b/>
              </w:rPr>
              <w:t>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32A445A2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493B8D">
              <w:rPr>
                <w:rFonts w:ascii="Calibri" w:hAnsi="Calibri"/>
                <w:b/>
              </w:rPr>
              <w:t>xxx</w:t>
            </w:r>
            <w:proofErr w:type="spellEnd"/>
          </w:p>
          <w:p w14:paraId="13EE5E64" w14:textId="39C4851C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493B8D">
              <w:rPr>
                <w:rFonts w:ascii="Calibri" w:hAnsi="Calibri"/>
                <w:b/>
              </w:rPr>
              <w:t>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08809C69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„Tisky </w:t>
      </w:r>
      <w:r w:rsidR="005536DC">
        <w:rPr>
          <w:rFonts w:ascii="Calibri" w:hAnsi="Calibri"/>
          <w:b/>
        </w:rPr>
        <w:t>4</w:t>
      </w:r>
      <w:r w:rsidR="0013168A">
        <w:rPr>
          <w:rFonts w:ascii="Calibri" w:hAnsi="Calibri"/>
          <w:b/>
        </w:rPr>
        <w:t>5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20</w:t>
      </w:r>
      <w:r w:rsidRPr="004E7E0B">
        <w:rPr>
          <w:rFonts w:ascii="Calibri" w:hAnsi="Calibri"/>
          <w:b/>
        </w:rPr>
        <w:t xml:space="preserve">“, která je součástí této objednávky. </w:t>
      </w:r>
    </w:p>
    <w:p w14:paraId="1F639231" w14:textId="302DBF0A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5536DC">
        <w:rPr>
          <w:rFonts w:ascii="Calibri" w:hAnsi="Calibri"/>
          <w:b/>
        </w:rPr>
        <w:t>4</w:t>
      </w:r>
      <w:r w:rsidR="0013168A">
        <w:rPr>
          <w:rFonts w:ascii="Calibri" w:hAnsi="Calibri"/>
          <w:b/>
        </w:rPr>
        <w:t>5</w:t>
      </w:r>
      <w:r w:rsidR="00BD0E9B">
        <w:rPr>
          <w:rFonts w:ascii="Calibri" w:hAnsi="Calibri"/>
          <w:b/>
        </w:rPr>
        <w:t>-OM-20</w:t>
      </w:r>
      <w:r w:rsidR="005536DC">
        <w:rPr>
          <w:rFonts w:ascii="Calibri" w:hAnsi="Calibri"/>
          <w:b/>
        </w:rPr>
        <w:t>20</w:t>
      </w:r>
      <w:r w:rsidR="00440B95">
        <w:rPr>
          <w:rFonts w:ascii="Calibri" w:hAnsi="Calibri"/>
          <w:b/>
        </w:rPr>
        <w:t>“.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3DE47F7A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6F75C2">
        <w:rPr>
          <w:rFonts w:ascii="Calibri" w:hAnsi="Calibri"/>
          <w:b/>
        </w:rPr>
        <w:t>4</w:t>
      </w:r>
      <w:r w:rsidR="00106509" w:rsidRPr="006F75C2">
        <w:rPr>
          <w:rFonts w:ascii="Calibri" w:hAnsi="Calibri"/>
          <w:b/>
        </w:rPr>
        <w:t>. 1</w:t>
      </w:r>
      <w:r w:rsidR="006F75C2">
        <w:rPr>
          <w:rFonts w:ascii="Calibri" w:hAnsi="Calibri"/>
          <w:b/>
        </w:rPr>
        <w:t>2</w:t>
      </w:r>
      <w:r w:rsidR="00106509" w:rsidRPr="006F75C2">
        <w:rPr>
          <w:rFonts w:ascii="Calibri" w:hAnsi="Calibri"/>
          <w:b/>
        </w:rPr>
        <w:t>. 20</w:t>
      </w:r>
      <w:r w:rsidR="005536DC" w:rsidRPr="006F75C2">
        <w:rPr>
          <w:rFonts w:ascii="Calibri" w:hAnsi="Calibri"/>
          <w:b/>
        </w:rPr>
        <w:t>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4FEE03D2" w:rsidR="004E7E0B" w:rsidRPr="004E7E0B" w:rsidRDefault="0013168A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55 600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67 276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48BEE282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5536DC">
        <w:rPr>
          <w:rFonts w:ascii="Calibri" w:hAnsi="Calibri"/>
          <w:b/>
          <w:sz w:val="32"/>
          <w:szCs w:val="32"/>
        </w:rPr>
        <w:t>4</w:t>
      </w:r>
      <w:r w:rsidR="0013168A">
        <w:rPr>
          <w:rFonts w:ascii="Calibri" w:hAnsi="Calibri"/>
          <w:b/>
          <w:sz w:val="32"/>
          <w:szCs w:val="32"/>
        </w:rPr>
        <w:t>5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536EA5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493B8D">
        <w:rPr>
          <w:rFonts w:ascii="Calibri" w:hAnsi="Calibri"/>
        </w:rPr>
        <w:t>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3168A"/>
    <w:rsid w:val="0016760F"/>
    <w:rsid w:val="00172686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93B8D"/>
    <w:rsid w:val="00493ED5"/>
    <w:rsid w:val="004A70E7"/>
    <w:rsid w:val="004B7B9C"/>
    <w:rsid w:val="004E7E0B"/>
    <w:rsid w:val="005536DC"/>
    <w:rsid w:val="00571F7A"/>
    <w:rsid w:val="00594F34"/>
    <w:rsid w:val="00597BC8"/>
    <w:rsid w:val="005D4DEE"/>
    <w:rsid w:val="006F75C2"/>
    <w:rsid w:val="00700970"/>
    <w:rsid w:val="007366A1"/>
    <w:rsid w:val="0079771A"/>
    <w:rsid w:val="007A5E90"/>
    <w:rsid w:val="007C58E0"/>
    <w:rsid w:val="007D250E"/>
    <w:rsid w:val="007F3865"/>
    <w:rsid w:val="008119B9"/>
    <w:rsid w:val="008C2BD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74077"/>
    <w:rsid w:val="00D33A06"/>
    <w:rsid w:val="00D46A62"/>
    <w:rsid w:val="00D90090"/>
    <w:rsid w:val="00D968B2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189c7478-f36e-4d06-b026-5479ab3e2b44"/>
    <ds:schemaRef ds:uri="10188f33-29c6-449c-8167-3cfe9f2189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Medlínová Marie (VZP ČR Ústředí)</cp:lastModifiedBy>
  <cp:revision>2</cp:revision>
  <cp:lastPrinted>2020-10-19T07:51:00Z</cp:lastPrinted>
  <dcterms:created xsi:type="dcterms:W3CDTF">2020-10-21T09:34:00Z</dcterms:created>
  <dcterms:modified xsi:type="dcterms:W3CDTF">2020-10-21T09:34:00Z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