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2774"/>
        <w:gridCol w:w="1823"/>
      </w:tblGrid>
      <w:tr w:rsidR="00BA34AF" w:rsidRPr="00BA34AF" w:rsidTr="00BA34AF">
        <w:trPr>
          <w:trHeight w:val="2327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800100</wp:posOffset>
                      </wp:positionV>
                      <wp:extent cx="714375" cy="381000"/>
                      <wp:effectExtent l="0" t="0" r="0" b="0"/>
                      <wp:wrapNone/>
                      <wp:docPr id="4" name="Textové pole 4" descr="Adresa společnosti" title="Nadpis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736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C71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alt="Název: Nadpis 2 – Popis: Adresa společnosti" style="position:absolute;margin-left:2.25pt;margin-top:63pt;width:5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" filled="f" stroked="f" strokeweight=".5pt"/>
                  </w:pict>
                </mc:Fallback>
              </mc:AlternateContent>
            </w:r>
            <w:r w:rsidRPr="00BA34AF">
              <w:rPr>
                <w:rFonts w:ascii="Franklin Gothic Book" w:eastAsia="Times New Roman" w:hAnsi="Franklin Gothic Book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0</wp:posOffset>
                  </wp:positionV>
                  <wp:extent cx="3771900" cy="1152525"/>
                  <wp:effectExtent l="0" t="0" r="0" b="9525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15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2"/>
            </w:tblGrid>
            <w:tr w:rsidR="00BA34AF" w:rsidRPr="00BA34AF" w:rsidTr="00BA34AF">
              <w:trPr>
                <w:trHeight w:val="2327"/>
                <w:tblCellSpacing w:w="0" w:type="dxa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4AF" w:rsidRPr="00BA34AF" w:rsidRDefault="00BA34AF" w:rsidP="00BA34AF">
                  <w:pPr>
                    <w:spacing w:after="0" w:line="240" w:lineRule="auto"/>
                    <w:rPr>
                      <w:rFonts w:ascii="Franklin Gothic Book" w:eastAsia="Times New Roman" w:hAnsi="Franklin Gothic Book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A34AF" w:rsidRPr="00BA34AF" w:rsidRDefault="00BA34AF" w:rsidP="00BA34A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 xml:space="preserve"> </w:t>
            </w:r>
          </w:p>
        </w:tc>
      </w:tr>
      <w:tr w:rsidR="00BA34AF" w:rsidRPr="00BA34AF" w:rsidTr="00BA34AF">
        <w:trPr>
          <w:trHeight w:val="597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A34A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Objednávka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4AF" w:rsidRPr="00BA34AF" w:rsidTr="00BA34AF">
        <w:trPr>
          <w:trHeight w:val="75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A34AF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Odbě</w:t>
            </w:r>
            <w:bookmarkStart w:id="0" w:name="_GoBack"/>
            <w:bookmarkEnd w:id="0"/>
            <w:r w:rsidRPr="00BA34AF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ratel: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4AF" w:rsidRPr="00BA34AF" w:rsidTr="00BA34AF">
        <w:trPr>
          <w:trHeight w:val="34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34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 a Mateřská škola Uherský Brod-Újezdec, příspěvková organizace</w:t>
            </w:r>
          </w:p>
        </w:tc>
      </w:tr>
      <w:tr w:rsidR="00BA34AF" w:rsidRPr="00BA34AF" w:rsidTr="00BA34AF">
        <w:trPr>
          <w:trHeight w:val="345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A34AF">
              <w:rPr>
                <w:rFonts w:ascii="Arial" w:eastAsia="Times New Roman" w:hAnsi="Arial" w:cs="Arial"/>
                <w:lang w:eastAsia="cs-CZ"/>
              </w:rPr>
              <w:t>Podhájí 291, Uherský Brod - Újezdec, 687 34, IČ: 709323014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A34AF" w:rsidRPr="00BA34AF" w:rsidTr="00BA34AF">
        <w:trPr>
          <w:trHeight w:val="1257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A34AF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Dodavatel: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4AF" w:rsidRPr="00BA34AF" w:rsidTr="00BA34AF">
        <w:trPr>
          <w:trHeight w:val="33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000000"/>
                <w:lang w:eastAsia="cs-CZ"/>
              </w:rPr>
              <w:t>ARATEC GROUP s.r.o.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4AF" w:rsidRPr="00BA34AF" w:rsidTr="00BA34AF">
        <w:trPr>
          <w:trHeight w:val="33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000000"/>
                <w:lang w:eastAsia="cs-CZ"/>
              </w:rPr>
              <w:t>Vlčnovská 2344, Uherský Brod, 68801</w:t>
            </w:r>
          </w:p>
        </w:tc>
        <w:tc>
          <w:tcPr>
            <w:tcW w:w="27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A34AF" w:rsidRPr="00BA34AF" w:rsidTr="00BA34AF">
        <w:trPr>
          <w:trHeight w:val="105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000000"/>
                <w:lang w:eastAsia="cs-CZ"/>
              </w:rPr>
              <w:t>IČ: 04996283</w:t>
            </w:r>
          </w:p>
        </w:tc>
        <w:tc>
          <w:tcPr>
            <w:tcW w:w="27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A34A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PopisPopis p</w:t>
            </w:r>
            <w:r w:rsidRPr="00BA34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</w:t>
            </w:r>
            <w:r w:rsidRPr="00BA34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položk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A34A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Po</w:t>
            </w:r>
            <w:r w:rsidRPr="00BA34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A34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440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000000"/>
                <w:lang w:eastAsia="cs-CZ"/>
              </w:rPr>
              <w:t>DELL Vostro 3591/i5-1035/8GB/256GB/15.6”</w:t>
            </w:r>
            <w:r w:rsidRPr="00BA34AF">
              <w:rPr>
                <w:rFonts w:ascii="Arial" w:eastAsia="Times New Roman" w:hAnsi="Arial" w:cs="Arial"/>
                <w:color w:val="000000"/>
                <w:lang w:eastAsia="cs-CZ"/>
              </w:rPr>
              <w:br/>
              <w:t>FHD/ W10Pro</w:t>
            </w:r>
            <w:r w:rsidRPr="00BA34AF">
              <w:rPr>
                <w:rFonts w:ascii="Arial" w:eastAsia="Times New Roman" w:hAnsi="Arial" w:cs="Arial"/>
                <w:color w:val="000000"/>
                <w:lang w:eastAsia="cs-CZ"/>
              </w:rPr>
              <w:br/>
              <w:t>Záruka: 3 roky Onsite Service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6,00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115 797,00 Kč</w:t>
            </w: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440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Logitech HD Webcam C270 kamera integr.</w:t>
            </w: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br/>
              <w:t>Mikrofon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lang w:eastAsia="cs-CZ"/>
              </w:rPr>
              <w:t>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lang w:eastAsia="cs-CZ"/>
              </w:rPr>
              <w:t>8 893,50 Kč</w:t>
            </w: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440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 xml:space="preserve">Genius </w:t>
            </w:r>
            <w:proofErr w:type="gramStart"/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headset - sluchátka</w:t>
            </w:r>
            <w:proofErr w:type="gramEnd"/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 xml:space="preserve"> s mikrofonem,</w:t>
            </w: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br/>
              <w:t>svinovací kabel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3 218,60 Kč</w:t>
            </w: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333A56"/>
                <w:lang w:eastAsia="cs-CZ"/>
              </w:rPr>
              <w:t>Mezisoučet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127 909,10 Kč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333A56"/>
                <w:lang w:eastAsia="cs-CZ"/>
              </w:rPr>
              <w:t>Sazba daně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21,00%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BA34AF">
              <w:rPr>
                <w:rFonts w:ascii="Arial" w:eastAsia="Times New Roman" w:hAnsi="Arial" w:cs="Arial"/>
                <w:color w:val="333A56"/>
                <w:lang w:eastAsia="cs-CZ"/>
              </w:rPr>
              <w:t>Jiné náklady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ind w:firstLineChars="200" w:firstLine="720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A34AF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Celkové náklady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FFFF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FFFFFF"/>
                <w:lang w:eastAsia="cs-CZ"/>
              </w:rPr>
              <w:t xml:space="preserve">          </w:t>
            </w:r>
            <w:r w:rsidRPr="00BA34AF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127 909,10 Kč</w:t>
            </w:r>
            <w:r>
              <w:rPr>
                <w:rFonts w:ascii="Franklin Gothic Book" w:eastAsia="Times New Roman" w:hAnsi="Franklin Gothic Book" w:cs="Times New Roman"/>
                <w:color w:val="FFFFFF"/>
                <w:lang w:eastAsia="cs-CZ"/>
              </w:rPr>
              <w:t xml:space="preserve"> K4Kč</w:t>
            </w:r>
            <w:r w:rsidRPr="00BA34AF">
              <w:rPr>
                <w:rFonts w:ascii="Franklin Gothic Book" w:eastAsia="Times New Roman" w:hAnsi="Franklin Gothic Book" w:cs="Times New Roman"/>
                <w:color w:val="FFFFFF"/>
                <w:lang w:eastAsia="cs-CZ"/>
              </w:rPr>
              <w:t>7909,1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FFFFFF"/>
                <w:lang w:eastAsia="cs-CZ"/>
              </w:rPr>
            </w:pPr>
          </w:p>
        </w:tc>
      </w:tr>
      <w:tr w:rsidR="00BA34AF" w:rsidRPr="00BA34AF" w:rsidTr="00BA34AF">
        <w:trPr>
          <w:trHeight w:val="58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A34AF">
              <w:rPr>
                <w:rFonts w:ascii="Arial" w:eastAsia="Times New Roman" w:hAnsi="Arial" w:cs="Arial"/>
                <w:lang w:eastAsia="cs-CZ"/>
              </w:rPr>
              <w:t xml:space="preserve">Vystaveno 14.10.2020    </w:t>
            </w:r>
          </w:p>
          <w:p w:rsidR="00BA34AF" w:rsidRPr="00BA34AF" w:rsidRDefault="00BA34AF" w:rsidP="00BA3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34AF">
              <w:rPr>
                <w:rFonts w:ascii="Arial" w:eastAsia="Times New Roman" w:hAnsi="Arial" w:cs="Arial"/>
                <w:lang w:eastAsia="cs-CZ"/>
              </w:rPr>
              <w:t>Schválila: Soňa Čechová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AF" w:rsidRPr="00BA34AF" w:rsidRDefault="00BA34AF" w:rsidP="00B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E38DA" w:rsidRDefault="00BE38DA"/>
    <w:sectPr w:rsidR="00BE38DA" w:rsidSect="00BA3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AF"/>
    <w:rsid w:val="00BA34AF"/>
    <w:rsid w:val="00B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3A27FE"/>
  <w15:chartTrackingRefBased/>
  <w15:docId w15:val="{6854D027-5139-467A-A4FC-CD642097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634</Characters>
  <Application>Microsoft Office Word</Application>
  <DocSecurity>0</DocSecurity>
  <Lines>5</Lines>
  <Paragraphs>1</Paragraphs>
  <ScaleCrop>false</ScaleCrop>
  <Company>ZS a MS Ujezdec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Čechová</dc:creator>
  <cp:keywords/>
  <dc:description/>
  <cp:lastModifiedBy>Soňa Čechová</cp:lastModifiedBy>
  <cp:revision>1</cp:revision>
  <dcterms:created xsi:type="dcterms:W3CDTF">2020-10-20T13:43:00Z</dcterms:created>
  <dcterms:modified xsi:type="dcterms:W3CDTF">2020-10-20T13:48:00Z</dcterms:modified>
</cp:coreProperties>
</file>