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7AA01" w14:textId="77777777" w:rsidR="00807E5C" w:rsidRPr="00807E5C" w:rsidRDefault="00807E5C" w:rsidP="009E7D2A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807E5C">
        <w:rPr>
          <w:rFonts w:ascii="Arial" w:hAnsi="Arial" w:cs="Arial"/>
          <w:b/>
          <w:sz w:val="24"/>
          <w:szCs w:val="24"/>
        </w:rPr>
        <w:t>Technická specifikace</w:t>
      </w:r>
    </w:p>
    <w:p w14:paraId="649054CB" w14:textId="77777777" w:rsidR="00807E5C" w:rsidRDefault="00117867" w:rsidP="00807E5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07E5C">
        <w:rPr>
          <w:rFonts w:ascii="Arial" w:hAnsi="Arial" w:cs="Arial"/>
          <w:b/>
          <w:sz w:val="24"/>
          <w:szCs w:val="24"/>
        </w:rPr>
        <w:t xml:space="preserve">Požadavky na nátěrový dozor / supervizi pro opravu nátěrů </w:t>
      </w:r>
    </w:p>
    <w:p w14:paraId="5BF42FB5" w14:textId="4A6A2167" w:rsidR="009569C0" w:rsidRPr="00807E5C" w:rsidRDefault="009E7D2A" w:rsidP="00807E5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07E5C">
        <w:rPr>
          <w:rFonts w:ascii="Arial" w:hAnsi="Arial" w:cs="Arial"/>
          <w:b/>
          <w:sz w:val="24"/>
          <w:szCs w:val="24"/>
        </w:rPr>
        <w:t>na CTR Nelahozeves a nadzemních úseků ropovodu Družba a IRČ</w:t>
      </w:r>
    </w:p>
    <w:p w14:paraId="41D72120" w14:textId="77777777" w:rsidR="00CD6D9B" w:rsidRPr="00807E5C" w:rsidRDefault="00CD6D9B" w:rsidP="009E7D2A">
      <w:pPr>
        <w:jc w:val="center"/>
        <w:rPr>
          <w:rFonts w:ascii="Arial" w:hAnsi="Arial" w:cs="Arial"/>
          <w:b/>
        </w:rPr>
      </w:pPr>
    </w:p>
    <w:p w14:paraId="751E9174" w14:textId="77777777" w:rsidR="009E7D2A" w:rsidRPr="00807E5C" w:rsidRDefault="009E7D2A" w:rsidP="004C7286">
      <w:pPr>
        <w:pStyle w:val="Odstavecseseznamem"/>
        <w:numPr>
          <w:ilvl w:val="0"/>
          <w:numId w:val="7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807E5C">
        <w:rPr>
          <w:rFonts w:ascii="Arial" w:hAnsi="Arial" w:cs="Arial"/>
          <w:b/>
          <w:sz w:val="22"/>
          <w:szCs w:val="22"/>
        </w:rPr>
        <w:t>Předmět veřejné zakázky</w:t>
      </w:r>
    </w:p>
    <w:p w14:paraId="30BEFE43" w14:textId="77777777" w:rsidR="009E7D2A" w:rsidRPr="00807E5C" w:rsidRDefault="009E7D2A" w:rsidP="00CD6D9B">
      <w:pPr>
        <w:spacing w:after="0"/>
        <w:jc w:val="both"/>
        <w:rPr>
          <w:rFonts w:ascii="Arial" w:hAnsi="Arial" w:cs="Arial"/>
        </w:rPr>
      </w:pPr>
    </w:p>
    <w:p w14:paraId="2A2D1234" w14:textId="77777777" w:rsidR="00C75BDF" w:rsidRPr="00807E5C" w:rsidRDefault="00C75BDF" w:rsidP="009E7D2A">
      <w:pPr>
        <w:jc w:val="both"/>
        <w:rPr>
          <w:rFonts w:ascii="Arial" w:hAnsi="Arial" w:cs="Arial"/>
        </w:rPr>
      </w:pPr>
      <w:r w:rsidRPr="00807E5C">
        <w:rPr>
          <w:rFonts w:ascii="Arial" w:hAnsi="Arial" w:cs="Arial"/>
        </w:rPr>
        <w:t xml:space="preserve">Předmětem této veřejné zakázky je </w:t>
      </w:r>
      <w:r w:rsidRPr="00807E5C">
        <w:rPr>
          <w:rFonts w:ascii="Arial" w:hAnsi="Arial" w:cs="Arial"/>
          <w:b/>
        </w:rPr>
        <w:t>uzavření rámcové smlouvy na 4 roky na dodavatele supervize pro inspekci nátěrových systémů</w:t>
      </w:r>
      <w:r w:rsidRPr="00807E5C">
        <w:rPr>
          <w:rFonts w:ascii="Arial" w:hAnsi="Arial" w:cs="Arial"/>
        </w:rPr>
        <w:t xml:space="preserve"> na </w:t>
      </w:r>
      <w:r w:rsidR="0096702F" w:rsidRPr="00807E5C">
        <w:rPr>
          <w:rFonts w:ascii="Arial" w:hAnsi="Arial" w:cs="Arial"/>
        </w:rPr>
        <w:t>Centrálním tankovišti ropy (</w:t>
      </w:r>
      <w:r w:rsidRPr="00807E5C">
        <w:rPr>
          <w:rFonts w:ascii="Arial" w:hAnsi="Arial" w:cs="Arial"/>
        </w:rPr>
        <w:t>CTR</w:t>
      </w:r>
      <w:r w:rsidR="0096702F" w:rsidRPr="00807E5C">
        <w:rPr>
          <w:rFonts w:ascii="Arial" w:hAnsi="Arial" w:cs="Arial"/>
        </w:rPr>
        <w:t>)</w:t>
      </w:r>
      <w:r w:rsidRPr="00807E5C">
        <w:rPr>
          <w:rFonts w:ascii="Arial" w:hAnsi="Arial" w:cs="Arial"/>
        </w:rPr>
        <w:t xml:space="preserve"> Nelahozeves, čerpacích stanic MERO ČR a.s. a nadzemních úseků ropovodu Družba.</w:t>
      </w:r>
    </w:p>
    <w:p w14:paraId="1E2021C5" w14:textId="150322A9" w:rsidR="00C43945" w:rsidRPr="00807E5C" w:rsidRDefault="00C43945" w:rsidP="00C75BDF">
      <w:pPr>
        <w:jc w:val="both"/>
        <w:rPr>
          <w:rFonts w:ascii="Arial" w:hAnsi="Arial" w:cs="Arial"/>
        </w:rPr>
      </w:pPr>
      <w:r w:rsidRPr="00807E5C">
        <w:rPr>
          <w:rFonts w:ascii="Arial" w:hAnsi="Arial" w:cs="Arial"/>
        </w:rPr>
        <w:t xml:space="preserve">Dozorované </w:t>
      </w:r>
      <w:r w:rsidR="00241DF3" w:rsidRPr="00807E5C">
        <w:rPr>
          <w:rFonts w:ascii="Arial" w:hAnsi="Arial" w:cs="Arial"/>
        </w:rPr>
        <w:t xml:space="preserve">nátěrové práce </w:t>
      </w:r>
      <w:r w:rsidR="00C75BDF" w:rsidRPr="00807E5C">
        <w:rPr>
          <w:rFonts w:ascii="Arial" w:hAnsi="Arial" w:cs="Arial"/>
        </w:rPr>
        <w:t xml:space="preserve">obvykle probíhají od </w:t>
      </w:r>
      <w:r w:rsidR="00C75BDF" w:rsidRPr="00807E5C">
        <w:rPr>
          <w:rFonts w:ascii="Arial" w:hAnsi="Arial" w:cs="Arial"/>
          <w:b/>
        </w:rPr>
        <w:t>března</w:t>
      </w:r>
      <w:r w:rsidR="00C75BDF" w:rsidRPr="00807E5C">
        <w:rPr>
          <w:rFonts w:ascii="Arial" w:hAnsi="Arial" w:cs="Arial"/>
        </w:rPr>
        <w:t xml:space="preserve"> do </w:t>
      </w:r>
      <w:r w:rsidR="00C75BDF" w:rsidRPr="00807E5C">
        <w:rPr>
          <w:rFonts w:ascii="Arial" w:hAnsi="Arial" w:cs="Arial"/>
          <w:b/>
        </w:rPr>
        <w:t>listopadu</w:t>
      </w:r>
      <w:r w:rsidRPr="00807E5C">
        <w:rPr>
          <w:rFonts w:ascii="Arial" w:hAnsi="Arial" w:cs="Arial"/>
        </w:rPr>
        <w:t xml:space="preserve">, časový rozsah bývá </w:t>
      </w:r>
      <w:r w:rsidR="00F54DBC" w:rsidRPr="00807E5C">
        <w:rPr>
          <w:rFonts w:ascii="Arial" w:hAnsi="Arial" w:cs="Arial"/>
        </w:rPr>
        <w:t>proměnlivý</w:t>
      </w:r>
      <w:r w:rsidR="00E45C69" w:rsidRPr="00807E5C">
        <w:rPr>
          <w:rFonts w:ascii="Arial" w:hAnsi="Arial" w:cs="Arial"/>
        </w:rPr>
        <w:t xml:space="preserve"> podle průběhu prací (tryskání povrchu, úklid abraziva, klimatické podmínky, pracovní turnus zhotovitele PKO</w:t>
      </w:r>
      <w:r w:rsidR="009E7D2A" w:rsidRPr="00807E5C">
        <w:rPr>
          <w:rFonts w:ascii="Arial" w:hAnsi="Arial" w:cs="Arial"/>
        </w:rPr>
        <w:t xml:space="preserve"> apod.</w:t>
      </w:r>
      <w:r w:rsidR="00E45C69" w:rsidRPr="00807E5C">
        <w:rPr>
          <w:rFonts w:ascii="Arial" w:hAnsi="Arial" w:cs="Arial"/>
        </w:rPr>
        <w:t>),</w:t>
      </w:r>
      <w:r w:rsidR="00F54DBC" w:rsidRPr="00807E5C">
        <w:rPr>
          <w:rFonts w:ascii="Arial" w:hAnsi="Arial" w:cs="Arial"/>
        </w:rPr>
        <w:t xml:space="preserve"> </w:t>
      </w:r>
      <w:r w:rsidRPr="00807E5C">
        <w:rPr>
          <w:rFonts w:ascii="Arial" w:hAnsi="Arial" w:cs="Arial"/>
        </w:rPr>
        <w:t xml:space="preserve">obvykle </w:t>
      </w:r>
      <w:r w:rsidR="00E45C69" w:rsidRPr="00807E5C">
        <w:rPr>
          <w:rFonts w:ascii="Arial" w:hAnsi="Arial" w:cs="Arial"/>
        </w:rPr>
        <w:t xml:space="preserve">na denní směně </w:t>
      </w:r>
      <w:r w:rsidRPr="00807E5C">
        <w:rPr>
          <w:rFonts w:ascii="Arial" w:hAnsi="Arial" w:cs="Arial"/>
          <w:b/>
        </w:rPr>
        <w:t>mezi 8</w:t>
      </w:r>
      <w:r w:rsidR="00235274" w:rsidRPr="00807E5C">
        <w:rPr>
          <w:rFonts w:ascii="Arial" w:hAnsi="Arial" w:cs="Arial"/>
          <w:b/>
        </w:rPr>
        <w:t>.</w:t>
      </w:r>
      <w:r w:rsidRPr="00807E5C">
        <w:rPr>
          <w:rFonts w:ascii="Arial" w:hAnsi="Arial" w:cs="Arial"/>
          <w:b/>
        </w:rPr>
        <w:t xml:space="preserve"> </w:t>
      </w:r>
      <w:r w:rsidR="00F54DBC" w:rsidRPr="00807E5C">
        <w:rPr>
          <w:rFonts w:ascii="Arial" w:hAnsi="Arial" w:cs="Arial"/>
          <w:b/>
        </w:rPr>
        <w:t xml:space="preserve">až případně </w:t>
      </w:r>
      <w:r w:rsidRPr="00807E5C">
        <w:rPr>
          <w:rFonts w:ascii="Arial" w:hAnsi="Arial" w:cs="Arial"/>
          <w:b/>
        </w:rPr>
        <w:t>22</w:t>
      </w:r>
      <w:r w:rsidR="00235274" w:rsidRPr="00807E5C">
        <w:rPr>
          <w:rFonts w:ascii="Arial" w:hAnsi="Arial" w:cs="Arial"/>
          <w:b/>
        </w:rPr>
        <w:t>.</w:t>
      </w:r>
      <w:r w:rsidR="00807E5C">
        <w:rPr>
          <w:rFonts w:ascii="Arial" w:hAnsi="Arial" w:cs="Arial"/>
          <w:b/>
        </w:rPr>
        <w:t> </w:t>
      </w:r>
      <w:r w:rsidRPr="00807E5C">
        <w:rPr>
          <w:rFonts w:ascii="Arial" w:hAnsi="Arial" w:cs="Arial"/>
          <w:b/>
        </w:rPr>
        <w:t>hod</w:t>
      </w:r>
      <w:r w:rsidR="00235274" w:rsidRPr="00807E5C">
        <w:rPr>
          <w:rFonts w:ascii="Arial" w:hAnsi="Arial" w:cs="Arial"/>
          <w:b/>
        </w:rPr>
        <w:t>inou</w:t>
      </w:r>
      <w:r w:rsidRPr="00807E5C">
        <w:rPr>
          <w:rFonts w:ascii="Arial" w:hAnsi="Arial" w:cs="Arial"/>
        </w:rPr>
        <w:t xml:space="preserve">, </w:t>
      </w:r>
      <w:r w:rsidR="00241DF3" w:rsidRPr="00807E5C">
        <w:rPr>
          <w:rFonts w:ascii="Arial" w:hAnsi="Arial" w:cs="Arial"/>
          <w:b/>
        </w:rPr>
        <w:t xml:space="preserve">včetně víkendů </w:t>
      </w:r>
      <w:r w:rsidRPr="00807E5C">
        <w:rPr>
          <w:rFonts w:ascii="Arial" w:hAnsi="Arial" w:cs="Arial"/>
          <w:b/>
        </w:rPr>
        <w:t>a státních svátků</w:t>
      </w:r>
      <w:r w:rsidRPr="00807E5C">
        <w:rPr>
          <w:rFonts w:ascii="Arial" w:hAnsi="Arial" w:cs="Arial"/>
        </w:rPr>
        <w:t>. V případě nutné potřeby</w:t>
      </w:r>
      <w:r w:rsidR="00C75BDF" w:rsidRPr="00807E5C">
        <w:rPr>
          <w:rFonts w:ascii="Arial" w:hAnsi="Arial" w:cs="Arial"/>
        </w:rPr>
        <w:t>, například z důvodu nadměrného rosení povrchu nebo při logisticky náročných opravách,</w:t>
      </w:r>
      <w:r w:rsidRPr="00807E5C">
        <w:rPr>
          <w:rFonts w:ascii="Arial" w:hAnsi="Arial" w:cs="Arial"/>
        </w:rPr>
        <w:t xml:space="preserve"> mohou práce probíhat i</w:t>
      </w:r>
      <w:r w:rsidR="008A408D" w:rsidRPr="00807E5C">
        <w:rPr>
          <w:rFonts w:ascii="Arial" w:hAnsi="Arial" w:cs="Arial"/>
        </w:rPr>
        <w:t xml:space="preserve"> v</w:t>
      </w:r>
      <w:r w:rsidRPr="00807E5C">
        <w:rPr>
          <w:rFonts w:ascii="Arial" w:hAnsi="Arial" w:cs="Arial"/>
        </w:rPr>
        <w:t xml:space="preserve"> </w:t>
      </w:r>
      <w:r w:rsidR="00022025" w:rsidRPr="00807E5C">
        <w:rPr>
          <w:rFonts w:ascii="Arial" w:hAnsi="Arial" w:cs="Arial"/>
        </w:rPr>
        <w:t xml:space="preserve">jiném čase, </w:t>
      </w:r>
      <w:r w:rsidR="003145DD" w:rsidRPr="00807E5C">
        <w:rPr>
          <w:rFonts w:ascii="Arial" w:hAnsi="Arial" w:cs="Arial"/>
        </w:rPr>
        <w:t xml:space="preserve">výjimečně </w:t>
      </w:r>
      <w:r w:rsidR="00022025" w:rsidRPr="00807E5C">
        <w:rPr>
          <w:rFonts w:ascii="Arial" w:hAnsi="Arial" w:cs="Arial"/>
        </w:rPr>
        <w:t>případně i</w:t>
      </w:r>
      <w:r w:rsidR="00807E5C" w:rsidRPr="00807E5C">
        <w:rPr>
          <w:rFonts w:ascii="Arial" w:hAnsi="Arial" w:cs="Arial"/>
        </w:rPr>
        <w:t> </w:t>
      </w:r>
      <w:r w:rsidRPr="00807E5C">
        <w:rPr>
          <w:rFonts w:ascii="Arial" w:hAnsi="Arial" w:cs="Arial"/>
        </w:rPr>
        <w:t xml:space="preserve">v noci. </w:t>
      </w:r>
    </w:p>
    <w:p w14:paraId="51BC43FA" w14:textId="77777777" w:rsidR="00F54DBC" w:rsidRPr="00807E5C" w:rsidRDefault="00241DF3" w:rsidP="00C43945">
      <w:pPr>
        <w:jc w:val="both"/>
        <w:rPr>
          <w:rFonts w:ascii="Arial" w:hAnsi="Arial" w:cs="Arial"/>
        </w:rPr>
      </w:pPr>
      <w:r w:rsidRPr="00807E5C">
        <w:rPr>
          <w:rFonts w:ascii="Arial" w:hAnsi="Arial" w:cs="Arial"/>
        </w:rPr>
        <w:t>Supervize</w:t>
      </w:r>
      <w:r w:rsidR="00482F0B" w:rsidRPr="00807E5C">
        <w:rPr>
          <w:rFonts w:ascii="Arial" w:hAnsi="Arial" w:cs="Arial"/>
        </w:rPr>
        <w:t xml:space="preserve"> musí </w:t>
      </w:r>
      <w:r w:rsidRPr="00807E5C">
        <w:rPr>
          <w:rFonts w:ascii="Arial" w:hAnsi="Arial" w:cs="Arial"/>
        </w:rPr>
        <w:t>pokrýt</w:t>
      </w:r>
      <w:r w:rsidR="00482F0B" w:rsidRPr="00807E5C">
        <w:rPr>
          <w:rFonts w:ascii="Arial" w:hAnsi="Arial" w:cs="Arial"/>
        </w:rPr>
        <w:t xml:space="preserve"> veškeré klíčové procesy </w:t>
      </w:r>
      <w:r w:rsidR="00022025" w:rsidRPr="00807E5C">
        <w:rPr>
          <w:rFonts w:ascii="Arial" w:hAnsi="Arial" w:cs="Arial"/>
        </w:rPr>
        <w:t>dále specifikované v bodě 3.3</w:t>
      </w:r>
      <w:r w:rsidR="00235274" w:rsidRPr="00807E5C">
        <w:rPr>
          <w:rFonts w:ascii="Arial" w:hAnsi="Arial" w:cs="Arial"/>
        </w:rPr>
        <w:t xml:space="preserve"> tohoto dokumentu</w:t>
      </w:r>
      <w:r w:rsidR="00022025" w:rsidRPr="00807E5C">
        <w:rPr>
          <w:rFonts w:ascii="Arial" w:hAnsi="Arial" w:cs="Arial"/>
        </w:rPr>
        <w:t xml:space="preserve"> </w:t>
      </w:r>
      <w:r w:rsidR="00482F0B" w:rsidRPr="00807E5C">
        <w:rPr>
          <w:rFonts w:ascii="Arial" w:hAnsi="Arial" w:cs="Arial"/>
        </w:rPr>
        <w:t xml:space="preserve">v trvání nezbytném pro zajištění maximální kvality </w:t>
      </w:r>
      <w:r w:rsidR="000677AE" w:rsidRPr="00807E5C">
        <w:rPr>
          <w:rFonts w:ascii="Arial" w:hAnsi="Arial" w:cs="Arial"/>
        </w:rPr>
        <w:t xml:space="preserve">a maximální životnosti aplikovaného nátěru. </w:t>
      </w:r>
    </w:p>
    <w:p w14:paraId="0FA1728E" w14:textId="4B61D948" w:rsidR="00925F0B" w:rsidRPr="00807E5C" w:rsidRDefault="00C03DD0" w:rsidP="004C7286">
      <w:pPr>
        <w:pStyle w:val="Odstavecseseznamem"/>
        <w:numPr>
          <w:ilvl w:val="0"/>
          <w:numId w:val="7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807E5C">
        <w:rPr>
          <w:rFonts w:ascii="Arial" w:hAnsi="Arial" w:cs="Arial"/>
          <w:b/>
          <w:sz w:val="22"/>
          <w:szCs w:val="22"/>
        </w:rPr>
        <w:t>Plánované celky k opravě nátěrů a supervizi</w:t>
      </w:r>
      <w:r w:rsidRPr="00807E5C">
        <w:rPr>
          <w:rFonts w:ascii="Arial" w:hAnsi="Arial" w:cs="Arial"/>
          <w:sz w:val="22"/>
          <w:szCs w:val="22"/>
        </w:rPr>
        <w:t xml:space="preserve"> </w:t>
      </w:r>
      <w:r w:rsidR="00235274" w:rsidRPr="00807E5C">
        <w:rPr>
          <w:rFonts w:ascii="Arial" w:hAnsi="Arial" w:cs="Arial"/>
          <w:sz w:val="22"/>
          <w:szCs w:val="22"/>
        </w:rPr>
        <w:t xml:space="preserve">– </w:t>
      </w:r>
      <w:r w:rsidR="0094052F" w:rsidRPr="00807E5C">
        <w:rPr>
          <w:rFonts w:ascii="Arial" w:hAnsi="Arial" w:cs="Arial"/>
          <w:sz w:val="22"/>
          <w:szCs w:val="22"/>
        </w:rPr>
        <w:t>jsou uvedené v </w:t>
      </w:r>
      <w:r w:rsidR="0094052F" w:rsidRPr="008D68FF">
        <w:rPr>
          <w:rFonts w:ascii="Arial" w:hAnsi="Arial" w:cs="Arial"/>
          <w:sz w:val="22"/>
          <w:szCs w:val="22"/>
        </w:rPr>
        <w:t>příloze č.</w:t>
      </w:r>
      <w:r w:rsidR="00807E5C" w:rsidRPr="008D68FF">
        <w:rPr>
          <w:rFonts w:ascii="Arial" w:hAnsi="Arial" w:cs="Arial"/>
          <w:sz w:val="22"/>
          <w:szCs w:val="22"/>
        </w:rPr>
        <w:t xml:space="preserve"> </w:t>
      </w:r>
      <w:r w:rsidR="0094052F" w:rsidRPr="008D68FF">
        <w:rPr>
          <w:rFonts w:ascii="Arial" w:hAnsi="Arial" w:cs="Arial"/>
          <w:sz w:val="22"/>
          <w:szCs w:val="22"/>
        </w:rPr>
        <w:t xml:space="preserve">2 </w:t>
      </w:r>
      <w:proofErr w:type="gramStart"/>
      <w:r w:rsidR="0094052F" w:rsidRPr="008D68FF">
        <w:rPr>
          <w:rFonts w:ascii="Arial" w:hAnsi="Arial" w:cs="Arial"/>
          <w:sz w:val="22"/>
          <w:szCs w:val="22"/>
        </w:rPr>
        <w:t xml:space="preserve">smlouvy </w:t>
      </w:r>
      <w:r w:rsidR="0094052F" w:rsidRPr="00807E5C">
        <w:rPr>
          <w:rFonts w:ascii="Arial" w:hAnsi="Arial" w:cs="Arial"/>
          <w:sz w:val="22"/>
          <w:szCs w:val="22"/>
        </w:rPr>
        <w:t>- Plán</w:t>
      </w:r>
      <w:proofErr w:type="gramEnd"/>
      <w:r w:rsidR="0094052F" w:rsidRPr="00807E5C">
        <w:rPr>
          <w:rFonts w:ascii="Arial" w:hAnsi="Arial" w:cs="Arial"/>
          <w:sz w:val="22"/>
          <w:szCs w:val="22"/>
        </w:rPr>
        <w:t xml:space="preserve"> opravy nátěrových systémů pro roky 2021 - 2024. </w:t>
      </w:r>
      <w:r w:rsidR="00925F0B" w:rsidRPr="00807E5C">
        <w:rPr>
          <w:rFonts w:ascii="Arial" w:hAnsi="Arial" w:cs="Arial"/>
          <w:sz w:val="22"/>
          <w:szCs w:val="22"/>
        </w:rPr>
        <w:t xml:space="preserve">Během 4 let trvání rámcové smlouvy budou v některých letech prováděny v menším rozsahu opravy nátěrů na čerpacích stanicích na ropovodech MERO ČR a.s., odhad trvání supervize při těchto opravách je řádově </w:t>
      </w:r>
      <w:r w:rsidR="00F0257A" w:rsidRPr="00807E5C">
        <w:rPr>
          <w:rFonts w:ascii="Arial" w:hAnsi="Arial" w:cs="Arial"/>
          <w:sz w:val="22"/>
          <w:szCs w:val="22"/>
        </w:rPr>
        <w:t>v jednotkách dnů</w:t>
      </w:r>
      <w:r w:rsidR="00925F0B" w:rsidRPr="00807E5C">
        <w:rPr>
          <w:rFonts w:ascii="Arial" w:hAnsi="Arial" w:cs="Arial"/>
          <w:sz w:val="22"/>
          <w:szCs w:val="22"/>
        </w:rPr>
        <w:t xml:space="preserve"> v roce.</w:t>
      </w:r>
    </w:p>
    <w:p w14:paraId="75B90D75" w14:textId="77777777" w:rsidR="0094052F" w:rsidRPr="00807E5C" w:rsidRDefault="0094052F" w:rsidP="0094052F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3FB45C12" w14:textId="77777777" w:rsidR="006256C4" w:rsidRPr="00807E5C" w:rsidRDefault="00022025" w:rsidP="004C7286">
      <w:pPr>
        <w:pStyle w:val="Odstavecseseznamem"/>
        <w:numPr>
          <w:ilvl w:val="0"/>
          <w:numId w:val="7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807E5C">
        <w:rPr>
          <w:rFonts w:ascii="Arial" w:hAnsi="Arial" w:cs="Arial"/>
          <w:b/>
          <w:sz w:val="22"/>
          <w:szCs w:val="22"/>
        </w:rPr>
        <w:t xml:space="preserve">Požadavky na supervizi </w:t>
      </w:r>
    </w:p>
    <w:p w14:paraId="053CF802" w14:textId="77777777" w:rsidR="009E7D2A" w:rsidRPr="00807E5C" w:rsidRDefault="009E7D2A" w:rsidP="009E7D2A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0F03138F" w14:textId="77777777" w:rsidR="006256C4" w:rsidRPr="00807E5C" w:rsidRDefault="006256C4" w:rsidP="00807E5C">
      <w:pPr>
        <w:pStyle w:val="Odstavecseseznamem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807E5C">
        <w:rPr>
          <w:rFonts w:ascii="Arial" w:hAnsi="Arial" w:cs="Arial"/>
          <w:sz w:val="22"/>
          <w:szCs w:val="22"/>
        </w:rPr>
        <w:t>Osoba provádějící supervizi bude při vstupu a odchodu z areálu CTR používat přidělený docházkový čip</w:t>
      </w:r>
      <w:r w:rsidR="00022025" w:rsidRPr="00807E5C">
        <w:rPr>
          <w:rFonts w:ascii="Arial" w:hAnsi="Arial" w:cs="Arial"/>
          <w:sz w:val="22"/>
          <w:szCs w:val="22"/>
        </w:rPr>
        <w:t>.</w:t>
      </w:r>
    </w:p>
    <w:p w14:paraId="04121C96" w14:textId="77777777" w:rsidR="009E7D2A" w:rsidRPr="00807E5C" w:rsidRDefault="009E7D2A" w:rsidP="00807E5C">
      <w:pPr>
        <w:pStyle w:val="Odstavecseseznamem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45DF4C7B" w14:textId="77777777" w:rsidR="006256C4" w:rsidRPr="00807E5C" w:rsidRDefault="006256C4" w:rsidP="00807E5C">
      <w:pPr>
        <w:pStyle w:val="Odstavecseseznamem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807E5C">
        <w:rPr>
          <w:rFonts w:ascii="Arial" w:hAnsi="Arial" w:cs="Arial"/>
          <w:sz w:val="22"/>
          <w:szCs w:val="22"/>
        </w:rPr>
        <w:t>Osoba prová</w:t>
      </w:r>
      <w:r w:rsidR="00022025" w:rsidRPr="00807E5C">
        <w:rPr>
          <w:rFonts w:ascii="Arial" w:hAnsi="Arial" w:cs="Arial"/>
          <w:sz w:val="22"/>
          <w:szCs w:val="22"/>
        </w:rPr>
        <w:t>dějící supervizi kromě pravidelných</w:t>
      </w:r>
      <w:r w:rsidRPr="00807E5C">
        <w:rPr>
          <w:rFonts w:ascii="Arial" w:hAnsi="Arial" w:cs="Arial"/>
          <w:sz w:val="22"/>
          <w:szCs w:val="22"/>
        </w:rPr>
        <w:t xml:space="preserve"> zápisů do stavebního</w:t>
      </w:r>
      <w:r w:rsidR="00463702" w:rsidRPr="00807E5C">
        <w:rPr>
          <w:rFonts w:ascii="Arial" w:hAnsi="Arial" w:cs="Arial"/>
          <w:sz w:val="22"/>
          <w:szCs w:val="22"/>
        </w:rPr>
        <w:t>/montážního</w:t>
      </w:r>
      <w:r w:rsidRPr="00807E5C">
        <w:rPr>
          <w:rFonts w:ascii="Arial" w:hAnsi="Arial" w:cs="Arial"/>
          <w:sz w:val="22"/>
          <w:szCs w:val="22"/>
        </w:rPr>
        <w:t xml:space="preserve"> deníku </w:t>
      </w:r>
      <w:r w:rsidR="00CB2332" w:rsidRPr="00807E5C">
        <w:rPr>
          <w:rFonts w:ascii="Arial" w:hAnsi="Arial" w:cs="Arial"/>
          <w:sz w:val="22"/>
          <w:szCs w:val="22"/>
        </w:rPr>
        <w:t xml:space="preserve">zhotovitele oprav nátěrů </w:t>
      </w:r>
      <w:r w:rsidRPr="00807E5C">
        <w:rPr>
          <w:rFonts w:ascii="Arial" w:hAnsi="Arial" w:cs="Arial"/>
          <w:sz w:val="22"/>
          <w:szCs w:val="22"/>
        </w:rPr>
        <w:t>(klimatické podmínky, změny technologie, zjištěné nedostatky apod.) povede také samostatný deník pro zapisování výkonu supervize.</w:t>
      </w:r>
      <w:r w:rsidR="006932E4" w:rsidRPr="00807E5C">
        <w:rPr>
          <w:rFonts w:ascii="Arial" w:hAnsi="Arial" w:cs="Arial"/>
          <w:sz w:val="22"/>
          <w:szCs w:val="22"/>
        </w:rPr>
        <w:t xml:space="preserve"> Tento deník bude předkládán na týdenní kontrolní poradě.</w:t>
      </w:r>
    </w:p>
    <w:p w14:paraId="2285E80C" w14:textId="77777777" w:rsidR="009E7D2A" w:rsidRPr="00807E5C" w:rsidRDefault="009E7D2A" w:rsidP="00807E5C">
      <w:pPr>
        <w:pStyle w:val="Odstavecseseznamem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0623D447" w14:textId="77777777" w:rsidR="009E7D2A" w:rsidRPr="00807E5C" w:rsidRDefault="00CF16EE" w:rsidP="00807E5C">
      <w:pPr>
        <w:pStyle w:val="Odstavecseseznamem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807E5C">
        <w:rPr>
          <w:rFonts w:ascii="Arial" w:hAnsi="Arial" w:cs="Arial"/>
          <w:sz w:val="22"/>
          <w:szCs w:val="22"/>
        </w:rPr>
        <w:t>Supervize</w:t>
      </w:r>
      <w:r w:rsidR="006256C4" w:rsidRPr="00807E5C">
        <w:rPr>
          <w:rFonts w:ascii="Arial" w:hAnsi="Arial" w:cs="Arial"/>
          <w:sz w:val="22"/>
          <w:szCs w:val="22"/>
        </w:rPr>
        <w:t xml:space="preserve"> v rámci plnění své činnosti bude vypracovávat a předkládat ke schválení zadavateli na začátku každého týdne předpokládaný časový harmonogram inspekcí s ohledem na očekávané činnosti v daném týdnu, který bude efektivně a zároveň zcela pokrývat veškeré klíčové procesy aplikace nátěrů – zejména kontrolu přípravy povrchu před zahájením aplikace, měření klimatických podmínek</w:t>
      </w:r>
      <w:r w:rsidRPr="00807E5C">
        <w:rPr>
          <w:rFonts w:ascii="Arial" w:hAnsi="Arial" w:cs="Arial"/>
          <w:sz w:val="22"/>
          <w:szCs w:val="22"/>
        </w:rPr>
        <w:t>,</w:t>
      </w:r>
      <w:r w:rsidR="006256C4" w:rsidRPr="00807E5C">
        <w:rPr>
          <w:rFonts w:ascii="Arial" w:hAnsi="Arial" w:cs="Arial"/>
          <w:sz w:val="22"/>
          <w:szCs w:val="22"/>
        </w:rPr>
        <w:t xml:space="preserve"> aplikaci </w:t>
      </w:r>
      <w:r w:rsidRPr="00807E5C">
        <w:rPr>
          <w:rFonts w:ascii="Arial" w:hAnsi="Arial" w:cs="Arial"/>
          <w:sz w:val="22"/>
          <w:szCs w:val="22"/>
        </w:rPr>
        <w:t xml:space="preserve">nátěru </w:t>
      </w:r>
      <w:r w:rsidR="006256C4" w:rsidRPr="00807E5C">
        <w:rPr>
          <w:rFonts w:ascii="Arial" w:hAnsi="Arial" w:cs="Arial"/>
          <w:sz w:val="22"/>
          <w:szCs w:val="22"/>
        </w:rPr>
        <w:t>apod. Časové rezervy v harmonogramu v průběhu dne mohou být na požadavek objednatele využity k provádění inspekcí stavu nátěrů na CTR a tvorbě zpráv pro objednatele.</w:t>
      </w:r>
    </w:p>
    <w:p w14:paraId="279358F3" w14:textId="77777777" w:rsidR="009E7D2A" w:rsidRPr="00807E5C" w:rsidRDefault="009E7D2A" w:rsidP="00807E5C">
      <w:pPr>
        <w:pStyle w:val="Odstavecseseznamem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5AC81BBF" w14:textId="77777777" w:rsidR="00CB2332" w:rsidRPr="00807E5C" w:rsidRDefault="00CF16EE" w:rsidP="00807E5C">
      <w:pPr>
        <w:pStyle w:val="Odstavecseseznamem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807E5C">
        <w:rPr>
          <w:rFonts w:ascii="Arial" w:hAnsi="Arial" w:cs="Arial"/>
          <w:sz w:val="22"/>
          <w:szCs w:val="22"/>
        </w:rPr>
        <w:t>Výsledky veškerých měření z dílčích kontrol</w:t>
      </w:r>
      <w:r w:rsidR="00F01E87" w:rsidRPr="00807E5C">
        <w:rPr>
          <w:rFonts w:ascii="Arial" w:hAnsi="Arial" w:cs="Arial"/>
          <w:sz w:val="22"/>
          <w:szCs w:val="22"/>
        </w:rPr>
        <w:t xml:space="preserve"> v souladu s </w:t>
      </w:r>
      <w:r w:rsidR="00F01E87" w:rsidRPr="00807E5C">
        <w:rPr>
          <w:rFonts w:ascii="Arial" w:hAnsi="Arial" w:cs="Arial"/>
          <w:b/>
          <w:sz w:val="22"/>
          <w:szCs w:val="22"/>
        </w:rPr>
        <w:t>plánem kontrol a zkoušek</w:t>
      </w:r>
      <w:r w:rsidR="00F01E87" w:rsidRPr="00807E5C">
        <w:rPr>
          <w:rFonts w:ascii="Arial" w:hAnsi="Arial" w:cs="Arial"/>
          <w:sz w:val="22"/>
          <w:szCs w:val="22"/>
        </w:rPr>
        <w:t xml:space="preserve">, </w:t>
      </w:r>
      <w:r w:rsidRPr="00807E5C">
        <w:rPr>
          <w:rFonts w:ascii="Arial" w:hAnsi="Arial" w:cs="Arial"/>
          <w:sz w:val="22"/>
          <w:szCs w:val="22"/>
        </w:rPr>
        <w:t xml:space="preserve">např. tloušťka suché vrstvy, drsnost povrchu, </w:t>
      </w:r>
      <w:proofErr w:type="spellStart"/>
      <w:r w:rsidRPr="00807E5C">
        <w:rPr>
          <w:rFonts w:ascii="Arial" w:hAnsi="Arial" w:cs="Arial"/>
          <w:sz w:val="22"/>
          <w:szCs w:val="22"/>
        </w:rPr>
        <w:t>odtrhové</w:t>
      </w:r>
      <w:proofErr w:type="spellEnd"/>
      <w:r w:rsidRPr="00807E5C">
        <w:rPr>
          <w:rFonts w:ascii="Arial" w:hAnsi="Arial" w:cs="Arial"/>
          <w:sz w:val="22"/>
          <w:szCs w:val="22"/>
        </w:rPr>
        <w:t xml:space="preserve"> zkoušky</w:t>
      </w:r>
      <w:r w:rsidR="00F01E87" w:rsidRPr="00807E5C">
        <w:rPr>
          <w:rFonts w:ascii="Arial" w:hAnsi="Arial" w:cs="Arial"/>
          <w:sz w:val="22"/>
          <w:szCs w:val="22"/>
        </w:rPr>
        <w:t xml:space="preserve"> apod.</w:t>
      </w:r>
      <w:r w:rsidR="00A35619" w:rsidRPr="00807E5C">
        <w:rPr>
          <w:rFonts w:ascii="Arial" w:hAnsi="Arial" w:cs="Arial"/>
          <w:sz w:val="22"/>
          <w:szCs w:val="22"/>
        </w:rPr>
        <w:t>,</w:t>
      </w:r>
      <w:r w:rsidR="0059386C" w:rsidRPr="00807E5C">
        <w:rPr>
          <w:rFonts w:ascii="Arial" w:hAnsi="Arial" w:cs="Arial"/>
          <w:sz w:val="22"/>
          <w:szCs w:val="22"/>
        </w:rPr>
        <w:t xml:space="preserve"> budou zasílány/předávány</w:t>
      </w:r>
      <w:r w:rsidRPr="00807E5C">
        <w:rPr>
          <w:rFonts w:ascii="Arial" w:hAnsi="Arial" w:cs="Arial"/>
          <w:sz w:val="22"/>
          <w:szCs w:val="22"/>
        </w:rPr>
        <w:t xml:space="preserve"> zadavateli formou </w:t>
      </w:r>
      <w:r w:rsidR="00A35619" w:rsidRPr="00807E5C">
        <w:rPr>
          <w:rFonts w:ascii="Arial" w:hAnsi="Arial" w:cs="Arial"/>
          <w:sz w:val="22"/>
          <w:szCs w:val="22"/>
        </w:rPr>
        <w:t xml:space="preserve">protokolu a zároveň tam, kde to povaha dat umožňuje, formou </w:t>
      </w:r>
      <w:r w:rsidRPr="00807E5C">
        <w:rPr>
          <w:rFonts w:ascii="Arial" w:hAnsi="Arial" w:cs="Arial"/>
          <w:sz w:val="22"/>
          <w:szCs w:val="22"/>
        </w:rPr>
        <w:t>dat stažených z </w:t>
      </w:r>
      <w:proofErr w:type="gramStart"/>
      <w:r w:rsidRPr="00807E5C">
        <w:rPr>
          <w:rFonts w:ascii="Arial" w:hAnsi="Arial" w:cs="Arial"/>
          <w:sz w:val="22"/>
          <w:szCs w:val="22"/>
        </w:rPr>
        <w:t>přístroje</w:t>
      </w:r>
      <w:proofErr w:type="gramEnd"/>
      <w:r w:rsidRPr="00807E5C">
        <w:rPr>
          <w:rFonts w:ascii="Arial" w:hAnsi="Arial" w:cs="Arial"/>
          <w:sz w:val="22"/>
          <w:szCs w:val="22"/>
        </w:rPr>
        <w:t xml:space="preserve"> </w:t>
      </w:r>
      <w:r w:rsidR="00A35619" w:rsidRPr="00807E5C">
        <w:rPr>
          <w:rFonts w:ascii="Arial" w:hAnsi="Arial" w:cs="Arial"/>
          <w:sz w:val="22"/>
          <w:szCs w:val="22"/>
        </w:rPr>
        <w:t>a to</w:t>
      </w:r>
      <w:r w:rsidRPr="00807E5C">
        <w:rPr>
          <w:rFonts w:ascii="Arial" w:hAnsi="Arial" w:cs="Arial"/>
          <w:sz w:val="22"/>
          <w:szCs w:val="22"/>
        </w:rPr>
        <w:t xml:space="preserve"> nejpozději na příští týdenní </w:t>
      </w:r>
      <w:r w:rsidR="006932E4" w:rsidRPr="00807E5C">
        <w:rPr>
          <w:rFonts w:ascii="Arial" w:hAnsi="Arial" w:cs="Arial"/>
          <w:sz w:val="22"/>
          <w:szCs w:val="22"/>
        </w:rPr>
        <w:t xml:space="preserve">kontrolní </w:t>
      </w:r>
      <w:r w:rsidRPr="00807E5C">
        <w:rPr>
          <w:rFonts w:ascii="Arial" w:hAnsi="Arial" w:cs="Arial"/>
          <w:sz w:val="22"/>
          <w:szCs w:val="22"/>
        </w:rPr>
        <w:t>poradě.</w:t>
      </w:r>
    </w:p>
    <w:p w14:paraId="49DD5470" w14:textId="77777777" w:rsidR="00CB2332" w:rsidRPr="00807E5C" w:rsidRDefault="00CB2332" w:rsidP="00807E5C">
      <w:pPr>
        <w:pStyle w:val="Odstavecseseznamem"/>
        <w:ind w:left="567" w:hanging="567"/>
        <w:rPr>
          <w:rFonts w:ascii="Arial" w:hAnsi="Arial" w:cs="Arial"/>
          <w:sz w:val="22"/>
          <w:szCs w:val="22"/>
        </w:rPr>
      </w:pPr>
    </w:p>
    <w:p w14:paraId="4AFD35A9" w14:textId="77777777" w:rsidR="00CB2332" w:rsidRPr="00807E5C" w:rsidRDefault="00E4506B" w:rsidP="00807E5C">
      <w:pPr>
        <w:pStyle w:val="Odstavecseseznamem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807E5C">
        <w:rPr>
          <w:rFonts w:ascii="Arial" w:hAnsi="Arial" w:cs="Arial"/>
          <w:sz w:val="22"/>
          <w:szCs w:val="22"/>
        </w:rPr>
        <w:lastRenderedPageBreak/>
        <w:t xml:space="preserve">Kontrola </w:t>
      </w:r>
      <w:r w:rsidR="00CB2332" w:rsidRPr="00807E5C">
        <w:rPr>
          <w:rFonts w:ascii="Arial" w:hAnsi="Arial" w:cs="Arial"/>
          <w:sz w:val="22"/>
          <w:szCs w:val="22"/>
        </w:rPr>
        <w:t>dodržování podmínek BOZP ze strany zhotovitele nátěrů daných technologickým postupem a povolením na práci. V případě zjištění nesrovnalostí je povinností supervize provést zápis do stavebního</w:t>
      </w:r>
      <w:r w:rsidR="00463702" w:rsidRPr="00807E5C">
        <w:rPr>
          <w:rFonts w:ascii="Arial" w:hAnsi="Arial" w:cs="Arial"/>
          <w:sz w:val="22"/>
          <w:szCs w:val="22"/>
        </w:rPr>
        <w:t>/montážního</w:t>
      </w:r>
      <w:r w:rsidR="00CB2332" w:rsidRPr="00807E5C">
        <w:rPr>
          <w:rFonts w:ascii="Arial" w:hAnsi="Arial" w:cs="Arial"/>
          <w:sz w:val="22"/>
          <w:szCs w:val="22"/>
        </w:rPr>
        <w:t xml:space="preserve"> deníku a bezprostředně toto nahlásit zástupci zhotovitele.</w:t>
      </w:r>
    </w:p>
    <w:p w14:paraId="6F008097" w14:textId="77777777" w:rsidR="002F755C" w:rsidRPr="00807E5C" w:rsidRDefault="002F755C" w:rsidP="00807E5C">
      <w:pPr>
        <w:pStyle w:val="Odstavecseseznamem"/>
        <w:ind w:left="567" w:hanging="567"/>
        <w:rPr>
          <w:rFonts w:ascii="Arial" w:hAnsi="Arial" w:cs="Arial"/>
          <w:sz w:val="22"/>
          <w:szCs w:val="22"/>
        </w:rPr>
      </w:pPr>
    </w:p>
    <w:p w14:paraId="015205CA" w14:textId="77777777" w:rsidR="00117867" w:rsidRPr="004C7286" w:rsidRDefault="002F755C" w:rsidP="00807E5C">
      <w:pPr>
        <w:pStyle w:val="Odstavecseseznamem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4C7286">
        <w:rPr>
          <w:rFonts w:ascii="Arial" w:hAnsi="Arial" w:cs="Arial"/>
          <w:b/>
          <w:sz w:val="22"/>
          <w:szCs w:val="22"/>
        </w:rPr>
        <w:t>Provádění supervize</w:t>
      </w:r>
    </w:p>
    <w:p w14:paraId="2ACDE453" w14:textId="05D2F01A" w:rsidR="00117867" w:rsidRPr="00807E5C" w:rsidRDefault="00117867" w:rsidP="00D848CD">
      <w:pPr>
        <w:ind w:left="567"/>
        <w:jc w:val="both"/>
        <w:rPr>
          <w:rFonts w:ascii="Arial" w:hAnsi="Arial" w:cs="Arial"/>
        </w:rPr>
      </w:pPr>
      <w:r w:rsidRPr="00807E5C">
        <w:rPr>
          <w:rFonts w:ascii="Arial" w:hAnsi="Arial" w:cs="Arial"/>
        </w:rPr>
        <w:t>Přípravná, konzultačn</w:t>
      </w:r>
      <w:r w:rsidR="002F755C" w:rsidRPr="00807E5C">
        <w:rPr>
          <w:rFonts w:ascii="Arial" w:hAnsi="Arial" w:cs="Arial"/>
        </w:rPr>
        <w:t>í a inspekční činnost zahrnující</w:t>
      </w:r>
      <w:r w:rsidRPr="00807E5C">
        <w:rPr>
          <w:rFonts w:ascii="Arial" w:hAnsi="Arial" w:cs="Arial"/>
        </w:rPr>
        <w:t xml:space="preserve"> </w:t>
      </w:r>
      <w:r w:rsidR="00B45637" w:rsidRPr="00807E5C">
        <w:rPr>
          <w:rFonts w:ascii="Arial" w:hAnsi="Arial" w:cs="Arial"/>
        </w:rPr>
        <w:t xml:space="preserve">zejména </w:t>
      </w:r>
      <w:r w:rsidRPr="00807E5C">
        <w:rPr>
          <w:rFonts w:ascii="Arial" w:hAnsi="Arial" w:cs="Arial"/>
        </w:rPr>
        <w:t xml:space="preserve">následující </w:t>
      </w:r>
      <w:r w:rsidR="00CD6D9B" w:rsidRPr="00807E5C">
        <w:rPr>
          <w:rFonts w:ascii="Arial" w:hAnsi="Arial" w:cs="Arial"/>
        </w:rPr>
        <w:t xml:space="preserve">úkony, </w:t>
      </w:r>
      <w:r w:rsidR="00D848CD">
        <w:rPr>
          <w:rFonts w:ascii="Arial" w:hAnsi="Arial" w:cs="Arial"/>
        </w:rPr>
        <w:t>k</w:t>
      </w:r>
      <w:r w:rsidRPr="00807E5C">
        <w:rPr>
          <w:rFonts w:ascii="Arial" w:hAnsi="Arial" w:cs="Arial"/>
        </w:rPr>
        <w:t>ontroly a zkoušky:</w:t>
      </w:r>
    </w:p>
    <w:p w14:paraId="37BD0471" w14:textId="77777777" w:rsidR="00117867" w:rsidRPr="00807E5C" w:rsidRDefault="00117867" w:rsidP="00D848CD">
      <w:pPr>
        <w:numPr>
          <w:ilvl w:val="1"/>
          <w:numId w:val="1"/>
        </w:numPr>
        <w:tabs>
          <w:tab w:val="clear" w:pos="1440"/>
          <w:tab w:val="num" w:pos="1068"/>
        </w:tabs>
        <w:spacing w:after="0" w:line="240" w:lineRule="auto"/>
        <w:ind w:left="1068"/>
        <w:jc w:val="both"/>
        <w:rPr>
          <w:rFonts w:ascii="Arial" w:hAnsi="Arial" w:cs="Arial"/>
        </w:rPr>
      </w:pPr>
      <w:r w:rsidRPr="00807E5C">
        <w:rPr>
          <w:rFonts w:ascii="Arial" w:hAnsi="Arial" w:cs="Arial"/>
        </w:rPr>
        <w:t>dozor při provádění prací PKO (zjištění profesní zdatnosti zhotovitele z hlediska technologického vybavení, znalosti Technologických postupů, zajištění dodržení všech podmínek daných Technologickým postupem či údajovými listy při přípravě a aplikaci nátěrových hmot)</w:t>
      </w:r>
    </w:p>
    <w:p w14:paraId="6960370B" w14:textId="77777777" w:rsidR="00117867" w:rsidRPr="00807E5C" w:rsidRDefault="00117867" w:rsidP="00D848CD">
      <w:pPr>
        <w:numPr>
          <w:ilvl w:val="1"/>
          <w:numId w:val="1"/>
        </w:numPr>
        <w:tabs>
          <w:tab w:val="clear" w:pos="1440"/>
          <w:tab w:val="num" w:pos="1068"/>
        </w:tabs>
        <w:spacing w:after="0" w:line="240" w:lineRule="auto"/>
        <w:ind w:left="1068"/>
        <w:jc w:val="both"/>
        <w:rPr>
          <w:rFonts w:ascii="Arial" w:hAnsi="Arial" w:cs="Arial"/>
        </w:rPr>
      </w:pPr>
      <w:r w:rsidRPr="00807E5C">
        <w:rPr>
          <w:rFonts w:ascii="Arial" w:hAnsi="Arial" w:cs="Arial"/>
        </w:rPr>
        <w:t>kontroly klimatických podmínek, zjištěním teploty povrchu a vyhodnocením pravděpodobnosti kondenzace vlhkosti na povrchu připraveném pro aplikaci PKO (dle ČSN ISO 8502-4)</w:t>
      </w:r>
    </w:p>
    <w:p w14:paraId="2B2C9297" w14:textId="77777777" w:rsidR="00117867" w:rsidRPr="00807E5C" w:rsidRDefault="00117867" w:rsidP="00D848CD">
      <w:pPr>
        <w:numPr>
          <w:ilvl w:val="1"/>
          <w:numId w:val="1"/>
        </w:numPr>
        <w:tabs>
          <w:tab w:val="clear" w:pos="1440"/>
          <w:tab w:val="num" w:pos="1068"/>
        </w:tabs>
        <w:spacing w:after="0" w:line="240" w:lineRule="auto"/>
        <w:ind w:left="1068"/>
        <w:jc w:val="both"/>
        <w:rPr>
          <w:rFonts w:ascii="Arial" w:hAnsi="Arial" w:cs="Arial"/>
        </w:rPr>
      </w:pPr>
      <w:r w:rsidRPr="00807E5C">
        <w:rPr>
          <w:rFonts w:ascii="Arial" w:hAnsi="Arial" w:cs="Arial"/>
        </w:rPr>
        <w:t xml:space="preserve">kontroly čistoty </w:t>
      </w:r>
      <w:proofErr w:type="spellStart"/>
      <w:r w:rsidRPr="00807E5C">
        <w:rPr>
          <w:rFonts w:ascii="Arial" w:hAnsi="Arial" w:cs="Arial"/>
        </w:rPr>
        <w:t>otryskaného</w:t>
      </w:r>
      <w:proofErr w:type="spellEnd"/>
      <w:r w:rsidRPr="00807E5C">
        <w:rPr>
          <w:rFonts w:ascii="Arial" w:hAnsi="Arial" w:cs="Arial"/>
        </w:rPr>
        <w:t xml:space="preserve"> povrchu při provádění PKO (dle ČSN ISO 8501-1)</w:t>
      </w:r>
    </w:p>
    <w:p w14:paraId="68006C6A" w14:textId="77777777" w:rsidR="009E3977" w:rsidRPr="00807E5C" w:rsidRDefault="007363F1" w:rsidP="00D848CD">
      <w:pPr>
        <w:numPr>
          <w:ilvl w:val="1"/>
          <w:numId w:val="1"/>
        </w:numPr>
        <w:tabs>
          <w:tab w:val="clear" w:pos="1440"/>
          <w:tab w:val="num" w:pos="1068"/>
        </w:tabs>
        <w:spacing w:after="0" w:line="240" w:lineRule="auto"/>
        <w:ind w:left="1068"/>
        <w:jc w:val="both"/>
        <w:rPr>
          <w:rFonts w:ascii="Arial" w:hAnsi="Arial" w:cs="Arial"/>
        </w:rPr>
      </w:pPr>
      <w:r w:rsidRPr="00807E5C">
        <w:rPr>
          <w:rFonts w:ascii="Arial" w:hAnsi="Arial" w:cs="Arial"/>
          <w:bCs/>
        </w:rPr>
        <w:t xml:space="preserve">Stanovení prachu na ocelovém povrchu </w:t>
      </w:r>
      <w:r w:rsidR="009E3977" w:rsidRPr="00807E5C">
        <w:rPr>
          <w:rFonts w:ascii="Arial" w:hAnsi="Arial" w:cs="Arial"/>
          <w:bCs/>
        </w:rPr>
        <w:t>(</w:t>
      </w:r>
      <w:r w:rsidR="002F755C" w:rsidRPr="00807E5C">
        <w:rPr>
          <w:rFonts w:ascii="Arial" w:hAnsi="Arial" w:cs="Arial"/>
          <w:bCs/>
        </w:rPr>
        <w:t xml:space="preserve">dle </w:t>
      </w:r>
      <w:r w:rsidR="009E3977" w:rsidRPr="00807E5C">
        <w:rPr>
          <w:rFonts w:ascii="Arial" w:hAnsi="Arial" w:cs="Arial"/>
          <w:bCs/>
        </w:rPr>
        <w:t>ČSN ISO 8502-3)</w:t>
      </w:r>
    </w:p>
    <w:p w14:paraId="734C1C3C" w14:textId="77777777" w:rsidR="009E3977" w:rsidRPr="00807E5C" w:rsidRDefault="009E3977" w:rsidP="00D848CD">
      <w:pPr>
        <w:numPr>
          <w:ilvl w:val="1"/>
          <w:numId w:val="1"/>
        </w:numPr>
        <w:tabs>
          <w:tab w:val="clear" w:pos="1440"/>
          <w:tab w:val="num" w:pos="1068"/>
        </w:tabs>
        <w:spacing w:after="0" w:line="240" w:lineRule="auto"/>
        <w:ind w:left="1068"/>
        <w:jc w:val="both"/>
        <w:rPr>
          <w:rFonts w:ascii="Arial" w:hAnsi="Arial" w:cs="Arial"/>
        </w:rPr>
      </w:pPr>
      <w:r w:rsidRPr="00807E5C">
        <w:rPr>
          <w:rFonts w:ascii="Arial" w:hAnsi="Arial" w:cs="Arial"/>
          <w:bCs/>
        </w:rPr>
        <w:t xml:space="preserve">stanovení </w:t>
      </w:r>
      <w:r w:rsidR="007363F1" w:rsidRPr="00807E5C">
        <w:rPr>
          <w:rFonts w:ascii="Arial" w:hAnsi="Arial" w:cs="Arial"/>
          <w:bCs/>
        </w:rPr>
        <w:t xml:space="preserve">obsahu </w:t>
      </w:r>
      <w:r w:rsidRPr="00807E5C">
        <w:rPr>
          <w:rFonts w:ascii="Arial" w:hAnsi="Arial" w:cs="Arial"/>
          <w:bCs/>
        </w:rPr>
        <w:t xml:space="preserve">solí na </w:t>
      </w:r>
      <w:proofErr w:type="spellStart"/>
      <w:r w:rsidRPr="00807E5C">
        <w:rPr>
          <w:rFonts w:ascii="Arial" w:hAnsi="Arial" w:cs="Arial"/>
          <w:bCs/>
        </w:rPr>
        <w:t>otryskaném</w:t>
      </w:r>
      <w:proofErr w:type="spellEnd"/>
      <w:r w:rsidRPr="00807E5C">
        <w:rPr>
          <w:rFonts w:ascii="Arial" w:hAnsi="Arial" w:cs="Arial"/>
          <w:bCs/>
        </w:rPr>
        <w:t xml:space="preserve"> povrchu</w:t>
      </w:r>
      <w:r w:rsidR="007363F1" w:rsidRPr="00807E5C">
        <w:rPr>
          <w:rFonts w:ascii="Arial" w:hAnsi="Arial" w:cs="Arial"/>
          <w:bCs/>
        </w:rPr>
        <w:t xml:space="preserve"> (</w:t>
      </w:r>
      <w:r w:rsidR="002F755C" w:rsidRPr="00807E5C">
        <w:rPr>
          <w:rFonts w:ascii="Arial" w:hAnsi="Arial" w:cs="Arial"/>
          <w:bCs/>
        </w:rPr>
        <w:t xml:space="preserve">dle </w:t>
      </w:r>
      <w:r w:rsidR="007363F1" w:rsidRPr="00807E5C">
        <w:rPr>
          <w:rFonts w:ascii="Arial" w:hAnsi="Arial" w:cs="Arial"/>
          <w:bCs/>
        </w:rPr>
        <w:t>ČSN ISO 8502-</w:t>
      </w:r>
      <w:r w:rsidRPr="00807E5C">
        <w:rPr>
          <w:rFonts w:ascii="Arial" w:hAnsi="Arial" w:cs="Arial"/>
          <w:bCs/>
        </w:rPr>
        <w:t>9)</w:t>
      </w:r>
    </w:p>
    <w:p w14:paraId="49E4220E" w14:textId="77777777" w:rsidR="00117867" w:rsidRPr="00807E5C" w:rsidRDefault="00117867" w:rsidP="00D848CD">
      <w:pPr>
        <w:numPr>
          <w:ilvl w:val="1"/>
          <w:numId w:val="1"/>
        </w:numPr>
        <w:tabs>
          <w:tab w:val="clear" w:pos="1440"/>
          <w:tab w:val="num" w:pos="1068"/>
        </w:tabs>
        <w:spacing w:after="0" w:line="240" w:lineRule="auto"/>
        <w:ind w:left="1068"/>
        <w:jc w:val="both"/>
        <w:rPr>
          <w:rFonts w:ascii="Arial" w:hAnsi="Arial" w:cs="Arial"/>
        </w:rPr>
      </w:pPr>
      <w:r w:rsidRPr="00807E5C">
        <w:rPr>
          <w:rFonts w:ascii="Arial" w:hAnsi="Arial" w:cs="Arial"/>
        </w:rPr>
        <w:t>kontroly kvality přípravy povrchu při provádění PKO (dle ČSN EN ISO 8503-2)</w:t>
      </w:r>
    </w:p>
    <w:p w14:paraId="4FFB6174" w14:textId="77777777" w:rsidR="00117867" w:rsidRPr="00807E5C" w:rsidRDefault="00117867" w:rsidP="00D848CD">
      <w:pPr>
        <w:numPr>
          <w:ilvl w:val="1"/>
          <w:numId w:val="1"/>
        </w:numPr>
        <w:tabs>
          <w:tab w:val="clear" w:pos="1440"/>
          <w:tab w:val="num" w:pos="1068"/>
        </w:tabs>
        <w:spacing w:after="0" w:line="240" w:lineRule="auto"/>
        <w:ind w:left="1068"/>
        <w:jc w:val="both"/>
        <w:rPr>
          <w:rFonts w:ascii="Arial" w:hAnsi="Arial" w:cs="Arial"/>
        </w:rPr>
      </w:pPr>
      <w:r w:rsidRPr="00807E5C">
        <w:rPr>
          <w:rFonts w:ascii="Arial" w:hAnsi="Arial" w:cs="Arial"/>
        </w:rPr>
        <w:t>orientační proměření mokré tloušťky nátěrových filmů (dle ČSN EN ISO 2808)</w:t>
      </w:r>
    </w:p>
    <w:p w14:paraId="79D68E55" w14:textId="77777777" w:rsidR="00117867" w:rsidRPr="00807E5C" w:rsidRDefault="00117867" w:rsidP="00D848CD">
      <w:pPr>
        <w:numPr>
          <w:ilvl w:val="1"/>
          <w:numId w:val="1"/>
        </w:numPr>
        <w:tabs>
          <w:tab w:val="clear" w:pos="1440"/>
          <w:tab w:val="num" w:pos="1068"/>
        </w:tabs>
        <w:spacing w:after="0" w:line="240" w:lineRule="auto"/>
        <w:ind w:left="1068"/>
        <w:jc w:val="both"/>
        <w:rPr>
          <w:rFonts w:ascii="Arial" w:hAnsi="Arial" w:cs="Arial"/>
        </w:rPr>
      </w:pPr>
      <w:r w:rsidRPr="00807E5C">
        <w:rPr>
          <w:rFonts w:ascii="Arial" w:hAnsi="Arial" w:cs="Arial"/>
        </w:rPr>
        <w:t>nedestruktivní kontroly suché tloušťky aplikované nátěrové hmoty (dle ČSN EN ISO 2808)</w:t>
      </w:r>
    </w:p>
    <w:p w14:paraId="371F4200" w14:textId="77777777" w:rsidR="00117867" w:rsidRPr="00807E5C" w:rsidRDefault="00117867" w:rsidP="00D848CD">
      <w:pPr>
        <w:numPr>
          <w:ilvl w:val="1"/>
          <w:numId w:val="1"/>
        </w:numPr>
        <w:tabs>
          <w:tab w:val="clear" w:pos="1440"/>
          <w:tab w:val="num" w:pos="1068"/>
        </w:tabs>
        <w:spacing w:after="0" w:line="240" w:lineRule="auto"/>
        <w:ind w:left="1068"/>
        <w:jc w:val="both"/>
        <w:rPr>
          <w:rFonts w:ascii="Arial" w:hAnsi="Arial" w:cs="Arial"/>
        </w:rPr>
      </w:pPr>
      <w:r w:rsidRPr="00807E5C">
        <w:rPr>
          <w:rFonts w:ascii="Arial" w:hAnsi="Arial" w:cs="Arial"/>
        </w:rPr>
        <w:t>vizuální kontroly stavu natřeného povrchu (dle ČSN EN ISO 12 944-7)</w:t>
      </w:r>
    </w:p>
    <w:p w14:paraId="4533BBDD" w14:textId="77777777" w:rsidR="00117867" w:rsidRPr="00807E5C" w:rsidRDefault="00117867" w:rsidP="00D848CD">
      <w:pPr>
        <w:numPr>
          <w:ilvl w:val="1"/>
          <w:numId w:val="1"/>
        </w:numPr>
        <w:tabs>
          <w:tab w:val="clear" w:pos="1440"/>
          <w:tab w:val="num" w:pos="1068"/>
        </w:tabs>
        <w:spacing w:after="0" w:line="240" w:lineRule="auto"/>
        <w:ind w:left="1068"/>
        <w:jc w:val="both"/>
        <w:rPr>
          <w:rFonts w:ascii="Arial" w:hAnsi="Arial" w:cs="Arial"/>
        </w:rPr>
      </w:pPr>
      <w:r w:rsidRPr="00807E5C">
        <w:rPr>
          <w:rFonts w:ascii="Arial" w:hAnsi="Arial" w:cs="Arial"/>
        </w:rPr>
        <w:t>zjištění odolnosti nátěrů a nástřiků k oddělení od povrchu (dle ČSN EN ISO 2409)</w:t>
      </w:r>
    </w:p>
    <w:p w14:paraId="6CBADA29" w14:textId="77777777" w:rsidR="00117867" w:rsidRPr="00807E5C" w:rsidRDefault="00117867" w:rsidP="00D848CD">
      <w:pPr>
        <w:numPr>
          <w:ilvl w:val="1"/>
          <w:numId w:val="1"/>
        </w:numPr>
        <w:tabs>
          <w:tab w:val="clear" w:pos="1440"/>
          <w:tab w:val="num" w:pos="1068"/>
        </w:tabs>
        <w:spacing w:after="0" w:line="240" w:lineRule="auto"/>
        <w:ind w:left="1068"/>
        <w:jc w:val="both"/>
        <w:rPr>
          <w:rFonts w:ascii="Arial" w:hAnsi="Arial" w:cs="Arial"/>
        </w:rPr>
      </w:pPr>
      <w:r w:rsidRPr="00807E5C">
        <w:rPr>
          <w:rFonts w:ascii="Arial" w:hAnsi="Arial" w:cs="Arial"/>
        </w:rPr>
        <w:t xml:space="preserve">případné provedení zkoušek </w:t>
      </w:r>
      <w:proofErr w:type="spellStart"/>
      <w:r w:rsidRPr="00807E5C">
        <w:rPr>
          <w:rFonts w:ascii="Arial" w:hAnsi="Arial" w:cs="Arial"/>
        </w:rPr>
        <w:t>odtrhové</w:t>
      </w:r>
      <w:proofErr w:type="spellEnd"/>
      <w:r w:rsidRPr="00807E5C">
        <w:rPr>
          <w:rFonts w:ascii="Arial" w:hAnsi="Arial" w:cs="Arial"/>
        </w:rPr>
        <w:t xml:space="preserve"> pevnosti povlaků (dle ČSN EN ISO 4624)</w:t>
      </w:r>
    </w:p>
    <w:p w14:paraId="57503EAB" w14:textId="77777777" w:rsidR="00117867" w:rsidRPr="00807E5C" w:rsidRDefault="00117867" w:rsidP="00D848CD">
      <w:pPr>
        <w:numPr>
          <w:ilvl w:val="1"/>
          <w:numId w:val="1"/>
        </w:numPr>
        <w:tabs>
          <w:tab w:val="clear" w:pos="1440"/>
          <w:tab w:val="num" w:pos="1068"/>
        </w:tabs>
        <w:spacing w:after="0" w:line="240" w:lineRule="auto"/>
        <w:ind w:left="1068"/>
        <w:jc w:val="both"/>
        <w:rPr>
          <w:rFonts w:ascii="Arial" w:hAnsi="Arial" w:cs="Arial"/>
        </w:rPr>
      </w:pPr>
      <w:r w:rsidRPr="00807E5C">
        <w:rPr>
          <w:rFonts w:ascii="Arial" w:hAnsi="Arial" w:cs="Arial"/>
        </w:rPr>
        <w:t>celkové zhodnocení provedení PKO (dle norem řady ČSN EN ISO 12 944)</w:t>
      </w:r>
    </w:p>
    <w:p w14:paraId="3C8115FD" w14:textId="77777777" w:rsidR="00117867" w:rsidRPr="00807E5C" w:rsidRDefault="009E7D2A" w:rsidP="00D848CD">
      <w:pPr>
        <w:numPr>
          <w:ilvl w:val="1"/>
          <w:numId w:val="1"/>
        </w:numPr>
        <w:tabs>
          <w:tab w:val="clear" w:pos="1440"/>
          <w:tab w:val="num" w:pos="1068"/>
        </w:tabs>
        <w:spacing w:after="0" w:line="240" w:lineRule="auto"/>
        <w:ind w:left="1068"/>
        <w:jc w:val="both"/>
        <w:rPr>
          <w:rFonts w:ascii="Arial" w:hAnsi="Arial" w:cs="Arial"/>
        </w:rPr>
      </w:pPr>
      <w:r w:rsidRPr="00807E5C">
        <w:rPr>
          <w:rFonts w:ascii="Arial" w:hAnsi="Arial" w:cs="Arial"/>
        </w:rPr>
        <w:t>odborná spolupráce při řešení reklamací</w:t>
      </w:r>
      <w:r w:rsidR="00117867" w:rsidRPr="00807E5C">
        <w:rPr>
          <w:rFonts w:ascii="Arial" w:hAnsi="Arial" w:cs="Arial"/>
        </w:rPr>
        <w:t xml:space="preserve"> v průběhu prací</w:t>
      </w:r>
    </w:p>
    <w:p w14:paraId="3F356C05" w14:textId="77777777" w:rsidR="00117867" w:rsidRPr="00807E5C" w:rsidRDefault="00117867" w:rsidP="00D848CD">
      <w:pPr>
        <w:numPr>
          <w:ilvl w:val="1"/>
          <w:numId w:val="1"/>
        </w:numPr>
        <w:tabs>
          <w:tab w:val="clear" w:pos="1440"/>
          <w:tab w:val="num" w:pos="1068"/>
        </w:tabs>
        <w:spacing w:after="0" w:line="240" w:lineRule="auto"/>
        <w:ind w:left="1068"/>
        <w:jc w:val="both"/>
        <w:rPr>
          <w:rFonts w:ascii="Arial" w:hAnsi="Arial" w:cs="Arial"/>
        </w:rPr>
      </w:pPr>
      <w:r w:rsidRPr="00807E5C">
        <w:rPr>
          <w:rFonts w:ascii="Arial" w:hAnsi="Arial" w:cs="Arial"/>
        </w:rPr>
        <w:t>participace na přípravě zkušebních ploch</w:t>
      </w:r>
    </w:p>
    <w:p w14:paraId="7F7DBEE0" w14:textId="77777777" w:rsidR="00117867" w:rsidRPr="00807E5C" w:rsidRDefault="00117867" w:rsidP="00D848CD">
      <w:pPr>
        <w:numPr>
          <w:ilvl w:val="1"/>
          <w:numId w:val="1"/>
        </w:numPr>
        <w:tabs>
          <w:tab w:val="clear" w:pos="1440"/>
          <w:tab w:val="num" w:pos="1068"/>
        </w:tabs>
        <w:spacing w:after="0" w:line="240" w:lineRule="auto"/>
        <w:ind w:left="1068"/>
        <w:jc w:val="both"/>
        <w:rPr>
          <w:rFonts w:ascii="Arial" w:hAnsi="Arial" w:cs="Arial"/>
        </w:rPr>
      </w:pPr>
      <w:r w:rsidRPr="00807E5C">
        <w:rPr>
          <w:rFonts w:ascii="Arial" w:hAnsi="Arial" w:cs="Arial"/>
        </w:rPr>
        <w:t>Vypracování dokumentace, včetně inspekčních zpráv a případných návrhů opatření.</w:t>
      </w:r>
    </w:p>
    <w:p w14:paraId="16108705" w14:textId="77777777" w:rsidR="00117867" w:rsidRPr="00807E5C" w:rsidRDefault="00117867" w:rsidP="00D848CD">
      <w:pPr>
        <w:numPr>
          <w:ilvl w:val="1"/>
          <w:numId w:val="1"/>
        </w:numPr>
        <w:tabs>
          <w:tab w:val="clear" w:pos="1440"/>
          <w:tab w:val="num" w:pos="1068"/>
        </w:tabs>
        <w:spacing w:after="0" w:line="240" w:lineRule="auto"/>
        <w:ind w:left="1068"/>
        <w:jc w:val="both"/>
        <w:rPr>
          <w:rFonts w:ascii="Arial" w:hAnsi="Arial" w:cs="Arial"/>
        </w:rPr>
      </w:pPr>
      <w:r w:rsidRPr="00807E5C">
        <w:rPr>
          <w:rFonts w:ascii="Arial" w:hAnsi="Arial" w:cs="Arial"/>
        </w:rPr>
        <w:t>Konzultace zjištěných skutečností s odpovědným pracovníkem objednatele.</w:t>
      </w:r>
    </w:p>
    <w:p w14:paraId="1318972C" w14:textId="77777777" w:rsidR="00117867" w:rsidRPr="00807E5C" w:rsidRDefault="00117867" w:rsidP="00D848CD">
      <w:pPr>
        <w:numPr>
          <w:ilvl w:val="0"/>
          <w:numId w:val="2"/>
        </w:numPr>
        <w:tabs>
          <w:tab w:val="clear" w:pos="360"/>
          <w:tab w:val="num" w:pos="1068"/>
        </w:tabs>
        <w:spacing w:after="0" w:line="240" w:lineRule="auto"/>
        <w:ind w:left="1068"/>
        <w:jc w:val="both"/>
        <w:rPr>
          <w:rFonts w:ascii="Arial" w:hAnsi="Arial" w:cs="Arial"/>
        </w:rPr>
      </w:pPr>
      <w:r w:rsidRPr="00807E5C">
        <w:rPr>
          <w:rFonts w:ascii="Arial" w:hAnsi="Arial" w:cs="Arial"/>
        </w:rPr>
        <w:t>Neprodlené zajištění opatření pro zamezení další činnosti aplikátorů v případě nesouladu se schváleným pracovním postupem a vyvolání jednání za účelem zjednání okamžité nápravy.</w:t>
      </w:r>
    </w:p>
    <w:p w14:paraId="316C29FC" w14:textId="77777777" w:rsidR="00117867" w:rsidRPr="00807E5C" w:rsidRDefault="00117867" w:rsidP="00D848CD">
      <w:pPr>
        <w:numPr>
          <w:ilvl w:val="0"/>
          <w:numId w:val="2"/>
        </w:numPr>
        <w:tabs>
          <w:tab w:val="clear" w:pos="360"/>
          <w:tab w:val="num" w:pos="1068"/>
        </w:tabs>
        <w:spacing w:after="0" w:line="240" w:lineRule="auto"/>
        <w:ind w:left="1068"/>
        <w:jc w:val="both"/>
        <w:rPr>
          <w:rFonts w:ascii="Arial" w:hAnsi="Arial" w:cs="Arial"/>
        </w:rPr>
      </w:pPr>
      <w:r w:rsidRPr="00807E5C">
        <w:rPr>
          <w:rFonts w:ascii="Arial" w:hAnsi="Arial" w:cs="Arial"/>
        </w:rPr>
        <w:t>Kontrola dodržování norem a zákonů pro zajištění bezpečnosti práce a ochrany životního prostředí.</w:t>
      </w:r>
    </w:p>
    <w:p w14:paraId="1D936877" w14:textId="77777777" w:rsidR="00117867" w:rsidRPr="00807E5C" w:rsidRDefault="00117867" w:rsidP="00D848CD">
      <w:pPr>
        <w:numPr>
          <w:ilvl w:val="0"/>
          <w:numId w:val="2"/>
        </w:numPr>
        <w:tabs>
          <w:tab w:val="clear" w:pos="360"/>
          <w:tab w:val="num" w:pos="1068"/>
        </w:tabs>
        <w:spacing w:after="0" w:line="240" w:lineRule="auto"/>
        <w:ind w:left="1068"/>
        <w:jc w:val="both"/>
        <w:rPr>
          <w:rFonts w:ascii="Arial" w:hAnsi="Arial" w:cs="Arial"/>
        </w:rPr>
      </w:pPr>
      <w:r w:rsidRPr="00807E5C">
        <w:rPr>
          <w:rFonts w:ascii="Arial" w:hAnsi="Arial" w:cs="Arial"/>
        </w:rPr>
        <w:t>Záznam vad a nedostatků a kontrola jejich odstraňování.</w:t>
      </w:r>
    </w:p>
    <w:p w14:paraId="3B1B4E62" w14:textId="77777777" w:rsidR="00117867" w:rsidRPr="00807E5C" w:rsidRDefault="00117867" w:rsidP="00D848CD">
      <w:pPr>
        <w:numPr>
          <w:ilvl w:val="0"/>
          <w:numId w:val="2"/>
        </w:numPr>
        <w:tabs>
          <w:tab w:val="clear" w:pos="360"/>
          <w:tab w:val="num" w:pos="1068"/>
        </w:tabs>
        <w:spacing w:after="0" w:line="240" w:lineRule="auto"/>
        <w:ind w:left="1068"/>
        <w:jc w:val="both"/>
        <w:rPr>
          <w:rFonts w:ascii="Arial" w:hAnsi="Arial" w:cs="Arial"/>
        </w:rPr>
      </w:pPr>
      <w:r w:rsidRPr="00807E5C">
        <w:rPr>
          <w:rFonts w:ascii="Arial" w:hAnsi="Arial" w:cs="Arial"/>
        </w:rPr>
        <w:t xml:space="preserve">Pořizování fotodokumentace nebo </w:t>
      </w:r>
      <w:proofErr w:type="spellStart"/>
      <w:r w:rsidRPr="00807E5C">
        <w:rPr>
          <w:rFonts w:ascii="Arial" w:hAnsi="Arial" w:cs="Arial"/>
        </w:rPr>
        <w:t>videodokumentace</w:t>
      </w:r>
      <w:proofErr w:type="spellEnd"/>
      <w:r w:rsidRPr="00807E5C">
        <w:rPr>
          <w:rFonts w:ascii="Arial" w:hAnsi="Arial" w:cs="Arial"/>
        </w:rPr>
        <w:t xml:space="preserve"> k prováděným pracím nebo k zaznamenání nedostatků.</w:t>
      </w:r>
    </w:p>
    <w:p w14:paraId="219AE570" w14:textId="77777777" w:rsidR="00117867" w:rsidRPr="00807E5C" w:rsidRDefault="00117867" w:rsidP="00D848CD">
      <w:pPr>
        <w:numPr>
          <w:ilvl w:val="0"/>
          <w:numId w:val="2"/>
        </w:numPr>
        <w:tabs>
          <w:tab w:val="clear" w:pos="360"/>
          <w:tab w:val="num" w:pos="1068"/>
        </w:tabs>
        <w:spacing w:after="0" w:line="240" w:lineRule="auto"/>
        <w:ind w:left="1068"/>
        <w:jc w:val="both"/>
        <w:rPr>
          <w:rFonts w:ascii="Arial" w:hAnsi="Arial" w:cs="Arial"/>
        </w:rPr>
      </w:pPr>
      <w:r w:rsidRPr="00807E5C">
        <w:rPr>
          <w:rFonts w:ascii="Arial" w:hAnsi="Arial" w:cs="Arial"/>
        </w:rPr>
        <w:t>Účast na jednáních mezi objednatelem a jeho smluvními p</w:t>
      </w:r>
      <w:r w:rsidR="002F755C" w:rsidRPr="00807E5C">
        <w:rPr>
          <w:rFonts w:ascii="Arial" w:hAnsi="Arial" w:cs="Arial"/>
        </w:rPr>
        <w:t>artnery týkajících se nátěrů, účast na pravidelných týdenních kontrolních poradách na CTR.</w:t>
      </w:r>
    </w:p>
    <w:p w14:paraId="4E60B960" w14:textId="77777777" w:rsidR="002F755C" w:rsidRPr="00807E5C" w:rsidRDefault="002F755C" w:rsidP="00D848CD">
      <w:pPr>
        <w:numPr>
          <w:ilvl w:val="0"/>
          <w:numId w:val="2"/>
        </w:numPr>
        <w:tabs>
          <w:tab w:val="clear" w:pos="360"/>
          <w:tab w:val="num" w:pos="1068"/>
        </w:tabs>
        <w:spacing w:after="0" w:line="240" w:lineRule="auto"/>
        <w:ind w:left="1068"/>
        <w:jc w:val="both"/>
        <w:rPr>
          <w:rFonts w:ascii="Arial" w:hAnsi="Arial" w:cs="Arial"/>
        </w:rPr>
      </w:pPr>
      <w:r w:rsidRPr="00807E5C">
        <w:rPr>
          <w:rFonts w:ascii="Arial" w:hAnsi="Arial" w:cs="Arial"/>
        </w:rPr>
        <w:t>Posuzování návrhů Technologických postupů a návrhů skladby nátěrových systémů.</w:t>
      </w:r>
    </w:p>
    <w:p w14:paraId="7ABFF106" w14:textId="21CBF99D" w:rsidR="00F0257A" w:rsidRPr="00D848CD" w:rsidRDefault="00F0257A" w:rsidP="007620E8">
      <w:pPr>
        <w:spacing w:after="0"/>
        <w:ind w:left="708"/>
        <w:jc w:val="both"/>
        <w:rPr>
          <w:rFonts w:ascii="Arial" w:hAnsi="Arial" w:cs="Arial"/>
        </w:rPr>
      </w:pPr>
      <w:r w:rsidRPr="00807E5C">
        <w:rPr>
          <w:rFonts w:ascii="Arial" w:hAnsi="Arial" w:cs="Arial"/>
        </w:rPr>
        <w:t xml:space="preserve">Pro kontrolu tloušťky suché vrstvy nátěru požadujeme provedení minimálně </w:t>
      </w:r>
      <w:r w:rsidR="008442BE" w:rsidRPr="00807E5C">
        <w:rPr>
          <w:rFonts w:ascii="Arial" w:hAnsi="Arial" w:cs="Arial"/>
          <w:b/>
        </w:rPr>
        <w:t>100</w:t>
      </w:r>
      <w:r w:rsidR="00D848CD">
        <w:rPr>
          <w:rFonts w:ascii="Arial" w:hAnsi="Arial" w:cs="Arial"/>
          <w:b/>
        </w:rPr>
        <w:t> </w:t>
      </w:r>
      <w:r w:rsidR="008442BE" w:rsidRPr="00807E5C">
        <w:rPr>
          <w:rFonts w:ascii="Arial" w:hAnsi="Arial" w:cs="Arial"/>
          <w:b/>
        </w:rPr>
        <w:t>změřených</w:t>
      </w:r>
      <w:r w:rsidRPr="00807E5C">
        <w:rPr>
          <w:rFonts w:ascii="Arial" w:hAnsi="Arial" w:cs="Arial"/>
          <w:b/>
        </w:rPr>
        <w:t xml:space="preserve"> bodů / 100 m</w:t>
      </w:r>
      <w:r w:rsidRPr="00807E5C">
        <w:rPr>
          <w:rFonts w:ascii="Arial" w:hAnsi="Arial" w:cs="Arial"/>
          <w:b/>
          <w:vertAlign w:val="superscript"/>
        </w:rPr>
        <w:t>2</w:t>
      </w:r>
      <w:r w:rsidR="00D848CD">
        <w:rPr>
          <w:rFonts w:ascii="Arial" w:hAnsi="Arial" w:cs="Arial"/>
          <w:b/>
        </w:rPr>
        <w:t>.</w:t>
      </w:r>
    </w:p>
    <w:p w14:paraId="308E7E79" w14:textId="3EEC9F67" w:rsidR="00F0257A" w:rsidRPr="00D848CD" w:rsidRDefault="00F0257A" w:rsidP="00D848CD">
      <w:pPr>
        <w:spacing w:after="0"/>
        <w:ind w:left="709"/>
        <w:jc w:val="both"/>
        <w:rPr>
          <w:rFonts w:ascii="Arial" w:hAnsi="Arial" w:cs="Arial"/>
        </w:rPr>
      </w:pPr>
      <w:r w:rsidRPr="00807E5C">
        <w:rPr>
          <w:rFonts w:ascii="Arial" w:hAnsi="Arial" w:cs="Arial"/>
        </w:rPr>
        <w:t xml:space="preserve">Pro kontrolu drsnosti povrchu před aplikací NS požadujeme minimálně </w:t>
      </w:r>
      <w:r w:rsidRPr="00807E5C">
        <w:rPr>
          <w:rFonts w:ascii="Arial" w:hAnsi="Arial" w:cs="Arial"/>
          <w:b/>
        </w:rPr>
        <w:t>4</w:t>
      </w:r>
      <w:r w:rsidR="00D848CD">
        <w:rPr>
          <w:rFonts w:ascii="Arial" w:hAnsi="Arial" w:cs="Arial"/>
          <w:b/>
        </w:rPr>
        <w:t> </w:t>
      </w:r>
      <w:r w:rsidRPr="00807E5C">
        <w:rPr>
          <w:rFonts w:ascii="Arial" w:hAnsi="Arial" w:cs="Arial"/>
          <w:b/>
        </w:rPr>
        <w:t>měření/</w:t>
      </w:r>
      <w:proofErr w:type="gramStart"/>
      <w:r w:rsidRPr="00807E5C">
        <w:rPr>
          <w:rFonts w:ascii="Arial" w:hAnsi="Arial" w:cs="Arial"/>
          <w:b/>
        </w:rPr>
        <w:t>100m</w:t>
      </w:r>
      <w:r w:rsidRPr="00807E5C">
        <w:rPr>
          <w:rFonts w:ascii="Arial" w:hAnsi="Arial" w:cs="Arial"/>
          <w:b/>
          <w:vertAlign w:val="superscript"/>
        </w:rPr>
        <w:t>2</w:t>
      </w:r>
      <w:proofErr w:type="gramEnd"/>
      <w:r w:rsidR="00D848CD">
        <w:rPr>
          <w:rFonts w:ascii="Arial" w:hAnsi="Arial" w:cs="Arial"/>
          <w:b/>
        </w:rPr>
        <w:t>.</w:t>
      </w:r>
    </w:p>
    <w:p w14:paraId="70198A6B" w14:textId="77777777" w:rsidR="00D848CD" w:rsidRPr="00807E5C" w:rsidRDefault="00D848CD" w:rsidP="00F0257A">
      <w:pPr>
        <w:spacing w:after="0"/>
        <w:jc w:val="both"/>
        <w:rPr>
          <w:rFonts w:ascii="Arial" w:hAnsi="Arial" w:cs="Arial"/>
        </w:rPr>
      </w:pPr>
    </w:p>
    <w:p w14:paraId="61B29682" w14:textId="77777777" w:rsidR="00B832EE" w:rsidRPr="00D848CD" w:rsidRDefault="00B832EE" w:rsidP="004C7286">
      <w:pPr>
        <w:pStyle w:val="Odstavecseseznamem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D848CD">
        <w:rPr>
          <w:rFonts w:ascii="Arial" w:hAnsi="Arial" w:cs="Arial"/>
          <w:b/>
          <w:sz w:val="22"/>
          <w:szCs w:val="22"/>
        </w:rPr>
        <w:t>Technická vybavenost</w:t>
      </w:r>
    </w:p>
    <w:p w14:paraId="1B44D46B" w14:textId="77777777" w:rsidR="00B832EE" w:rsidRPr="00807E5C" w:rsidRDefault="00861D4F" w:rsidP="004C7286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  <w:r w:rsidRPr="00807E5C">
        <w:rPr>
          <w:rFonts w:ascii="Arial" w:hAnsi="Arial" w:cs="Arial"/>
          <w:sz w:val="22"/>
          <w:szCs w:val="22"/>
        </w:rPr>
        <w:t>Pro provádění supervize si osoba provádějící dozor zajistí odpovídající přístrojové vybavení, veškeré předepsané OOPP a lezecké vybavení.</w:t>
      </w:r>
    </w:p>
    <w:p w14:paraId="3A95C285" w14:textId="02CCFDC3" w:rsidR="008859EE" w:rsidRDefault="008859EE" w:rsidP="00B832EE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0D2FE44E" w14:textId="77777777" w:rsidR="00D848CD" w:rsidRPr="00807E5C" w:rsidRDefault="00D848CD" w:rsidP="00B832EE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1E544441" w14:textId="77777777" w:rsidR="00AE5EDA" w:rsidRPr="00807E5C" w:rsidRDefault="00AE5EDA" w:rsidP="004C7286">
      <w:pPr>
        <w:pStyle w:val="Default"/>
        <w:numPr>
          <w:ilvl w:val="0"/>
          <w:numId w:val="7"/>
        </w:numPr>
        <w:spacing w:after="120"/>
        <w:ind w:left="567" w:hanging="567"/>
        <w:jc w:val="both"/>
        <w:rPr>
          <w:b/>
          <w:bCs/>
          <w:color w:val="auto"/>
          <w:sz w:val="22"/>
          <w:szCs w:val="22"/>
        </w:rPr>
      </w:pPr>
      <w:r w:rsidRPr="00807E5C">
        <w:rPr>
          <w:b/>
          <w:bCs/>
          <w:color w:val="auto"/>
          <w:sz w:val="22"/>
          <w:szCs w:val="22"/>
        </w:rPr>
        <w:lastRenderedPageBreak/>
        <w:t xml:space="preserve">Specifikace nádrží </w:t>
      </w:r>
      <w:r w:rsidR="00B847C7" w:rsidRPr="00807E5C">
        <w:rPr>
          <w:b/>
          <w:bCs/>
          <w:color w:val="auto"/>
          <w:sz w:val="22"/>
          <w:szCs w:val="22"/>
        </w:rPr>
        <w:t xml:space="preserve">na CTR Nelahozeves </w:t>
      </w:r>
      <w:r w:rsidRPr="00807E5C">
        <w:rPr>
          <w:b/>
          <w:bCs/>
          <w:color w:val="auto"/>
          <w:sz w:val="22"/>
          <w:szCs w:val="22"/>
        </w:rPr>
        <w:t>a jejich technické parametry</w:t>
      </w:r>
    </w:p>
    <w:p w14:paraId="0E5F9B39" w14:textId="77777777" w:rsidR="00AE5EDA" w:rsidRPr="00807E5C" w:rsidRDefault="00AE5EDA" w:rsidP="004C7286">
      <w:pPr>
        <w:pStyle w:val="Default"/>
        <w:spacing w:after="120"/>
        <w:ind w:left="567"/>
        <w:jc w:val="both"/>
        <w:rPr>
          <w:b/>
          <w:bCs/>
          <w:color w:val="auto"/>
          <w:sz w:val="22"/>
          <w:szCs w:val="22"/>
        </w:rPr>
      </w:pPr>
      <w:r w:rsidRPr="00807E5C">
        <w:rPr>
          <w:b/>
          <w:bCs/>
          <w:color w:val="auto"/>
          <w:sz w:val="22"/>
          <w:szCs w:val="22"/>
        </w:rPr>
        <w:t xml:space="preserve">Technické parametry nádrž typ I. – kapacita 50.000 (nádrže H03, H04, H05 a H06) </w:t>
      </w:r>
    </w:p>
    <w:p w14:paraId="04D28C10" w14:textId="58388694" w:rsidR="00AE5EDA" w:rsidRPr="00807E5C" w:rsidRDefault="00AE5EDA" w:rsidP="004C7286">
      <w:pPr>
        <w:pStyle w:val="Default"/>
        <w:ind w:left="567"/>
        <w:jc w:val="both"/>
        <w:rPr>
          <w:color w:val="auto"/>
          <w:sz w:val="22"/>
          <w:szCs w:val="22"/>
        </w:rPr>
      </w:pPr>
      <w:r w:rsidRPr="00807E5C">
        <w:rPr>
          <w:color w:val="auto"/>
          <w:sz w:val="22"/>
          <w:szCs w:val="22"/>
        </w:rPr>
        <w:t>Vertikální skladovací nádrž s dvojitým dnem, dvoupalubovou plovoucí střechou a</w:t>
      </w:r>
      <w:r w:rsidR="00D848CD">
        <w:rPr>
          <w:color w:val="auto"/>
          <w:sz w:val="22"/>
          <w:szCs w:val="22"/>
        </w:rPr>
        <w:t> </w:t>
      </w:r>
      <w:r w:rsidRPr="00807E5C">
        <w:rPr>
          <w:color w:val="auto"/>
          <w:sz w:val="22"/>
          <w:szCs w:val="22"/>
        </w:rPr>
        <w:t xml:space="preserve">ochrannou ocelovou jímkou </w:t>
      </w:r>
    </w:p>
    <w:p w14:paraId="1C53F7B0" w14:textId="0B8FC664" w:rsidR="00AE5EDA" w:rsidRPr="00807E5C" w:rsidRDefault="00AE5EDA" w:rsidP="004C7286">
      <w:pPr>
        <w:pStyle w:val="Default"/>
        <w:ind w:left="567"/>
        <w:jc w:val="both"/>
        <w:rPr>
          <w:color w:val="auto"/>
          <w:sz w:val="22"/>
          <w:szCs w:val="22"/>
        </w:rPr>
      </w:pPr>
      <w:r w:rsidRPr="00807E5C">
        <w:rPr>
          <w:color w:val="auto"/>
          <w:sz w:val="22"/>
          <w:szCs w:val="22"/>
        </w:rPr>
        <w:t xml:space="preserve">- průměr skladovací nádrže 60 340 mm </w:t>
      </w:r>
    </w:p>
    <w:p w14:paraId="5C51E56A" w14:textId="77777777" w:rsidR="00AE5EDA" w:rsidRPr="00807E5C" w:rsidRDefault="00AE5EDA" w:rsidP="004C7286">
      <w:pPr>
        <w:pStyle w:val="Default"/>
        <w:ind w:left="567"/>
        <w:jc w:val="both"/>
        <w:rPr>
          <w:color w:val="auto"/>
          <w:sz w:val="22"/>
          <w:szCs w:val="22"/>
        </w:rPr>
      </w:pPr>
      <w:r w:rsidRPr="00807E5C">
        <w:rPr>
          <w:color w:val="auto"/>
          <w:sz w:val="22"/>
          <w:szCs w:val="22"/>
        </w:rPr>
        <w:t xml:space="preserve">- výška skladovací nádrže 18 800 mm </w:t>
      </w:r>
    </w:p>
    <w:p w14:paraId="4CDB027A" w14:textId="77777777" w:rsidR="00AE5EDA" w:rsidRPr="00807E5C" w:rsidRDefault="00AE5EDA" w:rsidP="004C7286">
      <w:pPr>
        <w:pStyle w:val="Default"/>
        <w:ind w:left="567"/>
        <w:jc w:val="both"/>
        <w:rPr>
          <w:color w:val="auto"/>
          <w:sz w:val="22"/>
          <w:szCs w:val="22"/>
        </w:rPr>
      </w:pPr>
      <w:r w:rsidRPr="00807E5C">
        <w:rPr>
          <w:color w:val="auto"/>
          <w:sz w:val="22"/>
          <w:szCs w:val="22"/>
        </w:rPr>
        <w:t xml:space="preserve">- průměr ochranné jímky 66 340 mm </w:t>
      </w:r>
    </w:p>
    <w:p w14:paraId="08FADC8A" w14:textId="77777777" w:rsidR="00AE5EDA" w:rsidRPr="00807E5C" w:rsidRDefault="00AE5EDA" w:rsidP="004C7286">
      <w:pPr>
        <w:pStyle w:val="Default"/>
        <w:ind w:left="567"/>
        <w:jc w:val="both"/>
        <w:rPr>
          <w:color w:val="auto"/>
          <w:sz w:val="22"/>
          <w:szCs w:val="22"/>
        </w:rPr>
      </w:pPr>
      <w:r w:rsidRPr="00807E5C">
        <w:rPr>
          <w:color w:val="auto"/>
          <w:sz w:val="22"/>
          <w:szCs w:val="22"/>
        </w:rPr>
        <w:t xml:space="preserve">- výška ochranné jímky 15 000 mm </w:t>
      </w:r>
    </w:p>
    <w:p w14:paraId="1AEB41EC" w14:textId="77777777" w:rsidR="00AE5EDA" w:rsidRPr="00807E5C" w:rsidRDefault="00AE5EDA" w:rsidP="004C7286">
      <w:pPr>
        <w:pStyle w:val="Default"/>
        <w:ind w:left="567"/>
        <w:jc w:val="both"/>
        <w:rPr>
          <w:color w:val="auto"/>
          <w:sz w:val="22"/>
          <w:szCs w:val="22"/>
        </w:rPr>
      </w:pPr>
      <w:r w:rsidRPr="00807E5C">
        <w:rPr>
          <w:color w:val="auto"/>
          <w:sz w:val="22"/>
          <w:szCs w:val="22"/>
        </w:rPr>
        <w:t xml:space="preserve">- skladované medium ropa </w:t>
      </w:r>
    </w:p>
    <w:p w14:paraId="4E4CBF85" w14:textId="77777777" w:rsidR="00AE5EDA" w:rsidRPr="00807E5C" w:rsidRDefault="00AE5EDA" w:rsidP="004C7286">
      <w:pPr>
        <w:pStyle w:val="Default"/>
        <w:ind w:left="567"/>
        <w:jc w:val="both"/>
        <w:rPr>
          <w:color w:val="auto"/>
          <w:sz w:val="22"/>
          <w:szCs w:val="22"/>
        </w:rPr>
      </w:pPr>
      <w:r w:rsidRPr="00807E5C">
        <w:rPr>
          <w:color w:val="auto"/>
          <w:sz w:val="22"/>
          <w:szCs w:val="22"/>
        </w:rPr>
        <w:t>- objem nádrže 50 000 m</w:t>
      </w:r>
      <w:r w:rsidRPr="009147ED">
        <w:rPr>
          <w:color w:val="auto"/>
          <w:sz w:val="22"/>
          <w:szCs w:val="22"/>
          <w:vertAlign w:val="superscript"/>
        </w:rPr>
        <w:t xml:space="preserve">3 </w:t>
      </w:r>
    </w:p>
    <w:p w14:paraId="715C2169" w14:textId="77777777" w:rsidR="00AE5EDA" w:rsidRPr="00807E5C" w:rsidRDefault="00AE5EDA" w:rsidP="004C7286">
      <w:pPr>
        <w:pStyle w:val="Default"/>
        <w:ind w:left="567"/>
        <w:jc w:val="both"/>
        <w:rPr>
          <w:color w:val="auto"/>
          <w:sz w:val="22"/>
          <w:szCs w:val="22"/>
        </w:rPr>
      </w:pPr>
      <w:r w:rsidRPr="00807E5C">
        <w:rPr>
          <w:color w:val="auto"/>
          <w:sz w:val="22"/>
          <w:szCs w:val="22"/>
        </w:rPr>
        <w:t xml:space="preserve">- norma ČSN 698119 </w:t>
      </w:r>
    </w:p>
    <w:p w14:paraId="767AC003" w14:textId="77777777" w:rsidR="00AE5EDA" w:rsidRPr="00807E5C" w:rsidRDefault="00AE5EDA" w:rsidP="004C7286">
      <w:pPr>
        <w:pStyle w:val="Default"/>
        <w:ind w:left="567"/>
        <w:jc w:val="both"/>
        <w:rPr>
          <w:color w:val="auto"/>
          <w:sz w:val="22"/>
          <w:szCs w:val="22"/>
        </w:rPr>
      </w:pPr>
    </w:p>
    <w:p w14:paraId="5E25317E" w14:textId="77777777" w:rsidR="00AE5EDA" w:rsidRPr="00807E5C" w:rsidRDefault="00AE5EDA" w:rsidP="004C7286">
      <w:pPr>
        <w:pStyle w:val="Default"/>
        <w:spacing w:after="120"/>
        <w:ind w:left="567"/>
        <w:jc w:val="both"/>
        <w:rPr>
          <w:color w:val="auto"/>
          <w:sz w:val="22"/>
          <w:szCs w:val="22"/>
        </w:rPr>
      </w:pPr>
      <w:r w:rsidRPr="00807E5C">
        <w:rPr>
          <w:b/>
          <w:bCs/>
          <w:color w:val="auto"/>
          <w:sz w:val="22"/>
          <w:szCs w:val="22"/>
        </w:rPr>
        <w:t xml:space="preserve">Technické parametry nádrž typ II. – kapacita 100.000 (nádrže H01, H02, H07, H08, H09 a H10) </w:t>
      </w:r>
    </w:p>
    <w:p w14:paraId="53E89919" w14:textId="05FF3A16" w:rsidR="00AE5EDA" w:rsidRPr="00807E5C" w:rsidRDefault="00AE5EDA" w:rsidP="004C7286">
      <w:pPr>
        <w:pStyle w:val="Default"/>
        <w:ind w:left="567"/>
        <w:jc w:val="both"/>
        <w:rPr>
          <w:color w:val="auto"/>
          <w:sz w:val="22"/>
          <w:szCs w:val="22"/>
        </w:rPr>
      </w:pPr>
      <w:r w:rsidRPr="00807E5C">
        <w:rPr>
          <w:color w:val="auto"/>
          <w:sz w:val="22"/>
          <w:szCs w:val="22"/>
        </w:rPr>
        <w:t>Vertikální skladovací nádrž s dvojitým dnem, dvoupalubovou plovoucí střechou a</w:t>
      </w:r>
      <w:r w:rsidR="00D848CD">
        <w:rPr>
          <w:color w:val="auto"/>
          <w:sz w:val="22"/>
          <w:szCs w:val="22"/>
        </w:rPr>
        <w:t> </w:t>
      </w:r>
      <w:r w:rsidRPr="00807E5C">
        <w:rPr>
          <w:color w:val="auto"/>
          <w:sz w:val="22"/>
          <w:szCs w:val="22"/>
        </w:rPr>
        <w:t xml:space="preserve">ochrannou ocelovou jímkou </w:t>
      </w:r>
    </w:p>
    <w:p w14:paraId="1D462442" w14:textId="77777777" w:rsidR="00AE5EDA" w:rsidRPr="00807E5C" w:rsidRDefault="00AE5EDA" w:rsidP="004C7286">
      <w:pPr>
        <w:pStyle w:val="Default"/>
        <w:ind w:left="567"/>
        <w:jc w:val="both"/>
        <w:rPr>
          <w:color w:val="auto"/>
          <w:sz w:val="22"/>
          <w:szCs w:val="22"/>
        </w:rPr>
      </w:pPr>
      <w:r w:rsidRPr="00807E5C">
        <w:rPr>
          <w:color w:val="auto"/>
          <w:sz w:val="22"/>
          <w:szCs w:val="22"/>
        </w:rPr>
        <w:t xml:space="preserve">- průměr skladovací nádrže 84 470 mm </w:t>
      </w:r>
    </w:p>
    <w:p w14:paraId="26E9B917" w14:textId="77777777" w:rsidR="00AE5EDA" w:rsidRPr="00807E5C" w:rsidRDefault="00AE5EDA" w:rsidP="004C7286">
      <w:pPr>
        <w:pStyle w:val="Default"/>
        <w:ind w:left="567"/>
        <w:jc w:val="both"/>
        <w:rPr>
          <w:color w:val="auto"/>
          <w:sz w:val="22"/>
          <w:szCs w:val="22"/>
        </w:rPr>
      </w:pPr>
      <w:r w:rsidRPr="00807E5C">
        <w:rPr>
          <w:color w:val="auto"/>
          <w:sz w:val="22"/>
          <w:szCs w:val="22"/>
        </w:rPr>
        <w:t xml:space="preserve">- výška skladovací nádrže 19 200 mm </w:t>
      </w:r>
    </w:p>
    <w:p w14:paraId="6F6E7B46" w14:textId="77777777" w:rsidR="00AE5EDA" w:rsidRPr="00807E5C" w:rsidRDefault="00AE5EDA" w:rsidP="004C7286">
      <w:pPr>
        <w:pStyle w:val="Default"/>
        <w:ind w:left="567"/>
        <w:jc w:val="both"/>
        <w:rPr>
          <w:color w:val="auto"/>
          <w:sz w:val="22"/>
          <w:szCs w:val="22"/>
        </w:rPr>
      </w:pPr>
      <w:r w:rsidRPr="00807E5C">
        <w:rPr>
          <w:color w:val="auto"/>
          <w:sz w:val="22"/>
          <w:szCs w:val="22"/>
        </w:rPr>
        <w:t xml:space="preserve">- průměr ochranné jímky 90 470 mm </w:t>
      </w:r>
    </w:p>
    <w:p w14:paraId="7C7C170D" w14:textId="77777777" w:rsidR="00AE5EDA" w:rsidRPr="00807E5C" w:rsidRDefault="00AE5EDA" w:rsidP="004C7286">
      <w:pPr>
        <w:pStyle w:val="Default"/>
        <w:ind w:left="567"/>
        <w:jc w:val="both"/>
        <w:rPr>
          <w:color w:val="auto"/>
          <w:sz w:val="22"/>
          <w:szCs w:val="22"/>
        </w:rPr>
      </w:pPr>
      <w:r w:rsidRPr="00807E5C">
        <w:rPr>
          <w:color w:val="auto"/>
          <w:sz w:val="22"/>
          <w:szCs w:val="22"/>
        </w:rPr>
        <w:t xml:space="preserve">- výška ochranné jímky 16 000 mm </w:t>
      </w:r>
    </w:p>
    <w:p w14:paraId="3F8D39D8" w14:textId="77777777" w:rsidR="00AE5EDA" w:rsidRPr="00807E5C" w:rsidRDefault="00AE5EDA" w:rsidP="004C7286">
      <w:pPr>
        <w:pStyle w:val="Default"/>
        <w:ind w:left="567"/>
        <w:jc w:val="both"/>
        <w:rPr>
          <w:color w:val="auto"/>
          <w:sz w:val="22"/>
          <w:szCs w:val="22"/>
        </w:rPr>
      </w:pPr>
      <w:r w:rsidRPr="00807E5C">
        <w:rPr>
          <w:color w:val="auto"/>
          <w:sz w:val="22"/>
          <w:szCs w:val="22"/>
        </w:rPr>
        <w:t xml:space="preserve">- skladované medium ropa </w:t>
      </w:r>
    </w:p>
    <w:p w14:paraId="27F0F181" w14:textId="77777777" w:rsidR="00AE5EDA" w:rsidRPr="00807E5C" w:rsidRDefault="00AE5EDA" w:rsidP="004C7286">
      <w:pPr>
        <w:pStyle w:val="Default"/>
        <w:ind w:left="567"/>
        <w:jc w:val="both"/>
        <w:rPr>
          <w:color w:val="auto"/>
          <w:sz w:val="22"/>
          <w:szCs w:val="22"/>
        </w:rPr>
      </w:pPr>
      <w:r w:rsidRPr="00807E5C">
        <w:rPr>
          <w:color w:val="auto"/>
          <w:sz w:val="22"/>
          <w:szCs w:val="22"/>
        </w:rPr>
        <w:t>- objem nádrže 100 000 m</w:t>
      </w:r>
      <w:r w:rsidRPr="009147ED">
        <w:rPr>
          <w:color w:val="auto"/>
          <w:sz w:val="22"/>
          <w:szCs w:val="22"/>
          <w:vertAlign w:val="superscript"/>
        </w:rPr>
        <w:t>3</w:t>
      </w:r>
      <w:r w:rsidRPr="00807E5C">
        <w:rPr>
          <w:color w:val="auto"/>
          <w:sz w:val="22"/>
          <w:szCs w:val="22"/>
        </w:rPr>
        <w:t xml:space="preserve"> </w:t>
      </w:r>
    </w:p>
    <w:p w14:paraId="616DBA21" w14:textId="77777777" w:rsidR="00AE5EDA" w:rsidRPr="00807E5C" w:rsidRDefault="00AE5EDA" w:rsidP="004C7286">
      <w:pPr>
        <w:pStyle w:val="Default"/>
        <w:ind w:left="567"/>
        <w:jc w:val="both"/>
        <w:rPr>
          <w:color w:val="auto"/>
          <w:sz w:val="22"/>
          <w:szCs w:val="22"/>
        </w:rPr>
      </w:pPr>
      <w:r w:rsidRPr="00807E5C">
        <w:rPr>
          <w:color w:val="auto"/>
          <w:sz w:val="22"/>
          <w:szCs w:val="22"/>
        </w:rPr>
        <w:t>- norma ČSN 698119</w:t>
      </w:r>
    </w:p>
    <w:p w14:paraId="498A5CC7" w14:textId="77777777" w:rsidR="00AE5EDA" w:rsidRPr="00807E5C" w:rsidRDefault="00AE5EDA" w:rsidP="004C7286">
      <w:pPr>
        <w:pStyle w:val="Default"/>
        <w:ind w:left="567"/>
        <w:jc w:val="both"/>
        <w:rPr>
          <w:color w:val="auto"/>
          <w:sz w:val="22"/>
          <w:szCs w:val="22"/>
        </w:rPr>
      </w:pPr>
    </w:p>
    <w:p w14:paraId="5C16217F" w14:textId="385561E6" w:rsidR="00AE5EDA" w:rsidRPr="00807E5C" w:rsidRDefault="00AE5EDA" w:rsidP="004C7286">
      <w:pPr>
        <w:pStyle w:val="Default"/>
        <w:spacing w:after="120"/>
        <w:ind w:left="567"/>
        <w:jc w:val="both"/>
        <w:rPr>
          <w:color w:val="auto"/>
          <w:sz w:val="22"/>
          <w:szCs w:val="22"/>
        </w:rPr>
      </w:pPr>
      <w:r w:rsidRPr="00807E5C">
        <w:rPr>
          <w:b/>
          <w:bCs/>
          <w:color w:val="auto"/>
          <w:sz w:val="22"/>
          <w:szCs w:val="22"/>
        </w:rPr>
        <w:t>Technické parametry nádrž typ III. – kapacita 125.000 (nádrže H21, H22, H23, H24 a</w:t>
      </w:r>
      <w:r w:rsidR="00D848CD">
        <w:rPr>
          <w:b/>
          <w:bCs/>
          <w:color w:val="auto"/>
          <w:sz w:val="22"/>
          <w:szCs w:val="22"/>
        </w:rPr>
        <w:t> </w:t>
      </w:r>
      <w:r w:rsidRPr="00807E5C">
        <w:rPr>
          <w:b/>
          <w:bCs/>
          <w:color w:val="auto"/>
          <w:sz w:val="22"/>
          <w:szCs w:val="22"/>
        </w:rPr>
        <w:t>H11, H12</w:t>
      </w:r>
      <w:r w:rsidR="003145DD" w:rsidRPr="00807E5C">
        <w:rPr>
          <w:b/>
          <w:bCs/>
          <w:color w:val="auto"/>
          <w:sz w:val="22"/>
          <w:szCs w:val="22"/>
        </w:rPr>
        <w:t>, H13</w:t>
      </w:r>
      <w:r w:rsidRPr="00807E5C">
        <w:rPr>
          <w:b/>
          <w:bCs/>
          <w:color w:val="auto"/>
          <w:sz w:val="22"/>
          <w:szCs w:val="22"/>
        </w:rPr>
        <w:t xml:space="preserve">) </w:t>
      </w:r>
    </w:p>
    <w:p w14:paraId="580FF1DB" w14:textId="134F0994" w:rsidR="00AE5EDA" w:rsidRPr="00807E5C" w:rsidRDefault="00AE5EDA" w:rsidP="004C7286">
      <w:pPr>
        <w:pStyle w:val="Default"/>
        <w:ind w:left="567"/>
        <w:jc w:val="both"/>
        <w:rPr>
          <w:color w:val="auto"/>
          <w:sz w:val="22"/>
          <w:szCs w:val="22"/>
        </w:rPr>
      </w:pPr>
      <w:r w:rsidRPr="00807E5C">
        <w:rPr>
          <w:color w:val="auto"/>
          <w:sz w:val="22"/>
          <w:szCs w:val="22"/>
        </w:rPr>
        <w:t>Vertikální skladovací nádrž s dvojitým dnem, dvoupalubovou plovoucí střechou a</w:t>
      </w:r>
      <w:r w:rsidR="004C7286">
        <w:rPr>
          <w:color w:val="auto"/>
          <w:sz w:val="22"/>
          <w:szCs w:val="22"/>
        </w:rPr>
        <w:t> </w:t>
      </w:r>
      <w:r w:rsidRPr="00807E5C">
        <w:rPr>
          <w:color w:val="auto"/>
          <w:sz w:val="22"/>
          <w:szCs w:val="22"/>
        </w:rPr>
        <w:t xml:space="preserve">ochrannou ocelovou jímkou </w:t>
      </w:r>
    </w:p>
    <w:p w14:paraId="76BE4DE6" w14:textId="77777777" w:rsidR="00AE5EDA" w:rsidRPr="00807E5C" w:rsidRDefault="00AE5EDA" w:rsidP="004C7286">
      <w:pPr>
        <w:pStyle w:val="Default"/>
        <w:ind w:left="567"/>
        <w:jc w:val="both"/>
        <w:rPr>
          <w:color w:val="auto"/>
          <w:sz w:val="22"/>
          <w:szCs w:val="22"/>
        </w:rPr>
      </w:pPr>
      <w:r w:rsidRPr="00807E5C">
        <w:rPr>
          <w:color w:val="auto"/>
          <w:sz w:val="22"/>
          <w:szCs w:val="22"/>
        </w:rPr>
        <w:t xml:space="preserve">- průměr skladovací nádrže 84 470 mm </w:t>
      </w:r>
    </w:p>
    <w:p w14:paraId="7DBF6D9B" w14:textId="77777777" w:rsidR="00AE5EDA" w:rsidRPr="00807E5C" w:rsidRDefault="00AE5EDA" w:rsidP="004C7286">
      <w:pPr>
        <w:pStyle w:val="Default"/>
        <w:ind w:left="567"/>
        <w:jc w:val="both"/>
        <w:rPr>
          <w:color w:val="auto"/>
          <w:sz w:val="22"/>
          <w:szCs w:val="22"/>
        </w:rPr>
      </w:pPr>
      <w:r w:rsidRPr="00807E5C">
        <w:rPr>
          <w:color w:val="auto"/>
          <w:sz w:val="22"/>
          <w:szCs w:val="22"/>
        </w:rPr>
        <w:t>- výška skladovací nádrže 24 100 mm</w:t>
      </w:r>
    </w:p>
    <w:p w14:paraId="33DCD9A8" w14:textId="77777777" w:rsidR="00AE5EDA" w:rsidRPr="00807E5C" w:rsidRDefault="00AE5EDA" w:rsidP="004C7286">
      <w:pPr>
        <w:pStyle w:val="Default"/>
        <w:ind w:left="567"/>
        <w:jc w:val="both"/>
        <w:rPr>
          <w:color w:val="auto"/>
          <w:sz w:val="22"/>
          <w:szCs w:val="22"/>
        </w:rPr>
      </w:pPr>
      <w:r w:rsidRPr="00807E5C">
        <w:rPr>
          <w:color w:val="auto"/>
          <w:sz w:val="22"/>
          <w:szCs w:val="22"/>
        </w:rPr>
        <w:t xml:space="preserve">- průměr ochranné jímky 90 470 mm </w:t>
      </w:r>
    </w:p>
    <w:p w14:paraId="3A96CFBC" w14:textId="77777777" w:rsidR="00AE5EDA" w:rsidRPr="00807E5C" w:rsidRDefault="00AE5EDA" w:rsidP="004C7286">
      <w:pPr>
        <w:pStyle w:val="Default"/>
        <w:ind w:left="567"/>
        <w:jc w:val="both"/>
        <w:rPr>
          <w:color w:val="auto"/>
          <w:sz w:val="22"/>
          <w:szCs w:val="22"/>
        </w:rPr>
      </w:pPr>
      <w:r w:rsidRPr="00807E5C">
        <w:rPr>
          <w:color w:val="auto"/>
          <w:sz w:val="22"/>
          <w:szCs w:val="22"/>
        </w:rPr>
        <w:t>- výška ochranné jímky 19 750 mm</w:t>
      </w:r>
    </w:p>
    <w:p w14:paraId="46AC20A2" w14:textId="77777777" w:rsidR="00AE5EDA" w:rsidRPr="00807E5C" w:rsidRDefault="00AE5EDA" w:rsidP="004C7286">
      <w:pPr>
        <w:pStyle w:val="Default"/>
        <w:ind w:left="567"/>
        <w:jc w:val="both"/>
        <w:rPr>
          <w:color w:val="auto"/>
          <w:sz w:val="22"/>
          <w:szCs w:val="22"/>
        </w:rPr>
      </w:pPr>
      <w:r w:rsidRPr="00807E5C">
        <w:rPr>
          <w:color w:val="auto"/>
          <w:sz w:val="22"/>
          <w:szCs w:val="22"/>
        </w:rPr>
        <w:t xml:space="preserve">- skladované medium ropa </w:t>
      </w:r>
    </w:p>
    <w:p w14:paraId="546CCFAD" w14:textId="77777777" w:rsidR="00AE5EDA" w:rsidRPr="00807E5C" w:rsidRDefault="00AE5EDA" w:rsidP="004C7286">
      <w:pPr>
        <w:pStyle w:val="Default"/>
        <w:ind w:left="567"/>
        <w:jc w:val="both"/>
        <w:rPr>
          <w:color w:val="auto"/>
          <w:sz w:val="22"/>
          <w:szCs w:val="22"/>
        </w:rPr>
      </w:pPr>
      <w:r w:rsidRPr="00807E5C">
        <w:rPr>
          <w:color w:val="auto"/>
          <w:sz w:val="22"/>
          <w:szCs w:val="22"/>
        </w:rPr>
        <w:t>- objem nádrže 125 000 m</w:t>
      </w:r>
      <w:r w:rsidRPr="009147ED">
        <w:rPr>
          <w:color w:val="auto"/>
          <w:sz w:val="22"/>
          <w:szCs w:val="22"/>
          <w:vertAlign w:val="superscript"/>
        </w:rPr>
        <w:t>3</w:t>
      </w:r>
      <w:r w:rsidRPr="00807E5C">
        <w:rPr>
          <w:color w:val="auto"/>
          <w:sz w:val="22"/>
          <w:szCs w:val="22"/>
        </w:rPr>
        <w:t xml:space="preserve"> </w:t>
      </w:r>
    </w:p>
    <w:p w14:paraId="6D67FE1B" w14:textId="77777777" w:rsidR="00AE5EDA" w:rsidRPr="00807E5C" w:rsidRDefault="00AE5EDA" w:rsidP="004C7286">
      <w:pPr>
        <w:pStyle w:val="Default"/>
        <w:ind w:left="567"/>
        <w:jc w:val="both"/>
        <w:rPr>
          <w:color w:val="auto"/>
          <w:sz w:val="22"/>
          <w:szCs w:val="22"/>
        </w:rPr>
      </w:pPr>
      <w:r w:rsidRPr="00807E5C">
        <w:rPr>
          <w:color w:val="auto"/>
          <w:sz w:val="22"/>
          <w:szCs w:val="22"/>
        </w:rPr>
        <w:t>- norma ČSN 698119</w:t>
      </w:r>
    </w:p>
    <w:p w14:paraId="498C3EFB" w14:textId="77777777" w:rsidR="00AE5EDA" w:rsidRPr="00807E5C" w:rsidRDefault="00AE5EDA" w:rsidP="00AE5EDA">
      <w:pPr>
        <w:pStyle w:val="Odstavecseseznamem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2458EFB0" w14:textId="5A2F3BE5" w:rsidR="00AE5EDA" w:rsidRPr="00807E5C" w:rsidRDefault="00AE5EDA" w:rsidP="009147ED">
      <w:pPr>
        <w:pStyle w:val="Odstavecseseznamem"/>
        <w:numPr>
          <w:ilvl w:val="0"/>
          <w:numId w:val="7"/>
        </w:numPr>
        <w:spacing w:after="200" w:line="276" w:lineRule="auto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807E5C">
        <w:rPr>
          <w:rFonts w:ascii="Arial" w:hAnsi="Arial" w:cs="Arial"/>
          <w:b/>
          <w:sz w:val="22"/>
          <w:szCs w:val="22"/>
        </w:rPr>
        <w:t>Přibližné orientační výměry ploch</w:t>
      </w:r>
      <w:r w:rsidR="00FD7658" w:rsidRPr="00807E5C">
        <w:rPr>
          <w:rFonts w:ascii="Arial" w:hAnsi="Arial" w:cs="Arial"/>
          <w:b/>
          <w:sz w:val="22"/>
          <w:szCs w:val="22"/>
        </w:rPr>
        <w:t xml:space="preserve"> v m</w:t>
      </w:r>
      <w:r w:rsidR="00FD7658" w:rsidRPr="00807E5C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807E5C">
        <w:rPr>
          <w:rFonts w:ascii="Arial" w:hAnsi="Arial" w:cs="Arial"/>
          <w:b/>
          <w:sz w:val="22"/>
          <w:szCs w:val="22"/>
        </w:rPr>
        <w:t xml:space="preserve"> některých větších celků</w:t>
      </w:r>
      <w:r w:rsidR="00B847C7" w:rsidRPr="00807E5C">
        <w:rPr>
          <w:rFonts w:ascii="Arial" w:hAnsi="Arial" w:cs="Arial"/>
          <w:b/>
          <w:sz w:val="22"/>
          <w:szCs w:val="22"/>
        </w:rPr>
        <w:t xml:space="preserve"> na CTR Nelahozeves</w:t>
      </w:r>
    </w:p>
    <w:tbl>
      <w:tblPr>
        <w:tblW w:w="8222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1"/>
        <w:gridCol w:w="1023"/>
        <w:gridCol w:w="1134"/>
        <w:gridCol w:w="1134"/>
      </w:tblGrid>
      <w:tr w:rsidR="00FD7658" w:rsidRPr="00807E5C" w14:paraId="1A7918A1" w14:textId="77777777" w:rsidTr="009147ED">
        <w:trPr>
          <w:trHeight w:val="300"/>
        </w:trPr>
        <w:tc>
          <w:tcPr>
            <w:tcW w:w="49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FF7E0" w14:textId="77777777" w:rsidR="00FD7658" w:rsidRPr="00807E5C" w:rsidRDefault="00FD7658" w:rsidP="00F01E8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7E5C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329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05040C" w14:textId="77777777" w:rsidR="00FD7658" w:rsidRPr="00807E5C" w:rsidRDefault="00FD7658" w:rsidP="00F01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7E5C">
              <w:rPr>
                <w:rFonts w:ascii="Arial" w:eastAsia="Times New Roman" w:hAnsi="Arial" w:cs="Arial"/>
                <w:b/>
                <w:bCs/>
                <w:lang w:eastAsia="cs-CZ"/>
              </w:rPr>
              <w:t>nádrž velikosti</w:t>
            </w:r>
          </w:p>
        </w:tc>
      </w:tr>
      <w:tr w:rsidR="00FD7658" w:rsidRPr="00807E5C" w14:paraId="12DF738B" w14:textId="77777777" w:rsidTr="009147ED">
        <w:trPr>
          <w:trHeight w:val="315"/>
        </w:trPr>
        <w:tc>
          <w:tcPr>
            <w:tcW w:w="49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A1EB" w14:textId="77777777" w:rsidR="00FD7658" w:rsidRPr="00807E5C" w:rsidRDefault="00FD7658" w:rsidP="00F01E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7E5C">
              <w:rPr>
                <w:rFonts w:ascii="Arial" w:eastAsia="Times New Roman" w:hAnsi="Arial" w:cs="Arial"/>
                <w:b/>
                <w:bCs/>
                <w:lang w:eastAsia="cs-CZ"/>
              </w:rPr>
              <w:t>CELEK: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8E83" w14:textId="77777777" w:rsidR="00FD7658" w:rsidRPr="00807E5C" w:rsidRDefault="00FD7658" w:rsidP="00F01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7E5C">
              <w:rPr>
                <w:rFonts w:ascii="Arial" w:eastAsia="Times New Roman" w:hAnsi="Arial" w:cs="Arial"/>
                <w:b/>
                <w:bCs/>
                <w:lang w:eastAsia="cs-CZ"/>
              </w:rPr>
              <w:t>50 tis.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9FEC5" w14:textId="77777777" w:rsidR="00FD7658" w:rsidRPr="00807E5C" w:rsidRDefault="00FD7658" w:rsidP="00F01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7E5C">
              <w:rPr>
                <w:rFonts w:ascii="Arial" w:eastAsia="Times New Roman" w:hAnsi="Arial" w:cs="Arial"/>
                <w:b/>
                <w:bCs/>
                <w:lang w:eastAsia="cs-CZ"/>
              </w:rPr>
              <w:t>100 tis.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FBAD7" w14:textId="77777777" w:rsidR="00FD7658" w:rsidRPr="00807E5C" w:rsidRDefault="00FD7658" w:rsidP="00F01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7E5C">
              <w:rPr>
                <w:rFonts w:ascii="Arial" w:eastAsia="Times New Roman" w:hAnsi="Arial" w:cs="Arial"/>
                <w:b/>
                <w:bCs/>
                <w:lang w:eastAsia="cs-CZ"/>
              </w:rPr>
              <w:t>125 tis.</w:t>
            </w:r>
          </w:p>
        </w:tc>
      </w:tr>
      <w:tr w:rsidR="00FD7658" w:rsidRPr="00807E5C" w14:paraId="413B9E7C" w14:textId="77777777" w:rsidTr="009147ED">
        <w:trPr>
          <w:trHeight w:val="300"/>
        </w:trPr>
        <w:tc>
          <w:tcPr>
            <w:tcW w:w="49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6022" w14:textId="77777777" w:rsidR="00FD7658" w:rsidRPr="00807E5C" w:rsidRDefault="00FD7658" w:rsidP="00F01E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7E5C">
              <w:rPr>
                <w:rFonts w:ascii="Arial" w:eastAsia="Times New Roman" w:hAnsi="Arial" w:cs="Arial"/>
                <w:b/>
                <w:bCs/>
                <w:lang w:eastAsia="cs-CZ"/>
              </w:rPr>
              <w:t>Střecha nádrže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BA84" w14:textId="77777777" w:rsidR="00FD7658" w:rsidRPr="00807E5C" w:rsidRDefault="00FD7658" w:rsidP="00F01E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07E5C">
              <w:rPr>
                <w:rFonts w:ascii="Arial" w:eastAsia="Times New Roman" w:hAnsi="Arial" w:cs="Arial"/>
                <w:lang w:eastAsia="cs-CZ"/>
              </w:rPr>
              <w:t>3000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1C58" w14:textId="77777777" w:rsidR="00FD7658" w:rsidRPr="00807E5C" w:rsidRDefault="00FD7658" w:rsidP="00F01E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07E5C">
              <w:rPr>
                <w:rFonts w:ascii="Arial" w:eastAsia="Times New Roman" w:hAnsi="Arial" w:cs="Arial"/>
                <w:lang w:eastAsia="cs-CZ"/>
              </w:rPr>
              <w:t>5900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00CE5" w14:textId="77777777" w:rsidR="00FD7658" w:rsidRPr="00807E5C" w:rsidRDefault="00FD7658" w:rsidP="00F01E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07E5C">
              <w:rPr>
                <w:rFonts w:ascii="Arial" w:eastAsia="Times New Roman" w:hAnsi="Arial" w:cs="Arial"/>
                <w:lang w:eastAsia="cs-CZ"/>
              </w:rPr>
              <w:t>5900</w:t>
            </w:r>
          </w:p>
        </w:tc>
      </w:tr>
      <w:tr w:rsidR="00FD7658" w:rsidRPr="00807E5C" w14:paraId="4D19A520" w14:textId="77777777" w:rsidTr="009147ED">
        <w:trPr>
          <w:trHeight w:val="300"/>
        </w:trPr>
        <w:tc>
          <w:tcPr>
            <w:tcW w:w="4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C71A" w14:textId="77777777" w:rsidR="00FD7658" w:rsidRPr="00807E5C" w:rsidRDefault="00FD7658" w:rsidP="00F01E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7E5C">
              <w:rPr>
                <w:rFonts w:ascii="Arial" w:eastAsia="Times New Roman" w:hAnsi="Arial" w:cs="Arial"/>
                <w:b/>
                <w:bCs/>
                <w:lang w:eastAsia="cs-CZ"/>
              </w:rPr>
              <w:t>Dno nádrže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F1EF" w14:textId="77777777" w:rsidR="00FD7658" w:rsidRPr="00807E5C" w:rsidRDefault="00FD7658" w:rsidP="00F01E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07E5C">
              <w:rPr>
                <w:rFonts w:ascii="Arial" w:eastAsia="Times New Roman" w:hAnsi="Arial" w:cs="Arial"/>
                <w:lang w:eastAsia="cs-CZ"/>
              </w:rPr>
              <w:t>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2E39" w14:textId="77777777" w:rsidR="00FD7658" w:rsidRPr="00807E5C" w:rsidRDefault="00FD7658" w:rsidP="00F01E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07E5C">
              <w:rPr>
                <w:rFonts w:ascii="Arial" w:eastAsia="Times New Roman" w:hAnsi="Arial" w:cs="Arial"/>
                <w:lang w:eastAsia="cs-CZ"/>
              </w:rPr>
              <w:t>5800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916BA" w14:textId="77777777" w:rsidR="00FD7658" w:rsidRPr="00807E5C" w:rsidRDefault="00FD7658" w:rsidP="00F01E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07E5C">
              <w:rPr>
                <w:rFonts w:ascii="Arial" w:eastAsia="Times New Roman" w:hAnsi="Arial" w:cs="Arial"/>
                <w:lang w:eastAsia="cs-CZ"/>
              </w:rPr>
              <w:t>5800</w:t>
            </w:r>
          </w:p>
        </w:tc>
      </w:tr>
      <w:tr w:rsidR="002977EE" w:rsidRPr="00807E5C" w14:paraId="600881EE" w14:textId="77777777" w:rsidTr="009147ED">
        <w:trPr>
          <w:trHeight w:val="300"/>
        </w:trPr>
        <w:tc>
          <w:tcPr>
            <w:tcW w:w="4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A85F" w14:textId="77777777" w:rsidR="002977EE" w:rsidRPr="00807E5C" w:rsidRDefault="002977EE" w:rsidP="00F01E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7E5C">
              <w:rPr>
                <w:rFonts w:ascii="Arial" w:eastAsia="Times New Roman" w:hAnsi="Arial" w:cs="Arial"/>
                <w:b/>
                <w:bCs/>
                <w:lang w:eastAsia="cs-CZ"/>
              </w:rPr>
              <w:t>Dno meziprostoru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25FF" w14:textId="77777777" w:rsidR="002977EE" w:rsidRPr="00807E5C" w:rsidRDefault="002977EE" w:rsidP="00F01E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07E5C">
              <w:rPr>
                <w:rFonts w:ascii="Arial" w:eastAsia="Times New Roman" w:hAnsi="Arial" w:cs="Arial"/>
                <w:lang w:eastAsia="cs-CZ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6740" w14:textId="77777777" w:rsidR="002977EE" w:rsidRPr="00807E5C" w:rsidRDefault="002977EE" w:rsidP="00F01E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07E5C">
              <w:rPr>
                <w:rFonts w:ascii="Arial" w:eastAsia="Times New Roman" w:hAnsi="Arial" w:cs="Arial"/>
                <w:lang w:eastAsia="cs-CZ"/>
              </w:rPr>
              <w:t>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3E442" w14:textId="77777777" w:rsidR="002977EE" w:rsidRPr="00807E5C" w:rsidRDefault="002977EE" w:rsidP="00F01E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07E5C">
              <w:rPr>
                <w:rFonts w:ascii="Arial" w:eastAsia="Times New Roman" w:hAnsi="Arial" w:cs="Arial"/>
                <w:lang w:eastAsia="cs-CZ"/>
              </w:rPr>
              <w:t>840</w:t>
            </w:r>
          </w:p>
        </w:tc>
      </w:tr>
      <w:tr w:rsidR="002977EE" w:rsidRPr="00807E5C" w14:paraId="48BF0754" w14:textId="77777777" w:rsidTr="009147ED">
        <w:trPr>
          <w:trHeight w:val="300"/>
        </w:trPr>
        <w:tc>
          <w:tcPr>
            <w:tcW w:w="4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6C04" w14:textId="77777777" w:rsidR="002977EE" w:rsidRPr="00807E5C" w:rsidRDefault="002977EE" w:rsidP="00F01E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7E5C">
              <w:rPr>
                <w:rFonts w:ascii="Arial" w:eastAsia="Times New Roman" w:hAnsi="Arial" w:cs="Arial"/>
                <w:b/>
                <w:bCs/>
                <w:lang w:eastAsia="cs-CZ"/>
              </w:rPr>
              <w:t>Žlab na plášti jímky včetně záchytných van a jímek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A627" w14:textId="77777777" w:rsidR="002977EE" w:rsidRPr="00807E5C" w:rsidRDefault="002977EE" w:rsidP="00F01E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07E5C">
              <w:rPr>
                <w:rFonts w:ascii="Arial" w:eastAsia="Times New Roman" w:hAnsi="Arial" w:cs="Arial"/>
                <w:lang w:eastAsia="cs-CZ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F1B3" w14:textId="77777777" w:rsidR="002977EE" w:rsidRPr="00807E5C" w:rsidRDefault="002977EE" w:rsidP="00F01E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07E5C">
              <w:rPr>
                <w:rFonts w:ascii="Arial" w:eastAsia="Times New Roman" w:hAnsi="Arial" w:cs="Arial"/>
                <w:lang w:eastAsia="cs-CZ"/>
              </w:rPr>
              <w:t>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C171A" w14:textId="77777777" w:rsidR="002977EE" w:rsidRPr="00807E5C" w:rsidRDefault="002977EE" w:rsidP="00F01E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07E5C">
              <w:rPr>
                <w:rFonts w:ascii="Arial" w:eastAsia="Times New Roman" w:hAnsi="Arial" w:cs="Arial"/>
                <w:lang w:eastAsia="cs-CZ"/>
              </w:rPr>
              <w:t>650</w:t>
            </w:r>
          </w:p>
        </w:tc>
      </w:tr>
      <w:tr w:rsidR="002977EE" w:rsidRPr="00807E5C" w14:paraId="6722C741" w14:textId="77777777" w:rsidTr="009147ED">
        <w:trPr>
          <w:trHeight w:val="300"/>
        </w:trPr>
        <w:tc>
          <w:tcPr>
            <w:tcW w:w="4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F4E9" w14:textId="77777777" w:rsidR="002977EE" w:rsidRPr="00807E5C" w:rsidRDefault="002977EE" w:rsidP="00F01E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7E5C">
              <w:rPr>
                <w:rFonts w:ascii="Arial" w:eastAsia="Times New Roman" w:hAnsi="Arial" w:cs="Arial"/>
                <w:b/>
                <w:bCs/>
                <w:lang w:eastAsia="cs-CZ"/>
              </w:rPr>
              <w:t>Meziprostor od 2 m výšky (bez dna)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6EDB" w14:textId="77777777" w:rsidR="002977EE" w:rsidRPr="00807E5C" w:rsidRDefault="002977EE" w:rsidP="00F01E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07E5C">
              <w:rPr>
                <w:rFonts w:ascii="Arial" w:eastAsia="Times New Roman" w:hAnsi="Arial" w:cs="Arial"/>
                <w:lang w:eastAsia="cs-CZ"/>
              </w:rPr>
              <w:t>7 600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83B9" w14:textId="77777777" w:rsidR="002977EE" w:rsidRPr="00807E5C" w:rsidRDefault="002977EE" w:rsidP="00F01E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07E5C">
              <w:rPr>
                <w:rFonts w:ascii="Arial" w:eastAsia="Times New Roman" w:hAnsi="Arial" w:cs="Arial"/>
                <w:lang w:eastAsia="cs-CZ"/>
              </w:rPr>
              <w:t>10 700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74AF1" w14:textId="77777777" w:rsidR="002977EE" w:rsidRPr="00807E5C" w:rsidRDefault="002977EE" w:rsidP="00F01E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07E5C">
              <w:rPr>
                <w:rFonts w:ascii="Arial" w:eastAsia="Times New Roman" w:hAnsi="Arial" w:cs="Arial"/>
                <w:lang w:eastAsia="cs-CZ"/>
              </w:rPr>
              <w:t>x </w:t>
            </w:r>
          </w:p>
        </w:tc>
      </w:tr>
      <w:tr w:rsidR="002977EE" w:rsidRPr="00807E5C" w14:paraId="259726F8" w14:textId="77777777" w:rsidTr="009147ED">
        <w:trPr>
          <w:trHeight w:val="300"/>
        </w:trPr>
        <w:tc>
          <w:tcPr>
            <w:tcW w:w="49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3024C" w14:textId="77777777" w:rsidR="002977EE" w:rsidRPr="00807E5C" w:rsidRDefault="002977EE" w:rsidP="00F01E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7E5C">
              <w:rPr>
                <w:rFonts w:ascii="Arial" w:eastAsia="Times New Roman" w:hAnsi="Arial" w:cs="Arial"/>
                <w:b/>
                <w:bCs/>
                <w:lang w:eastAsia="cs-CZ"/>
              </w:rPr>
              <w:t>Horní vnitřní lub nádrže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F6D9" w14:textId="77777777" w:rsidR="002977EE" w:rsidRPr="00807E5C" w:rsidRDefault="002977EE" w:rsidP="00F01E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07E5C">
              <w:rPr>
                <w:rFonts w:ascii="Arial" w:eastAsia="Times New Roman" w:hAnsi="Arial" w:cs="Arial"/>
                <w:lang w:eastAsia="cs-CZ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C97C" w14:textId="77777777" w:rsidR="002977EE" w:rsidRPr="00807E5C" w:rsidRDefault="002977EE" w:rsidP="00F01E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07E5C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36E31" w14:textId="77777777" w:rsidR="002977EE" w:rsidRPr="00807E5C" w:rsidRDefault="002977EE" w:rsidP="00F01E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07E5C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</w:tbl>
    <w:p w14:paraId="32BEB16A" w14:textId="77777777" w:rsidR="00AE5EDA" w:rsidRPr="00807E5C" w:rsidRDefault="00AE5EDA" w:rsidP="00AE5EDA">
      <w:pPr>
        <w:pStyle w:val="Odstavecseseznamem"/>
        <w:spacing w:after="200" w:line="276" w:lineRule="auto"/>
        <w:ind w:left="360"/>
        <w:rPr>
          <w:rFonts w:ascii="Arial" w:hAnsi="Arial" w:cs="Arial"/>
          <w:b/>
          <w:sz w:val="22"/>
          <w:szCs w:val="22"/>
        </w:rPr>
      </w:pPr>
    </w:p>
    <w:p w14:paraId="58A9079F" w14:textId="77777777" w:rsidR="00AE5EDA" w:rsidRPr="00807E5C" w:rsidRDefault="00AE5EDA" w:rsidP="00AE5EDA">
      <w:pPr>
        <w:pStyle w:val="Odstavecseseznamem"/>
        <w:spacing w:after="200" w:line="276" w:lineRule="auto"/>
        <w:ind w:left="360"/>
        <w:rPr>
          <w:rFonts w:ascii="Arial" w:hAnsi="Arial" w:cs="Arial"/>
          <w:b/>
          <w:sz w:val="22"/>
          <w:szCs w:val="22"/>
        </w:rPr>
      </w:pPr>
    </w:p>
    <w:p w14:paraId="67964FFA" w14:textId="77777777" w:rsidR="00AE5EDA" w:rsidRPr="00807E5C" w:rsidRDefault="00AE5EDA" w:rsidP="009147ED">
      <w:pPr>
        <w:pStyle w:val="Odstavecseseznamem"/>
        <w:numPr>
          <w:ilvl w:val="0"/>
          <w:numId w:val="7"/>
        </w:numPr>
        <w:spacing w:after="20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807E5C">
        <w:rPr>
          <w:rFonts w:ascii="Arial" w:hAnsi="Arial" w:cs="Arial"/>
          <w:b/>
          <w:sz w:val="22"/>
          <w:szCs w:val="22"/>
        </w:rPr>
        <w:lastRenderedPageBreak/>
        <w:t>Přibližná orientační doba trvání realizace oprav některých typických celků</w:t>
      </w:r>
      <w:r w:rsidR="00B847C7" w:rsidRPr="00807E5C">
        <w:rPr>
          <w:rFonts w:ascii="Arial" w:hAnsi="Arial" w:cs="Arial"/>
          <w:b/>
          <w:sz w:val="22"/>
          <w:szCs w:val="22"/>
        </w:rPr>
        <w:t xml:space="preserve"> na CTR Nelahozeves</w:t>
      </w:r>
    </w:p>
    <w:p w14:paraId="0C871545" w14:textId="77777777" w:rsidR="00AE5EDA" w:rsidRPr="00807E5C" w:rsidRDefault="00AE5EDA" w:rsidP="00FD7658">
      <w:pPr>
        <w:pStyle w:val="Odstavecseseznamem"/>
        <w:ind w:left="36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8222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1"/>
        <w:gridCol w:w="1023"/>
        <w:gridCol w:w="1134"/>
        <w:gridCol w:w="1134"/>
      </w:tblGrid>
      <w:tr w:rsidR="00FD7658" w:rsidRPr="00807E5C" w14:paraId="0704F58E" w14:textId="77777777" w:rsidTr="009147ED">
        <w:trPr>
          <w:trHeight w:val="300"/>
        </w:trPr>
        <w:tc>
          <w:tcPr>
            <w:tcW w:w="49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BDAD" w14:textId="77777777" w:rsidR="00FD7658" w:rsidRPr="00807E5C" w:rsidRDefault="00FD7658" w:rsidP="00F01E8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7E5C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329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4465E0" w14:textId="77777777" w:rsidR="00FD7658" w:rsidRPr="00807E5C" w:rsidRDefault="00FD7658" w:rsidP="00F01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7E5C">
              <w:rPr>
                <w:rFonts w:ascii="Arial" w:eastAsia="Times New Roman" w:hAnsi="Arial" w:cs="Arial"/>
                <w:b/>
                <w:bCs/>
                <w:lang w:eastAsia="cs-CZ"/>
              </w:rPr>
              <w:t>nádrž velikosti</w:t>
            </w:r>
          </w:p>
        </w:tc>
      </w:tr>
      <w:tr w:rsidR="00FD7658" w:rsidRPr="00807E5C" w14:paraId="54129C33" w14:textId="77777777" w:rsidTr="009147ED">
        <w:trPr>
          <w:trHeight w:val="315"/>
        </w:trPr>
        <w:tc>
          <w:tcPr>
            <w:tcW w:w="49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FE62" w14:textId="77777777" w:rsidR="00FD7658" w:rsidRPr="00807E5C" w:rsidRDefault="00FD7658" w:rsidP="00F01E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7E5C">
              <w:rPr>
                <w:rFonts w:ascii="Arial" w:eastAsia="Times New Roman" w:hAnsi="Arial" w:cs="Arial"/>
                <w:b/>
                <w:bCs/>
                <w:lang w:eastAsia="cs-CZ"/>
              </w:rPr>
              <w:t>CELEK: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DF79" w14:textId="77777777" w:rsidR="00FD7658" w:rsidRPr="00807E5C" w:rsidRDefault="00FD7658" w:rsidP="00F01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7E5C">
              <w:rPr>
                <w:rFonts w:ascii="Arial" w:eastAsia="Times New Roman" w:hAnsi="Arial" w:cs="Arial"/>
                <w:b/>
                <w:bCs/>
                <w:lang w:eastAsia="cs-CZ"/>
              </w:rPr>
              <w:t>50 tis.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180C" w14:textId="77777777" w:rsidR="00FD7658" w:rsidRPr="00807E5C" w:rsidRDefault="00FD7658" w:rsidP="00F01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7E5C">
              <w:rPr>
                <w:rFonts w:ascii="Arial" w:eastAsia="Times New Roman" w:hAnsi="Arial" w:cs="Arial"/>
                <w:b/>
                <w:bCs/>
                <w:lang w:eastAsia="cs-CZ"/>
              </w:rPr>
              <w:t>100 tis.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85E32" w14:textId="77777777" w:rsidR="00FD7658" w:rsidRPr="00807E5C" w:rsidRDefault="00FD7658" w:rsidP="00F01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7E5C">
              <w:rPr>
                <w:rFonts w:ascii="Arial" w:eastAsia="Times New Roman" w:hAnsi="Arial" w:cs="Arial"/>
                <w:b/>
                <w:bCs/>
                <w:lang w:eastAsia="cs-CZ"/>
              </w:rPr>
              <w:t>125 tis.</w:t>
            </w:r>
          </w:p>
        </w:tc>
      </w:tr>
      <w:tr w:rsidR="00FD7658" w:rsidRPr="00807E5C" w14:paraId="25ACAB3A" w14:textId="77777777" w:rsidTr="009147ED">
        <w:trPr>
          <w:trHeight w:val="300"/>
        </w:trPr>
        <w:tc>
          <w:tcPr>
            <w:tcW w:w="49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29EA" w14:textId="77777777" w:rsidR="00FD7658" w:rsidRPr="00807E5C" w:rsidRDefault="00FD7658" w:rsidP="00F01E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7E5C">
              <w:rPr>
                <w:rFonts w:ascii="Arial" w:eastAsia="Times New Roman" w:hAnsi="Arial" w:cs="Arial"/>
                <w:b/>
                <w:bCs/>
                <w:lang w:eastAsia="cs-CZ"/>
              </w:rPr>
              <w:t>Střecha nádrže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EA99" w14:textId="77777777" w:rsidR="00FD7658" w:rsidRPr="00807E5C" w:rsidRDefault="00FD7658" w:rsidP="00F01E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07E5C">
              <w:rPr>
                <w:rFonts w:ascii="Arial" w:eastAsia="Times New Roman" w:hAnsi="Arial" w:cs="Arial"/>
                <w:lang w:eastAsia="cs-CZ"/>
              </w:rPr>
              <w:t>75 dní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BB57" w14:textId="77777777" w:rsidR="00FD7658" w:rsidRPr="00807E5C" w:rsidRDefault="00FD7658" w:rsidP="00F01E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07E5C">
              <w:rPr>
                <w:rFonts w:ascii="Arial" w:eastAsia="Times New Roman" w:hAnsi="Arial" w:cs="Arial"/>
                <w:lang w:eastAsia="cs-CZ"/>
              </w:rPr>
              <w:t>105 dní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29E37" w14:textId="77777777" w:rsidR="00FD7658" w:rsidRPr="00807E5C" w:rsidRDefault="00FD7658" w:rsidP="00F01E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07E5C">
              <w:rPr>
                <w:rFonts w:ascii="Arial" w:eastAsia="Times New Roman" w:hAnsi="Arial" w:cs="Arial"/>
                <w:lang w:eastAsia="cs-CZ"/>
              </w:rPr>
              <w:t>120 dní</w:t>
            </w:r>
          </w:p>
        </w:tc>
      </w:tr>
      <w:tr w:rsidR="00FD7658" w:rsidRPr="00807E5C" w14:paraId="29E1E118" w14:textId="77777777" w:rsidTr="009147ED">
        <w:trPr>
          <w:trHeight w:val="300"/>
        </w:trPr>
        <w:tc>
          <w:tcPr>
            <w:tcW w:w="4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A4A9" w14:textId="77777777" w:rsidR="00FD7658" w:rsidRPr="00807E5C" w:rsidRDefault="00FD7658" w:rsidP="00F01E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7E5C">
              <w:rPr>
                <w:rFonts w:ascii="Arial" w:eastAsia="Times New Roman" w:hAnsi="Arial" w:cs="Arial"/>
                <w:b/>
                <w:bCs/>
                <w:lang w:eastAsia="cs-CZ"/>
              </w:rPr>
              <w:t>Dno nádrže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6EA5E" w14:textId="77777777" w:rsidR="00FD7658" w:rsidRPr="00807E5C" w:rsidRDefault="00FD7658" w:rsidP="00F01E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07E5C">
              <w:rPr>
                <w:rFonts w:ascii="Arial" w:eastAsia="Times New Roman" w:hAnsi="Arial" w:cs="Arial"/>
                <w:lang w:eastAsia="cs-CZ"/>
              </w:rPr>
              <w:t>45 dní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0579" w14:textId="77777777" w:rsidR="00FD7658" w:rsidRPr="00807E5C" w:rsidRDefault="00FD7658" w:rsidP="00F01E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07E5C">
              <w:rPr>
                <w:rFonts w:ascii="Arial" w:eastAsia="Times New Roman" w:hAnsi="Arial" w:cs="Arial"/>
                <w:lang w:eastAsia="cs-CZ"/>
              </w:rPr>
              <w:t>75 dní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0A6F5" w14:textId="77777777" w:rsidR="00FD7658" w:rsidRPr="00807E5C" w:rsidRDefault="00FD7658" w:rsidP="00F01E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07E5C">
              <w:rPr>
                <w:rFonts w:ascii="Arial" w:eastAsia="Times New Roman" w:hAnsi="Arial" w:cs="Arial"/>
                <w:lang w:eastAsia="cs-CZ"/>
              </w:rPr>
              <w:t>75 dní</w:t>
            </w:r>
          </w:p>
        </w:tc>
      </w:tr>
      <w:tr w:rsidR="00FD7658" w:rsidRPr="00807E5C" w14:paraId="4DE9BA2B" w14:textId="77777777" w:rsidTr="009147ED">
        <w:trPr>
          <w:trHeight w:val="300"/>
        </w:trPr>
        <w:tc>
          <w:tcPr>
            <w:tcW w:w="4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1242" w14:textId="654EB709" w:rsidR="00FD7658" w:rsidRPr="00807E5C" w:rsidRDefault="00FD7658" w:rsidP="00F01E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7E5C">
              <w:rPr>
                <w:rFonts w:ascii="Arial" w:eastAsia="Times New Roman" w:hAnsi="Arial" w:cs="Arial"/>
                <w:b/>
                <w:bCs/>
                <w:lang w:eastAsia="cs-CZ"/>
              </w:rPr>
              <w:t>Žlab na plášti jímky včetně z</w:t>
            </w:r>
            <w:r w:rsidR="004C7286">
              <w:rPr>
                <w:rFonts w:ascii="Arial" w:eastAsia="Times New Roman" w:hAnsi="Arial" w:cs="Arial"/>
                <w:b/>
                <w:bCs/>
                <w:lang w:eastAsia="cs-CZ"/>
              </w:rPr>
              <w:t>á</w:t>
            </w:r>
            <w:r w:rsidRPr="00807E5C">
              <w:rPr>
                <w:rFonts w:ascii="Arial" w:eastAsia="Times New Roman" w:hAnsi="Arial" w:cs="Arial"/>
                <w:b/>
                <w:bCs/>
                <w:lang w:eastAsia="cs-CZ"/>
              </w:rPr>
              <w:t>chytných van a</w:t>
            </w:r>
            <w:r w:rsidR="004C7286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  <w:r w:rsidRPr="00807E5C">
              <w:rPr>
                <w:rFonts w:ascii="Arial" w:eastAsia="Times New Roman" w:hAnsi="Arial" w:cs="Arial"/>
                <w:b/>
                <w:bCs/>
                <w:lang w:eastAsia="cs-CZ"/>
              </w:rPr>
              <w:t>jímek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6530" w14:textId="77777777" w:rsidR="00FD7658" w:rsidRPr="00807E5C" w:rsidRDefault="00FD7658" w:rsidP="00F01E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07E5C">
              <w:rPr>
                <w:rFonts w:ascii="Arial" w:eastAsia="Times New Roman" w:hAnsi="Arial" w:cs="Arial"/>
                <w:lang w:eastAsia="cs-CZ"/>
              </w:rPr>
              <w:t>30 dní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8BBE7" w14:textId="77777777" w:rsidR="00FD7658" w:rsidRPr="00807E5C" w:rsidRDefault="00FD7658" w:rsidP="00F01E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07E5C">
              <w:rPr>
                <w:rFonts w:ascii="Arial" w:eastAsia="Times New Roman" w:hAnsi="Arial" w:cs="Arial"/>
                <w:lang w:eastAsia="cs-CZ"/>
              </w:rPr>
              <w:t>45 dní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D621E" w14:textId="77777777" w:rsidR="00FD7658" w:rsidRPr="00807E5C" w:rsidRDefault="00FD7658" w:rsidP="00F01E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07E5C">
              <w:rPr>
                <w:rFonts w:ascii="Arial" w:eastAsia="Times New Roman" w:hAnsi="Arial" w:cs="Arial"/>
                <w:lang w:eastAsia="cs-CZ"/>
              </w:rPr>
              <w:t>45 dní</w:t>
            </w:r>
          </w:p>
        </w:tc>
      </w:tr>
      <w:tr w:rsidR="00FD7658" w:rsidRPr="00807E5C" w14:paraId="3A4F4E8C" w14:textId="77777777" w:rsidTr="009147ED">
        <w:trPr>
          <w:trHeight w:val="300"/>
        </w:trPr>
        <w:tc>
          <w:tcPr>
            <w:tcW w:w="4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CFFA" w14:textId="77777777" w:rsidR="00FD7658" w:rsidRPr="00807E5C" w:rsidRDefault="00FD7658" w:rsidP="00F01E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7E5C">
              <w:rPr>
                <w:rFonts w:ascii="Arial" w:eastAsia="Times New Roman" w:hAnsi="Arial" w:cs="Arial"/>
                <w:b/>
                <w:bCs/>
                <w:lang w:eastAsia="cs-CZ"/>
              </w:rPr>
              <w:t>Meziprostor mezi nádrží a jímkou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6F34" w14:textId="77777777" w:rsidR="00FD7658" w:rsidRPr="00807E5C" w:rsidRDefault="00FD7658" w:rsidP="00F01E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07E5C">
              <w:rPr>
                <w:rFonts w:ascii="Arial" w:eastAsia="Times New Roman" w:hAnsi="Arial" w:cs="Arial"/>
                <w:lang w:eastAsia="cs-CZ"/>
              </w:rPr>
              <w:t xml:space="preserve">5 </w:t>
            </w:r>
            <w:proofErr w:type="spellStart"/>
            <w:r w:rsidRPr="00807E5C">
              <w:rPr>
                <w:rFonts w:ascii="Arial" w:eastAsia="Times New Roman" w:hAnsi="Arial" w:cs="Arial"/>
                <w:lang w:eastAsia="cs-CZ"/>
              </w:rPr>
              <w:t>měs</w:t>
            </w:r>
            <w:proofErr w:type="spellEnd"/>
            <w:r w:rsidRPr="00807E5C">
              <w:rPr>
                <w:rFonts w:ascii="Arial" w:eastAsia="Times New Roman" w:hAnsi="Arial" w:cs="Arial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0FF5F" w14:textId="77777777" w:rsidR="00FD7658" w:rsidRPr="00807E5C" w:rsidRDefault="00FD7658" w:rsidP="00F01E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07E5C">
              <w:rPr>
                <w:rFonts w:ascii="Arial" w:eastAsia="Times New Roman" w:hAnsi="Arial" w:cs="Arial"/>
                <w:lang w:eastAsia="cs-CZ"/>
              </w:rPr>
              <w:t xml:space="preserve">6 </w:t>
            </w:r>
            <w:proofErr w:type="spellStart"/>
            <w:r w:rsidRPr="00807E5C">
              <w:rPr>
                <w:rFonts w:ascii="Arial" w:eastAsia="Times New Roman" w:hAnsi="Arial" w:cs="Arial"/>
                <w:lang w:eastAsia="cs-CZ"/>
              </w:rPr>
              <w:t>měs</w:t>
            </w:r>
            <w:proofErr w:type="spellEnd"/>
            <w:r w:rsidRPr="00807E5C">
              <w:rPr>
                <w:rFonts w:ascii="Arial" w:eastAsia="Times New Roman" w:hAnsi="Arial" w:cs="Arial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1C569" w14:textId="77777777" w:rsidR="00FD7658" w:rsidRPr="00807E5C" w:rsidRDefault="00FD7658" w:rsidP="00F01E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07E5C">
              <w:rPr>
                <w:rFonts w:ascii="Arial" w:eastAsia="Times New Roman" w:hAnsi="Arial" w:cs="Arial"/>
                <w:lang w:eastAsia="cs-CZ"/>
              </w:rPr>
              <w:t xml:space="preserve">7 </w:t>
            </w:r>
            <w:proofErr w:type="spellStart"/>
            <w:r w:rsidRPr="00807E5C">
              <w:rPr>
                <w:rFonts w:ascii="Arial" w:eastAsia="Times New Roman" w:hAnsi="Arial" w:cs="Arial"/>
                <w:lang w:eastAsia="cs-CZ"/>
              </w:rPr>
              <w:t>měs</w:t>
            </w:r>
            <w:proofErr w:type="spellEnd"/>
            <w:r w:rsidRPr="00807E5C">
              <w:rPr>
                <w:rFonts w:ascii="Arial" w:eastAsia="Times New Roman" w:hAnsi="Arial" w:cs="Arial"/>
                <w:lang w:eastAsia="cs-CZ"/>
              </w:rPr>
              <w:t>.</w:t>
            </w:r>
          </w:p>
        </w:tc>
      </w:tr>
      <w:tr w:rsidR="00FD7658" w:rsidRPr="00807E5C" w14:paraId="4E16FDCF" w14:textId="77777777" w:rsidTr="009147ED">
        <w:trPr>
          <w:trHeight w:val="315"/>
        </w:trPr>
        <w:tc>
          <w:tcPr>
            <w:tcW w:w="49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51F03" w14:textId="77777777" w:rsidR="00FD7658" w:rsidRPr="00807E5C" w:rsidRDefault="00FD7658" w:rsidP="00F01E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7E5C">
              <w:rPr>
                <w:rFonts w:ascii="Arial" w:eastAsia="Times New Roman" w:hAnsi="Arial" w:cs="Arial"/>
                <w:b/>
                <w:bCs/>
                <w:lang w:eastAsia="cs-CZ"/>
              </w:rPr>
              <w:t>Horní vnitřní lub nádrže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7AE1" w14:textId="77777777" w:rsidR="00FD7658" w:rsidRPr="00807E5C" w:rsidRDefault="00FD7658" w:rsidP="00F01E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07E5C">
              <w:rPr>
                <w:rFonts w:ascii="Arial" w:eastAsia="Times New Roman" w:hAnsi="Arial" w:cs="Arial"/>
                <w:lang w:eastAsia="cs-CZ"/>
              </w:rPr>
              <w:t>45 dní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B378" w14:textId="77777777" w:rsidR="00FD7658" w:rsidRPr="00807E5C" w:rsidRDefault="00FD7658" w:rsidP="00F01E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07E5C">
              <w:rPr>
                <w:rFonts w:ascii="Arial" w:eastAsia="Times New Roman" w:hAnsi="Arial" w:cs="Arial"/>
                <w:lang w:eastAsia="cs-CZ"/>
              </w:rPr>
              <w:t>60 dní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B0977" w14:textId="77777777" w:rsidR="00FD7658" w:rsidRPr="00807E5C" w:rsidRDefault="00FD7658" w:rsidP="00F01E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07E5C">
              <w:rPr>
                <w:rFonts w:ascii="Arial" w:eastAsia="Times New Roman" w:hAnsi="Arial" w:cs="Arial"/>
                <w:lang w:eastAsia="cs-CZ"/>
              </w:rPr>
              <w:t>60 dní</w:t>
            </w:r>
          </w:p>
        </w:tc>
      </w:tr>
    </w:tbl>
    <w:p w14:paraId="6313D766" w14:textId="77777777" w:rsidR="00AE5EDA" w:rsidRPr="00807E5C" w:rsidRDefault="00AE5EDA" w:rsidP="00AE5EDA">
      <w:pPr>
        <w:jc w:val="both"/>
        <w:rPr>
          <w:rFonts w:ascii="Arial" w:hAnsi="Arial" w:cs="Arial"/>
          <w:b/>
        </w:rPr>
      </w:pPr>
    </w:p>
    <w:p w14:paraId="0B3B3ECC" w14:textId="77777777" w:rsidR="00AE5EDA" w:rsidRPr="00807E5C" w:rsidRDefault="00AE5EDA" w:rsidP="00AE5EDA">
      <w:pPr>
        <w:jc w:val="both"/>
        <w:rPr>
          <w:rFonts w:ascii="Arial" w:hAnsi="Arial" w:cs="Arial"/>
          <w:b/>
        </w:rPr>
      </w:pPr>
    </w:p>
    <w:p w14:paraId="7AE4CA4F" w14:textId="77777777" w:rsidR="003746E4" w:rsidRPr="00807E5C" w:rsidRDefault="003746E4" w:rsidP="00AE5EDA">
      <w:pPr>
        <w:jc w:val="both"/>
        <w:rPr>
          <w:rFonts w:ascii="Arial" w:hAnsi="Arial" w:cs="Arial"/>
          <w:b/>
        </w:rPr>
      </w:pPr>
    </w:p>
    <w:p w14:paraId="36322D5D" w14:textId="77777777" w:rsidR="003746E4" w:rsidRPr="00807E5C" w:rsidRDefault="003746E4" w:rsidP="00AE5EDA">
      <w:pPr>
        <w:jc w:val="both"/>
        <w:rPr>
          <w:rFonts w:ascii="Arial" w:hAnsi="Arial" w:cs="Arial"/>
          <w:b/>
        </w:rPr>
      </w:pPr>
    </w:p>
    <w:p w14:paraId="3E031B95" w14:textId="77777777" w:rsidR="003746E4" w:rsidRPr="00807E5C" w:rsidRDefault="003746E4" w:rsidP="00AE5EDA">
      <w:pPr>
        <w:jc w:val="both"/>
        <w:rPr>
          <w:rFonts w:ascii="Arial" w:hAnsi="Arial" w:cs="Arial"/>
          <w:b/>
        </w:rPr>
      </w:pPr>
    </w:p>
    <w:sectPr w:rsidR="003746E4" w:rsidRPr="00807E5C" w:rsidSect="009569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D690D" w14:textId="77777777" w:rsidR="007A2AF4" w:rsidRDefault="007A2AF4" w:rsidP="00931BEA">
      <w:pPr>
        <w:spacing w:after="0" w:line="240" w:lineRule="auto"/>
      </w:pPr>
      <w:r>
        <w:separator/>
      </w:r>
    </w:p>
  </w:endnote>
  <w:endnote w:type="continuationSeparator" w:id="0">
    <w:p w14:paraId="54D1EFF0" w14:textId="77777777" w:rsidR="007A2AF4" w:rsidRDefault="007A2AF4" w:rsidP="00931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E6165" w14:textId="77777777" w:rsidR="00752CA8" w:rsidRDefault="00752C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9864975"/>
      <w:docPartObj>
        <w:docPartGallery w:val="Page Numbers (Bottom of Page)"/>
        <w:docPartUnique/>
      </w:docPartObj>
    </w:sdtPr>
    <w:sdtEndPr/>
    <w:sdtContent>
      <w:p w14:paraId="4DFD2563" w14:textId="4E272F66" w:rsidR="004C7286" w:rsidRDefault="004C728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B0A004" w14:textId="77777777" w:rsidR="004C7286" w:rsidRDefault="004C728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1A5A1" w14:textId="77777777" w:rsidR="00752CA8" w:rsidRDefault="00752C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B58A7" w14:textId="77777777" w:rsidR="007A2AF4" w:rsidRDefault="007A2AF4" w:rsidP="00931BEA">
      <w:pPr>
        <w:spacing w:after="0" w:line="240" w:lineRule="auto"/>
      </w:pPr>
      <w:r>
        <w:separator/>
      </w:r>
    </w:p>
  </w:footnote>
  <w:footnote w:type="continuationSeparator" w:id="0">
    <w:p w14:paraId="7EDB0316" w14:textId="77777777" w:rsidR="007A2AF4" w:rsidRDefault="007A2AF4" w:rsidP="00931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26E53" w14:textId="77777777" w:rsidR="00752CA8" w:rsidRDefault="00752CA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25A5D" w14:textId="035DF460" w:rsidR="007A2AF4" w:rsidRDefault="00AD7283" w:rsidP="00807E5C">
    <w:pPr>
      <w:pStyle w:val="Zhlav"/>
      <w:jc w:val="right"/>
    </w:pPr>
    <w:r w:rsidRPr="00AD7283">
      <w:rPr>
        <w:sz w:val="20"/>
        <w:szCs w:val="20"/>
      </w:rPr>
      <w:t>Příloha č.</w:t>
    </w:r>
    <w:r w:rsidR="00807E5C">
      <w:rPr>
        <w:sz w:val="20"/>
        <w:szCs w:val="20"/>
      </w:rPr>
      <w:t xml:space="preserve"> </w:t>
    </w:r>
    <w:r w:rsidRPr="00AD7283">
      <w:rPr>
        <w:sz w:val="20"/>
        <w:szCs w:val="20"/>
      </w:rPr>
      <w:t xml:space="preserve">1 </w:t>
    </w:r>
    <w:r w:rsidR="00807E5C">
      <w:rPr>
        <w:sz w:val="20"/>
        <w:szCs w:val="20"/>
      </w:rPr>
      <w:t xml:space="preserve">k </w:t>
    </w:r>
    <w:r w:rsidR="00752CA8" w:rsidRPr="00752CA8">
      <w:rPr>
        <w:sz w:val="20"/>
        <w:szCs w:val="20"/>
      </w:rPr>
      <w:t>00824/SRV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CFF07" w14:textId="77777777" w:rsidR="00752CA8" w:rsidRDefault="00752C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B4ECC"/>
    <w:multiLevelType w:val="hybridMultilevel"/>
    <w:tmpl w:val="27D2166A"/>
    <w:lvl w:ilvl="0" w:tplc="CD70001A">
      <w:start w:val="2017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6544C9"/>
    <w:multiLevelType w:val="hybridMultilevel"/>
    <w:tmpl w:val="CD14F31C"/>
    <w:lvl w:ilvl="0" w:tplc="477A9C1E">
      <w:start w:val="1"/>
      <w:numFmt w:val="upperRoman"/>
      <w:lvlText w:val="%1."/>
      <w:lvlJc w:val="left"/>
      <w:pPr>
        <w:ind w:left="72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392"/>
        </w:tabs>
        <w:ind w:left="1392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12"/>
        </w:tabs>
        <w:ind w:left="2112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050019">
      <w:start w:val="1"/>
      <w:numFmt w:val="decimal"/>
      <w:lvlText w:val="%5."/>
      <w:lvlJc w:val="left"/>
      <w:pPr>
        <w:tabs>
          <w:tab w:val="num" w:pos="3552"/>
        </w:tabs>
        <w:ind w:left="3552" w:hanging="360"/>
      </w:pPr>
    </w:lvl>
    <w:lvl w:ilvl="5" w:tplc="0405001B">
      <w:start w:val="1"/>
      <w:numFmt w:val="decimal"/>
      <w:lvlText w:val="%6."/>
      <w:lvlJc w:val="left"/>
      <w:pPr>
        <w:tabs>
          <w:tab w:val="num" w:pos="4272"/>
        </w:tabs>
        <w:ind w:left="4272" w:hanging="360"/>
      </w:pPr>
    </w:lvl>
    <w:lvl w:ilvl="6" w:tplc="0405000F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12"/>
        </w:tabs>
        <w:ind w:left="5712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32"/>
        </w:tabs>
        <w:ind w:left="6432" w:hanging="360"/>
      </w:pPr>
    </w:lvl>
  </w:abstractNum>
  <w:abstractNum w:abstractNumId="2" w15:restartNumberingAfterBreak="0">
    <w:nsid w:val="161859D9"/>
    <w:multiLevelType w:val="hybridMultilevel"/>
    <w:tmpl w:val="84F089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B6619"/>
    <w:multiLevelType w:val="hybridMultilevel"/>
    <w:tmpl w:val="066839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2D43"/>
    <w:multiLevelType w:val="hybridMultilevel"/>
    <w:tmpl w:val="AA0E86C2"/>
    <w:lvl w:ilvl="0" w:tplc="D48ED5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15A99"/>
    <w:multiLevelType w:val="hybridMultilevel"/>
    <w:tmpl w:val="72FC96BE"/>
    <w:lvl w:ilvl="0" w:tplc="53E266C8">
      <w:start w:val="1"/>
      <w:numFmt w:val="upperRoman"/>
      <w:pStyle w:val="Nadpis7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32696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282DEC"/>
    <w:multiLevelType w:val="hybridMultilevel"/>
    <w:tmpl w:val="2108AA6E"/>
    <w:lvl w:ilvl="0" w:tplc="AA20243A">
      <w:start w:val="27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0679C1"/>
    <w:multiLevelType w:val="hybridMultilevel"/>
    <w:tmpl w:val="D3481C3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1C6AA8"/>
    <w:multiLevelType w:val="multilevel"/>
    <w:tmpl w:val="94563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867"/>
    <w:rsid w:val="00022025"/>
    <w:rsid w:val="00031ABD"/>
    <w:rsid w:val="000677AE"/>
    <w:rsid w:val="000D227F"/>
    <w:rsid w:val="0011323B"/>
    <w:rsid w:val="00117867"/>
    <w:rsid w:val="001C45F8"/>
    <w:rsid w:val="00222432"/>
    <w:rsid w:val="00235274"/>
    <w:rsid w:val="00237F57"/>
    <w:rsid w:val="00241DF3"/>
    <w:rsid w:val="00271541"/>
    <w:rsid w:val="002717D4"/>
    <w:rsid w:val="00275427"/>
    <w:rsid w:val="00286FC3"/>
    <w:rsid w:val="002977EE"/>
    <w:rsid w:val="002B783F"/>
    <w:rsid w:val="002F755C"/>
    <w:rsid w:val="003145DD"/>
    <w:rsid w:val="003259E5"/>
    <w:rsid w:val="003746E4"/>
    <w:rsid w:val="003763F6"/>
    <w:rsid w:val="004278C5"/>
    <w:rsid w:val="00463702"/>
    <w:rsid w:val="00482F0B"/>
    <w:rsid w:val="004B742C"/>
    <w:rsid w:val="004C7286"/>
    <w:rsid w:val="004F3D7C"/>
    <w:rsid w:val="004F5A4D"/>
    <w:rsid w:val="0059386C"/>
    <w:rsid w:val="005E7A41"/>
    <w:rsid w:val="00606604"/>
    <w:rsid w:val="006256C4"/>
    <w:rsid w:val="00690CDD"/>
    <w:rsid w:val="006932E4"/>
    <w:rsid w:val="007363F1"/>
    <w:rsid w:val="00752CA8"/>
    <w:rsid w:val="007620E8"/>
    <w:rsid w:val="007A2AF4"/>
    <w:rsid w:val="0080729C"/>
    <w:rsid w:val="00807E5C"/>
    <w:rsid w:val="00815726"/>
    <w:rsid w:val="00837354"/>
    <w:rsid w:val="008442BE"/>
    <w:rsid w:val="00861D4F"/>
    <w:rsid w:val="00866062"/>
    <w:rsid w:val="008859EE"/>
    <w:rsid w:val="008A408D"/>
    <w:rsid w:val="008B4924"/>
    <w:rsid w:val="008D68FF"/>
    <w:rsid w:val="008F1D0C"/>
    <w:rsid w:val="00905D8A"/>
    <w:rsid w:val="009147ED"/>
    <w:rsid w:val="00925F0B"/>
    <w:rsid w:val="0093122D"/>
    <w:rsid w:val="00931BEA"/>
    <w:rsid w:val="0094052F"/>
    <w:rsid w:val="009569C0"/>
    <w:rsid w:val="0096702F"/>
    <w:rsid w:val="009E3977"/>
    <w:rsid w:val="009E7D2A"/>
    <w:rsid w:val="00A05D3B"/>
    <w:rsid w:val="00A0753E"/>
    <w:rsid w:val="00A21746"/>
    <w:rsid w:val="00A35619"/>
    <w:rsid w:val="00A64987"/>
    <w:rsid w:val="00A9683F"/>
    <w:rsid w:val="00AD7283"/>
    <w:rsid w:val="00AE5EDA"/>
    <w:rsid w:val="00B07EB3"/>
    <w:rsid w:val="00B45637"/>
    <w:rsid w:val="00B832EE"/>
    <w:rsid w:val="00B847C7"/>
    <w:rsid w:val="00B926D2"/>
    <w:rsid w:val="00BF0413"/>
    <w:rsid w:val="00C03DD0"/>
    <w:rsid w:val="00C43945"/>
    <w:rsid w:val="00C442B9"/>
    <w:rsid w:val="00C75BDF"/>
    <w:rsid w:val="00CB2332"/>
    <w:rsid w:val="00CD0DAB"/>
    <w:rsid w:val="00CD6D9B"/>
    <w:rsid w:val="00CF16EE"/>
    <w:rsid w:val="00CF47C5"/>
    <w:rsid w:val="00D0737E"/>
    <w:rsid w:val="00D411C3"/>
    <w:rsid w:val="00D57A34"/>
    <w:rsid w:val="00D72C83"/>
    <w:rsid w:val="00D848CD"/>
    <w:rsid w:val="00DB1896"/>
    <w:rsid w:val="00DC21C7"/>
    <w:rsid w:val="00DD733A"/>
    <w:rsid w:val="00DF0F2B"/>
    <w:rsid w:val="00E068BC"/>
    <w:rsid w:val="00E4506B"/>
    <w:rsid w:val="00E45C69"/>
    <w:rsid w:val="00E805B3"/>
    <w:rsid w:val="00F01E87"/>
    <w:rsid w:val="00F0257A"/>
    <w:rsid w:val="00F54DBC"/>
    <w:rsid w:val="00FA0BD4"/>
    <w:rsid w:val="00FB7374"/>
    <w:rsid w:val="00FD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1567C60"/>
  <w15:docId w15:val="{95E0CFDB-8019-4290-A6D4-C4C66ECA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569C0"/>
  </w:style>
  <w:style w:type="paragraph" w:styleId="Nadpis7">
    <w:name w:val="heading 7"/>
    <w:basedOn w:val="Normln"/>
    <w:next w:val="Normln"/>
    <w:link w:val="Nadpis7Char"/>
    <w:qFormat/>
    <w:rsid w:val="00117867"/>
    <w:pPr>
      <w:keepNext/>
      <w:numPr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117867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178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0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0BD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E45C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45C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45C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5C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5C69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82F0B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31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BEA"/>
  </w:style>
  <w:style w:type="paragraph" w:styleId="Zpat">
    <w:name w:val="footer"/>
    <w:basedOn w:val="Normln"/>
    <w:link w:val="ZpatChar"/>
    <w:uiPriority w:val="99"/>
    <w:unhideWhenUsed/>
    <w:rsid w:val="00931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BEA"/>
  </w:style>
  <w:style w:type="character" w:customStyle="1" w:styleId="NzevVZ">
    <w:name w:val="Název VZ"/>
    <w:basedOn w:val="Standardnpsmoodstavce"/>
    <w:uiPriority w:val="1"/>
    <w:rsid w:val="00931BEA"/>
    <w:rPr>
      <w:rFonts w:ascii="Arial" w:hAnsi="Arial"/>
      <w:b/>
      <w:sz w:val="36"/>
    </w:rPr>
  </w:style>
  <w:style w:type="paragraph" w:customStyle="1" w:styleId="Default">
    <w:name w:val="Default"/>
    <w:uiPriority w:val="99"/>
    <w:rsid w:val="00AE5ED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1111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</Company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taraba</dc:creator>
  <cp:lastModifiedBy>Kateřina Nývltová</cp:lastModifiedBy>
  <cp:revision>2</cp:revision>
  <cp:lastPrinted>2020-09-30T12:33:00Z</cp:lastPrinted>
  <dcterms:created xsi:type="dcterms:W3CDTF">2020-10-21T09:21:00Z</dcterms:created>
  <dcterms:modified xsi:type="dcterms:W3CDTF">2020-10-21T09:21:00Z</dcterms:modified>
</cp:coreProperties>
</file>