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602" w:rsidRDefault="00C82602">
      <w:pPr>
        <w:spacing w:after="0" w:line="259" w:lineRule="auto"/>
        <w:ind w:left="43" w:right="-115" w:firstLine="0"/>
        <w:jc w:val="left"/>
      </w:pPr>
    </w:p>
    <w:p w:rsidR="00F47E70" w:rsidRDefault="003B1A13">
      <w:pPr>
        <w:spacing w:after="0" w:line="259" w:lineRule="auto"/>
        <w:ind w:left="43" w:right="-115" w:firstLine="0"/>
        <w:jc w:val="left"/>
      </w:pPr>
      <w:r>
        <w:rPr>
          <w:noProof/>
        </w:rPr>
        <mc:AlternateContent>
          <mc:Choice Requires="wpg">
            <w:drawing>
              <wp:inline distT="0" distB="0" distL="0" distR="0">
                <wp:extent cx="5529444" cy="9144"/>
                <wp:effectExtent l="0" t="0" r="0" b="0"/>
                <wp:docPr id="37680" name="Group 37680"/>
                <wp:cNvGraphicFramePr/>
                <a:graphic xmlns:a="http://schemas.openxmlformats.org/drawingml/2006/main">
                  <a:graphicData uri="http://schemas.microsoft.com/office/word/2010/wordprocessingGroup">
                    <wpg:wgp>
                      <wpg:cNvGrpSpPr/>
                      <wpg:grpSpPr>
                        <a:xfrm>
                          <a:off x="0" y="0"/>
                          <a:ext cx="5529444" cy="9144"/>
                          <a:chOff x="0" y="0"/>
                          <a:chExt cx="5529444" cy="9144"/>
                        </a:xfrm>
                      </wpg:grpSpPr>
                      <wps:wsp>
                        <wps:cNvPr id="37679" name="Shape 37679"/>
                        <wps:cNvSpPr/>
                        <wps:spPr>
                          <a:xfrm>
                            <a:off x="0" y="0"/>
                            <a:ext cx="5529444" cy="9144"/>
                          </a:xfrm>
                          <a:custGeom>
                            <a:avLst/>
                            <a:gdLst/>
                            <a:ahLst/>
                            <a:cxnLst/>
                            <a:rect l="0" t="0" r="0" b="0"/>
                            <a:pathLst>
                              <a:path w="5529444" h="9144">
                                <a:moveTo>
                                  <a:pt x="0" y="4572"/>
                                </a:moveTo>
                                <a:lnTo>
                                  <a:pt x="5529444"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7680" style="width:435.389pt;height:0.720032pt;mso-position-horizontal-relative:char;mso-position-vertical-relative:line" coordsize="55294,91">
                <v:shape id="Shape 37679" style="position:absolute;width:55294;height:91;left:0;top:0;" coordsize="5529444,9144" path="m0,4572l5529444,4572">
                  <v:stroke weight="0.720032pt" endcap="flat" joinstyle="miter" miterlimit="1" on="true" color="#000000"/>
                  <v:fill on="false" color="#000000"/>
                </v:shape>
              </v:group>
            </w:pict>
          </mc:Fallback>
        </mc:AlternateContent>
      </w:r>
    </w:p>
    <w:p w:rsidR="00F47E70" w:rsidRDefault="003B1A13">
      <w:pPr>
        <w:spacing w:after="0" w:line="239" w:lineRule="auto"/>
        <w:ind w:left="2904" w:hanging="1733"/>
        <w:jc w:val="left"/>
      </w:pPr>
      <w:r>
        <w:rPr>
          <w:sz w:val="36"/>
        </w:rPr>
        <w:t>KUPNÍ SMLOUVA — pořízení lesnické techniky kmenová pásová pila</w:t>
      </w:r>
    </w:p>
    <w:p w:rsidR="00F47E70" w:rsidRDefault="003B1A13">
      <w:pPr>
        <w:spacing w:after="6" w:line="259" w:lineRule="auto"/>
        <w:ind w:left="38" w:right="-115" w:firstLine="0"/>
        <w:jc w:val="left"/>
      </w:pPr>
      <w:r>
        <w:rPr>
          <w:noProof/>
        </w:rPr>
        <mc:AlternateContent>
          <mc:Choice Requires="wpg">
            <w:drawing>
              <wp:inline distT="0" distB="0" distL="0" distR="0">
                <wp:extent cx="5532492" cy="9144"/>
                <wp:effectExtent l="0" t="0" r="0" b="0"/>
                <wp:docPr id="37682" name="Group 37682"/>
                <wp:cNvGraphicFramePr/>
                <a:graphic xmlns:a="http://schemas.openxmlformats.org/drawingml/2006/main">
                  <a:graphicData uri="http://schemas.microsoft.com/office/word/2010/wordprocessingGroup">
                    <wpg:wgp>
                      <wpg:cNvGrpSpPr/>
                      <wpg:grpSpPr>
                        <a:xfrm>
                          <a:off x="0" y="0"/>
                          <a:ext cx="5532492" cy="9144"/>
                          <a:chOff x="0" y="0"/>
                          <a:chExt cx="5532492" cy="9144"/>
                        </a:xfrm>
                      </wpg:grpSpPr>
                      <wps:wsp>
                        <wps:cNvPr id="37681" name="Shape 37681"/>
                        <wps:cNvSpPr/>
                        <wps:spPr>
                          <a:xfrm>
                            <a:off x="0" y="0"/>
                            <a:ext cx="5532492" cy="9144"/>
                          </a:xfrm>
                          <a:custGeom>
                            <a:avLst/>
                            <a:gdLst/>
                            <a:ahLst/>
                            <a:cxnLst/>
                            <a:rect l="0" t="0" r="0" b="0"/>
                            <a:pathLst>
                              <a:path w="5532492" h="9144">
                                <a:moveTo>
                                  <a:pt x="0" y="4572"/>
                                </a:moveTo>
                                <a:lnTo>
                                  <a:pt x="5532492"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7682" style="width:435.629pt;height:0.720032pt;mso-position-horizontal-relative:char;mso-position-vertical-relative:line" coordsize="55324,91">
                <v:shape id="Shape 37681" style="position:absolute;width:55324;height:91;left:0;top:0;" coordsize="5532492,9144" path="m0,4572l5532492,4572">
                  <v:stroke weight="0.720032pt" endcap="flat" joinstyle="miter" miterlimit="1" on="true" color="#000000"/>
                  <v:fill on="false" color="#000000"/>
                </v:shape>
              </v:group>
            </w:pict>
          </mc:Fallback>
        </mc:AlternateContent>
      </w:r>
    </w:p>
    <w:p w:rsidR="00F47E70" w:rsidRDefault="003B1A13">
      <w:pPr>
        <w:spacing w:after="113" w:line="259" w:lineRule="auto"/>
        <w:ind w:left="125" w:firstLine="0"/>
        <w:jc w:val="center"/>
      </w:pPr>
      <w:r>
        <w:rPr>
          <w:sz w:val="24"/>
        </w:rPr>
        <w:t>(dále jen KS)</w:t>
      </w:r>
    </w:p>
    <w:p w:rsidR="00F47E70" w:rsidRDefault="003B1A13">
      <w:pPr>
        <w:spacing w:after="7" w:line="259" w:lineRule="auto"/>
        <w:ind w:left="34" w:right="-134" w:firstLine="0"/>
        <w:jc w:val="left"/>
      </w:pPr>
      <w:r>
        <w:rPr>
          <w:noProof/>
        </w:rPr>
        <mc:AlternateContent>
          <mc:Choice Requires="wpg">
            <w:drawing>
              <wp:inline distT="0" distB="0" distL="0" distR="0">
                <wp:extent cx="5547733" cy="9144"/>
                <wp:effectExtent l="0" t="0" r="0" b="0"/>
                <wp:docPr id="37684" name="Group 37684"/>
                <wp:cNvGraphicFramePr/>
                <a:graphic xmlns:a="http://schemas.openxmlformats.org/drawingml/2006/main">
                  <a:graphicData uri="http://schemas.microsoft.com/office/word/2010/wordprocessingGroup">
                    <wpg:wgp>
                      <wpg:cNvGrpSpPr/>
                      <wpg:grpSpPr>
                        <a:xfrm>
                          <a:off x="0" y="0"/>
                          <a:ext cx="5547733" cy="9144"/>
                          <a:chOff x="0" y="0"/>
                          <a:chExt cx="5547733" cy="9144"/>
                        </a:xfrm>
                      </wpg:grpSpPr>
                      <wps:wsp>
                        <wps:cNvPr id="37683" name="Shape 37683"/>
                        <wps:cNvSpPr/>
                        <wps:spPr>
                          <a:xfrm>
                            <a:off x="0" y="0"/>
                            <a:ext cx="5547733" cy="9144"/>
                          </a:xfrm>
                          <a:custGeom>
                            <a:avLst/>
                            <a:gdLst/>
                            <a:ahLst/>
                            <a:cxnLst/>
                            <a:rect l="0" t="0" r="0" b="0"/>
                            <a:pathLst>
                              <a:path w="5547733" h="9144">
                                <a:moveTo>
                                  <a:pt x="0" y="4572"/>
                                </a:moveTo>
                                <a:lnTo>
                                  <a:pt x="5547733"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7684" style="width:436.829pt;height:0.720032pt;mso-position-horizontal-relative:char;mso-position-vertical-relative:line" coordsize="55477,91">
                <v:shape id="Shape 37683" style="position:absolute;width:55477;height:91;left:0;top:0;" coordsize="5547733,9144" path="m0,4572l5547733,4572">
                  <v:stroke weight="0.720032pt" endcap="flat" joinstyle="miter" miterlimit="1" on="true" color="#000000"/>
                  <v:fill on="false" color="#000000"/>
                </v:shape>
              </v:group>
            </w:pict>
          </mc:Fallback>
        </mc:AlternateContent>
      </w:r>
    </w:p>
    <w:p w:rsidR="00F47E70" w:rsidRDefault="003B1A13">
      <w:pPr>
        <w:spacing w:after="375" w:line="259" w:lineRule="auto"/>
        <w:ind w:left="62" w:firstLine="0"/>
        <w:jc w:val="center"/>
      </w:pPr>
      <w:r>
        <w:rPr>
          <w:noProof/>
        </w:rPr>
        <w:drawing>
          <wp:anchor distT="0" distB="0" distL="114300" distR="114300" simplePos="0" relativeHeight="251658240" behindDoc="0" locked="0" layoutInCell="1" allowOverlap="0">
            <wp:simplePos x="0" y="0"/>
            <wp:positionH relativeFrom="page">
              <wp:posOffset>6876750</wp:posOffset>
            </wp:positionH>
            <wp:positionV relativeFrom="page">
              <wp:posOffset>4099755</wp:posOffset>
            </wp:positionV>
            <wp:extent cx="6097" cy="6096"/>
            <wp:effectExtent l="0" t="0" r="0" b="0"/>
            <wp:wrapTopAndBottom/>
            <wp:docPr id="1181" name="Picture 1181"/>
            <wp:cNvGraphicFramePr/>
            <a:graphic xmlns:a="http://schemas.openxmlformats.org/drawingml/2006/main">
              <a:graphicData uri="http://schemas.openxmlformats.org/drawingml/2006/picture">
                <pic:pic xmlns:pic="http://schemas.openxmlformats.org/drawingml/2006/picture">
                  <pic:nvPicPr>
                    <pic:cNvPr id="1181" name="Picture 1181"/>
                    <pic:cNvPicPr/>
                  </pic:nvPicPr>
                  <pic:blipFill>
                    <a:blip r:embed="rId7"/>
                    <a:stretch>
                      <a:fillRect/>
                    </a:stretch>
                  </pic:blipFill>
                  <pic:spPr>
                    <a:xfrm>
                      <a:off x="0" y="0"/>
                      <a:ext cx="6097" cy="6096"/>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1054679</wp:posOffset>
            </wp:positionH>
            <wp:positionV relativeFrom="page">
              <wp:posOffset>341392</wp:posOffset>
            </wp:positionV>
            <wp:extent cx="5465432" cy="871769"/>
            <wp:effectExtent l="0" t="0" r="0" b="0"/>
            <wp:wrapTopAndBottom/>
            <wp:docPr id="37671" name="Picture 37671"/>
            <wp:cNvGraphicFramePr/>
            <a:graphic xmlns:a="http://schemas.openxmlformats.org/drawingml/2006/main">
              <a:graphicData uri="http://schemas.openxmlformats.org/drawingml/2006/picture">
                <pic:pic xmlns:pic="http://schemas.openxmlformats.org/drawingml/2006/picture">
                  <pic:nvPicPr>
                    <pic:cNvPr id="37671" name="Picture 37671"/>
                    <pic:cNvPicPr/>
                  </pic:nvPicPr>
                  <pic:blipFill>
                    <a:blip r:embed="rId8"/>
                    <a:stretch>
                      <a:fillRect/>
                    </a:stretch>
                  </pic:blipFill>
                  <pic:spPr>
                    <a:xfrm>
                      <a:off x="0" y="0"/>
                      <a:ext cx="5465432" cy="871769"/>
                    </a:xfrm>
                    <a:prstGeom prst="rect">
                      <a:avLst/>
                    </a:prstGeom>
                  </pic:spPr>
                </pic:pic>
              </a:graphicData>
            </a:graphic>
          </wp:anchor>
        </w:drawing>
      </w:r>
      <w:r>
        <w:rPr>
          <w:sz w:val="20"/>
        </w:rPr>
        <w:t>Uzavřená v s</w:t>
      </w:r>
      <w:r w:rsidR="00485D4D">
        <w:rPr>
          <w:sz w:val="20"/>
        </w:rPr>
        <w:t>o</w:t>
      </w:r>
      <w:r>
        <w:rPr>
          <w:sz w:val="20"/>
        </w:rPr>
        <w:t>u</w:t>
      </w:r>
      <w:r w:rsidR="00485D4D">
        <w:rPr>
          <w:sz w:val="20"/>
        </w:rPr>
        <w:t>l</w:t>
      </w:r>
      <w:r>
        <w:rPr>
          <w:sz w:val="20"/>
        </w:rPr>
        <w:t>adu s ustanovením S 2079 a násl. zákona č. 89/2012 Sb</w:t>
      </w:r>
      <w:r w:rsidR="00485D4D">
        <w:rPr>
          <w:sz w:val="20"/>
        </w:rPr>
        <w:t>.</w:t>
      </w:r>
      <w:r>
        <w:rPr>
          <w:sz w:val="20"/>
        </w:rPr>
        <w:t xml:space="preserve"> občanský zákoník, v platném znění (dáte jen občanský zákoník), mezi:</w:t>
      </w:r>
    </w:p>
    <w:tbl>
      <w:tblPr>
        <w:tblStyle w:val="TableGrid"/>
        <w:tblW w:w="8645" w:type="dxa"/>
        <w:tblInd w:w="10" w:type="dxa"/>
        <w:tblCellMar>
          <w:top w:w="0" w:type="dxa"/>
          <w:left w:w="0" w:type="dxa"/>
          <w:bottom w:w="0" w:type="dxa"/>
          <w:right w:w="0" w:type="dxa"/>
        </w:tblCellMar>
        <w:tblLook w:val="04A0" w:firstRow="1" w:lastRow="0" w:firstColumn="1" w:lastColumn="0" w:noHBand="0" w:noVBand="1"/>
      </w:tblPr>
      <w:tblGrid>
        <w:gridCol w:w="2635"/>
        <w:gridCol w:w="6010"/>
      </w:tblGrid>
      <w:tr w:rsidR="00F47E70">
        <w:trPr>
          <w:trHeight w:val="436"/>
        </w:trPr>
        <w:tc>
          <w:tcPr>
            <w:tcW w:w="2635" w:type="dxa"/>
            <w:tcBorders>
              <w:top w:val="nil"/>
              <w:left w:val="nil"/>
              <w:bottom w:val="nil"/>
              <w:right w:val="nil"/>
            </w:tcBorders>
          </w:tcPr>
          <w:p w:rsidR="00F47E70" w:rsidRDefault="003B1A13">
            <w:pPr>
              <w:spacing w:after="0" w:line="259" w:lineRule="auto"/>
              <w:ind w:left="48" w:firstLine="0"/>
              <w:jc w:val="left"/>
            </w:pPr>
            <w:r>
              <w:rPr>
                <w:sz w:val="28"/>
              </w:rPr>
              <w:t>Kupující:</w:t>
            </w:r>
          </w:p>
        </w:tc>
        <w:tc>
          <w:tcPr>
            <w:tcW w:w="6010" w:type="dxa"/>
            <w:tcBorders>
              <w:top w:val="nil"/>
              <w:left w:val="nil"/>
              <w:bottom w:val="nil"/>
              <w:right w:val="nil"/>
            </w:tcBorders>
          </w:tcPr>
          <w:p w:rsidR="00F47E70" w:rsidRDefault="00F47E70">
            <w:pPr>
              <w:spacing w:after="160" w:line="259" w:lineRule="auto"/>
              <w:ind w:left="0" w:firstLine="0"/>
              <w:jc w:val="left"/>
            </w:pPr>
          </w:p>
        </w:tc>
      </w:tr>
      <w:tr w:rsidR="00F47E70">
        <w:trPr>
          <w:trHeight w:val="723"/>
        </w:trPr>
        <w:tc>
          <w:tcPr>
            <w:tcW w:w="2635" w:type="dxa"/>
            <w:tcBorders>
              <w:top w:val="nil"/>
              <w:left w:val="nil"/>
              <w:bottom w:val="nil"/>
              <w:right w:val="nil"/>
            </w:tcBorders>
            <w:vAlign w:val="center"/>
          </w:tcPr>
          <w:p w:rsidR="00F47E70" w:rsidRDefault="003B1A13">
            <w:pPr>
              <w:spacing w:after="0" w:line="259" w:lineRule="auto"/>
              <w:ind w:left="38" w:firstLine="0"/>
              <w:jc w:val="left"/>
            </w:pPr>
            <w:r>
              <w:t>Název:</w:t>
            </w:r>
          </w:p>
        </w:tc>
        <w:tc>
          <w:tcPr>
            <w:tcW w:w="6010" w:type="dxa"/>
            <w:tcBorders>
              <w:top w:val="nil"/>
              <w:left w:val="nil"/>
              <w:bottom w:val="nil"/>
              <w:right w:val="nil"/>
            </w:tcBorders>
            <w:vAlign w:val="bottom"/>
          </w:tcPr>
          <w:p w:rsidR="00F47E70" w:rsidRDefault="003B1A13">
            <w:pPr>
              <w:spacing w:after="0" w:line="259" w:lineRule="auto"/>
              <w:ind w:left="96" w:firstLine="5"/>
            </w:pPr>
            <w:r>
              <w:rPr>
                <w:sz w:val="24"/>
              </w:rPr>
              <w:t>Česká lesnická akademie Trutnov - střední škola a vyšší odborná škola</w:t>
            </w:r>
          </w:p>
        </w:tc>
      </w:tr>
      <w:tr w:rsidR="00F47E70">
        <w:trPr>
          <w:trHeight w:val="284"/>
        </w:trPr>
        <w:tc>
          <w:tcPr>
            <w:tcW w:w="2635" w:type="dxa"/>
            <w:tcBorders>
              <w:top w:val="nil"/>
              <w:left w:val="nil"/>
              <w:bottom w:val="nil"/>
              <w:right w:val="nil"/>
            </w:tcBorders>
          </w:tcPr>
          <w:p w:rsidR="00F47E70" w:rsidRDefault="003B1A13">
            <w:pPr>
              <w:spacing w:after="0" w:line="259" w:lineRule="auto"/>
              <w:ind w:left="24" w:firstLine="0"/>
              <w:jc w:val="left"/>
            </w:pPr>
            <w:r>
              <w:rPr>
                <w:sz w:val="24"/>
              </w:rPr>
              <w:t>Adresa zadavatele:</w:t>
            </w:r>
          </w:p>
        </w:tc>
        <w:tc>
          <w:tcPr>
            <w:tcW w:w="6010" w:type="dxa"/>
            <w:tcBorders>
              <w:top w:val="nil"/>
              <w:left w:val="nil"/>
              <w:bottom w:val="nil"/>
              <w:right w:val="nil"/>
            </w:tcBorders>
          </w:tcPr>
          <w:p w:rsidR="00F47E70" w:rsidRDefault="003B1A13">
            <w:pPr>
              <w:spacing w:after="0" w:line="259" w:lineRule="auto"/>
              <w:ind w:left="106" w:firstLine="0"/>
              <w:jc w:val="left"/>
            </w:pPr>
            <w:r>
              <w:rPr>
                <w:sz w:val="24"/>
              </w:rPr>
              <w:t>Lesnická 9, 541 01, Trutnov - Horní Předměstí</w:t>
            </w:r>
          </w:p>
        </w:tc>
      </w:tr>
      <w:tr w:rsidR="00F47E70">
        <w:trPr>
          <w:trHeight w:val="279"/>
        </w:trPr>
        <w:tc>
          <w:tcPr>
            <w:tcW w:w="2635" w:type="dxa"/>
            <w:tcBorders>
              <w:top w:val="nil"/>
              <w:left w:val="nil"/>
              <w:bottom w:val="nil"/>
              <w:right w:val="nil"/>
            </w:tcBorders>
          </w:tcPr>
          <w:p w:rsidR="00F47E70" w:rsidRDefault="003B1A13">
            <w:pPr>
              <w:spacing w:after="0" w:line="259" w:lineRule="auto"/>
              <w:ind w:left="29" w:firstLine="0"/>
              <w:jc w:val="left"/>
            </w:pPr>
            <w:r>
              <w:t>Zastoupen:</w:t>
            </w:r>
          </w:p>
        </w:tc>
        <w:tc>
          <w:tcPr>
            <w:tcW w:w="6010" w:type="dxa"/>
            <w:tcBorders>
              <w:top w:val="nil"/>
              <w:left w:val="nil"/>
              <w:bottom w:val="nil"/>
              <w:right w:val="nil"/>
            </w:tcBorders>
          </w:tcPr>
          <w:p w:rsidR="00F47E70" w:rsidRDefault="003B1A13">
            <w:pPr>
              <w:spacing w:after="0" w:line="259" w:lineRule="auto"/>
              <w:ind w:left="101" w:firstLine="0"/>
              <w:jc w:val="left"/>
            </w:pPr>
            <w:r>
              <w:rPr>
                <w:sz w:val="24"/>
              </w:rPr>
              <w:t>Ing, Miloš Pochobradský, ředitel</w:t>
            </w:r>
          </w:p>
        </w:tc>
      </w:tr>
      <w:tr w:rsidR="00F47E70">
        <w:trPr>
          <w:trHeight w:val="280"/>
        </w:trPr>
        <w:tc>
          <w:tcPr>
            <w:tcW w:w="2635" w:type="dxa"/>
            <w:tcBorders>
              <w:top w:val="nil"/>
              <w:left w:val="nil"/>
              <w:bottom w:val="nil"/>
              <w:right w:val="nil"/>
            </w:tcBorders>
          </w:tcPr>
          <w:p w:rsidR="00F47E70" w:rsidRDefault="003B1A13">
            <w:pPr>
              <w:spacing w:after="0" w:line="259" w:lineRule="auto"/>
              <w:ind w:left="38" w:firstLine="0"/>
              <w:jc w:val="left"/>
            </w:pPr>
            <w:r>
              <w:rPr>
                <w:sz w:val="24"/>
              </w:rPr>
              <w:t>Kontaktní spojení:</w:t>
            </w:r>
          </w:p>
        </w:tc>
        <w:tc>
          <w:tcPr>
            <w:tcW w:w="6010" w:type="dxa"/>
            <w:tcBorders>
              <w:top w:val="nil"/>
              <w:left w:val="nil"/>
              <w:bottom w:val="nil"/>
              <w:right w:val="nil"/>
            </w:tcBorders>
          </w:tcPr>
          <w:p w:rsidR="00F47E70" w:rsidRDefault="003B1A13">
            <w:pPr>
              <w:spacing w:after="0" w:line="259" w:lineRule="auto"/>
              <w:ind w:left="82" w:firstLine="0"/>
              <w:jc w:val="left"/>
            </w:pPr>
            <w:r>
              <w:t>Tel.: +420 603 496 705</w:t>
            </w:r>
          </w:p>
        </w:tc>
      </w:tr>
      <w:tr w:rsidR="00F47E70">
        <w:trPr>
          <w:trHeight w:val="559"/>
        </w:trPr>
        <w:tc>
          <w:tcPr>
            <w:tcW w:w="2635" w:type="dxa"/>
            <w:tcBorders>
              <w:top w:val="nil"/>
              <w:left w:val="nil"/>
              <w:bottom w:val="nil"/>
              <w:right w:val="nil"/>
            </w:tcBorders>
          </w:tcPr>
          <w:p w:rsidR="00F47E70" w:rsidRDefault="003B1A13">
            <w:pPr>
              <w:spacing w:after="0" w:line="259" w:lineRule="auto"/>
              <w:ind w:left="29" w:firstLine="0"/>
              <w:jc w:val="left"/>
            </w:pPr>
            <w:r>
              <w:t>e-mail:</w:t>
            </w:r>
          </w:p>
        </w:tc>
        <w:tc>
          <w:tcPr>
            <w:tcW w:w="6010" w:type="dxa"/>
            <w:tcBorders>
              <w:top w:val="nil"/>
              <w:left w:val="nil"/>
              <w:bottom w:val="nil"/>
              <w:right w:val="nil"/>
            </w:tcBorders>
          </w:tcPr>
          <w:p w:rsidR="00F47E70" w:rsidRDefault="003B1A13">
            <w:pPr>
              <w:spacing w:after="0" w:line="259" w:lineRule="auto"/>
              <w:ind w:left="96" w:firstLine="0"/>
              <w:jc w:val="left"/>
            </w:pPr>
            <w:r>
              <w:rPr>
                <w:sz w:val="24"/>
              </w:rPr>
              <w:t>pochobradsky@clatrutnov.cz</w:t>
            </w:r>
          </w:p>
          <w:p w:rsidR="00F47E70" w:rsidRDefault="003B1A13">
            <w:pPr>
              <w:spacing w:after="0" w:line="259" w:lineRule="auto"/>
              <w:ind w:left="91" w:firstLine="0"/>
              <w:jc w:val="left"/>
            </w:pPr>
            <w:r>
              <w:rPr>
                <w:sz w:val="24"/>
              </w:rPr>
              <w:t>60153296</w:t>
            </w:r>
          </w:p>
        </w:tc>
      </w:tr>
      <w:tr w:rsidR="00F47E70">
        <w:trPr>
          <w:trHeight w:val="1890"/>
        </w:trPr>
        <w:tc>
          <w:tcPr>
            <w:tcW w:w="2635" w:type="dxa"/>
            <w:tcBorders>
              <w:top w:val="nil"/>
              <w:left w:val="nil"/>
              <w:bottom w:val="nil"/>
              <w:right w:val="nil"/>
            </w:tcBorders>
          </w:tcPr>
          <w:p w:rsidR="00F47E70" w:rsidRDefault="003B1A13">
            <w:pPr>
              <w:spacing w:after="0" w:line="259" w:lineRule="auto"/>
              <w:ind w:left="29" w:firstLine="0"/>
              <w:jc w:val="left"/>
            </w:pPr>
            <w:r>
              <w:rPr>
                <w:sz w:val="24"/>
              </w:rPr>
              <w:t>DIČ:</w:t>
            </w:r>
          </w:p>
          <w:p w:rsidR="00F47E70" w:rsidRDefault="003B1A13">
            <w:pPr>
              <w:spacing w:after="842" w:line="259" w:lineRule="auto"/>
              <w:ind w:left="24" w:firstLine="0"/>
              <w:jc w:val="left"/>
            </w:pPr>
            <w:r>
              <w:rPr>
                <w:sz w:val="24"/>
              </w:rPr>
              <w:t>(dále jen kupující)</w:t>
            </w:r>
          </w:p>
          <w:p w:rsidR="00F47E70" w:rsidRDefault="003B1A13">
            <w:pPr>
              <w:spacing w:after="0" w:line="259" w:lineRule="auto"/>
              <w:ind w:left="19" w:firstLine="0"/>
              <w:jc w:val="left"/>
            </w:pPr>
            <w:r>
              <w:rPr>
                <w:sz w:val="28"/>
              </w:rPr>
              <w:t>Prodávající:</w:t>
            </w:r>
          </w:p>
        </w:tc>
        <w:tc>
          <w:tcPr>
            <w:tcW w:w="6010" w:type="dxa"/>
            <w:tcBorders>
              <w:top w:val="nil"/>
              <w:left w:val="nil"/>
              <w:bottom w:val="nil"/>
              <w:right w:val="nil"/>
            </w:tcBorders>
          </w:tcPr>
          <w:p w:rsidR="00F47E70" w:rsidRDefault="003B1A13">
            <w:pPr>
              <w:spacing w:after="0" w:line="259" w:lineRule="auto"/>
              <w:ind w:left="91" w:firstLine="0"/>
              <w:jc w:val="left"/>
            </w:pPr>
            <w:r>
              <w:rPr>
                <w:sz w:val="24"/>
              </w:rPr>
              <w:t>0760153296</w:t>
            </w:r>
          </w:p>
        </w:tc>
      </w:tr>
      <w:tr w:rsidR="00F47E70">
        <w:trPr>
          <w:trHeight w:val="446"/>
        </w:trPr>
        <w:tc>
          <w:tcPr>
            <w:tcW w:w="2635" w:type="dxa"/>
            <w:tcBorders>
              <w:top w:val="nil"/>
              <w:left w:val="nil"/>
              <w:bottom w:val="nil"/>
              <w:right w:val="nil"/>
            </w:tcBorders>
            <w:vAlign w:val="bottom"/>
          </w:tcPr>
          <w:p w:rsidR="00F47E70" w:rsidRDefault="003B1A13">
            <w:pPr>
              <w:spacing w:after="0" w:line="259" w:lineRule="auto"/>
              <w:ind w:left="14" w:firstLine="0"/>
              <w:jc w:val="left"/>
            </w:pPr>
            <w:r>
              <w:rPr>
                <w:sz w:val="24"/>
              </w:rPr>
              <w:t>Název.</w:t>
            </w:r>
          </w:p>
        </w:tc>
        <w:tc>
          <w:tcPr>
            <w:tcW w:w="6010" w:type="dxa"/>
            <w:tcBorders>
              <w:top w:val="nil"/>
              <w:left w:val="nil"/>
              <w:bottom w:val="nil"/>
              <w:right w:val="nil"/>
            </w:tcBorders>
            <w:vAlign w:val="bottom"/>
          </w:tcPr>
          <w:p w:rsidR="00F47E70" w:rsidRDefault="003B1A13">
            <w:pPr>
              <w:spacing w:after="0" w:line="259" w:lineRule="auto"/>
              <w:ind w:left="82" w:firstLine="0"/>
              <w:jc w:val="left"/>
            </w:pPr>
            <w:r>
              <w:rPr>
                <w:sz w:val="24"/>
              </w:rPr>
              <w:t>Pilous — pásové pily, spol. s r.o.</w:t>
            </w:r>
          </w:p>
        </w:tc>
      </w:tr>
      <w:tr w:rsidR="00F47E70">
        <w:trPr>
          <w:trHeight w:val="285"/>
        </w:trPr>
        <w:tc>
          <w:tcPr>
            <w:tcW w:w="2635" w:type="dxa"/>
            <w:tcBorders>
              <w:top w:val="nil"/>
              <w:left w:val="nil"/>
              <w:bottom w:val="nil"/>
              <w:right w:val="nil"/>
            </w:tcBorders>
          </w:tcPr>
          <w:p w:rsidR="00F47E70" w:rsidRDefault="003B1A13">
            <w:pPr>
              <w:spacing w:after="0" w:line="259" w:lineRule="auto"/>
              <w:ind w:left="0" w:firstLine="0"/>
              <w:jc w:val="left"/>
            </w:pPr>
            <w:r>
              <w:rPr>
                <w:sz w:val="24"/>
              </w:rPr>
              <w:t>Adresa:</w:t>
            </w:r>
          </w:p>
        </w:tc>
        <w:tc>
          <w:tcPr>
            <w:tcW w:w="6010" w:type="dxa"/>
            <w:tcBorders>
              <w:top w:val="nil"/>
              <w:left w:val="nil"/>
              <w:bottom w:val="nil"/>
              <w:right w:val="nil"/>
            </w:tcBorders>
          </w:tcPr>
          <w:p w:rsidR="00F47E70" w:rsidRDefault="003B1A13">
            <w:pPr>
              <w:spacing w:after="0" w:line="259" w:lineRule="auto"/>
              <w:ind w:left="72" w:firstLine="0"/>
              <w:jc w:val="left"/>
            </w:pPr>
            <w:r>
              <w:rPr>
                <w:sz w:val="24"/>
              </w:rPr>
              <w:t>Železná 9, 619 00, Brno</w:t>
            </w:r>
          </w:p>
        </w:tc>
      </w:tr>
      <w:tr w:rsidR="00F47E70">
        <w:trPr>
          <w:trHeight w:val="279"/>
        </w:trPr>
        <w:tc>
          <w:tcPr>
            <w:tcW w:w="2635" w:type="dxa"/>
            <w:tcBorders>
              <w:top w:val="nil"/>
              <w:left w:val="nil"/>
              <w:bottom w:val="nil"/>
              <w:right w:val="nil"/>
            </w:tcBorders>
          </w:tcPr>
          <w:p w:rsidR="00F47E70" w:rsidRDefault="003B1A13">
            <w:pPr>
              <w:spacing w:after="0" w:line="259" w:lineRule="auto"/>
              <w:ind w:left="5" w:firstLine="0"/>
              <w:jc w:val="left"/>
            </w:pPr>
            <w:r>
              <w:t>Zastoupen•</w:t>
            </w:r>
          </w:p>
        </w:tc>
        <w:tc>
          <w:tcPr>
            <w:tcW w:w="6010" w:type="dxa"/>
            <w:tcBorders>
              <w:top w:val="nil"/>
              <w:left w:val="nil"/>
              <w:bottom w:val="nil"/>
              <w:right w:val="nil"/>
            </w:tcBorders>
          </w:tcPr>
          <w:p w:rsidR="00F47E70" w:rsidRDefault="00485D4D">
            <w:pPr>
              <w:spacing w:after="0" w:line="259" w:lineRule="auto"/>
              <w:ind w:left="82" w:firstLine="0"/>
              <w:jc w:val="left"/>
            </w:pPr>
            <w:r>
              <w:rPr>
                <w:sz w:val="24"/>
              </w:rPr>
              <w:t>I</w:t>
            </w:r>
            <w:r w:rsidR="003B1A13">
              <w:rPr>
                <w:sz w:val="24"/>
              </w:rPr>
              <w:t>ng- Mojmír Mašek</w:t>
            </w:r>
          </w:p>
        </w:tc>
      </w:tr>
      <w:tr w:rsidR="00F47E70">
        <w:trPr>
          <w:trHeight w:val="278"/>
        </w:trPr>
        <w:tc>
          <w:tcPr>
            <w:tcW w:w="2635" w:type="dxa"/>
            <w:tcBorders>
              <w:top w:val="nil"/>
              <w:left w:val="nil"/>
              <w:bottom w:val="nil"/>
              <w:right w:val="nil"/>
            </w:tcBorders>
          </w:tcPr>
          <w:p w:rsidR="00F47E70" w:rsidRDefault="00485D4D" w:rsidP="00485D4D">
            <w:pPr>
              <w:spacing w:after="0" w:line="259" w:lineRule="auto"/>
              <w:ind w:left="10" w:firstLine="0"/>
              <w:jc w:val="left"/>
            </w:pPr>
            <w:r>
              <w:rPr>
                <w:sz w:val="24"/>
              </w:rPr>
              <w:t>Kontaktní spojení:</w:t>
            </w:r>
          </w:p>
        </w:tc>
        <w:tc>
          <w:tcPr>
            <w:tcW w:w="6010" w:type="dxa"/>
            <w:tcBorders>
              <w:top w:val="nil"/>
              <w:left w:val="nil"/>
              <w:bottom w:val="nil"/>
              <w:right w:val="nil"/>
            </w:tcBorders>
          </w:tcPr>
          <w:p w:rsidR="00F47E70" w:rsidRDefault="003B1A13">
            <w:pPr>
              <w:spacing w:after="0" w:line="259" w:lineRule="auto"/>
              <w:ind w:left="77" w:firstLine="0"/>
              <w:jc w:val="left"/>
            </w:pPr>
            <w:r>
              <w:rPr>
                <w:sz w:val="24"/>
              </w:rPr>
              <w:t>5</w:t>
            </w:r>
            <w:r>
              <w:rPr>
                <w:sz w:val="24"/>
              </w:rPr>
              <w:t>17 577 920</w:t>
            </w:r>
          </w:p>
        </w:tc>
      </w:tr>
      <w:tr w:rsidR="00F47E70">
        <w:trPr>
          <w:trHeight w:val="256"/>
        </w:trPr>
        <w:tc>
          <w:tcPr>
            <w:tcW w:w="2635" w:type="dxa"/>
            <w:tcBorders>
              <w:top w:val="nil"/>
              <w:left w:val="nil"/>
              <w:bottom w:val="nil"/>
              <w:right w:val="nil"/>
            </w:tcBorders>
          </w:tcPr>
          <w:p w:rsidR="00F47E70" w:rsidRDefault="003B1A13" w:rsidP="00485D4D">
            <w:pPr>
              <w:spacing w:after="0" w:line="259" w:lineRule="auto"/>
              <w:ind w:left="10" w:firstLine="0"/>
              <w:jc w:val="left"/>
            </w:pPr>
            <w:r>
              <w:t>e-</w:t>
            </w:r>
            <w:r w:rsidR="00485D4D">
              <w:t>mail</w:t>
            </w:r>
          </w:p>
        </w:tc>
        <w:tc>
          <w:tcPr>
            <w:tcW w:w="6010" w:type="dxa"/>
            <w:tcBorders>
              <w:top w:val="nil"/>
              <w:left w:val="nil"/>
              <w:bottom w:val="nil"/>
              <w:right w:val="nil"/>
            </w:tcBorders>
          </w:tcPr>
          <w:p w:rsidR="00F47E70" w:rsidRDefault="003B1A13">
            <w:pPr>
              <w:spacing w:after="0" w:line="259" w:lineRule="auto"/>
              <w:ind w:left="72" w:firstLine="0"/>
              <w:jc w:val="left"/>
            </w:pPr>
            <w:r>
              <w:t>m</w:t>
            </w:r>
            <w:r>
              <w:t>asekt@pilous.cz</w:t>
            </w:r>
          </w:p>
        </w:tc>
      </w:tr>
    </w:tbl>
    <w:p w:rsidR="00F47E70" w:rsidRDefault="003B1A13">
      <w:pPr>
        <w:spacing w:after="3" w:line="265" w:lineRule="auto"/>
        <w:ind w:left="2717" w:right="3879" w:hanging="5"/>
        <w:jc w:val="left"/>
      </w:pPr>
      <w:r>
        <w:rPr>
          <w:sz w:val="24"/>
        </w:rPr>
        <w:t xml:space="preserve">60727551 </w:t>
      </w:r>
      <w:r>
        <w:rPr>
          <w:sz w:val="24"/>
        </w:rPr>
        <w:t>cz60727551</w:t>
      </w:r>
    </w:p>
    <w:p w:rsidR="00F47E70" w:rsidRDefault="003B1A13">
      <w:pPr>
        <w:spacing w:after="825" w:line="265" w:lineRule="auto"/>
        <w:ind w:left="19" w:hanging="5"/>
        <w:jc w:val="left"/>
      </w:pPr>
      <w:r>
        <w:rPr>
          <w:sz w:val="24"/>
        </w:rPr>
        <w:t>(dále jen prodávající)</w:t>
      </w:r>
    </w:p>
    <w:p w:rsidR="00F47E70" w:rsidRDefault="003B1A13">
      <w:pPr>
        <w:spacing w:after="0" w:line="246" w:lineRule="auto"/>
        <w:ind w:left="0" w:right="-10" w:firstLine="19"/>
      </w:pPr>
      <w:r>
        <w:rPr>
          <w:sz w:val="20"/>
        </w:rPr>
        <w:t>Tato ku</w:t>
      </w:r>
      <w:r w:rsidR="00485D4D">
        <w:rPr>
          <w:sz w:val="20"/>
        </w:rPr>
        <w:t>p</w:t>
      </w:r>
      <w:r>
        <w:rPr>
          <w:sz w:val="20"/>
        </w:rPr>
        <w:t>ní smlouva (dá</w:t>
      </w:r>
      <w:r w:rsidR="00485D4D">
        <w:rPr>
          <w:sz w:val="20"/>
        </w:rPr>
        <w:t>le</w:t>
      </w:r>
      <w:r>
        <w:rPr>
          <w:sz w:val="20"/>
        </w:rPr>
        <w:t xml:space="preserve"> „KS”) </w:t>
      </w:r>
      <w:r w:rsidR="00485D4D">
        <w:rPr>
          <w:sz w:val="20"/>
        </w:rPr>
        <w:t>j</w:t>
      </w:r>
      <w:r>
        <w:rPr>
          <w:sz w:val="20"/>
        </w:rPr>
        <w:t>e uzavřena v soul</w:t>
      </w:r>
      <w:r w:rsidR="00485D4D">
        <w:rPr>
          <w:sz w:val="20"/>
        </w:rPr>
        <w:t>a</w:t>
      </w:r>
      <w:r>
        <w:rPr>
          <w:sz w:val="20"/>
        </w:rPr>
        <w:t>d</w:t>
      </w:r>
      <w:r w:rsidR="00485D4D">
        <w:rPr>
          <w:sz w:val="20"/>
        </w:rPr>
        <w:t>u</w:t>
      </w:r>
      <w:r>
        <w:rPr>
          <w:sz w:val="20"/>
        </w:rPr>
        <w:t xml:space="preserve"> s ustanovením </w:t>
      </w:r>
      <w:r w:rsidR="00485D4D">
        <w:rPr>
          <w:sz w:val="20"/>
        </w:rPr>
        <w:t>§</w:t>
      </w:r>
      <w:r>
        <w:rPr>
          <w:sz w:val="20"/>
        </w:rPr>
        <w:t xml:space="preserve"> 2079 </w:t>
      </w:r>
      <w:r w:rsidR="00485D4D">
        <w:rPr>
          <w:sz w:val="20"/>
        </w:rPr>
        <w:t>a</w:t>
      </w:r>
      <w:r>
        <w:rPr>
          <w:sz w:val="20"/>
        </w:rPr>
        <w:t xml:space="preserve"> násl</w:t>
      </w:r>
      <w:r w:rsidR="00485D4D">
        <w:rPr>
          <w:sz w:val="20"/>
        </w:rPr>
        <w:t>.</w:t>
      </w:r>
      <w:r>
        <w:rPr>
          <w:sz w:val="20"/>
        </w:rPr>
        <w:t xml:space="preserve"> zákona č. 89/2012 S</w:t>
      </w:r>
      <w:r w:rsidR="00485D4D">
        <w:rPr>
          <w:sz w:val="20"/>
        </w:rPr>
        <w:t>b</w:t>
      </w:r>
      <w:r>
        <w:rPr>
          <w:sz w:val="20"/>
        </w:rPr>
        <w:t xml:space="preserve">. občanský zákoník jen „Občanský zákoník”), dle výsledku </w:t>
      </w:r>
      <w:r>
        <w:rPr>
          <w:noProof/>
        </w:rPr>
        <w:drawing>
          <wp:inline distT="0" distB="0" distL="0" distR="0">
            <wp:extent cx="606593" cy="94492"/>
            <wp:effectExtent l="0" t="0" r="0" b="0"/>
            <wp:docPr id="3201" name="Picture 3201"/>
            <wp:cNvGraphicFramePr/>
            <a:graphic xmlns:a="http://schemas.openxmlformats.org/drawingml/2006/main">
              <a:graphicData uri="http://schemas.openxmlformats.org/drawingml/2006/picture">
                <pic:pic xmlns:pic="http://schemas.openxmlformats.org/drawingml/2006/picture">
                  <pic:nvPicPr>
                    <pic:cNvPr id="3201" name="Picture 3201"/>
                    <pic:cNvPicPr/>
                  </pic:nvPicPr>
                  <pic:blipFill>
                    <a:blip r:embed="rId9"/>
                    <a:stretch>
                      <a:fillRect/>
                    </a:stretch>
                  </pic:blipFill>
                  <pic:spPr>
                    <a:xfrm>
                      <a:off x="0" y="0"/>
                      <a:ext cx="606593" cy="94492"/>
                    </a:xfrm>
                    <a:prstGeom prst="rect">
                      <a:avLst/>
                    </a:prstGeom>
                  </pic:spPr>
                </pic:pic>
              </a:graphicData>
            </a:graphic>
          </wp:inline>
        </w:drawing>
      </w:r>
      <w:r>
        <w:rPr>
          <w:sz w:val="20"/>
        </w:rPr>
        <w:t xml:space="preserve"> řízení </w:t>
      </w:r>
      <w:r>
        <w:rPr>
          <w:noProof/>
        </w:rPr>
        <w:drawing>
          <wp:inline distT="0" distB="0" distL="0" distR="0">
            <wp:extent cx="124976" cy="64011"/>
            <wp:effectExtent l="0" t="0" r="0" b="0"/>
            <wp:docPr id="37675" name="Picture 37675"/>
            <wp:cNvGraphicFramePr/>
            <a:graphic xmlns:a="http://schemas.openxmlformats.org/drawingml/2006/main">
              <a:graphicData uri="http://schemas.openxmlformats.org/drawingml/2006/picture">
                <pic:pic xmlns:pic="http://schemas.openxmlformats.org/drawingml/2006/picture">
                  <pic:nvPicPr>
                    <pic:cNvPr id="37675" name="Picture 37675"/>
                    <pic:cNvPicPr/>
                  </pic:nvPicPr>
                  <pic:blipFill>
                    <a:blip r:embed="rId10"/>
                    <a:stretch>
                      <a:fillRect/>
                    </a:stretch>
                  </pic:blipFill>
                  <pic:spPr>
                    <a:xfrm>
                      <a:off x="0" y="0"/>
                      <a:ext cx="124976" cy="64011"/>
                    </a:xfrm>
                    <a:prstGeom prst="rect">
                      <a:avLst/>
                    </a:prstGeom>
                  </pic:spPr>
                </pic:pic>
              </a:graphicData>
            </a:graphic>
          </wp:inline>
        </w:drawing>
      </w:r>
      <w:r>
        <w:rPr>
          <w:sz w:val="20"/>
        </w:rPr>
        <w:t xml:space="preserve">veřejnou zakázku </w:t>
      </w:r>
      <w:r>
        <w:rPr>
          <w:noProof/>
        </w:rPr>
        <w:drawing>
          <wp:inline distT="0" distB="0" distL="0" distR="0">
            <wp:extent cx="576111" cy="115829"/>
            <wp:effectExtent l="0" t="0" r="0" b="0"/>
            <wp:docPr id="3202" name="Picture 3202"/>
            <wp:cNvGraphicFramePr/>
            <a:graphic xmlns:a="http://schemas.openxmlformats.org/drawingml/2006/main">
              <a:graphicData uri="http://schemas.openxmlformats.org/drawingml/2006/picture">
                <pic:pic xmlns:pic="http://schemas.openxmlformats.org/drawingml/2006/picture">
                  <pic:nvPicPr>
                    <pic:cNvPr id="3202" name="Picture 3202"/>
                    <pic:cNvPicPr/>
                  </pic:nvPicPr>
                  <pic:blipFill>
                    <a:blip r:embed="rId11"/>
                    <a:stretch>
                      <a:fillRect/>
                    </a:stretch>
                  </pic:blipFill>
                  <pic:spPr>
                    <a:xfrm>
                      <a:off x="0" y="0"/>
                      <a:ext cx="576111" cy="115829"/>
                    </a:xfrm>
                    <a:prstGeom prst="rect">
                      <a:avLst/>
                    </a:prstGeom>
                  </pic:spPr>
                </pic:pic>
              </a:graphicData>
            </a:graphic>
          </wp:inline>
        </w:drawing>
      </w:r>
      <w:r>
        <w:rPr>
          <w:sz w:val="20"/>
        </w:rPr>
        <w:t xml:space="preserve"> dle zákona č 134/2016 Sb. „Pořízení lesnické techniky</w:t>
      </w:r>
      <w:r>
        <w:rPr>
          <w:noProof/>
        </w:rPr>
        <w:drawing>
          <wp:inline distT="0" distB="0" distL="0" distR="0">
            <wp:extent cx="121928" cy="106685"/>
            <wp:effectExtent l="0" t="0" r="0" b="0"/>
            <wp:docPr id="37677" name="Picture 37677"/>
            <wp:cNvGraphicFramePr/>
            <a:graphic xmlns:a="http://schemas.openxmlformats.org/drawingml/2006/main">
              <a:graphicData uri="http://schemas.openxmlformats.org/drawingml/2006/picture">
                <pic:pic xmlns:pic="http://schemas.openxmlformats.org/drawingml/2006/picture">
                  <pic:nvPicPr>
                    <pic:cNvPr id="37677" name="Picture 37677"/>
                    <pic:cNvPicPr/>
                  </pic:nvPicPr>
                  <pic:blipFill>
                    <a:blip r:embed="rId12"/>
                    <a:stretch>
                      <a:fillRect/>
                    </a:stretch>
                  </pic:blipFill>
                  <pic:spPr>
                    <a:xfrm>
                      <a:off x="0" y="0"/>
                      <a:ext cx="121928" cy="106685"/>
                    </a:xfrm>
                    <a:prstGeom prst="rect">
                      <a:avLst/>
                    </a:prstGeom>
                  </pic:spPr>
                </pic:pic>
              </a:graphicData>
            </a:graphic>
          </wp:inline>
        </w:drawing>
      </w:r>
    </w:p>
    <w:p w:rsidR="00485D4D" w:rsidRDefault="00485D4D">
      <w:pPr>
        <w:spacing w:after="0" w:line="265" w:lineRule="auto"/>
        <w:ind w:left="773" w:right="48" w:hanging="10"/>
        <w:jc w:val="center"/>
        <w:rPr>
          <w:sz w:val="32"/>
        </w:rPr>
      </w:pPr>
    </w:p>
    <w:p w:rsidR="00485D4D" w:rsidRDefault="00485D4D">
      <w:pPr>
        <w:spacing w:after="0" w:line="265" w:lineRule="auto"/>
        <w:ind w:left="773" w:right="48" w:hanging="10"/>
        <w:jc w:val="center"/>
        <w:rPr>
          <w:sz w:val="32"/>
        </w:rPr>
      </w:pPr>
    </w:p>
    <w:p w:rsidR="00F47E70" w:rsidRDefault="003B1A13">
      <w:pPr>
        <w:spacing w:after="0" w:line="265" w:lineRule="auto"/>
        <w:ind w:left="773" w:right="48" w:hanging="10"/>
        <w:jc w:val="center"/>
      </w:pPr>
      <w:r>
        <w:rPr>
          <w:sz w:val="32"/>
        </w:rPr>
        <w:lastRenderedPageBreak/>
        <w:t>Článek 1.</w:t>
      </w:r>
    </w:p>
    <w:p w:rsidR="00F47E70" w:rsidRDefault="003B1A13">
      <w:pPr>
        <w:spacing w:after="247" w:line="265" w:lineRule="auto"/>
        <w:ind w:left="773" w:right="24" w:hanging="10"/>
        <w:jc w:val="center"/>
      </w:pPr>
      <w:r>
        <w:rPr>
          <w:sz w:val="32"/>
        </w:rPr>
        <w:t>PŘEDMĚT KUPNÍ SMLOUVY</w:t>
      </w:r>
    </w:p>
    <w:p w:rsidR="00F47E70" w:rsidRDefault="003B1A13">
      <w:pPr>
        <w:numPr>
          <w:ilvl w:val="0"/>
          <w:numId w:val="1"/>
        </w:numPr>
        <w:ind w:right="14" w:hanging="336"/>
      </w:pPr>
      <w:r>
        <w:t xml:space="preserve">Předmětem KS je závazek prodávajícího dodat a předat kupujícímu </w:t>
      </w:r>
      <w:r w:rsidR="00C82602">
        <w:t>1 k</w:t>
      </w:r>
      <w:bookmarkStart w:id="0" w:name="_GoBack"/>
      <w:bookmarkEnd w:id="0"/>
      <w:r>
        <w:t>s kmenové pásové pily (dáte jen zařízení), a to včetně dopravy, montáže, uvedení do provozu, zaškolení</w:t>
      </w:r>
      <w:r>
        <w:t xml:space="preserve"> obsluhy a zabezpečení servisních služeb.</w:t>
      </w:r>
    </w:p>
    <w:p w:rsidR="00F47E70" w:rsidRDefault="003B1A13">
      <w:pPr>
        <w:numPr>
          <w:ilvl w:val="0"/>
          <w:numId w:val="1"/>
        </w:numPr>
        <w:spacing w:after="204"/>
        <w:ind w:right="14" w:hanging="336"/>
      </w:pPr>
      <w:r>
        <w:t>Obchodní název a technická specifikace zařízení jsou uvedeny v příloze č. 1 této smlouvy.</w:t>
      </w:r>
    </w:p>
    <w:p w:rsidR="00F47E70" w:rsidRDefault="003B1A13">
      <w:pPr>
        <w:numPr>
          <w:ilvl w:val="0"/>
          <w:numId w:val="1"/>
        </w:numPr>
        <w:ind w:right="14" w:hanging="336"/>
      </w:pPr>
      <w:r>
        <w:t>Zařízení je pořizováno za účelem provádění činností souvisejících s realizací činnosti kupujícího a musí splňovat následujíc</w:t>
      </w:r>
      <w:r>
        <w:t>í podmínky:</w:t>
      </w:r>
    </w:p>
    <w:p w:rsidR="00F47E70" w:rsidRDefault="003B1A13">
      <w:pPr>
        <w:numPr>
          <w:ilvl w:val="1"/>
          <w:numId w:val="1"/>
        </w:numPr>
        <w:spacing w:after="11"/>
        <w:ind w:right="14" w:hanging="346"/>
      </w:pPr>
      <w:r>
        <w:t>„nové zařízení”, tj. musí být sestavené z nových, nepoužitých, originálních dílů</w:t>
      </w:r>
    </w:p>
    <w:p w:rsidR="00F47E70" w:rsidRDefault="003B1A13">
      <w:pPr>
        <w:numPr>
          <w:ilvl w:val="1"/>
          <w:numId w:val="1"/>
        </w:numPr>
        <w:ind w:right="14" w:hanging="346"/>
      </w:pPr>
      <w:r>
        <w:t>mít zabezpečenou plnou garanci autorizovaných servisních služeb v ČR.</w:t>
      </w:r>
    </w:p>
    <w:p w:rsidR="00F47E70" w:rsidRDefault="003B1A13">
      <w:pPr>
        <w:numPr>
          <w:ilvl w:val="0"/>
          <w:numId w:val="1"/>
        </w:numPr>
        <w:ind w:right="14" w:hanging="336"/>
      </w:pPr>
      <w:r>
        <w:t>Součástí předmětu kupní smlouvy je také:</w:t>
      </w:r>
    </w:p>
    <w:p w:rsidR="00F47E70" w:rsidRDefault="003B1A13">
      <w:pPr>
        <w:numPr>
          <w:ilvl w:val="1"/>
          <w:numId w:val="1"/>
        </w:numPr>
        <w:spacing w:after="11"/>
        <w:ind w:right="14" w:hanging="346"/>
      </w:pPr>
      <w:r>
        <w:rPr>
          <w:noProof/>
        </w:rPr>
        <w:drawing>
          <wp:anchor distT="0" distB="0" distL="114300" distR="114300" simplePos="0" relativeHeight="251661312" behindDoc="0" locked="0" layoutInCell="1" allowOverlap="0">
            <wp:simplePos x="0" y="0"/>
            <wp:positionH relativeFrom="page">
              <wp:posOffset>1737477</wp:posOffset>
            </wp:positionH>
            <wp:positionV relativeFrom="page">
              <wp:posOffset>451125</wp:posOffset>
            </wp:positionV>
            <wp:extent cx="4803971" cy="850432"/>
            <wp:effectExtent l="0" t="0" r="0" b="0"/>
            <wp:wrapTopAndBottom/>
            <wp:docPr id="37685" name="Picture 37685"/>
            <wp:cNvGraphicFramePr/>
            <a:graphic xmlns:a="http://schemas.openxmlformats.org/drawingml/2006/main">
              <a:graphicData uri="http://schemas.openxmlformats.org/drawingml/2006/picture">
                <pic:pic xmlns:pic="http://schemas.openxmlformats.org/drawingml/2006/picture">
                  <pic:nvPicPr>
                    <pic:cNvPr id="37685" name="Picture 37685"/>
                    <pic:cNvPicPr/>
                  </pic:nvPicPr>
                  <pic:blipFill>
                    <a:blip r:embed="rId13"/>
                    <a:stretch>
                      <a:fillRect/>
                    </a:stretch>
                  </pic:blipFill>
                  <pic:spPr>
                    <a:xfrm>
                      <a:off x="0" y="0"/>
                      <a:ext cx="4803971" cy="850432"/>
                    </a:xfrm>
                    <a:prstGeom prst="rect">
                      <a:avLst/>
                    </a:prstGeom>
                  </pic:spPr>
                </pic:pic>
              </a:graphicData>
            </a:graphic>
          </wp:anchor>
        </w:drawing>
      </w:r>
      <w:r>
        <w:t>doprava a montáž zařízení v místě plnění předmětu veřejné zakázky</w:t>
      </w:r>
    </w:p>
    <w:p w:rsidR="00F47E70" w:rsidRDefault="003B1A13">
      <w:pPr>
        <w:numPr>
          <w:ilvl w:val="1"/>
          <w:numId w:val="1"/>
        </w:numPr>
        <w:spacing w:after="11"/>
        <w:ind w:right="14" w:hanging="346"/>
      </w:pPr>
      <w:r>
        <w:t>uvedení zařízení do provozu a zaškolení obsluhy</w:t>
      </w:r>
    </w:p>
    <w:p w:rsidR="00F47E70" w:rsidRDefault="003B1A13">
      <w:pPr>
        <w:numPr>
          <w:ilvl w:val="1"/>
          <w:numId w:val="1"/>
        </w:numPr>
        <w:spacing w:after="11"/>
        <w:ind w:right="14" w:hanging="346"/>
      </w:pPr>
      <w:r>
        <w:t>dodání návodu (manuálu) k použití a servisní dokumentace k zařízení, popřípadě typový list</w:t>
      </w:r>
    </w:p>
    <w:p w:rsidR="00F47E70" w:rsidRDefault="003B1A13">
      <w:pPr>
        <w:numPr>
          <w:ilvl w:val="1"/>
          <w:numId w:val="1"/>
        </w:numPr>
        <w:spacing w:after="790"/>
        <w:ind w:right="14" w:hanging="346"/>
      </w:pPr>
      <w:r>
        <w:t>zajištění záručních oprav, vyřízení případných rek</w:t>
      </w:r>
      <w:r w:rsidR="00485D4D">
        <w:t>l</w:t>
      </w:r>
      <w:r>
        <w:t>amací</w:t>
      </w:r>
    </w:p>
    <w:p w:rsidR="00F47E70" w:rsidRDefault="003B1A13">
      <w:pPr>
        <w:spacing w:after="0" w:line="265" w:lineRule="auto"/>
        <w:ind w:left="773" w:right="125" w:hanging="10"/>
        <w:jc w:val="center"/>
      </w:pPr>
      <w:r>
        <w:rPr>
          <w:sz w:val="32"/>
        </w:rPr>
        <w:t>Článek 2.</w:t>
      </w:r>
    </w:p>
    <w:p w:rsidR="00F47E70" w:rsidRDefault="003B1A13">
      <w:pPr>
        <w:pStyle w:val="Nadpis1"/>
        <w:spacing w:after="433"/>
        <w:ind w:left="2410"/>
      </w:pPr>
      <w:r>
        <w:t>MÍSTO A TERMÍN DODÁNÍ ZAŘÍZENÍ</w:t>
      </w:r>
    </w:p>
    <w:p w:rsidR="00F47E70" w:rsidRDefault="003B1A13">
      <w:pPr>
        <w:tabs>
          <w:tab w:val="center" w:pos="386"/>
          <w:tab w:val="center" w:pos="4534"/>
        </w:tabs>
        <w:spacing w:after="215"/>
        <w:ind w:left="0" w:firstLine="0"/>
        <w:jc w:val="left"/>
      </w:pPr>
      <w:r>
        <w:tab/>
      </w:r>
      <w:r>
        <w:t>1</w:t>
      </w:r>
      <w:r>
        <w:tab/>
      </w:r>
      <w:r>
        <w:t>Kupu</w:t>
      </w:r>
      <w:r w:rsidR="00485D4D">
        <w:t>j</w:t>
      </w:r>
      <w:r>
        <w:t>ící předpokládá dodávku zařízení do IO týdnů od nabytí účinnosti této Ku</w:t>
      </w:r>
      <w:r w:rsidR="00485D4D">
        <w:t>p</w:t>
      </w:r>
      <w:r>
        <w:t>ní smlouvy.</w:t>
      </w:r>
    </w:p>
    <w:p w:rsidR="00F47E70" w:rsidRDefault="003B1A13">
      <w:pPr>
        <w:ind w:left="346" w:right="14"/>
      </w:pPr>
      <w:r>
        <w:t xml:space="preserve">2, </w:t>
      </w:r>
      <w:r>
        <w:t xml:space="preserve">Místem plnění předmětu této KS je na adrese zadavatele: Česká lesnická akademie Trutnov </w:t>
      </w:r>
      <w:r>
        <w:rPr>
          <w:noProof/>
        </w:rPr>
        <w:drawing>
          <wp:inline distT="0" distB="0" distL="0" distR="0">
            <wp:extent cx="6097" cy="6096"/>
            <wp:effectExtent l="0" t="0" r="0" b="0"/>
            <wp:docPr id="4964" name="Picture 4964"/>
            <wp:cNvGraphicFramePr/>
            <a:graphic xmlns:a="http://schemas.openxmlformats.org/drawingml/2006/main">
              <a:graphicData uri="http://schemas.openxmlformats.org/drawingml/2006/picture">
                <pic:pic xmlns:pic="http://schemas.openxmlformats.org/drawingml/2006/picture">
                  <pic:nvPicPr>
                    <pic:cNvPr id="4964" name="Picture 4964"/>
                    <pic:cNvPicPr/>
                  </pic:nvPicPr>
                  <pic:blipFill>
                    <a:blip r:embed="rId14"/>
                    <a:stretch>
                      <a:fillRect/>
                    </a:stretch>
                  </pic:blipFill>
                  <pic:spPr>
                    <a:xfrm>
                      <a:off x="0" y="0"/>
                      <a:ext cx="6097" cy="6096"/>
                    </a:xfrm>
                    <a:prstGeom prst="rect">
                      <a:avLst/>
                    </a:prstGeom>
                  </pic:spPr>
                </pic:pic>
              </a:graphicData>
            </a:graphic>
          </wp:inline>
        </w:drawing>
      </w:r>
      <w:r>
        <w:t>střední škola a vyšší od</w:t>
      </w:r>
      <w:r>
        <w:t>borná škola, Lesnická 9, 541 01 Trutnov.</w:t>
      </w:r>
    </w:p>
    <w:p w:rsidR="00F47E70" w:rsidRDefault="003B1A13">
      <w:pPr>
        <w:ind w:left="346" w:right="14"/>
      </w:pPr>
      <w:r>
        <w:t xml:space="preserve">3. </w:t>
      </w:r>
      <w:r>
        <w:t>K převzetí zařízení dochází podpisem předávacího protokolu po splnění celého předmětu plnění definovaného v článku 1. této smlouvy.</w:t>
      </w:r>
    </w:p>
    <w:p w:rsidR="00485D4D" w:rsidRDefault="00485D4D">
      <w:pPr>
        <w:ind w:left="346" w:right="14"/>
      </w:pPr>
    </w:p>
    <w:p w:rsidR="00485D4D" w:rsidRDefault="00485D4D">
      <w:pPr>
        <w:ind w:left="346" w:right="14"/>
      </w:pPr>
    </w:p>
    <w:p w:rsidR="00485D4D" w:rsidRDefault="00485D4D">
      <w:pPr>
        <w:ind w:left="346" w:right="14"/>
      </w:pPr>
    </w:p>
    <w:p w:rsidR="00F47E70" w:rsidRDefault="003B1A13">
      <w:pPr>
        <w:pStyle w:val="Nadpis1"/>
        <w:spacing w:after="413"/>
        <w:ind w:left="2477"/>
      </w:pPr>
      <w:r>
        <w:lastRenderedPageBreak/>
        <w:t>KUPNÍ CENA A PLATEBNÍ PODMÍNKY</w:t>
      </w:r>
    </w:p>
    <w:p w:rsidR="00F47E70" w:rsidRDefault="003B1A13">
      <w:pPr>
        <w:numPr>
          <w:ilvl w:val="0"/>
          <w:numId w:val="2"/>
        </w:numPr>
        <w:spacing w:after="301"/>
        <w:ind w:left="360" w:right="14" w:hanging="346"/>
      </w:pPr>
      <w:r>
        <w:t xml:space="preserve">Kupující se zavazuje za dodané zařízení zaplatit </w:t>
      </w:r>
      <w:r>
        <w:t>dohodnutou kupní cenu podle této KS.</w:t>
      </w:r>
    </w:p>
    <w:p w:rsidR="00F47E70" w:rsidRDefault="003B1A13">
      <w:pPr>
        <w:numPr>
          <w:ilvl w:val="0"/>
          <w:numId w:val="2"/>
        </w:numPr>
        <w:spacing w:after="520"/>
        <w:ind w:left="360" w:right="14" w:hanging="346"/>
      </w:pPr>
      <w:r>
        <w:t>Kupní cena je stanovena na základě nabídky předložené vybraným dodavatelem takto:</w:t>
      </w:r>
    </w:p>
    <w:p w:rsidR="00F47E70" w:rsidRDefault="003B1A13">
      <w:pPr>
        <w:spacing w:after="17"/>
        <w:ind w:left="413" w:right="14" w:firstLine="0"/>
      </w:pPr>
      <w:r>
        <w:t>Cena kmenové pásové pily CTR 1000+40 15kW 29000t„</w:t>
      </w:r>
    </w:p>
    <w:tbl>
      <w:tblPr>
        <w:tblStyle w:val="TableGrid"/>
        <w:tblW w:w="6922" w:type="dxa"/>
        <w:tblInd w:w="389" w:type="dxa"/>
        <w:tblCellMar>
          <w:top w:w="3" w:type="dxa"/>
          <w:left w:w="0" w:type="dxa"/>
          <w:bottom w:w="0" w:type="dxa"/>
          <w:right w:w="0" w:type="dxa"/>
        </w:tblCellMar>
        <w:tblLook w:val="04A0" w:firstRow="1" w:lastRow="0" w:firstColumn="1" w:lastColumn="0" w:noHBand="0" w:noVBand="1"/>
      </w:tblPr>
      <w:tblGrid>
        <w:gridCol w:w="5064"/>
        <w:gridCol w:w="1858"/>
      </w:tblGrid>
      <w:tr w:rsidR="00F47E70">
        <w:trPr>
          <w:trHeight w:val="360"/>
        </w:trPr>
        <w:tc>
          <w:tcPr>
            <w:tcW w:w="5064" w:type="dxa"/>
            <w:tcBorders>
              <w:top w:val="nil"/>
              <w:left w:val="nil"/>
              <w:bottom w:val="nil"/>
              <w:right w:val="nil"/>
            </w:tcBorders>
          </w:tcPr>
          <w:p w:rsidR="00F47E70" w:rsidRDefault="003B1A13">
            <w:pPr>
              <w:spacing w:after="0" w:line="259" w:lineRule="auto"/>
              <w:ind w:left="19" w:firstLine="0"/>
              <w:jc w:val="left"/>
            </w:pPr>
            <w:r>
              <w:t>Cena bez DPH:</w:t>
            </w:r>
          </w:p>
        </w:tc>
        <w:tc>
          <w:tcPr>
            <w:tcW w:w="1858" w:type="dxa"/>
            <w:tcBorders>
              <w:top w:val="nil"/>
              <w:left w:val="nil"/>
              <w:bottom w:val="nil"/>
              <w:right w:val="nil"/>
            </w:tcBorders>
          </w:tcPr>
          <w:p w:rsidR="00F47E70" w:rsidRDefault="003B1A13">
            <w:pPr>
              <w:spacing w:after="0" w:line="259" w:lineRule="auto"/>
              <w:ind w:left="19" w:firstLine="0"/>
              <w:jc w:val="left"/>
            </w:pPr>
            <w:r>
              <w:t>743 763 Kč</w:t>
            </w:r>
          </w:p>
        </w:tc>
      </w:tr>
      <w:tr w:rsidR="00F47E70">
        <w:trPr>
          <w:trHeight w:val="522"/>
        </w:trPr>
        <w:tc>
          <w:tcPr>
            <w:tcW w:w="5064" w:type="dxa"/>
            <w:tcBorders>
              <w:top w:val="nil"/>
              <w:left w:val="nil"/>
              <w:bottom w:val="nil"/>
              <w:right w:val="nil"/>
            </w:tcBorders>
            <w:vAlign w:val="center"/>
          </w:tcPr>
          <w:p w:rsidR="00F47E70" w:rsidRDefault="003B1A13">
            <w:pPr>
              <w:tabs>
                <w:tab w:val="center" w:pos="1200"/>
                <w:tab w:val="center" w:pos="1322"/>
              </w:tabs>
              <w:spacing w:after="0" w:line="259" w:lineRule="auto"/>
              <w:ind w:left="0" w:firstLine="0"/>
              <w:jc w:val="left"/>
            </w:pPr>
            <w:r>
              <w:t xml:space="preserve">DPH ve výši </w:t>
            </w:r>
            <w:r>
              <w:rPr>
                <w:noProof/>
              </w:rPr>
              <w:drawing>
                <wp:inline distT="0" distB="0" distL="0" distR="0">
                  <wp:extent cx="57916" cy="91444"/>
                  <wp:effectExtent l="0" t="0" r="0" b="0"/>
                  <wp:docPr id="7946" name="Picture 7946"/>
                  <wp:cNvGraphicFramePr/>
                  <a:graphic xmlns:a="http://schemas.openxmlformats.org/drawingml/2006/main">
                    <a:graphicData uri="http://schemas.openxmlformats.org/drawingml/2006/picture">
                      <pic:pic xmlns:pic="http://schemas.openxmlformats.org/drawingml/2006/picture">
                        <pic:nvPicPr>
                          <pic:cNvPr id="7946" name="Picture 7946"/>
                          <pic:cNvPicPr/>
                        </pic:nvPicPr>
                        <pic:blipFill>
                          <a:blip r:embed="rId15"/>
                          <a:stretch>
                            <a:fillRect/>
                          </a:stretch>
                        </pic:blipFill>
                        <pic:spPr>
                          <a:xfrm>
                            <a:off x="0" y="0"/>
                            <a:ext cx="57916" cy="91444"/>
                          </a:xfrm>
                          <a:prstGeom prst="rect">
                            <a:avLst/>
                          </a:prstGeom>
                        </pic:spPr>
                      </pic:pic>
                    </a:graphicData>
                  </a:graphic>
                </wp:inline>
              </w:drawing>
            </w:r>
            <w:r>
              <w:tab/>
            </w:r>
            <w:r>
              <w:rPr>
                <w:noProof/>
              </w:rPr>
              <w:drawing>
                <wp:inline distT="0" distB="0" distL="0" distR="0">
                  <wp:extent cx="48771" cy="88396"/>
                  <wp:effectExtent l="0" t="0" r="0" b="0"/>
                  <wp:docPr id="7947" name="Picture 7947"/>
                  <wp:cNvGraphicFramePr/>
                  <a:graphic xmlns:a="http://schemas.openxmlformats.org/drawingml/2006/main">
                    <a:graphicData uri="http://schemas.openxmlformats.org/drawingml/2006/picture">
                      <pic:pic xmlns:pic="http://schemas.openxmlformats.org/drawingml/2006/picture">
                        <pic:nvPicPr>
                          <pic:cNvPr id="7947" name="Picture 7947"/>
                          <pic:cNvPicPr/>
                        </pic:nvPicPr>
                        <pic:blipFill>
                          <a:blip r:embed="rId16"/>
                          <a:stretch>
                            <a:fillRect/>
                          </a:stretch>
                        </pic:blipFill>
                        <pic:spPr>
                          <a:xfrm>
                            <a:off x="0" y="0"/>
                            <a:ext cx="48771" cy="88396"/>
                          </a:xfrm>
                          <a:prstGeom prst="rect">
                            <a:avLst/>
                          </a:prstGeom>
                        </pic:spPr>
                      </pic:pic>
                    </a:graphicData>
                  </a:graphic>
                </wp:inline>
              </w:drawing>
            </w:r>
            <w:r>
              <w:tab/>
            </w:r>
            <w:r>
              <w:rPr>
                <w:noProof/>
              </w:rPr>
              <w:drawing>
                <wp:inline distT="0" distB="0" distL="0" distR="0">
                  <wp:extent cx="88398" cy="94493"/>
                  <wp:effectExtent l="0" t="0" r="0" b="0"/>
                  <wp:docPr id="7945" name="Picture 7945"/>
                  <wp:cNvGraphicFramePr/>
                  <a:graphic xmlns:a="http://schemas.openxmlformats.org/drawingml/2006/main">
                    <a:graphicData uri="http://schemas.openxmlformats.org/drawingml/2006/picture">
                      <pic:pic xmlns:pic="http://schemas.openxmlformats.org/drawingml/2006/picture">
                        <pic:nvPicPr>
                          <pic:cNvPr id="7945" name="Picture 7945"/>
                          <pic:cNvPicPr/>
                        </pic:nvPicPr>
                        <pic:blipFill>
                          <a:blip r:embed="rId17"/>
                          <a:stretch>
                            <a:fillRect/>
                          </a:stretch>
                        </pic:blipFill>
                        <pic:spPr>
                          <a:xfrm>
                            <a:off x="0" y="0"/>
                            <a:ext cx="88398" cy="94493"/>
                          </a:xfrm>
                          <a:prstGeom prst="rect">
                            <a:avLst/>
                          </a:prstGeom>
                        </pic:spPr>
                      </pic:pic>
                    </a:graphicData>
                  </a:graphic>
                </wp:inline>
              </w:drawing>
            </w:r>
          </w:p>
        </w:tc>
        <w:tc>
          <w:tcPr>
            <w:tcW w:w="1858" w:type="dxa"/>
            <w:tcBorders>
              <w:top w:val="nil"/>
              <w:left w:val="nil"/>
              <w:bottom w:val="nil"/>
              <w:right w:val="nil"/>
            </w:tcBorders>
            <w:vAlign w:val="center"/>
          </w:tcPr>
          <w:p w:rsidR="00F47E70" w:rsidRDefault="003B1A13">
            <w:pPr>
              <w:tabs>
                <w:tab w:val="right" w:pos="1858"/>
              </w:tabs>
              <w:spacing w:after="0" w:line="259" w:lineRule="auto"/>
              <w:ind w:left="0" w:firstLine="0"/>
              <w:jc w:val="left"/>
            </w:pPr>
            <w:r>
              <w:t>156 190,23 Kč</w:t>
            </w:r>
            <w:r>
              <w:tab/>
            </w:r>
            <w:r>
              <w:rPr>
                <w:noProof/>
              </w:rPr>
              <w:drawing>
                <wp:inline distT="0" distB="0" distL="0" distR="0">
                  <wp:extent cx="6097" cy="6097"/>
                  <wp:effectExtent l="0" t="0" r="0" b="0"/>
                  <wp:docPr id="7948" name="Picture 7948"/>
                  <wp:cNvGraphicFramePr/>
                  <a:graphic xmlns:a="http://schemas.openxmlformats.org/drawingml/2006/main">
                    <a:graphicData uri="http://schemas.openxmlformats.org/drawingml/2006/picture">
                      <pic:pic xmlns:pic="http://schemas.openxmlformats.org/drawingml/2006/picture">
                        <pic:nvPicPr>
                          <pic:cNvPr id="7948" name="Picture 7948"/>
                          <pic:cNvPicPr/>
                        </pic:nvPicPr>
                        <pic:blipFill>
                          <a:blip r:embed="rId18"/>
                          <a:stretch>
                            <a:fillRect/>
                          </a:stretch>
                        </pic:blipFill>
                        <pic:spPr>
                          <a:xfrm>
                            <a:off x="0" y="0"/>
                            <a:ext cx="6097" cy="6097"/>
                          </a:xfrm>
                          <a:prstGeom prst="rect">
                            <a:avLst/>
                          </a:prstGeom>
                        </pic:spPr>
                      </pic:pic>
                    </a:graphicData>
                  </a:graphic>
                </wp:inline>
              </w:drawing>
            </w:r>
          </w:p>
        </w:tc>
      </w:tr>
      <w:tr w:rsidR="00F47E70">
        <w:trPr>
          <w:trHeight w:val="357"/>
        </w:trPr>
        <w:tc>
          <w:tcPr>
            <w:tcW w:w="5064" w:type="dxa"/>
            <w:tcBorders>
              <w:top w:val="nil"/>
              <w:left w:val="nil"/>
              <w:bottom w:val="nil"/>
              <w:right w:val="nil"/>
            </w:tcBorders>
            <w:vAlign w:val="bottom"/>
          </w:tcPr>
          <w:p w:rsidR="00F47E70" w:rsidRDefault="003B1A13">
            <w:pPr>
              <w:spacing w:after="0" w:line="259" w:lineRule="auto"/>
              <w:ind w:left="0" w:firstLine="0"/>
              <w:jc w:val="left"/>
            </w:pPr>
            <w:r>
              <w:t>Cena včetně DPH.</w:t>
            </w:r>
            <w:r>
              <w:rPr>
                <w:noProof/>
              </w:rPr>
              <w:drawing>
                <wp:inline distT="0" distB="0" distL="0" distR="0">
                  <wp:extent cx="3048" cy="6096"/>
                  <wp:effectExtent l="0" t="0" r="0" b="0"/>
                  <wp:docPr id="7949" name="Picture 7949"/>
                  <wp:cNvGraphicFramePr/>
                  <a:graphic xmlns:a="http://schemas.openxmlformats.org/drawingml/2006/main">
                    <a:graphicData uri="http://schemas.openxmlformats.org/drawingml/2006/picture">
                      <pic:pic xmlns:pic="http://schemas.openxmlformats.org/drawingml/2006/picture">
                        <pic:nvPicPr>
                          <pic:cNvPr id="7949" name="Picture 7949"/>
                          <pic:cNvPicPr/>
                        </pic:nvPicPr>
                        <pic:blipFill>
                          <a:blip r:embed="rId19"/>
                          <a:stretch>
                            <a:fillRect/>
                          </a:stretch>
                        </pic:blipFill>
                        <pic:spPr>
                          <a:xfrm>
                            <a:off x="0" y="0"/>
                            <a:ext cx="3048" cy="6096"/>
                          </a:xfrm>
                          <a:prstGeom prst="rect">
                            <a:avLst/>
                          </a:prstGeom>
                        </pic:spPr>
                      </pic:pic>
                    </a:graphicData>
                  </a:graphic>
                </wp:inline>
              </w:drawing>
            </w:r>
          </w:p>
        </w:tc>
        <w:tc>
          <w:tcPr>
            <w:tcW w:w="1858" w:type="dxa"/>
            <w:tcBorders>
              <w:top w:val="nil"/>
              <w:left w:val="nil"/>
              <w:bottom w:val="nil"/>
              <w:right w:val="nil"/>
            </w:tcBorders>
            <w:vAlign w:val="bottom"/>
          </w:tcPr>
          <w:p w:rsidR="00F47E70" w:rsidRDefault="003B1A13">
            <w:pPr>
              <w:spacing w:after="0" w:line="259" w:lineRule="auto"/>
              <w:ind w:left="0" w:firstLine="0"/>
              <w:jc w:val="left"/>
            </w:pPr>
            <w:r>
              <w:t>899 953,23 Kč</w:t>
            </w:r>
          </w:p>
        </w:tc>
      </w:tr>
    </w:tbl>
    <w:p w:rsidR="00F47E70" w:rsidRDefault="003B1A13">
      <w:pPr>
        <w:numPr>
          <w:ilvl w:val="0"/>
          <w:numId w:val="2"/>
        </w:numPr>
        <w:spacing w:after="303"/>
        <w:ind w:left="360" w:right="14" w:hanging="346"/>
      </w:pPr>
      <w:r>
        <w:t>Kupní cena zahrnuje náklady na dopravu, montáž, uvedení do provozu a zaškolení obs</w:t>
      </w:r>
      <w:r w:rsidR="00485D4D">
        <w:t>l</w:t>
      </w:r>
      <w:r>
        <w:t>uhy.</w:t>
      </w:r>
    </w:p>
    <w:p w:rsidR="00F47E70" w:rsidRDefault="003B1A13">
      <w:pPr>
        <w:numPr>
          <w:ilvl w:val="0"/>
          <w:numId w:val="2"/>
        </w:numPr>
        <w:spacing w:after="315"/>
        <w:ind w:left="360" w:right="14" w:hanging="346"/>
      </w:pPr>
      <w:r>
        <w:rPr>
          <w:noProof/>
        </w:rPr>
        <w:drawing>
          <wp:anchor distT="0" distB="0" distL="114300" distR="114300" simplePos="0" relativeHeight="251664384" behindDoc="0" locked="0" layoutInCell="1" allowOverlap="0">
            <wp:simplePos x="0" y="0"/>
            <wp:positionH relativeFrom="page">
              <wp:posOffset>1914273</wp:posOffset>
            </wp:positionH>
            <wp:positionV relativeFrom="page">
              <wp:posOffset>317007</wp:posOffset>
            </wp:positionV>
            <wp:extent cx="1679561" cy="859577"/>
            <wp:effectExtent l="0" t="0" r="0" b="0"/>
            <wp:wrapTopAndBottom/>
            <wp:docPr id="37690" name="Picture 37690"/>
            <wp:cNvGraphicFramePr/>
            <a:graphic xmlns:a="http://schemas.openxmlformats.org/drawingml/2006/main">
              <a:graphicData uri="http://schemas.openxmlformats.org/drawingml/2006/picture">
                <pic:pic xmlns:pic="http://schemas.openxmlformats.org/drawingml/2006/picture">
                  <pic:nvPicPr>
                    <pic:cNvPr id="37690" name="Picture 37690"/>
                    <pic:cNvPicPr/>
                  </pic:nvPicPr>
                  <pic:blipFill>
                    <a:blip r:embed="rId20"/>
                    <a:stretch>
                      <a:fillRect/>
                    </a:stretch>
                  </pic:blipFill>
                  <pic:spPr>
                    <a:xfrm>
                      <a:off x="0" y="0"/>
                      <a:ext cx="1679561" cy="859577"/>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4474765</wp:posOffset>
            </wp:positionH>
            <wp:positionV relativeFrom="page">
              <wp:posOffset>1155247</wp:posOffset>
            </wp:positionV>
            <wp:extent cx="1932562" cy="30481"/>
            <wp:effectExtent l="0" t="0" r="0" b="0"/>
            <wp:wrapTopAndBottom/>
            <wp:docPr id="37692" name="Picture 37692"/>
            <wp:cNvGraphicFramePr/>
            <a:graphic xmlns:a="http://schemas.openxmlformats.org/drawingml/2006/main">
              <a:graphicData uri="http://schemas.openxmlformats.org/drawingml/2006/picture">
                <pic:pic xmlns:pic="http://schemas.openxmlformats.org/drawingml/2006/picture">
                  <pic:nvPicPr>
                    <pic:cNvPr id="37692" name="Picture 37692"/>
                    <pic:cNvPicPr/>
                  </pic:nvPicPr>
                  <pic:blipFill>
                    <a:blip r:embed="rId21"/>
                    <a:stretch>
                      <a:fillRect/>
                    </a:stretch>
                  </pic:blipFill>
                  <pic:spPr>
                    <a:xfrm>
                      <a:off x="0" y="0"/>
                      <a:ext cx="1932562" cy="30481"/>
                    </a:xfrm>
                    <a:prstGeom prst="rect">
                      <a:avLst/>
                    </a:prstGeom>
                  </pic:spPr>
                </pic:pic>
              </a:graphicData>
            </a:graphic>
          </wp:anchor>
        </w:drawing>
      </w:r>
      <w:r>
        <w:t>Výše uvedená cena je cena konečná a nepřekročitelná a jsou v ní zahrnuty veškeré náklady prodávajícího nutné k řádnému splnění veřejné zakázky,</w:t>
      </w:r>
    </w:p>
    <w:p w:rsidR="00F47E70" w:rsidRDefault="003B1A13">
      <w:pPr>
        <w:numPr>
          <w:ilvl w:val="0"/>
          <w:numId w:val="2"/>
        </w:numPr>
        <w:spacing w:after="277"/>
        <w:ind w:left="360" w:right="14" w:hanging="346"/>
      </w:pPr>
      <w:r>
        <w:t>Po vzáje</w:t>
      </w:r>
      <w:r w:rsidR="00485D4D">
        <w:t>m</w:t>
      </w:r>
      <w:r>
        <w:t>né</w:t>
      </w:r>
      <w:r w:rsidR="00485D4D">
        <w:t xml:space="preserve"> </w:t>
      </w:r>
      <w:r>
        <w:rPr>
          <w:vertAlign w:val="superscript"/>
        </w:rPr>
        <w:t xml:space="preserve"> </w:t>
      </w:r>
      <w:r>
        <w:t>dohodě mezi Kupujícím a Prodávajícím mohou být vystaveny zálohové faktury,</w:t>
      </w:r>
    </w:p>
    <w:p w:rsidR="00F47E70" w:rsidRDefault="003B1A13">
      <w:pPr>
        <w:spacing w:after="304"/>
        <w:ind w:left="346" w:right="14"/>
      </w:pPr>
      <w:r>
        <w:rPr>
          <w:noProof/>
        </w:rPr>
        <w:drawing>
          <wp:inline distT="0" distB="0" distL="0" distR="0">
            <wp:extent cx="3048" cy="6097"/>
            <wp:effectExtent l="0" t="0" r="0" b="0"/>
            <wp:docPr id="7950" name="Picture 7950"/>
            <wp:cNvGraphicFramePr/>
            <a:graphic xmlns:a="http://schemas.openxmlformats.org/drawingml/2006/main">
              <a:graphicData uri="http://schemas.openxmlformats.org/drawingml/2006/picture">
                <pic:pic xmlns:pic="http://schemas.openxmlformats.org/drawingml/2006/picture">
                  <pic:nvPicPr>
                    <pic:cNvPr id="7950" name="Picture 7950"/>
                    <pic:cNvPicPr/>
                  </pic:nvPicPr>
                  <pic:blipFill>
                    <a:blip r:embed="rId22"/>
                    <a:stretch>
                      <a:fillRect/>
                    </a:stretch>
                  </pic:blipFill>
                  <pic:spPr>
                    <a:xfrm>
                      <a:off x="0" y="0"/>
                      <a:ext cx="3048" cy="6097"/>
                    </a:xfrm>
                    <a:prstGeom prst="rect">
                      <a:avLst/>
                    </a:prstGeom>
                  </pic:spPr>
                </pic:pic>
              </a:graphicData>
            </a:graphic>
          </wp:inline>
        </w:drawing>
      </w:r>
      <w:r>
        <w:t xml:space="preserve">6. </w:t>
      </w:r>
      <w:r>
        <w:t xml:space="preserve">Právo fakturovat vznikne prodávajícímu dnem převzetí zboží a podpisem předávacího protokolu pověřeným zástupcem kupujícího, vyjma zálohových faktur, Faktury budou zaslány na adresu </w:t>
      </w:r>
      <w:r>
        <w:rPr>
          <w:noProof/>
        </w:rPr>
        <w:drawing>
          <wp:inline distT="0" distB="0" distL="0" distR="0">
            <wp:extent cx="3048" cy="6096"/>
            <wp:effectExtent l="0" t="0" r="0" b="0"/>
            <wp:docPr id="7951" name="Picture 7951"/>
            <wp:cNvGraphicFramePr/>
            <a:graphic xmlns:a="http://schemas.openxmlformats.org/drawingml/2006/main">
              <a:graphicData uri="http://schemas.openxmlformats.org/drawingml/2006/picture">
                <pic:pic xmlns:pic="http://schemas.openxmlformats.org/drawingml/2006/picture">
                  <pic:nvPicPr>
                    <pic:cNvPr id="7951" name="Picture 7951"/>
                    <pic:cNvPicPr/>
                  </pic:nvPicPr>
                  <pic:blipFill>
                    <a:blip r:embed="rId23"/>
                    <a:stretch>
                      <a:fillRect/>
                    </a:stretch>
                  </pic:blipFill>
                  <pic:spPr>
                    <a:xfrm>
                      <a:off x="0" y="0"/>
                      <a:ext cx="3048" cy="6096"/>
                    </a:xfrm>
                    <a:prstGeom prst="rect">
                      <a:avLst/>
                    </a:prstGeom>
                  </pic:spPr>
                </pic:pic>
              </a:graphicData>
            </a:graphic>
          </wp:inline>
        </w:drawing>
      </w:r>
      <w:r>
        <w:t>kupujícího.</w:t>
      </w:r>
    </w:p>
    <w:p w:rsidR="00F47E70" w:rsidRDefault="003B1A13">
      <w:pPr>
        <w:numPr>
          <w:ilvl w:val="0"/>
          <w:numId w:val="3"/>
        </w:numPr>
        <w:spacing w:after="326"/>
        <w:ind w:left="346" w:right="14"/>
      </w:pPr>
      <w:r>
        <w:t>Daňový doklad (dále jen faktura”) musí obsahovat veškeré údaje</w:t>
      </w:r>
      <w:r>
        <w:t xml:space="preserve"> uvedené v ustanovení 29 zákona č, 235/2004 Sb., o dani z přidané hodnoty, v platném znění a v souladu s dalšími příslušnými právními předpisy. Na faktuře bude dále uveden obchodní název a typ zařízení.</w:t>
      </w:r>
    </w:p>
    <w:p w:rsidR="00F47E70" w:rsidRDefault="003B1A13">
      <w:pPr>
        <w:numPr>
          <w:ilvl w:val="0"/>
          <w:numId w:val="3"/>
        </w:numPr>
        <w:spacing w:after="284"/>
        <w:ind w:left="346" w:right="14"/>
      </w:pPr>
      <w:r>
        <w:t>Lhůta s</w:t>
      </w:r>
      <w:r w:rsidR="00485D4D">
        <w:t>p</w:t>
      </w:r>
      <w:r>
        <w:t>latnosti faktury je dohodnuta do 14 ka</w:t>
      </w:r>
      <w:r w:rsidR="00485D4D">
        <w:t>l</w:t>
      </w:r>
      <w:r>
        <w:t>endářn</w:t>
      </w:r>
      <w:r>
        <w:t xml:space="preserve">ích dnů ode dne jejího doručení </w:t>
      </w:r>
      <w:r>
        <w:rPr>
          <w:noProof/>
        </w:rPr>
        <w:drawing>
          <wp:inline distT="0" distB="0" distL="0" distR="0">
            <wp:extent cx="3048" cy="6097"/>
            <wp:effectExtent l="0" t="0" r="0" b="0"/>
            <wp:docPr id="7952" name="Picture 7952"/>
            <wp:cNvGraphicFramePr/>
            <a:graphic xmlns:a="http://schemas.openxmlformats.org/drawingml/2006/main">
              <a:graphicData uri="http://schemas.openxmlformats.org/drawingml/2006/picture">
                <pic:pic xmlns:pic="http://schemas.openxmlformats.org/drawingml/2006/picture">
                  <pic:nvPicPr>
                    <pic:cNvPr id="7952" name="Picture 7952"/>
                    <pic:cNvPicPr/>
                  </pic:nvPicPr>
                  <pic:blipFill>
                    <a:blip r:embed="rId24"/>
                    <a:stretch>
                      <a:fillRect/>
                    </a:stretch>
                  </pic:blipFill>
                  <pic:spPr>
                    <a:xfrm>
                      <a:off x="0" y="0"/>
                      <a:ext cx="3048" cy="6097"/>
                    </a:xfrm>
                    <a:prstGeom prst="rect">
                      <a:avLst/>
                    </a:prstGeom>
                  </pic:spPr>
                </pic:pic>
              </a:graphicData>
            </a:graphic>
          </wp:inline>
        </w:drawing>
      </w:r>
      <w:r>
        <w:t>kupujícímu, V pochybnostech se má za to, že faktura je doručena třetí den po jejím odeslání prodávajícím. Faktura se pokládá za včas uh</w:t>
      </w:r>
      <w:r w:rsidR="00485D4D">
        <w:t>r</w:t>
      </w:r>
      <w:r>
        <w:t>azen</w:t>
      </w:r>
      <w:r w:rsidR="00485D4D">
        <w:t>o</w:t>
      </w:r>
      <w:r>
        <w:t>u, pokud je fakturovaná částka nejpozději v de</w:t>
      </w:r>
      <w:r w:rsidR="00485D4D">
        <w:t>n</w:t>
      </w:r>
      <w:r>
        <w:t xml:space="preserve"> sp</w:t>
      </w:r>
      <w:r w:rsidR="00485D4D">
        <w:t>l</w:t>
      </w:r>
      <w:r>
        <w:t>atnost</w:t>
      </w:r>
      <w:r w:rsidR="00485D4D">
        <w:t>i</w:t>
      </w:r>
      <w:r>
        <w:t xml:space="preserve"> odepsána z účtu kupuj</w:t>
      </w:r>
      <w:r>
        <w:t xml:space="preserve">ícího. Fakturovaná platba bude uhrazena na účet prodávajícího </w:t>
      </w:r>
      <w:r w:rsidR="00485D4D">
        <w:t>uvedený</w:t>
      </w:r>
      <w:r>
        <w:t xml:space="preserve"> v KS, bezhotovostním převodem v </w:t>
      </w:r>
      <w:r w:rsidR="00485D4D">
        <w:t>č</w:t>
      </w:r>
      <w:r>
        <w:t xml:space="preserve">eské měně. Stejné číslo účtu bude uvedeno na </w:t>
      </w:r>
      <w:r>
        <w:rPr>
          <w:noProof/>
        </w:rPr>
        <w:drawing>
          <wp:inline distT="0" distB="0" distL="0" distR="0">
            <wp:extent cx="411508" cy="91445"/>
            <wp:effectExtent l="0" t="0" r="0" b="0"/>
            <wp:docPr id="37694" name="Picture 37694"/>
            <wp:cNvGraphicFramePr/>
            <a:graphic xmlns:a="http://schemas.openxmlformats.org/drawingml/2006/main">
              <a:graphicData uri="http://schemas.openxmlformats.org/drawingml/2006/picture">
                <pic:pic xmlns:pic="http://schemas.openxmlformats.org/drawingml/2006/picture">
                  <pic:nvPicPr>
                    <pic:cNvPr id="37694" name="Picture 37694"/>
                    <pic:cNvPicPr/>
                  </pic:nvPicPr>
                  <pic:blipFill>
                    <a:blip r:embed="rId25"/>
                    <a:stretch>
                      <a:fillRect/>
                    </a:stretch>
                  </pic:blipFill>
                  <pic:spPr>
                    <a:xfrm>
                      <a:off x="0" y="0"/>
                      <a:ext cx="411508" cy="91445"/>
                    </a:xfrm>
                    <a:prstGeom prst="rect">
                      <a:avLst/>
                    </a:prstGeom>
                  </pic:spPr>
                </pic:pic>
              </a:graphicData>
            </a:graphic>
          </wp:inline>
        </w:drawing>
      </w:r>
    </w:p>
    <w:p w:rsidR="00F47E70" w:rsidRDefault="003B1A13">
      <w:pPr>
        <w:ind w:left="346" w:right="14"/>
      </w:pPr>
      <w:r>
        <w:rPr>
          <w:noProof/>
        </w:rPr>
        <w:drawing>
          <wp:inline distT="0" distB="0" distL="0" distR="0">
            <wp:extent cx="88398" cy="91445"/>
            <wp:effectExtent l="0" t="0" r="0" b="0"/>
            <wp:docPr id="37696" name="Picture 37696"/>
            <wp:cNvGraphicFramePr/>
            <a:graphic xmlns:a="http://schemas.openxmlformats.org/drawingml/2006/main">
              <a:graphicData uri="http://schemas.openxmlformats.org/drawingml/2006/picture">
                <pic:pic xmlns:pic="http://schemas.openxmlformats.org/drawingml/2006/picture">
                  <pic:nvPicPr>
                    <pic:cNvPr id="37696" name="Picture 37696"/>
                    <pic:cNvPicPr/>
                  </pic:nvPicPr>
                  <pic:blipFill>
                    <a:blip r:embed="rId26"/>
                    <a:stretch>
                      <a:fillRect/>
                    </a:stretch>
                  </pic:blipFill>
                  <pic:spPr>
                    <a:xfrm>
                      <a:off x="0" y="0"/>
                      <a:ext cx="88398" cy="91445"/>
                    </a:xfrm>
                    <a:prstGeom prst="rect">
                      <a:avLst/>
                    </a:prstGeom>
                  </pic:spPr>
                </pic:pic>
              </a:graphicData>
            </a:graphic>
          </wp:inline>
        </w:drawing>
      </w:r>
      <w:r>
        <w:t>Pokud nebude faktura o</w:t>
      </w:r>
      <w:r w:rsidR="00485D4D">
        <w:t>b</w:t>
      </w:r>
      <w:r>
        <w:t>sahovat náležitosti uvedené v odst. 7 tohoto č</w:t>
      </w:r>
      <w:r w:rsidR="00485D4D">
        <w:t>l</w:t>
      </w:r>
      <w:r>
        <w:t>ánku smlouvy</w:t>
      </w:r>
      <w:r w:rsidR="00485D4D">
        <w:t>, je</w:t>
      </w:r>
      <w:r>
        <w:t xml:space="preserve"> kup</w:t>
      </w:r>
      <w:r w:rsidR="00485D4D">
        <w:t>ující</w:t>
      </w:r>
      <w:r>
        <w:t xml:space="preserve"> o</w:t>
      </w:r>
      <w:r w:rsidR="00485D4D">
        <w:t>prá</w:t>
      </w:r>
      <w:r>
        <w:t xml:space="preserve">vněn </w:t>
      </w:r>
      <w:r>
        <w:t>ji vrát</w:t>
      </w:r>
      <w:r w:rsidR="00485D4D">
        <w:t>i</w:t>
      </w:r>
      <w:r>
        <w:t xml:space="preserve">t </w:t>
      </w:r>
      <w:r w:rsidR="00485D4D">
        <w:t>p</w:t>
      </w:r>
      <w:r>
        <w:t>rodávaj</w:t>
      </w:r>
      <w:r w:rsidR="00485D4D">
        <w:t>í</w:t>
      </w:r>
      <w:r>
        <w:t>címu k</w:t>
      </w:r>
      <w:r>
        <w:t xml:space="preserve"> opravě nebo doplnění. Prodávající fakturu o</w:t>
      </w:r>
      <w:r w:rsidR="00485D4D">
        <w:t>p</w:t>
      </w:r>
      <w:r>
        <w:t>raví nebo do</w:t>
      </w:r>
      <w:r w:rsidR="00485D4D">
        <w:t>pl</w:t>
      </w:r>
      <w:r>
        <w:t>ní a zaš</w:t>
      </w:r>
      <w:r w:rsidR="00485D4D">
        <w:t>l</w:t>
      </w:r>
      <w:r>
        <w:t xml:space="preserve">e </w:t>
      </w:r>
      <w:r w:rsidR="00485D4D">
        <w:t>obra</w:t>
      </w:r>
      <w:r>
        <w:t>tem kupujícímu. V případě o</w:t>
      </w:r>
      <w:r w:rsidR="00485D4D">
        <w:t>p</w:t>
      </w:r>
      <w:r>
        <w:t>rávn</w:t>
      </w:r>
      <w:r w:rsidR="00485D4D">
        <w:t>ě</w:t>
      </w:r>
      <w:r>
        <w:t xml:space="preserve">ného vrácení faktury kupujícím běží </w:t>
      </w:r>
      <w:r w:rsidR="00485D4D">
        <w:t>l</w:t>
      </w:r>
      <w:r>
        <w:t>hůt</w:t>
      </w:r>
      <w:r w:rsidR="00485D4D">
        <w:t>a</w:t>
      </w:r>
      <w:r>
        <w:t xml:space="preserve"> splatnosti opravené nebo dop</w:t>
      </w:r>
      <w:r w:rsidR="00485D4D">
        <w:t>l</w:t>
      </w:r>
      <w:r>
        <w:t>n</w:t>
      </w:r>
      <w:r w:rsidR="00485D4D">
        <w:t>ě</w:t>
      </w:r>
      <w:r>
        <w:t xml:space="preserve">né faktury znovu od počátku, tj. ode dne </w:t>
      </w:r>
      <w:r w:rsidR="00485D4D">
        <w:t>j</w:t>
      </w:r>
      <w:r>
        <w:t>ejího op</w:t>
      </w:r>
      <w:r>
        <w:t>ětovného doručení.</w:t>
      </w:r>
    </w:p>
    <w:p w:rsidR="00F47E70" w:rsidRDefault="003B1A13">
      <w:pPr>
        <w:spacing w:after="0" w:line="265" w:lineRule="auto"/>
        <w:ind w:left="773" w:right="106" w:hanging="10"/>
        <w:jc w:val="center"/>
      </w:pPr>
      <w:r>
        <w:rPr>
          <w:sz w:val="32"/>
        </w:rPr>
        <w:lastRenderedPageBreak/>
        <w:t>Článek 4.</w:t>
      </w:r>
    </w:p>
    <w:p w:rsidR="00F47E70" w:rsidRDefault="003B1A13">
      <w:pPr>
        <w:spacing w:after="111" w:line="265" w:lineRule="auto"/>
        <w:ind w:left="773" w:right="91" w:hanging="10"/>
        <w:jc w:val="center"/>
      </w:pPr>
      <w:r>
        <w:rPr>
          <w:sz w:val="32"/>
        </w:rPr>
        <w:t>SMLUVNÍ POKUTY</w:t>
      </w:r>
    </w:p>
    <w:p w:rsidR="00F47E70" w:rsidRDefault="003B1A13">
      <w:pPr>
        <w:ind w:left="346" w:right="14"/>
      </w:pPr>
      <w:r>
        <w:t>1. V případě prodlení prodávajícího s dodávkou zboží dle odst. 2 této smlouvy je prodávající povinen uhradit kupujícímu smluvní pokutu ve výši 0,05 % z ceny nedodaného zboží za každý i započatý den prodlení.</w:t>
      </w:r>
    </w:p>
    <w:p w:rsidR="00F47E70" w:rsidRDefault="003B1A13">
      <w:pPr>
        <w:spacing w:after="83"/>
        <w:ind w:left="346" w:right="14"/>
      </w:pPr>
      <w:r>
        <w:t>24 V</w:t>
      </w:r>
      <w:r>
        <w:t xml:space="preserve"> případě prodlení kupujícího s úhradou </w:t>
      </w:r>
      <w:r w:rsidR="00485D4D">
        <w:t>faktury se smluvní strany dohodl</w:t>
      </w:r>
      <w:r>
        <w:t>y na úroku z prodlení ve výši 0,05 % z dlužné částky za každý i započatý den prodlení až do úplného zaplacení.</w:t>
      </w:r>
    </w:p>
    <w:p w:rsidR="00F47E70" w:rsidRDefault="003B1A13">
      <w:pPr>
        <w:numPr>
          <w:ilvl w:val="0"/>
          <w:numId w:val="4"/>
        </w:numPr>
        <w:ind w:left="346" w:right="91"/>
      </w:pPr>
      <w:r>
        <w:t>Pokud prodávající nenastoupí k odstranění reklamované vady včas (byť ji tř</w:t>
      </w:r>
      <w:r>
        <w:t>eba neuznal), tzn. déle než 5 pracovních dnů od obdržení reklamace (pokud se smluvní strany nedohodnou jinak), je povinen uhradit kupujícímu smluvní pokutu ve výši 0,05 % z kupní ceny zařízení za každý i započatý den prodlení.</w:t>
      </w:r>
    </w:p>
    <w:p w:rsidR="00F47E70" w:rsidRDefault="003B1A13">
      <w:pPr>
        <w:numPr>
          <w:ilvl w:val="0"/>
          <w:numId w:val="4"/>
        </w:numPr>
        <w:ind w:left="346" w:right="91"/>
      </w:pPr>
      <w:r>
        <w:rPr>
          <w:noProof/>
        </w:rPr>
        <w:drawing>
          <wp:anchor distT="0" distB="0" distL="114300" distR="114300" simplePos="0" relativeHeight="251667456" behindDoc="0" locked="0" layoutInCell="1" allowOverlap="0">
            <wp:simplePos x="0" y="0"/>
            <wp:positionH relativeFrom="page">
              <wp:posOffset>1258909</wp:posOffset>
            </wp:positionH>
            <wp:positionV relativeFrom="page">
              <wp:posOffset>435885</wp:posOffset>
            </wp:positionV>
            <wp:extent cx="3761485" cy="856529"/>
            <wp:effectExtent l="0" t="0" r="0" b="0"/>
            <wp:wrapTopAndBottom/>
            <wp:docPr id="37698" name="Picture 37698"/>
            <wp:cNvGraphicFramePr/>
            <a:graphic xmlns:a="http://schemas.openxmlformats.org/drawingml/2006/main">
              <a:graphicData uri="http://schemas.openxmlformats.org/drawingml/2006/picture">
                <pic:pic xmlns:pic="http://schemas.openxmlformats.org/drawingml/2006/picture">
                  <pic:nvPicPr>
                    <pic:cNvPr id="37698" name="Picture 37698"/>
                    <pic:cNvPicPr/>
                  </pic:nvPicPr>
                  <pic:blipFill>
                    <a:blip r:embed="rId27"/>
                    <a:stretch>
                      <a:fillRect/>
                    </a:stretch>
                  </pic:blipFill>
                  <pic:spPr>
                    <a:xfrm>
                      <a:off x="0" y="0"/>
                      <a:ext cx="3761485" cy="856529"/>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981522</wp:posOffset>
            </wp:positionH>
            <wp:positionV relativeFrom="page">
              <wp:posOffset>7507582</wp:posOffset>
            </wp:positionV>
            <wp:extent cx="54868" cy="91444"/>
            <wp:effectExtent l="0" t="0" r="0" b="0"/>
            <wp:wrapSquare wrapText="bothSides"/>
            <wp:docPr id="11255" name="Picture 11255"/>
            <wp:cNvGraphicFramePr/>
            <a:graphic xmlns:a="http://schemas.openxmlformats.org/drawingml/2006/main">
              <a:graphicData uri="http://schemas.openxmlformats.org/drawingml/2006/picture">
                <pic:pic xmlns:pic="http://schemas.openxmlformats.org/drawingml/2006/picture">
                  <pic:nvPicPr>
                    <pic:cNvPr id="11255" name="Picture 11255"/>
                    <pic:cNvPicPr/>
                  </pic:nvPicPr>
                  <pic:blipFill>
                    <a:blip r:embed="rId28"/>
                    <a:stretch>
                      <a:fillRect/>
                    </a:stretch>
                  </pic:blipFill>
                  <pic:spPr>
                    <a:xfrm>
                      <a:off x="0" y="0"/>
                      <a:ext cx="54868" cy="91444"/>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1054679</wp:posOffset>
            </wp:positionH>
            <wp:positionV relativeFrom="page">
              <wp:posOffset>7580737</wp:posOffset>
            </wp:positionV>
            <wp:extent cx="15241" cy="15241"/>
            <wp:effectExtent l="0" t="0" r="0" b="0"/>
            <wp:wrapSquare wrapText="bothSides"/>
            <wp:docPr id="11256" name="Picture 11256"/>
            <wp:cNvGraphicFramePr/>
            <a:graphic xmlns:a="http://schemas.openxmlformats.org/drawingml/2006/main">
              <a:graphicData uri="http://schemas.openxmlformats.org/drawingml/2006/picture">
                <pic:pic xmlns:pic="http://schemas.openxmlformats.org/drawingml/2006/picture">
                  <pic:nvPicPr>
                    <pic:cNvPr id="11256" name="Picture 11256"/>
                    <pic:cNvPicPr/>
                  </pic:nvPicPr>
                  <pic:blipFill>
                    <a:blip r:embed="rId29"/>
                    <a:stretch>
                      <a:fillRect/>
                    </a:stretch>
                  </pic:blipFill>
                  <pic:spPr>
                    <a:xfrm>
                      <a:off x="0" y="0"/>
                      <a:ext cx="15241" cy="15241"/>
                    </a:xfrm>
                    <a:prstGeom prst="rect">
                      <a:avLst/>
                    </a:prstGeom>
                  </pic:spPr>
                </pic:pic>
              </a:graphicData>
            </a:graphic>
          </wp:anchor>
        </w:drawing>
      </w:r>
      <w:r>
        <w:t>Právo na zaplacení smluvn</w:t>
      </w:r>
      <w:r>
        <w:t>í pokuty nevzniká v případech, kdy prodlení na straně prodávajícího nebo kupujícího bylo prokazatelně způsobeno vyšší mocí.</w:t>
      </w:r>
    </w:p>
    <w:p w:rsidR="00F47E70" w:rsidRDefault="003B1A13">
      <w:pPr>
        <w:numPr>
          <w:ilvl w:val="0"/>
          <w:numId w:val="4"/>
        </w:numPr>
        <w:ind w:left="346" w:right="91"/>
      </w:pPr>
      <w:r>
        <w:t>V případě, že prodávající zadá část plnění jiným osobám (poddodavatelům), je stanoveno jednoznačně, že jediným garantem plnění smlou</w:t>
      </w:r>
      <w:r>
        <w:t>vy je prodávající a na jeho vrub budou řešeny veškeré záruky a případné sankce.</w:t>
      </w:r>
    </w:p>
    <w:p w:rsidR="00F47E70" w:rsidRDefault="003B1A13">
      <w:pPr>
        <w:ind w:left="346" w:right="91"/>
      </w:pPr>
      <w:r>
        <w:t>6, Kupující musí prodávajícímu oznámit uložení smluvní pokuty nebo požadavku náhrady škody. Oznámení musí vždy obsahovat popis a časové určení události, která v souladu s odkazem na příslušné ustanovení smlouvy zakládá právo kupujícího účtovat smluvní poku</w:t>
      </w:r>
      <w:r>
        <w:t>tu nebo náhradu šK0dy. Oznámení musí dále obsahovat informaci o způsobu úhrady, přičemž prodávající souhlasí, aby kupující urči</w:t>
      </w:r>
      <w:r w:rsidR="00485D4D">
        <w:t>l</w:t>
      </w:r>
      <w:r>
        <w:t xml:space="preserve"> způsob úhrady smluvní pokuty nebo náhradu škody, na níž </w:t>
      </w:r>
      <w:r w:rsidR="00485D4D">
        <w:t>m</w:t>
      </w:r>
      <w:r>
        <w:t xml:space="preserve">u vznikne nárok, a to včetně formou zápočtu proti kterékoliv splatné </w:t>
      </w:r>
      <w:r>
        <w:t>pohledávce prodávajícího vůči kupujícímu, Pokud by nedoš</w:t>
      </w:r>
      <w:r w:rsidR="00485D4D">
        <w:t>l</w:t>
      </w:r>
      <w:r>
        <w:t xml:space="preserve">o k tomuto započtení v plném rozsahu, zavazuje se prodávající k doplacení </w:t>
      </w:r>
      <w:r>
        <w:rPr>
          <w:noProof/>
        </w:rPr>
        <w:drawing>
          <wp:inline distT="0" distB="0" distL="0" distR="0">
            <wp:extent cx="6097" cy="6096"/>
            <wp:effectExtent l="0" t="0" r="0" b="0"/>
            <wp:docPr id="11253" name="Picture 11253"/>
            <wp:cNvGraphicFramePr/>
            <a:graphic xmlns:a="http://schemas.openxmlformats.org/drawingml/2006/main">
              <a:graphicData uri="http://schemas.openxmlformats.org/drawingml/2006/picture">
                <pic:pic xmlns:pic="http://schemas.openxmlformats.org/drawingml/2006/picture">
                  <pic:nvPicPr>
                    <pic:cNvPr id="11253" name="Picture 11253"/>
                    <pic:cNvPicPr/>
                  </pic:nvPicPr>
                  <pic:blipFill>
                    <a:blip r:embed="rId30"/>
                    <a:stretch>
                      <a:fillRect/>
                    </a:stretch>
                  </pic:blipFill>
                  <pic:spPr>
                    <a:xfrm>
                      <a:off x="0" y="0"/>
                      <a:ext cx="6097" cy="6096"/>
                    </a:xfrm>
                    <a:prstGeom prst="rect">
                      <a:avLst/>
                    </a:prstGeom>
                  </pic:spPr>
                </pic:pic>
              </a:graphicData>
            </a:graphic>
          </wp:inline>
        </w:drawing>
      </w:r>
      <w:r>
        <w:t>dlužné částk</w:t>
      </w:r>
      <w:r w:rsidR="00485D4D">
        <w:t>y</w:t>
      </w:r>
      <w:r>
        <w:t>, to do 14 kalendářních dnů ode dne převzetí písemného oznámení kupujícího</w:t>
      </w:r>
      <w:r>
        <w:rPr>
          <w:noProof/>
        </w:rPr>
        <w:drawing>
          <wp:inline distT="0" distB="0" distL="0" distR="0">
            <wp:extent cx="12193" cy="15241"/>
            <wp:effectExtent l="0" t="0" r="0" b="0"/>
            <wp:docPr id="11254" name="Picture 11254"/>
            <wp:cNvGraphicFramePr/>
            <a:graphic xmlns:a="http://schemas.openxmlformats.org/drawingml/2006/main">
              <a:graphicData uri="http://schemas.openxmlformats.org/drawingml/2006/picture">
                <pic:pic xmlns:pic="http://schemas.openxmlformats.org/drawingml/2006/picture">
                  <pic:nvPicPr>
                    <pic:cNvPr id="11254" name="Picture 11254"/>
                    <pic:cNvPicPr/>
                  </pic:nvPicPr>
                  <pic:blipFill>
                    <a:blip r:embed="rId31"/>
                    <a:stretch>
                      <a:fillRect/>
                    </a:stretch>
                  </pic:blipFill>
                  <pic:spPr>
                    <a:xfrm>
                      <a:off x="0" y="0"/>
                      <a:ext cx="12193" cy="15241"/>
                    </a:xfrm>
                    <a:prstGeom prst="rect">
                      <a:avLst/>
                    </a:prstGeom>
                  </pic:spPr>
                </pic:pic>
              </a:graphicData>
            </a:graphic>
          </wp:inline>
        </w:drawing>
      </w:r>
    </w:p>
    <w:p w:rsidR="00F47E70" w:rsidRDefault="003B1A13">
      <w:pPr>
        <w:ind w:left="346" w:right="14"/>
      </w:pPr>
      <w:r>
        <w:t xml:space="preserve">7, </w:t>
      </w:r>
      <w:r w:rsidR="00485D4D">
        <w:t>Ž</w:t>
      </w:r>
      <w:r>
        <w:t>ádné další smluvní pokuty uplat</w:t>
      </w:r>
      <w:r>
        <w:t>ňované ze strany prodávající</w:t>
      </w:r>
      <w:r w:rsidR="00485D4D">
        <w:t>ho</w:t>
      </w:r>
      <w:r>
        <w:t xml:space="preserve"> po kupu</w:t>
      </w:r>
      <w:r w:rsidR="00485D4D">
        <w:t>j</w:t>
      </w:r>
      <w:r>
        <w:t>ícím nad rámec vý</w:t>
      </w:r>
      <w:r w:rsidR="00485D4D">
        <w:t>š</w:t>
      </w:r>
      <w:r>
        <w:t>e uvedených usta</w:t>
      </w:r>
      <w:r w:rsidR="00485D4D">
        <w:t>n</w:t>
      </w:r>
      <w:r>
        <w:t>ovení nejsou přípustné.</w:t>
      </w:r>
    </w:p>
    <w:p w:rsidR="00F47E70" w:rsidRDefault="003B1A13">
      <w:pPr>
        <w:ind w:left="115" w:right="14" w:firstLine="0"/>
      </w:pPr>
      <w:r>
        <w:t>Všechny zprávy zaslané jednou s</w:t>
      </w:r>
      <w:r w:rsidR="00485D4D">
        <w:t>ml</w:t>
      </w:r>
      <w:r>
        <w:t xml:space="preserve">uvní </w:t>
      </w:r>
      <w:r w:rsidR="00485D4D">
        <w:t xml:space="preserve"> </w:t>
      </w:r>
      <w:r>
        <w:t>s</w:t>
      </w:r>
      <w:r w:rsidR="00485D4D">
        <w:t>t</w:t>
      </w:r>
      <w:r>
        <w:t>ranou poštou nebo e-</w:t>
      </w:r>
      <w:r w:rsidR="00485D4D">
        <w:t>maile</w:t>
      </w:r>
      <w:r>
        <w:t>m musí být druhou smluvní stranou ne</w:t>
      </w:r>
      <w:r w:rsidR="00485D4D">
        <w:t>j</w:t>
      </w:r>
      <w:r>
        <w:t>později následující pracovní den od přijetí potvrzeny</w:t>
      </w:r>
      <w:r>
        <w:t xml:space="preserve"> poštou nebo e-</w:t>
      </w:r>
      <w:r w:rsidR="00485D4D">
        <w:t>mail</w:t>
      </w:r>
      <w:r>
        <w:t>em.</w:t>
      </w:r>
    </w:p>
    <w:p w:rsidR="00485D4D" w:rsidRDefault="00485D4D">
      <w:pPr>
        <w:ind w:left="115" w:right="14" w:firstLine="0"/>
      </w:pPr>
    </w:p>
    <w:p w:rsidR="00485D4D" w:rsidRDefault="00485D4D">
      <w:pPr>
        <w:ind w:left="115" w:right="14" w:firstLine="0"/>
      </w:pPr>
    </w:p>
    <w:p w:rsidR="00485D4D" w:rsidRDefault="00485D4D">
      <w:pPr>
        <w:ind w:left="115" w:right="14" w:firstLine="0"/>
      </w:pPr>
    </w:p>
    <w:p w:rsidR="00F47E70" w:rsidRDefault="003B1A13">
      <w:pPr>
        <w:pStyle w:val="Nadpis1"/>
        <w:ind w:left="2203"/>
      </w:pPr>
      <w:r>
        <w:lastRenderedPageBreak/>
        <w:t>ZÁRUČNÍ LHŮTA a ZÁRUČNÍ PODMÍNKY</w:t>
      </w:r>
    </w:p>
    <w:p w:rsidR="00F47E70" w:rsidRDefault="003B1A13">
      <w:pPr>
        <w:numPr>
          <w:ilvl w:val="0"/>
          <w:numId w:val="5"/>
        </w:numPr>
        <w:spacing w:after="279"/>
        <w:ind w:left="346" w:right="14"/>
      </w:pPr>
      <w:r>
        <w:t xml:space="preserve">Prodávající poskytuje záruku na veškeré věcné (materiálové, montážní či výrobní) a právní vady pro předmětné zařízení v délce minimálně 24 měsíců. Tato záruční </w:t>
      </w:r>
      <w:r w:rsidR="00485D4D">
        <w:t>l</w:t>
      </w:r>
      <w:r>
        <w:t>hůta se počítá ode dne předání lesní t</w:t>
      </w:r>
      <w:r>
        <w:t>echniky (datum na předávacím protokolu),</w:t>
      </w:r>
    </w:p>
    <w:p w:rsidR="00F47E70" w:rsidRDefault="003B1A13">
      <w:pPr>
        <w:numPr>
          <w:ilvl w:val="0"/>
          <w:numId w:val="5"/>
        </w:numPr>
        <w:ind w:left="346" w:right="14"/>
      </w:pPr>
      <w:r>
        <w:t>Veškeré vady, závady a poruchy, k</w:t>
      </w:r>
      <w:r w:rsidR="00485D4D">
        <w:t>teré budou nárokovány na záruku,</w:t>
      </w:r>
      <w:r>
        <w:t xml:space="preserve"> musí zajistit prodávající nebo osoba prodávajícím pověřená.</w:t>
      </w:r>
    </w:p>
    <w:p w:rsidR="00F47E70" w:rsidRDefault="003B1A13">
      <w:pPr>
        <w:ind w:left="346" w:right="14"/>
      </w:pPr>
      <w:r>
        <w:t xml:space="preserve">3, </w:t>
      </w:r>
      <w:r>
        <w:t>Záruka nemůže být uplatněna, pokud byla závada způsobena nedbalostí, chybou nebo nespr</w:t>
      </w:r>
      <w:r>
        <w:t>ávným použitím zařízení, při nedodržení návodu k obsluze nebo zanedbanou údržbou.</w:t>
      </w:r>
    </w:p>
    <w:p w:rsidR="00F47E70" w:rsidRDefault="003B1A13">
      <w:pPr>
        <w:ind w:left="346" w:right="14"/>
      </w:pPr>
      <w:r>
        <w:rPr>
          <w:noProof/>
        </w:rPr>
        <w:drawing>
          <wp:inline distT="0" distB="0" distL="0" distR="0">
            <wp:extent cx="91446" cy="85348"/>
            <wp:effectExtent l="0" t="0" r="0" b="0"/>
            <wp:docPr id="37703" name="Picture 37703"/>
            <wp:cNvGraphicFramePr/>
            <a:graphic xmlns:a="http://schemas.openxmlformats.org/drawingml/2006/main">
              <a:graphicData uri="http://schemas.openxmlformats.org/drawingml/2006/picture">
                <pic:pic xmlns:pic="http://schemas.openxmlformats.org/drawingml/2006/picture">
                  <pic:nvPicPr>
                    <pic:cNvPr id="37703" name="Picture 37703"/>
                    <pic:cNvPicPr/>
                  </pic:nvPicPr>
                  <pic:blipFill>
                    <a:blip r:embed="rId32"/>
                    <a:stretch>
                      <a:fillRect/>
                    </a:stretch>
                  </pic:blipFill>
                  <pic:spPr>
                    <a:xfrm>
                      <a:off x="0" y="0"/>
                      <a:ext cx="91446" cy="85348"/>
                    </a:xfrm>
                    <a:prstGeom prst="rect">
                      <a:avLst/>
                    </a:prstGeom>
                  </pic:spPr>
                </pic:pic>
              </a:graphicData>
            </a:graphic>
          </wp:inline>
        </w:drawing>
      </w:r>
      <w:r>
        <w:t>Případné reklamace bude kupující u prodávajícího uplatňovat telefonicky a následně je písemně (e-mailem) potvrdí. Kupující oznámí prodávajícímu popis závady.</w:t>
      </w:r>
    </w:p>
    <w:p w:rsidR="00F47E70" w:rsidRDefault="003B1A13">
      <w:pPr>
        <w:ind w:left="346" w:right="14"/>
      </w:pPr>
      <w:r>
        <w:t xml:space="preserve">5. </w:t>
      </w:r>
      <w:r>
        <w:t xml:space="preserve">Prodávající </w:t>
      </w:r>
      <w:r>
        <w:t xml:space="preserve">je povinen vydat kupujícímu potvrzení o přijetí reklamace s uvedením data přijetí, obsahem reklamace a dále způsobem a datem vyřízení reklamace (odstranění reklamované </w:t>
      </w:r>
      <w:r>
        <w:rPr>
          <w:noProof/>
        </w:rPr>
        <w:drawing>
          <wp:inline distT="0" distB="0" distL="0" distR="0">
            <wp:extent cx="6097" cy="6096"/>
            <wp:effectExtent l="0" t="0" r="0" b="0"/>
            <wp:docPr id="14450" name="Picture 14450"/>
            <wp:cNvGraphicFramePr/>
            <a:graphic xmlns:a="http://schemas.openxmlformats.org/drawingml/2006/main">
              <a:graphicData uri="http://schemas.openxmlformats.org/drawingml/2006/picture">
                <pic:pic xmlns:pic="http://schemas.openxmlformats.org/drawingml/2006/picture">
                  <pic:nvPicPr>
                    <pic:cNvPr id="14450" name="Picture 14450"/>
                    <pic:cNvPicPr/>
                  </pic:nvPicPr>
                  <pic:blipFill>
                    <a:blip r:embed="rId33"/>
                    <a:stretch>
                      <a:fillRect/>
                    </a:stretch>
                  </pic:blipFill>
                  <pic:spPr>
                    <a:xfrm>
                      <a:off x="0" y="0"/>
                      <a:ext cx="6097" cy="6096"/>
                    </a:xfrm>
                    <a:prstGeom prst="rect">
                      <a:avLst/>
                    </a:prstGeom>
                  </pic:spPr>
                </pic:pic>
              </a:graphicData>
            </a:graphic>
          </wp:inline>
        </w:drawing>
      </w:r>
      <w:r>
        <w:t>vady), případně písemné odůvodnění zamítnutí reklamace.</w:t>
      </w:r>
    </w:p>
    <w:p w:rsidR="00F47E70" w:rsidRDefault="003B1A13">
      <w:pPr>
        <w:ind w:left="346" w:right="14"/>
      </w:pPr>
      <w:r>
        <w:rPr>
          <w:noProof/>
        </w:rPr>
        <w:drawing>
          <wp:inline distT="0" distB="0" distL="0" distR="0">
            <wp:extent cx="3048" cy="6097"/>
            <wp:effectExtent l="0" t="0" r="0" b="0"/>
            <wp:docPr id="14451" name="Picture 14451"/>
            <wp:cNvGraphicFramePr/>
            <a:graphic xmlns:a="http://schemas.openxmlformats.org/drawingml/2006/main">
              <a:graphicData uri="http://schemas.openxmlformats.org/drawingml/2006/picture">
                <pic:pic xmlns:pic="http://schemas.openxmlformats.org/drawingml/2006/picture">
                  <pic:nvPicPr>
                    <pic:cNvPr id="14451" name="Picture 14451"/>
                    <pic:cNvPicPr/>
                  </pic:nvPicPr>
                  <pic:blipFill>
                    <a:blip r:embed="rId34"/>
                    <a:stretch>
                      <a:fillRect/>
                    </a:stretch>
                  </pic:blipFill>
                  <pic:spPr>
                    <a:xfrm>
                      <a:off x="0" y="0"/>
                      <a:ext cx="3048" cy="6097"/>
                    </a:xfrm>
                    <a:prstGeom prst="rect">
                      <a:avLst/>
                    </a:prstGeom>
                  </pic:spPr>
                </pic:pic>
              </a:graphicData>
            </a:graphic>
          </wp:inline>
        </w:drawing>
      </w:r>
      <w:r>
        <w:t xml:space="preserve">6, </w:t>
      </w:r>
      <w:r>
        <w:t xml:space="preserve">Za začátek reklamační doby </w:t>
      </w:r>
      <w:r>
        <w:t>se považuje den, kdy byla písemně (tj. e-mailem, dopisem) prokazatelným způsobem u prodávajícího uplatněna oprávněná reklamace s tím, že po dobu reklamace vad neběží záruční doba.</w:t>
      </w:r>
    </w:p>
    <w:p w:rsidR="00F47E70" w:rsidRDefault="003B1A13">
      <w:pPr>
        <w:numPr>
          <w:ilvl w:val="0"/>
          <w:numId w:val="6"/>
        </w:numPr>
        <w:ind w:left="346" w:right="14"/>
      </w:pPr>
      <w:r>
        <w:rPr>
          <w:noProof/>
        </w:rPr>
        <w:drawing>
          <wp:anchor distT="0" distB="0" distL="114300" distR="114300" simplePos="0" relativeHeight="251671552" behindDoc="0" locked="0" layoutInCell="1" allowOverlap="0">
            <wp:simplePos x="0" y="0"/>
            <wp:positionH relativeFrom="page">
              <wp:posOffset>1018100</wp:posOffset>
            </wp:positionH>
            <wp:positionV relativeFrom="page">
              <wp:posOffset>356633</wp:posOffset>
            </wp:positionV>
            <wp:extent cx="5465431" cy="862625"/>
            <wp:effectExtent l="0" t="0" r="0" b="0"/>
            <wp:wrapTopAndBottom/>
            <wp:docPr id="37705" name="Picture 37705"/>
            <wp:cNvGraphicFramePr/>
            <a:graphic xmlns:a="http://schemas.openxmlformats.org/drawingml/2006/main">
              <a:graphicData uri="http://schemas.openxmlformats.org/drawingml/2006/picture">
                <pic:pic xmlns:pic="http://schemas.openxmlformats.org/drawingml/2006/picture">
                  <pic:nvPicPr>
                    <pic:cNvPr id="37705" name="Picture 37705"/>
                    <pic:cNvPicPr/>
                  </pic:nvPicPr>
                  <pic:blipFill>
                    <a:blip r:embed="rId35"/>
                    <a:stretch>
                      <a:fillRect/>
                    </a:stretch>
                  </pic:blipFill>
                  <pic:spPr>
                    <a:xfrm>
                      <a:off x="0" y="0"/>
                      <a:ext cx="5465431" cy="862625"/>
                    </a:xfrm>
                    <a:prstGeom prst="rect">
                      <a:avLst/>
                    </a:prstGeom>
                  </pic:spPr>
                </pic:pic>
              </a:graphicData>
            </a:graphic>
          </wp:anchor>
        </w:drawing>
      </w:r>
      <w:r>
        <w:t>Prodávající se zavazuje v záruční době odstranit veškeré záruční vady v co</w:t>
      </w:r>
      <w:r>
        <w:t xml:space="preserve"> možná nejkratší době, s ohledem na technické možnosti a dodání náhradních dílů.</w:t>
      </w:r>
    </w:p>
    <w:p w:rsidR="00F47E70" w:rsidRDefault="003B1A13">
      <w:pPr>
        <w:numPr>
          <w:ilvl w:val="0"/>
          <w:numId w:val="6"/>
        </w:numPr>
        <w:ind w:left="346" w:right="14"/>
      </w:pPr>
      <w:r>
        <w:t>Prodávající je povinen po obdržení reklamace neprodleně (maximá</w:t>
      </w:r>
      <w:r w:rsidR="00485D4D">
        <w:t>l</w:t>
      </w:r>
      <w:r>
        <w:t>ně do 5 pracovních dnů) posoudit oprávněnost rekla</w:t>
      </w:r>
      <w:r w:rsidR="00485D4D">
        <w:t>m</w:t>
      </w:r>
      <w:r>
        <w:t>ace a svoje stanovisko oznámit písemně (dopisem, emailem) k</w:t>
      </w:r>
      <w:r>
        <w:t>upu</w:t>
      </w:r>
      <w:r w:rsidR="00485D4D">
        <w:t>j</w:t>
      </w:r>
      <w:r>
        <w:t>ícímu. Pokud tak neučiní, má se za to, že reklamaci uznáv</w:t>
      </w:r>
      <w:r w:rsidR="00485D4D">
        <w:t>á</w:t>
      </w:r>
      <w:r>
        <w:t>.</w:t>
      </w:r>
    </w:p>
    <w:p w:rsidR="00F47E70" w:rsidRDefault="003B1A13">
      <w:pPr>
        <w:numPr>
          <w:ilvl w:val="0"/>
          <w:numId w:val="6"/>
        </w:numPr>
        <w:ind w:left="346" w:right="14"/>
      </w:pPr>
      <w:r>
        <w:t>V případě požadavk</w:t>
      </w:r>
      <w:r w:rsidR="00485D4D">
        <w:t xml:space="preserve">u </w:t>
      </w:r>
      <w:r>
        <w:t>kupujícího na odstranění vady musí prodáva</w:t>
      </w:r>
      <w:r w:rsidR="00485D4D">
        <w:t>j</w:t>
      </w:r>
      <w:r>
        <w:t>ící současně písemně sdělit</w:t>
      </w:r>
      <w:r w:rsidR="00485D4D">
        <w:t>,</w:t>
      </w:r>
      <w:r>
        <w:t xml:space="preserve"> v jakém termínu nastoupí k odstranění vady. Tento termín nesmí být delší, než 10 pracovních dnů </w:t>
      </w:r>
      <w:r>
        <w:t xml:space="preserve">od uznání reklamace. Současně prodávající písemně navrhne, do kterého termínu vady odstraní? </w:t>
      </w:r>
      <w:r w:rsidR="00485D4D">
        <w:t>V př</w:t>
      </w:r>
      <w:r>
        <w:t>ípadě složitější vady a pokud je to technicky možné, odstraní závadu v nejkratším technicky možném termínu.</w:t>
      </w:r>
    </w:p>
    <w:p w:rsidR="00F47E70" w:rsidRDefault="003B1A13">
      <w:pPr>
        <w:numPr>
          <w:ilvl w:val="0"/>
          <w:numId w:val="6"/>
        </w:numPr>
        <w:ind w:left="346" w:right="14"/>
      </w:pPr>
      <w:r>
        <w:t>Nenastoupí-</w:t>
      </w:r>
      <w:r w:rsidR="00485D4D">
        <w:t>l</w:t>
      </w:r>
      <w:r>
        <w:t>i prod</w:t>
      </w:r>
      <w:r w:rsidR="00485D4D">
        <w:t>á</w:t>
      </w:r>
      <w:r>
        <w:t xml:space="preserve">vající k odstranění reklamované </w:t>
      </w:r>
      <w:r>
        <w:t>vady ani do 15 pracovních dnů po obd</w:t>
      </w:r>
      <w:r w:rsidR="00485D4D">
        <w:t>rž</w:t>
      </w:r>
      <w:r>
        <w:t>ení rek</w:t>
      </w:r>
      <w:r w:rsidR="00485D4D">
        <w:t>l</w:t>
      </w:r>
      <w:r>
        <w:t>amace) je kupující oprávněn pověřit odstranění</w:t>
      </w:r>
      <w:r w:rsidR="00485D4D">
        <w:t>m</w:t>
      </w:r>
      <w:r>
        <w:t xml:space="preserve"> vady třetí osobu</w:t>
      </w:r>
      <w:r w:rsidR="00485D4D">
        <w:t>.</w:t>
      </w:r>
      <w:r>
        <w:t xml:space="preserve"> Veškeré takto vznik</w:t>
      </w:r>
      <w:r w:rsidR="00485D4D">
        <w:t>l</w:t>
      </w:r>
      <w:r>
        <w:t>é náklady nese prodávající.</w:t>
      </w:r>
    </w:p>
    <w:p w:rsidR="00F47E70" w:rsidRDefault="003B1A13">
      <w:pPr>
        <w:spacing w:after="364"/>
        <w:ind w:left="346" w:right="14"/>
      </w:pPr>
      <w:r>
        <w:t>11</w:t>
      </w:r>
      <w:r w:rsidR="00485D4D">
        <w:t xml:space="preserve">, V případě </w:t>
      </w:r>
      <w:r>
        <w:t>s</w:t>
      </w:r>
      <w:r w:rsidR="00485D4D">
        <w:t>p</w:t>
      </w:r>
      <w:r>
        <w:t>oru o oprávněn</w:t>
      </w:r>
      <w:r w:rsidR="00485D4D">
        <w:t>o</w:t>
      </w:r>
      <w:r>
        <w:t>st rek</w:t>
      </w:r>
      <w:r w:rsidR="00485D4D">
        <w:t>l</w:t>
      </w:r>
      <w:r>
        <w:t>amace budou smluvní strany respektovat stanovisko soudníh</w:t>
      </w:r>
      <w:r>
        <w:t>o znalce, kterého společně vyb</w:t>
      </w:r>
      <w:r w:rsidR="000F0842">
        <w:t>erou</w:t>
      </w:r>
      <w:r>
        <w:t>. Pokud se na výb</w:t>
      </w:r>
      <w:r w:rsidR="000F0842">
        <w:t xml:space="preserve">ěru znalce neshodnou, je k jeho </w:t>
      </w:r>
      <w:r>
        <w:t>výběru o</w:t>
      </w:r>
      <w:r w:rsidR="000F0842">
        <w:t>p</w:t>
      </w:r>
      <w:r>
        <w:t>rávn</w:t>
      </w:r>
      <w:r w:rsidR="000F0842">
        <w:t>ě</w:t>
      </w:r>
      <w:r>
        <w:t>n kupující. Zna</w:t>
      </w:r>
      <w:r w:rsidR="000F0842">
        <w:t>l</w:t>
      </w:r>
      <w:r>
        <w:t>ec nesmí být v zaměstnaneckém ne</w:t>
      </w:r>
      <w:r w:rsidR="000F0842">
        <w:t>bo obdobném poměru</w:t>
      </w:r>
      <w:r>
        <w:t xml:space="preserve"> k žádné ze smluvních stran</w:t>
      </w:r>
      <w:r w:rsidR="000F0842">
        <w:t>.</w:t>
      </w:r>
      <w:r>
        <w:t xml:space="preserve"> Náklady vypracování znaleckého posudku hradí </w:t>
      </w:r>
      <w:r w:rsidR="000F0842">
        <w:t>p</w:t>
      </w:r>
      <w:r>
        <w:t>rodávající; pok</w:t>
      </w:r>
      <w:r>
        <w:t xml:space="preserve">ud </w:t>
      </w:r>
      <w:r>
        <w:rPr>
          <w:noProof/>
        </w:rPr>
        <w:lastRenderedPageBreak/>
        <w:drawing>
          <wp:inline distT="0" distB="0" distL="0" distR="0">
            <wp:extent cx="448086" cy="118878"/>
            <wp:effectExtent l="0" t="0" r="0" b="0"/>
            <wp:docPr id="37707" name="Picture 37707"/>
            <wp:cNvGraphicFramePr/>
            <a:graphic xmlns:a="http://schemas.openxmlformats.org/drawingml/2006/main">
              <a:graphicData uri="http://schemas.openxmlformats.org/drawingml/2006/picture">
                <pic:pic xmlns:pic="http://schemas.openxmlformats.org/drawingml/2006/picture">
                  <pic:nvPicPr>
                    <pic:cNvPr id="37707" name="Picture 37707"/>
                    <pic:cNvPicPr/>
                  </pic:nvPicPr>
                  <pic:blipFill>
                    <a:blip r:embed="rId36"/>
                    <a:stretch>
                      <a:fillRect/>
                    </a:stretch>
                  </pic:blipFill>
                  <pic:spPr>
                    <a:xfrm>
                      <a:off x="0" y="0"/>
                      <a:ext cx="448086" cy="118878"/>
                    </a:xfrm>
                    <a:prstGeom prst="rect">
                      <a:avLst/>
                    </a:prstGeom>
                  </pic:spPr>
                </pic:pic>
              </a:graphicData>
            </a:graphic>
          </wp:inline>
        </w:drawing>
      </w:r>
      <w:r w:rsidR="000F0842">
        <w:t xml:space="preserve"> </w:t>
      </w:r>
      <w:r>
        <w:t>uzná opr</w:t>
      </w:r>
      <w:r w:rsidR="000F0842">
        <w:t>ávně</w:t>
      </w:r>
      <w:r>
        <w:t>no</w:t>
      </w:r>
      <w:r>
        <w:t>s</w:t>
      </w:r>
      <w:r w:rsidR="000F0842">
        <w:t>t</w:t>
      </w:r>
      <w:r>
        <w:t xml:space="preserve"> rek</w:t>
      </w:r>
      <w:r w:rsidR="000F0842">
        <w:t>l</w:t>
      </w:r>
      <w:r>
        <w:t>amac</w:t>
      </w:r>
      <w:r w:rsidR="000F0842">
        <w:t>e,</w:t>
      </w:r>
      <w:r>
        <w:t xml:space="preserve"> v opačném případě hradí nák</w:t>
      </w:r>
      <w:r w:rsidR="000F0842">
        <w:t>l</w:t>
      </w:r>
      <w:r>
        <w:t>ady ku</w:t>
      </w:r>
      <w:r w:rsidR="000F0842">
        <w:t>p</w:t>
      </w:r>
      <w:r>
        <w:t>u</w:t>
      </w:r>
      <w:r w:rsidR="000F0842">
        <w:t>j</w:t>
      </w:r>
      <w:r>
        <w:t>íc</w:t>
      </w:r>
      <w:r w:rsidR="000F0842">
        <w:t xml:space="preserve">í. </w:t>
      </w:r>
      <w:r>
        <w:t xml:space="preserve"> </w:t>
      </w:r>
      <w:r>
        <w:rPr>
          <w:noProof/>
        </w:rPr>
        <w:drawing>
          <wp:inline distT="0" distB="0" distL="0" distR="0">
            <wp:extent cx="502954" cy="94493"/>
            <wp:effectExtent l="0" t="0" r="0" b="0"/>
            <wp:docPr id="15225" name="Picture 15225"/>
            <wp:cNvGraphicFramePr/>
            <a:graphic xmlns:a="http://schemas.openxmlformats.org/drawingml/2006/main">
              <a:graphicData uri="http://schemas.openxmlformats.org/drawingml/2006/picture">
                <pic:pic xmlns:pic="http://schemas.openxmlformats.org/drawingml/2006/picture">
                  <pic:nvPicPr>
                    <pic:cNvPr id="15225" name="Picture 15225"/>
                    <pic:cNvPicPr/>
                  </pic:nvPicPr>
                  <pic:blipFill>
                    <a:blip r:embed="rId37"/>
                    <a:stretch>
                      <a:fillRect/>
                    </a:stretch>
                  </pic:blipFill>
                  <pic:spPr>
                    <a:xfrm>
                      <a:off x="0" y="0"/>
                      <a:ext cx="502954" cy="94493"/>
                    </a:xfrm>
                    <a:prstGeom prst="rect">
                      <a:avLst/>
                    </a:prstGeom>
                  </pic:spPr>
                </pic:pic>
              </a:graphicData>
            </a:graphic>
          </wp:inline>
        </w:drawing>
      </w:r>
      <w:r>
        <w:t xml:space="preserve"> se</w:t>
      </w:r>
      <w:r>
        <w:t xml:space="preserve"> ve sp</w:t>
      </w:r>
      <w:r w:rsidR="000F0842">
        <w:t>orný</w:t>
      </w:r>
      <w:r>
        <w:t>ch případech</w:t>
      </w:r>
      <w:r w:rsidR="000F0842">
        <w:t>,</w:t>
      </w:r>
      <w:r>
        <w:t xml:space="preserve"> že kupující </w:t>
      </w:r>
      <w:r>
        <w:rPr>
          <w:noProof/>
        </w:rPr>
        <w:drawing>
          <wp:inline distT="0" distB="0" distL="0" distR="0">
            <wp:extent cx="576111" cy="94492"/>
            <wp:effectExtent l="0" t="0" r="0" b="0"/>
            <wp:docPr id="15226" name="Picture 15226"/>
            <wp:cNvGraphicFramePr/>
            <a:graphic xmlns:a="http://schemas.openxmlformats.org/drawingml/2006/main">
              <a:graphicData uri="http://schemas.openxmlformats.org/drawingml/2006/picture">
                <pic:pic xmlns:pic="http://schemas.openxmlformats.org/drawingml/2006/picture">
                  <pic:nvPicPr>
                    <pic:cNvPr id="15226" name="Picture 15226"/>
                    <pic:cNvPicPr/>
                  </pic:nvPicPr>
                  <pic:blipFill>
                    <a:blip r:embed="rId38"/>
                    <a:stretch>
                      <a:fillRect/>
                    </a:stretch>
                  </pic:blipFill>
                  <pic:spPr>
                    <a:xfrm>
                      <a:off x="0" y="0"/>
                      <a:ext cx="576111" cy="94492"/>
                    </a:xfrm>
                    <a:prstGeom prst="rect">
                      <a:avLst/>
                    </a:prstGeom>
                  </pic:spPr>
                </pic:pic>
              </a:graphicData>
            </a:graphic>
          </wp:inline>
        </w:drawing>
      </w:r>
      <w:r>
        <w:t xml:space="preserve"> neoprávněně</w:t>
      </w:r>
      <w:r w:rsidR="000F0842">
        <w:t>,</w:t>
      </w:r>
      <w:r>
        <w:t xml:space="preserve"> to znamen</w:t>
      </w:r>
      <w:r w:rsidR="000F0842">
        <w:t>á,</w:t>
      </w:r>
      <w:r>
        <w:t xml:space="preserve"> že jím reklamovaná vada </w:t>
      </w:r>
      <w:r w:rsidR="000F0842">
        <w:t>n</w:t>
      </w:r>
      <w:r>
        <w:rPr>
          <w:noProof/>
        </w:rPr>
        <w:drawing>
          <wp:inline distT="0" distB="0" distL="0" distR="0">
            <wp:extent cx="6097" cy="6097"/>
            <wp:effectExtent l="0" t="0" r="0" b="0"/>
            <wp:docPr id="14460" name="Picture 14460"/>
            <wp:cNvGraphicFramePr/>
            <a:graphic xmlns:a="http://schemas.openxmlformats.org/drawingml/2006/main">
              <a:graphicData uri="http://schemas.openxmlformats.org/drawingml/2006/picture">
                <pic:pic xmlns:pic="http://schemas.openxmlformats.org/drawingml/2006/picture">
                  <pic:nvPicPr>
                    <pic:cNvPr id="14460" name="Picture 14460"/>
                    <pic:cNvPicPr/>
                  </pic:nvPicPr>
                  <pic:blipFill>
                    <a:blip r:embed="rId39"/>
                    <a:stretch>
                      <a:fillRect/>
                    </a:stretch>
                  </pic:blipFill>
                  <pic:spPr>
                    <a:xfrm>
                      <a:off x="0" y="0"/>
                      <a:ext cx="6097" cy="6097"/>
                    </a:xfrm>
                    <a:prstGeom prst="rect">
                      <a:avLst/>
                    </a:prstGeom>
                  </pic:spPr>
                </pic:pic>
              </a:graphicData>
            </a:graphic>
          </wp:inline>
        </w:drawing>
      </w:r>
      <w:r>
        <w:rPr>
          <w:noProof/>
        </w:rPr>
        <w:drawing>
          <wp:inline distT="0" distB="0" distL="0" distR="0">
            <wp:extent cx="420652" cy="91444"/>
            <wp:effectExtent l="0" t="0" r="0" b="0"/>
            <wp:docPr id="37709" name="Picture 37709"/>
            <wp:cNvGraphicFramePr/>
            <a:graphic xmlns:a="http://schemas.openxmlformats.org/drawingml/2006/main">
              <a:graphicData uri="http://schemas.openxmlformats.org/drawingml/2006/picture">
                <pic:pic xmlns:pic="http://schemas.openxmlformats.org/drawingml/2006/picture">
                  <pic:nvPicPr>
                    <pic:cNvPr id="37709" name="Picture 37709"/>
                    <pic:cNvPicPr/>
                  </pic:nvPicPr>
                  <pic:blipFill>
                    <a:blip r:embed="rId40"/>
                    <a:stretch>
                      <a:fillRect/>
                    </a:stretch>
                  </pic:blipFill>
                  <pic:spPr>
                    <a:xfrm>
                      <a:off x="0" y="0"/>
                      <a:ext cx="420652" cy="91444"/>
                    </a:xfrm>
                    <a:prstGeom prst="rect">
                      <a:avLst/>
                    </a:prstGeom>
                  </pic:spPr>
                </pic:pic>
              </a:graphicData>
            </a:graphic>
          </wp:inline>
        </w:drawing>
      </w:r>
      <w:r w:rsidR="000F0842">
        <w:t xml:space="preserve"> vinou prodávajícího,</w:t>
      </w:r>
      <w:r>
        <w:t xml:space="preserve"> je </w:t>
      </w:r>
      <w:r w:rsidR="000F0842">
        <w:t>k</w:t>
      </w:r>
      <w:r>
        <w:t>upující povinen uhradit prodávajícímu veškeré</w:t>
      </w:r>
      <w:r>
        <w:t xml:space="preserve"> v souvis</w:t>
      </w:r>
      <w:r w:rsidR="000F0842">
        <w:t>l</w:t>
      </w:r>
      <w:r>
        <w:t>os</w:t>
      </w:r>
      <w:r>
        <w:t>t</w:t>
      </w:r>
      <w:r w:rsidR="000F0842">
        <w:t>i</w:t>
      </w:r>
      <w:r>
        <w:t xml:space="preserve"> s odstraněním vady prokazatelně vzniklé a doložené náklady, které byly vynaloženy k odstranění vady.</w:t>
      </w:r>
    </w:p>
    <w:p w:rsidR="00F47E70" w:rsidRDefault="003B1A13">
      <w:pPr>
        <w:spacing w:after="0" w:line="265" w:lineRule="auto"/>
        <w:ind w:left="773" w:right="58" w:hanging="10"/>
        <w:jc w:val="center"/>
      </w:pPr>
      <w:r>
        <w:rPr>
          <w:sz w:val="32"/>
        </w:rPr>
        <w:t>Článek 6.</w:t>
      </w:r>
    </w:p>
    <w:p w:rsidR="00F47E70" w:rsidRDefault="003B1A13">
      <w:pPr>
        <w:spacing w:after="395" w:line="265" w:lineRule="auto"/>
        <w:ind w:left="773" w:right="62" w:hanging="10"/>
        <w:jc w:val="center"/>
      </w:pPr>
      <w:r>
        <w:rPr>
          <w:sz w:val="32"/>
        </w:rPr>
        <w:t>SERVISNÍ PRÁCE V ZÁRUČNÍ DOBĚ</w:t>
      </w:r>
    </w:p>
    <w:p w:rsidR="00F47E70" w:rsidRDefault="003B1A13">
      <w:pPr>
        <w:numPr>
          <w:ilvl w:val="0"/>
          <w:numId w:val="7"/>
        </w:numPr>
        <w:ind w:left="346" w:right="14"/>
      </w:pPr>
      <w:r>
        <w:t>Prodávající je povinen zabezpečit poskytování servisních a opravárenských úkonů na dodanou lesní techniku v záruční době prostřednictvím autorizovaného servisního střediska, pokud jsou takovéto servisní úkony výrobcem zařízení předepsány nebo doporučeny.</w:t>
      </w:r>
    </w:p>
    <w:p w:rsidR="00F47E70" w:rsidRDefault="003B1A13">
      <w:pPr>
        <w:numPr>
          <w:ilvl w:val="0"/>
          <w:numId w:val="7"/>
        </w:numPr>
        <w:ind w:left="346" w:right="14"/>
      </w:pPr>
      <w:r>
        <w:t>Kupujícímu budou ze strany prodávajícího poskytovány servisní a opravárenské úkony v souladu s jeho provozními potřebami. Servisní a popřípadě garanční prohlídky budou kupujícím u prodávajícího objednávány telefonicky, nebo písemnou formou. Písemná forma j</w:t>
      </w:r>
      <w:r>
        <w:t>e zachována rovněž při použití elektronické pošty (e-mailu).</w:t>
      </w:r>
    </w:p>
    <w:p w:rsidR="00F47E70" w:rsidRDefault="003B1A13">
      <w:pPr>
        <w:numPr>
          <w:ilvl w:val="0"/>
          <w:numId w:val="7"/>
        </w:numPr>
        <w:ind w:left="346" w:right="14"/>
      </w:pPr>
      <w:r>
        <w:rPr>
          <w:noProof/>
        </w:rPr>
        <w:drawing>
          <wp:anchor distT="0" distB="0" distL="114300" distR="114300" simplePos="0" relativeHeight="251673600" behindDoc="0" locked="0" layoutInCell="1" allowOverlap="0">
            <wp:simplePos x="0" y="0"/>
            <wp:positionH relativeFrom="page">
              <wp:posOffset>1057727</wp:posOffset>
            </wp:positionH>
            <wp:positionV relativeFrom="page">
              <wp:posOffset>435885</wp:posOffset>
            </wp:positionV>
            <wp:extent cx="5398372" cy="877866"/>
            <wp:effectExtent l="0" t="0" r="0" b="0"/>
            <wp:wrapTopAndBottom/>
            <wp:docPr id="37711" name="Picture 37711"/>
            <wp:cNvGraphicFramePr/>
            <a:graphic xmlns:a="http://schemas.openxmlformats.org/drawingml/2006/main">
              <a:graphicData uri="http://schemas.openxmlformats.org/drawingml/2006/picture">
                <pic:pic xmlns:pic="http://schemas.openxmlformats.org/drawingml/2006/picture">
                  <pic:nvPicPr>
                    <pic:cNvPr id="37711" name="Picture 37711"/>
                    <pic:cNvPicPr/>
                  </pic:nvPicPr>
                  <pic:blipFill>
                    <a:blip r:embed="rId41"/>
                    <a:stretch>
                      <a:fillRect/>
                    </a:stretch>
                  </pic:blipFill>
                  <pic:spPr>
                    <a:xfrm>
                      <a:off x="0" y="0"/>
                      <a:ext cx="5398372" cy="877866"/>
                    </a:xfrm>
                    <a:prstGeom prst="rect">
                      <a:avLst/>
                    </a:prstGeom>
                  </pic:spPr>
                </pic:pic>
              </a:graphicData>
            </a:graphic>
          </wp:anchor>
        </w:drawing>
      </w:r>
      <w:r>
        <w:t>Prodávající je povinen potvrdit přijetí objednávky bez zbytečného prodlení. Prodávající se zavazuje sjednat s kupujícím termín provedení garanční prohlídky nejpozději do 3 pracovních dnů, ode d</w:t>
      </w:r>
      <w:r>
        <w:t>ne přijetí objednávky od kupujícího.</w:t>
      </w:r>
    </w:p>
    <w:p w:rsidR="00F47E70" w:rsidRDefault="003B1A13">
      <w:pPr>
        <w:numPr>
          <w:ilvl w:val="0"/>
          <w:numId w:val="7"/>
        </w:numPr>
        <w:ind w:left="346" w:right="14"/>
      </w:pPr>
      <w:r>
        <w:t>Odpovídající servis (garanční prohlídka) bude proveden nejpozději do 5 pracovních dnů ode dne doručení objednávky od kupujícího* pokud se smluvní strany nedohodnou na jiném termínu.</w:t>
      </w:r>
    </w:p>
    <w:p w:rsidR="00F47E70" w:rsidRDefault="003B1A13">
      <w:pPr>
        <w:numPr>
          <w:ilvl w:val="0"/>
          <w:numId w:val="7"/>
        </w:numPr>
        <w:ind w:left="346" w:right="14"/>
      </w:pPr>
      <w:r>
        <w:t>Provádění servisních prohlídek a prac</w:t>
      </w:r>
      <w:r>
        <w:t>í stanovených výrobcem zařízení po dobu trvání záruční lhůty, včetně s tím souvisejících dodávek materiálu, jakož i veškerých nutných nákladů a služeb s tím spojených, bude prováděno ze strany prodávajícího za ceny v místě a čase obvyklé,</w:t>
      </w:r>
    </w:p>
    <w:p w:rsidR="00F47E70" w:rsidRDefault="003B1A13">
      <w:pPr>
        <w:numPr>
          <w:ilvl w:val="0"/>
          <w:numId w:val="7"/>
        </w:numPr>
        <w:spacing w:after="38"/>
        <w:ind w:left="346" w:right="14"/>
      </w:pPr>
      <w:r>
        <w:t>Prodávající je po</w:t>
      </w:r>
      <w:r>
        <w:t>vinen zajistit poskytování záručních a mimozáručních servisních služeb za přesně vymezených cenových podmínek nejméně po dobu záruky od data převzetí zařízení kupujícím. Pro poskytování těchto služeb se smluvní strany dohodly na níže uvedených závazných pa</w:t>
      </w:r>
      <w:r>
        <w:t>rametrech:</w:t>
      </w:r>
    </w:p>
    <w:tbl>
      <w:tblPr>
        <w:tblStyle w:val="TableGrid"/>
        <w:tblW w:w="8257" w:type="dxa"/>
        <w:tblInd w:w="341" w:type="dxa"/>
        <w:tblCellMar>
          <w:top w:w="6" w:type="dxa"/>
          <w:left w:w="0" w:type="dxa"/>
          <w:bottom w:w="0" w:type="dxa"/>
          <w:right w:w="0" w:type="dxa"/>
        </w:tblCellMar>
        <w:tblLook w:val="04A0" w:firstRow="1" w:lastRow="0" w:firstColumn="1" w:lastColumn="0" w:noHBand="0" w:noVBand="1"/>
      </w:tblPr>
      <w:tblGrid>
        <w:gridCol w:w="7403"/>
        <w:gridCol w:w="667"/>
        <w:gridCol w:w="187"/>
      </w:tblGrid>
      <w:tr w:rsidR="00F47E70">
        <w:trPr>
          <w:trHeight w:val="228"/>
        </w:trPr>
        <w:tc>
          <w:tcPr>
            <w:tcW w:w="7412" w:type="dxa"/>
            <w:tcBorders>
              <w:top w:val="nil"/>
              <w:left w:val="nil"/>
              <w:bottom w:val="nil"/>
              <w:right w:val="nil"/>
            </w:tcBorders>
          </w:tcPr>
          <w:p w:rsidR="00F47E70" w:rsidRDefault="003B1A13">
            <w:pPr>
              <w:spacing w:after="0" w:line="259" w:lineRule="auto"/>
              <w:ind w:left="0" w:firstLine="0"/>
              <w:jc w:val="left"/>
            </w:pPr>
            <w:r>
              <w:t>a) hodinová sazba za veškeré typy servisních a opravárenských prací</w:t>
            </w:r>
            <w:r>
              <w:rPr>
                <w:noProof/>
              </w:rPr>
              <w:drawing>
                <wp:inline distT="0" distB="0" distL="0" distR="0">
                  <wp:extent cx="15241" cy="15241"/>
                  <wp:effectExtent l="0" t="0" r="0" b="0"/>
                  <wp:docPr id="17460" name="Picture 17460"/>
                  <wp:cNvGraphicFramePr/>
                  <a:graphic xmlns:a="http://schemas.openxmlformats.org/drawingml/2006/main">
                    <a:graphicData uri="http://schemas.openxmlformats.org/drawingml/2006/picture">
                      <pic:pic xmlns:pic="http://schemas.openxmlformats.org/drawingml/2006/picture">
                        <pic:nvPicPr>
                          <pic:cNvPr id="17460" name="Picture 17460"/>
                          <pic:cNvPicPr/>
                        </pic:nvPicPr>
                        <pic:blipFill>
                          <a:blip r:embed="rId42"/>
                          <a:stretch>
                            <a:fillRect/>
                          </a:stretch>
                        </pic:blipFill>
                        <pic:spPr>
                          <a:xfrm>
                            <a:off x="0" y="0"/>
                            <a:ext cx="15241" cy="15241"/>
                          </a:xfrm>
                          <a:prstGeom prst="rect">
                            <a:avLst/>
                          </a:prstGeom>
                        </pic:spPr>
                      </pic:pic>
                    </a:graphicData>
                  </a:graphic>
                </wp:inline>
              </w:drawing>
            </w:r>
            <w:r>
              <w:rPr>
                <w:noProof/>
              </w:rPr>
              <w:drawing>
                <wp:inline distT="0" distB="0" distL="0" distR="0">
                  <wp:extent cx="18289" cy="15241"/>
                  <wp:effectExtent l="0" t="0" r="0" b="0"/>
                  <wp:docPr id="17461" name="Picture 17461"/>
                  <wp:cNvGraphicFramePr/>
                  <a:graphic xmlns:a="http://schemas.openxmlformats.org/drawingml/2006/main">
                    <a:graphicData uri="http://schemas.openxmlformats.org/drawingml/2006/picture">
                      <pic:pic xmlns:pic="http://schemas.openxmlformats.org/drawingml/2006/picture">
                        <pic:nvPicPr>
                          <pic:cNvPr id="17461" name="Picture 17461"/>
                          <pic:cNvPicPr/>
                        </pic:nvPicPr>
                        <pic:blipFill>
                          <a:blip r:embed="rId43"/>
                          <a:stretch>
                            <a:fillRect/>
                          </a:stretch>
                        </pic:blipFill>
                        <pic:spPr>
                          <a:xfrm>
                            <a:off x="0" y="0"/>
                            <a:ext cx="18289" cy="15241"/>
                          </a:xfrm>
                          <a:prstGeom prst="rect">
                            <a:avLst/>
                          </a:prstGeom>
                        </pic:spPr>
                      </pic:pic>
                    </a:graphicData>
                  </a:graphic>
                </wp:inline>
              </w:drawing>
            </w:r>
          </w:p>
        </w:tc>
        <w:tc>
          <w:tcPr>
            <w:tcW w:w="667" w:type="dxa"/>
            <w:tcBorders>
              <w:top w:val="nil"/>
              <w:left w:val="nil"/>
              <w:bottom w:val="nil"/>
              <w:right w:val="nil"/>
            </w:tcBorders>
          </w:tcPr>
          <w:p w:rsidR="00F47E70" w:rsidRDefault="003B1A13">
            <w:pPr>
              <w:spacing w:after="0" w:line="259" w:lineRule="auto"/>
              <w:ind w:left="134" w:firstLine="0"/>
              <w:jc w:val="left"/>
            </w:pPr>
            <w:r>
              <w:rPr>
                <w:rFonts w:ascii="Times New Roman" w:eastAsia="Times New Roman" w:hAnsi="Times New Roman" w:cs="Times New Roman"/>
              </w:rPr>
              <w:t xml:space="preserve">860 </w:t>
            </w:r>
          </w:p>
        </w:tc>
        <w:tc>
          <w:tcPr>
            <w:tcW w:w="178" w:type="dxa"/>
            <w:tcBorders>
              <w:top w:val="nil"/>
              <w:left w:val="nil"/>
              <w:bottom w:val="nil"/>
              <w:right w:val="nil"/>
            </w:tcBorders>
          </w:tcPr>
          <w:p w:rsidR="00F47E70" w:rsidRDefault="003B1A13">
            <w:pPr>
              <w:spacing w:after="0" w:line="259" w:lineRule="auto"/>
              <w:ind w:left="0" w:firstLine="0"/>
            </w:pPr>
            <w:r>
              <w:rPr>
                <w:rFonts w:ascii="Times New Roman" w:eastAsia="Times New Roman" w:hAnsi="Times New Roman" w:cs="Times New Roman"/>
                <w:sz w:val="16"/>
              </w:rPr>
              <w:t>Kč</w:t>
            </w:r>
          </w:p>
        </w:tc>
      </w:tr>
      <w:tr w:rsidR="00F47E70">
        <w:trPr>
          <w:trHeight w:val="228"/>
        </w:trPr>
        <w:tc>
          <w:tcPr>
            <w:tcW w:w="7412" w:type="dxa"/>
            <w:tcBorders>
              <w:top w:val="nil"/>
              <w:left w:val="nil"/>
              <w:bottom w:val="nil"/>
              <w:right w:val="nil"/>
            </w:tcBorders>
          </w:tcPr>
          <w:p w:rsidR="00F47E70" w:rsidRDefault="003B1A13" w:rsidP="000F0842">
            <w:pPr>
              <w:spacing w:after="0" w:line="259" w:lineRule="auto"/>
              <w:ind w:left="0" w:firstLine="0"/>
              <w:jc w:val="left"/>
            </w:pPr>
            <w:r>
              <w:t>b) sazba za ujetý 1 km servisního vozid</w:t>
            </w:r>
            <w:r w:rsidR="000F0842">
              <w:t>l</w:t>
            </w:r>
            <w:r>
              <w:t>a</w:t>
            </w:r>
          </w:p>
        </w:tc>
        <w:tc>
          <w:tcPr>
            <w:tcW w:w="667" w:type="dxa"/>
            <w:tcBorders>
              <w:top w:val="nil"/>
              <w:left w:val="nil"/>
              <w:bottom w:val="nil"/>
              <w:right w:val="nil"/>
            </w:tcBorders>
          </w:tcPr>
          <w:p w:rsidR="00F47E70" w:rsidRDefault="003B1A13">
            <w:pPr>
              <w:spacing w:after="0" w:line="259" w:lineRule="auto"/>
              <w:ind w:left="19" w:firstLine="0"/>
              <w:jc w:val="center"/>
            </w:pPr>
            <w:r>
              <w:rPr>
                <w:rFonts w:ascii="Times New Roman" w:eastAsia="Times New Roman" w:hAnsi="Times New Roman" w:cs="Times New Roman"/>
              </w:rPr>
              <w:t>1</w:t>
            </w:r>
            <w:r>
              <w:rPr>
                <w:rFonts w:ascii="Times New Roman" w:eastAsia="Times New Roman" w:hAnsi="Times New Roman" w:cs="Times New Roman"/>
              </w:rPr>
              <w:t xml:space="preserve">6 </w:t>
            </w:r>
          </w:p>
        </w:tc>
        <w:tc>
          <w:tcPr>
            <w:tcW w:w="178" w:type="dxa"/>
            <w:tcBorders>
              <w:top w:val="nil"/>
              <w:left w:val="nil"/>
              <w:bottom w:val="nil"/>
              <w:right w:val="nil"/>
            </w:tcBorders>
          </w:tcPr>
          <w:p w:rsidR="00F47E70" w:rsidRDefault="003B1A13">
            <w:pPr>
              <w:spacing w:after="0" w:line="259" w:lineRule="auto"/>
              <w:ind w:left="0" w:firstLine="0"/>
            </w:pPr>
            <w:r>
              <w:rPr>
                <w:rFonts w:ascii="Times New Roman" w:eastAsia="Times New Roman" w:hAnsi="Times New Roman" w:cs="Times New Roman"/>
                <w:sz w:val="16"/>
              </w:rPr>
              <w:t>Kč</w:t>
            </w:r>
          </w:p>
        </w:tc>
      </w:tr>
    </w:tbl>
    <w:p w:rsidR="00F47E70" w:rsidRDefault="003B1A13">
      <w:pPr>
        <w:ind w:left="346" w:right="14"/>
      </w:pPr>
      <w:r>
        <w:t>7, Da</w:t>
      </w:r>
      <w:r w:rsidR="000F0842">
        <w:t>l</w:t>
      </w:r>
      <w:r>
        <w:t>ší sazby up</w:t>
      </w:r>
      <w:r w:rsidR="000F0842">
        <w:t>l</w:t>
      </w:r>
      <w:r>
        <w:t>atňované ze strany prodávajícího po kupujícím týkající se poskytování servisních služeb nejsou přípustné.</w:t>
      </w:r>
    </w:p>
    <w:p w:rsidR="00F47E70" w:rsidRDefault="003B1A13">
      <w:pPr>
        <w:ind w:left="346" w:right="14"/>
      </w:pPr>
      <w:r>
        <w:t xml:space="preserve">8. Ceny nehradních dílů nesmí </w:t>
      </w:r>
      <w:r w:rsidR="000F0842">
        <w:t>p</w:t>
      </w:r>
      <w:r>
        <w:t>řekroč</w:t>
      </w:r>
      <w:r w:rsidR="000F0842">
        <w:t>i</w:t>
      </w:r>
      <w:r>
        <w:t>t ceny obvyklé či cen</w:t>
      </w:r>
      <w:r w:rsidR="000F0842">
        <w:t>y</w:t>
      </w:r>
      <w:r>
        <w:t xml:space="preserve"> doporučované výrobcem, používané náhradní díly musí být originální, no</w:t>
      </w:r>
      <w:r>
        <w:t xml:space="preserve">vé a nepoužité, </w:t>
      </w:r>
      <w:r w:rsidR="000F0842">
        <w:t>p</w:t>
      </w:r>
      <w:r>
        <w:t>okud se p</w:t>
      </w:r>
      <w:r w:rsidR="000F0842">
        <w:t>ro</w:t>
      </w:r>
      <w:r>
        <w:t>dávající s kupujícím nedohadnou</w:t>
      </w:r>
      <w:r w:rsidR="000F0842">
        <w:t xml:space="preserve"> jinak. </w:t>
      </w:r>
    </w:p>
    <w:p w:rsidR="000F0842" w:rsidRDefault="000F0842">
      <w:pPr>
        <w:ind w:left="346" w:right="14"/>
      </w:pPr>
    </w:p>
    <w:p w:rsidR="00F47E70" w:rsidRDefault="003B1A13" w:rsidP="000F0842">
      <w:pPr>
        <w:spacing w:after="147" w:line="240" w:lineRule="auto"/>
        <w:ind w:left="773" w:hanging="10"/>
        <w:contextualSpacing/>
        <w:jc w:val="center"/>
        <w:rPr>
          <w:sz w:val="32"/>
        </w:rPr>
      </w:pPr>
      <w:r>
        <w:rPr>
          <w:sz w:val="32"/>
        </w:rPr>
        <w:lastRenderedPageBreak/>
        <w:t>ODSTOUPENÍ OD SMLOUVY</w:t>
      </w:r>
    </w:p>
    <w:p w:rsidR="000F0842" w:rsidRDefault="000F0842" w:rsidP="000F0842">
      <w:pPr>
        <w:spacing w:after="147" w:line="240" w:lineRule="auto"/>
        <w:ind w:left="773" w:hanging="10"/>
        <w:contextualSpacing/>
        <w:jc w:val="center"/>
      </w:pPr>
    </w:p>
    <w:p w:rsidR="00F47E70" w:rsidRDefault="003B1A13" w:rsidP="000F0842">
      <w:pPr>
        <w:spacing w:line="240" w:lineRule="auto"/>
        <w:ind w:left="77" w:right="14" w:firstLine="0"/>
        <w:contextualSpacing/>
      </w:pPr>
      <w:r>
        <w:t xml:space="preserve">1. </w:t>
      </w:r>
      <w:r>
        <w:t>Smluvní strany mají možnost odstoupit od této smlouvy pro její podstatné porušení,</w:t>
      </w:r>
    </w:p>
    <w:p w:rsidR="00F47E70" w:rsidRDefault="003B1A13" w:rsidP="000F0842">
      <w:pPr>
        <w:spacing w:after="1" w:line="240" w:lineRule="auto"/>
        <w:ind w:left="346" w:right="2093"/>
        <w:contextualSpacing/>
      </w:pPr>
      <w:r>
        <w:t xml:space="preserve">2, </w:t>
      </w:r>
      <w:r>
        <w:t>Za podstatné porušení smlouvy obě smluvní strany považují především: a) prodlení sjednaného termínu dodání zařízení dle čl.</w:t>
      </w:r>
      <w:r>
        <w:t>2 této smlouvy.</w:t>
      </w:r>
    </w:p>
    <w:p w:rsidR="00F47E70" w:rsidRDefault="003B1A13" w:rsidP="000F0842">
      <w:pPr>
        <w:numPr>
          <w:ilvl w:val="0"/>
          <w:numId w:val="8"/>
        </w:numPr>
        <w:spacing w:after="11" w:line="240" w:lineRule="auto"/>
        <w:ind w:right="14" w:hanging="336"/>
        <w:contextualSpacing/>
      </w:pPr>
      <w:r>
        <w:t>prodlení kupujícího se zaplacením faktury po dobu delší než 30 dnů,</w:t>
      </w:r>
    </w:p>
    <w:p w:rsidR="00F47E70" w:rsidRDefault="003B1A13" w:rsidP="000F0842">
      <w:pPr>
        <w:numPr>
          <w:ilvl w:val="0"/>
          <w:numId w:val="8"/>
        </w:numPr>
        <w:spacing w:after="274" w:line="240" w:lineRule="auto"/>
        <w:ind w:right="14" w:hanging="336"/>
        <w:contextualSpacing/>
      </w:pPr>
      <w:r>
        <w:t>nesplnění te</w:t>
      </w:r>
      <w:r w:rsidR="000F0842">
        <w:t>c</w:t>
      </w:r>
      <w:r>
        <w:t>hnické specifikace uvedené v Zadáva</w:t>
      </w:r>
      <w:r>
        <w:t>cí dokumentaci, resp. v Příloze č. 1 této smlouvy.</w:t>
      </w:r>
    </w:p>
    <w:p w:rsidR="00F47E70" w:rsidRDefault="003B1A13" w:rsidP="000F0842">
      <w:pPr>
        <w:numPr>
          <w:ilvl w:val="0"/>
          <w:numId w:val="9"/>
        </w:numPr>
        <w:spacing w:line="240" w:lineRule="auto"/>
        <w:ind w:left="346" w:right="14"/>
        <w:contextualSpacing/>
      </w:pPr>
      <w:r>
        <w:t>V případě odstoupení od smlouvy je odstupující strana svoje odstoupení povinna písemně oznámit druhé smluvní straně s uvedením důvodu odstoupení, Bez těchto náležitostí je odstoupení od smlouvy neplatné.</w:t>
      </w:r>
    </w:p>
    <w:p w:rsidR="00F47E70" w:rsidRDefault="003B1A13" w:rsidP="000F0842">
      <w:pPr>
        <w:numPr>
          <w:ilvl w:val="0"/>
          <w:numId w:val="9"/>
        </w:numPr>
        <w:spacing w:line="240" w:lineRule="auto"/>
        <w:ind w:left="346" w:right="14"/>
        <w:contextualSpacing/>
      </w:pPr>
      <w:r>
        <w:t>S</w:t>
      </w:r>
      <w:r>
        <w:t>mluvní strana, která důvodné odstoupení od smlouvy zapříčinila, je povinna uhradit druhé straně veškeré náklady jí vzniklé v souvislosti s odstoupením od této smlouvy.</w:t>
      </w:r>
    </w:p>
    <w:p w:rsidR="00F47E70" w:rsidRDefault="003B1A13" w:rsidP="000F0842">
      <w:pPr>
        <w:spacing w:after="536" w:line="240" w:lineRule="auto"/>
        <w:ind w:left="0" w:firstLine="0"/>
        <w:contextualSpacing/>
        <w:jc w:val="center"/>
      </w:pPr>
      <w:r>
        <w:t xml:space="preserve">5, </w:t>
      </w:r>
      <w:r>
        <w:t xml:space="preserve">Vzájemné závazky a pohledávky vyplývající z této smlouvy jsou smluvní strany povinny </w:t>
      </w:r>
      <w:r>
        <w:t>vypořádat ve lhůtě 30 dnů od doručení písemného odstoupení od smlouvy kteréko</w:t>
      </w:r>
      <w:r w:rsidR="000F0842">
        <w:t>l</w:t>
      </w:r>
      <w:r>
        <w:t>iv ze smluvních stran.</w:t>
      </w:r>
    </w:p>
    <w:p w:rsidR="00F47E70" w:rsidRDefault="003B1A13">
      <w:pPr>
        <w:spacing w:after="0" w:line="265" w:lineRule="auto"/>
        <w:ind w:left="773" w:right="86" w:hanging="10"/>
        <w:jc w:val="center"/>
      </w:pPr>
      <w:r>
        <w:rPr>
          <w:sz w:val="32"/>
        </w:rPr>
        <w:t>Článek 8.</w:t>
      </w:r>
    </w:p>
    <w:p w:rsidR="00F47E70" w:rsidRDefault="003B1A13">
      <w:pPr>
        <w:spacing w:after="107" w:line="265" w:lineRule="auto"/>
        <w:ind w:left="773" w:right="58" w:hanging="10"/>
        <w:jc w:val="center"/>
      </w:pPr>
      <w:r>
        <w:rPr>
          <w:noProof/>
        </w:rPr>
        <mc:AlternateContent>
          <mc:Choice Requires="wpg">
            <w:drawing>
              <wp:anchor distT="0" distB="0" distL="114300" distR="114300" simplePos="0" relativeHeight="251674624" behindDoc="0" locked="0" layoutInCell="1" allowOverlap="1">
                <wp:simplePos x="0" y="0"/>
                <wp:positionH relativeFrom="page">
                  <wp:posOffset>5133177</wp:posOffset>
                </wp:positionH>
                <wp:positionV relativeFrom="page">
                  <wp:posOffset>1207066</wp:posOffset>
                </wp:positionV>
                <wp:extent cx="1246716" cy="3048"/>
                <wp:effectExtent l="0" t="0" r="0" b="0"/>
                <wp:wrapTopAndBottom/>
                <wp:docPr id="37724" name="Group 37724"/>
                <wp:cNvGraphicFramePr/>
                <a:graphic xmlns:a="http://schemas.openxmlformats.org/drawingml/2006/main">
                  <a:graphicData uri="http://schemas.microsoft.com/office/word/2010/wordprocessingGroup">
                    <wpg:wgp>
                      <wpg:cNvGrpSpPr/>
                      <wpg:grpSpPr>
                        <a:xfrm>
                          <a:off x="0" y="0"/>
                          <a:ext cx="1246716" cy="3048"/>
                          <a:chOff x="0" y="0"/>
                          <a:chExt cx="1246716" cy="3048"/>
                        </a:xfrm>
                      </wpg:grpSpPr>
                      <wps:wsp>
                        <wps:cNvPr id="37723" name="Shape 37723"/>
                        <wps:cNvSpPr/>
                        <wps:spPr>
                          <a:xfrm>
                            <a:off x="0" y="0"/>
                            <a:ext cx="1246716" cy="3048"/>
                          </a:xfrm>
                          <a:custGeom>
                            <a:avLst/>
                            <a:gdLst/>
                            <a:ahLst/>
                            <a:cxnLst/>
                            <a:rect l="0" t="0" r="0" b="0"/>
                            <a:pathLst>
                              <a:path w="1246716" h="3048">
                                <a:moveTo>
                                  <a:pt x="0" y="1524"/>
                                </a:moveTo>
                                <a:lnTo>
                                  <a:pt x="1246716" y="1524"/>
                                </a:lnTo>
                              </a:path>
                            </a:pathLst>
                          </a:custGeom>
                          <a:ln w="304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7724" style="width:98.1666pt;height:0.240005pt;position:absolute;mso-position-horizontal-relative:page;mso-position-horizontal:absolute;margin-left:404.187pt;mso-position-vertical-relative:page;margin-top:95.0445pt;" coordsize="12467,30">
                <v:shape id="Shape 37723" style="position:absolute;width:12467;height:30;left:0;top:0;" coordsize="1246716,3048" path="m0,1524l1246716,1524">
                  <v:stroke weight="0.240005pt" endcap="flat" joinstyle="miter" miterlimit="1" on="true" color="#000000"/>
                  <v:fill on="false" color="#000000"/>
                </v:shape>
                <w10:wrap type="topAndBottom"/>
              </v:group>
            </w:pict>
          </mc:Fallback>
        </mc:AlternateContent>
      </w:r>
      <w:r>
        <w:rPr>
          <w:noProof/>
        </w:rPr>
        <w:drawing>
          <wp:anchor distT="0" distB="0" distL="114300" distR="114300" simplePos="0" relativeHeight="251675648" behindDoc="0" locked="0" layoutInCell="1" allowOverlap="0">
            <wp:simplePos x="0" y="0"/>
            <wp:positionH relativeFrom="page">
              <wp:posOffset>1012004</wp:posOffset>
            </wp:positionH>
            <wp:positionV relativeFrom="page">
              <wp:posOffset>353585</wp:posOffset>
            </wp:positionV>
            <wp:extent cx="3413989" cy="880914"/>
            <wp:effectExtent l="0" t="0" r="0" b="0"/>
            <wp:wrapTopAndBottom/>
            <wp:docPr id="37715" name="Picture 37715"/>
            <wp:cNvGraphicFramePr/>
            <a:graphic xmlns:a="http://schemas.openxmlformats.org/drawingml/2006/main">
              <a:graphicData uri="http://schemas.openxmlformats.org/drawingml/2006/picture">
                <pic:pic xmlns:pic="http://schemas.openxmlformats.org/drawingml/2006/picture">
                  <pic:nvPicPr>
                    <pic:cNvPr id="37715" name="Picture 37715"/>
                    <pic:cNvPicPr/>
                  </pic:nvPicPr>
                  <pic:blipFill>
                    <a:blip r:embed="rId44"/>
                    <a:stretch>
                      <a:fillRect/>
                    </a:stretch>
                  </pic:blipFill>
                  <pic:spPr>
                    <a:xfrm>
                      <a:off x="0" y="0"/>
                      <a:ext cx="3413989" cy="880914"/>
                    </a:xfrm>
                    <a:prstGeom prst="rect">
                      <a:avLst/>
                    </a:prstGeom>
                  </pic:spPr>
                </pic:pic>
              </a:graphicData>
            </a:graphic>
          </wp:anchor>
        </w:drawing>
      </w:r>
      <w:r>
        <w:rPr>
          <w:sz w:val="32"/>
        </w:rPr>
        <w:t>OSTATNÍ UJEDNÁNÍ</w:t>
      </w:r>
    </w:p>
    <w:p w:rsidR="00F47E70" w:rsidRDefault="003B1A13">
      <w:pPr>
        <w:numPr>
          <w:ilvl w:val="0"/>
          <w:numId w:val="10"/>
        </w:numPr>
        <w:spacing w:after="204"/>
        <w:ind w:right="14" w:hanging="341"/>
      </w:pPr>
      <w:r>
        <w:t xml:space="preserve">Kupující může zboží užívat dnem jeho převzetí dokladovaným podpisem předávacího protokolu. </w:t>
      </w:r>
      <w:r>
        <w:rPr>
          <w:noProof/>
        </w:rPr>
        <w:drawing>
          <wp:inline distT="0" distB="0" distL="0" distR="0">
            <wp:extent cx="15241" cy="6096"/>
            <wp:effectExtent l="0" t="0" r="0" b="0"/>
            <wp:docPr id="37719" name="Picture 37719"/>
            <wp:cNvGraphicFramePr/>
            <a:graphic xmlns:a="http://schemas.openxmlformats.org/drawingml/2006/main">
              <a:graphicData uri="http://schemas.openxmlformats.org/drawingml/2006/picture">
                <pic:pic xmlns:pic="http://schemas.openxmlformats.org/drawingml/2006/picture">
                  <pic:nvPicPr>
                    <pic:cNvPr id="37719" name="Picture 37719"/>
                    <pic:cNvPicPr/>
                  </pic:nvPicPr>
                  <pic:blipFill>
                    <a:blip r:embed="rId45"/>
                    <a:stretch>
                      <a:fillRect/>
                    </a:stretch>
                  </pic:blipFill>
                  <pic:spPr>
                    <a:xfrm>
                      <a:off x="0" y="0"/>
                      <a:ext cx="15241" cy="6096"/>
                    </a:xfrm>
                    <a:prstGeom prst="rect">
                      <a:avLst/>
                    </a:prstGeom>
                  </pic:spPr>
                </pic:pic>
              </a:graphicData>
            </a:graphic>
          </wp:inline>
        </w:drawing>
      </w:r>
      <w:r>
        <w:t>Kupující převezme dodané zařízené</w:t>
      </w:r>
      <w:r>
        <w:t xml:space="preserve"> potvrzením dodacího listu nebo předávacího protokolu. Prodávající je povinen dodat společně s předaným zařízením i všechny doklady stanovené právními </w:t>
      </w:r>
      <w:r w:rsidR="000F0842">
        <w:t>p</w:t>
      </w:r>
      <w:r>
        <w:t>ředpisy ČR a další doklady vztahující se k jeho převzetí a používání.</w:t>
      </w:r>
    </w:p>
    <w:p w:rsidR="00F47E70" w:rsidRDefault="003B1A13">
      <w:pPr>
        <w:numPr>
          <w:ilvl w:val="0"/>
          <w:numId w:val="10"/>
        </w:numPr>
        <w:spacing w:after="483"/>
        <w:ind w:right="14" w:hanging="341"/>
      </w:pPr>
      <w:r>
        <w:t>Nebezpečí škody na zboží přechází na kupujícího dnem převzetí zboží,</w:t>
      </w:r>
    </w:p>
    <w:p w:rsidR="00F47E70" w:rsidRDefault="003B1A13">
      <w:pPr>
        <w:numPr>
          <w:ilvl w:val="0"/>
          <w:numId w:val="10"/>
        </w:numPr>
        <w:spacing w:after="327"/>
        <w:ind w:right="14" w:hanging="341"/>
      </w:pPr>
      <w:r>
        <w:t>Prodávající musí při realizaci zakázky respektovat veškeré závazné a platné české technické normy a platné bezpečnostní předpisy.</w:t>
      </w:r>
    </w:p>
    <w:p w:rsidR="00F47E70" w:rsidRDefault="003B1A13">
      <w:pPr>
        <w:spacing w:after="0" w:line="265" w:lineRule="auto"/>
        <w:ind w:left="773" w:right="130" w:hanging="10"/>
        <w:jc w:val="center"/>
      </w:pPr>
      <w:r>
        <w:rPr>
          <w:sz w:val="32"/>
        </w:rPr>
        <w:t>Článek 9.</w:t>
      </w:r>
    </w:p>
    <w:p w:rsidR="00F47E70" w:rsidRDefault="000F0842">
      <w:pPr>
        <w:pStyle w:val="Nadpis1"/>
        <w:spacing w:after="239" w:line="259" w:lineRule="auto"/>
        <w:ind w:left="643" w:firstLine="0"/>
        <w:jc w:val="center"/>
      </w:pPr>
      <w:r>
        <w:rPr>
          <w:sz w:val="38"/>
        </w:rPr>
        <w:t>VYŠSÍ</w:t>
      </w:r>
      <w:r w:rsidR="003B1A13">
        <w:rPr>
          <w:sz w:val="38"/>
        </w:rPr>
        <w:t xml:space="preserve"> MOC</w:t>
      </w:r>
    </w:p>
    <w:p w:rsidR="00F47E70" w:rsidRDefault="003B1A13">
      <w:pPr>
        <w:ind w:left="19" w:right="14" w:hanging="5"/>
      </w:pPr>
      <w:r>
        <w:t>Vyšší mocí se pro potřeby této smlouv</w:t>
      </w:r>
      <w:r>
        <w:t>y rozumí zejména události, které nastaly za okolností</w:t>
      </w:r>
      <w:r w:rsidR="000F0842">
        <w:t>,</w:t>
      </w:r>
      <w:r>
        <w:t xml:space="preserve"> které </w:t>
      </w:r>
      <w:r>
        <w:rPr>
          <w:noProof/>
        </w:rPr>
        <w:drawing>
          <wp:inline distT="0" distB="0" distL="0" distR="0">
            <wp:extent cx="9145" cy="30482"/>
            <wp:effectExtent l="0" t="0" r="0" b="0"/>
            <wp:docPr id="37721" name="Picture 37721"/>
            <wp:cNvGraphicFramePr/>
            <a:graphic xmlns:a="http://schemas.openxmlformats.org/drawingml/2006/main">
              <a:graphicData uri="http://schemas.openxmlformats.org/drawingml/2006/picture">
                <pic:pic xmlns:pic="http://schemas.openxmlformats.org/drawingml/2006/picture">
                  <pic:nvPicPr>
                    <pic:cNvPr id="37721" name="Picture 37721"/>
                    <pic:cNvPicPr/>
                  </pic:nvPicPr>
                  <pic:blipFill>
                    <a:blip r:embed="rId46"/>
                    <a:stretch>
                      <a:fillRect/>
                    </a:stretch>
                  </pic:blipFill>
                  <pic:spPr>
                    <a:xfrm>
                      <a:off x="0" y="0"/>
                      <a:ext cx="9145" cy="30482"/>
                    </a:xfrm>
                    <a:prstGeom prst="rect">
                      <a:avLst/>
                    </a:prstGeom>
                  </pic:spPr>
                </pic:pic>
              </a:graphicData>
            </a:graphic>
          </wp:inline>
        </w:drawing>
      </w:r>
      <w:r>
        <w:t>nemoh</w:t>
      </w:r>
      <w:r w:rsidR="000F0842">
        <w:t>l</w:t>
      </w:r>
      <w:r>
        <w:t>y být smluvními stranami odvráceny, které nebylo možné předvídat a které nebyly způsobeny zanedbáním povinností žádné ze smluvních stran, jak</w:t>
      </w:r>
      <w:r w:rsidR="000F0842">
        <w:t>o např. války, revoluce, požáry,</w:t>
      </w:r>
      <w:r>
        <w:t xml:space="preserve"> záplavy</w:t>
      </w:r>
      <w:r w:rsidR="000F0842">
        <w:t>,</w:t>
      </w:r>
      <w:r>
        <w:t xml:space="preserve"> zemět</w:t>
      </w:r>
      <w:r>
        <w:t xml:space="preserve">řesení, epidemie nebo dopravní embarga. Nastane-li situace vyšší </w:t>
      </w:r>
      <w:r w:rsidR="000F0842">
        <w:t xml:space="preserve">moci, </w:t>
      </w:r>
      <w:r>
        <w:t>uvědomí smluvní strana o takovém stavu</w:t>
      </w:r>
      <w:r>
        <w:t xml:space="preserve"> o jeho příčině a jeho skončení druhou smluvní stranu. </w:t>
      </w:r>
      <w:r w:rsidR="000F0842">
        <w:t>P</w:t>
      </w:r>
      <w:r>
        <w:t>rodávající je povinen hledat a</w:t>
      </w:r>
      <w:r w:rsidR="000F0842">
        <w:t>l</w:t>
      </w:r>
      <w:r>
        <w:t>ternativní prostředky pro splnění smlouvy.</w:t>
      </w:r>
    </w:p>
    <w:p w:rsidR="00F47E70" w:rsidRDefault="003B1A13">
      <w:pPr>
        <w:spacing w:after="394" w:line="259" w:lineRule="auto"/>
        <w:ind w:left="149" w:firstLine="0"/>
        <w:jc w:val="left"/>
      </w:pPr>
      <w:r>
        <w:rPr>
          <w:noProof/>
        </w:rPr>
        <w:lastRenderedPageBreak/>
        <w:drawing>
          <wp:inline distT="0" distB="0" distL="0" distR="0">
            <wp:extent cx="5380082" cy="853481"/>
            <wp:effectExtent l="0" t="0" r="0" b="0"/>
            <wp:docPr id="23331" name="Picture 23331"/>
            <wp:cNvGraphicFramePr/>
            <a:graphic xmlns:a="http://schemas.openxmlformats.org/drawingml/2006/main">
              <a:graphicData uri="http://schemas.openxmlformats.org/drawingml/2006/picture">
                <pic:pic xmlns:pic="http://schemas.openxmlformats.org/drawingml/2006/picture">
                  <pic:nvPicPr>
                    <pic:cNvPr id="23331" name="Picture 23331"/>
                    <pic:cNvPicPr/>
                  </pic:nvPicPr>
                  <pic:blipFill>
                    <a:blip r:embed="rId47"/>
                    <a:stretch>
                      <a:fillRect/>
                    </a:stretch>
                  </pic:blipFill>
                  <pic:spPr>
                    <a:xfrm>
                      <a:off x="0" y="0"/>
                      <a:ext cx="5380082" cy="853481"/>
                    </a:xfrm>
                    <a:prstGeom prst="rect">
                      <a:avLst/>
                    </a:prstGeom>
                  </pic:spPr>
                </pic:pic>
              </a:graphicData>
            </a:graphic>
          </wp:inline>
        </w:drawing>
      </w:r>
    </w:p>
    <w:p w:rsidR="00F47E70" w:rsidRDefault="003B1A13">
      <w:pPr>
        <w:spacing w:after="0" w:line="265" w:lineRule="auto"/>
        <w:ind w:left="773" w:right="43" w:hanging="10"/>
        <w:jc w:val="center"/>
      </w:pPr>
      <w:r>
        <w:rPr>
          <w:sz w:val="32"/>
        </w:rPr>
        <w:t>Článek 10.</w:t>
      </w:r>
    </w:p>
    <w:p w:rsidR="00F47E70" w:rsidRDefault="003B1A13">
      <w:pPr>
        <w:spacing w:after="116" w:line="265" w:lineRule="auto"/>
        <w:ind w:left="773" w:right="10" w:hanging="10"/>
        <w:jc w:val="center"/>
      </w:pPr>
      <w:r>
        <w:rPr>
          <w:sz w:val="32"/>
        </w:rPr>
        <w:t>ZÁVĚREČN</w:t>
      </w:r>
      <w:r>
        <w:rPr>
          <w:sz w:val="32"/>
        </w:rPr>
        <w:t>Á UJEDNÁNÍ</w:t>
      </w:r>
    </w:p>
    <w:p w:rsidR="00F47E70" w:rsidRDefault="003B1A13">
      <w:pPr>
        <w:ind w:left="14" w:right="14" w:firstLine="0"/>
      </w:pPr>
      <w:r>
        <w:t xml:space="preserve">1, </w:t>
      </w:r>
      <w:r>
        <w:t>Smlouva nabývá platnosti dnem jejího podpisu oběma smluvními stranami.</w:t>
      </w:r>
    </w:p>
    <w:p w:rsidR="00F47E70" w:rsidRDefault="003B1A13">
      <w:pPr>
        <w:spacing w:after="282"/>
        <w:ind w:left="346" w:right="14"/>
      </w:pPr>
      <w:r>
        <w:t xml:space="preserve">2, </w:t>
      </w:r>
      <w:r>
        <w:t>Tato smlouva je vyhotovena ve dvou výtiscích, po jednom pro každou smluvní stranu. Jakékoliv změny nebo doplňky k této smlouvě jsou platné pouze v případě, že jsou učiněny formou písemných, číselně označených dodatků, podepsaných zástupci smluvních stran.</w:t>
      </w:r>
    </w:p>
    <w:p w:rsidR="00F47E70" w:rsidRDefault="003B1A13">
      <w:pPr>
        <w:numPr>
          <w:ilvl w:val="0"/>
          <w:numId w:val="11"/>
        </w:numPr>
        <w:ind w:left="346" w:right="14"/>
      </w:pPr>
      <w:r>
        <w:t>Ostatní právní vztahy mezi smluvními stranami touto smlouvou výslovně neupravené, se řídí právním řádem ČR, zejména příslušných ustanovení občanského zákoníku. Případná neplatnost kteréhokoliv ustanovení této smlouvy nemá vliv na platnost ostatních ustanov</w:t>
      </w:r>
      <w:r>
        <w:t>ení této smlouvy.</w:t>
      </w:r>
    </w:p>
    <w:p w:rsidR="00F47E70" w:rsidRDefault="003B1A13">
      <w:pPr>
        <w:numPr>
          <w:ilvl w:val="0"/>
          <w:numId w:val="11"/>
        </w:numPr>
        <w:ind w:left="346" w:right="14"/>
      </w:pPr>
      <w:r>
        <w:t>Prodávající se zavazuje umožnit kontrolu a poskytnout veškerou dokumentaci k této zakázce, včetně příslušných účetních dokladů, všem k tomu oprávněných orgánů státní správy nebo jiným k tomu pověřeným osobám, nebo orgánům a organizacím, k</w:t>
      </w:r>
      <w:r>
        <w:t>teré jsou oprávněné kontrolovat realizaci této zakázky u zadavatele a dodavatele. Uchazeč je zároveň povinen provádět archivaci dokumentace spojenou s tímto výběrovým řízením po dobu minimálně 10 let od data vyhodnocení tohoto výběrového řízení,</w:t>
      </w:r>
    </w:p>
    <w:p w:rsidR="00F47E70" w:rsidRDefault="003B1A13">
      <w:pPr>
        <w:numPr>
          <w:ilvl w:val="0"/>
          <w:numId w:val="11"/>
        </w:numPr>
        <w:spacing w:after="334"/>
        <w:ind w:left="346" w:right="14"/>
      </w:pPr>
      <w:r>
        <w:t>Prodávajíc</w:t>
      </w:r>
      <w:r>
        <w:t>í prohlašuje, že se seznámil se zadávacími podmínkami veřejné zakázky „Pořízení lesnické techniky — kmenové pásové pily”, na jejímž základě se tato smlouva uzavírá, plně jim porozuměl a bezvýhradně s nimi souhlasí.</w:t>
      </w:r>
    </w:p>
    <w:p w:rsidR="00F47E70" w:rsidRDefault="003B1A13">
      <w:pPr>
        <w:numPr>
          <w:ilvl w:val="0"/>
          <w:numId w:val="11"/>
        </w:numPr>
        <w:ind w:left="346" w:right="14"/>
      </w:pPr>
      <w:r>
        <w:t>Prodávající prohlašuje, že souhlasí se zv</w:t>
      </w:r>
      <w:r>
        <w:t>eřejněním nabídkových cen, jakož i dalších dokumentů a údajů, které musí být dle požadavků zákona č, 134/2016 Sb.; o zadávání veřejných zakázek, ve znění pozdějších právních předpisů zveřejněny.</w:t>
      </w:r>
    </w:p>
    <w:p w:rsidR="00F47E70" w:rsidRDefault="003B1A13">
      <w:pPr>
        <w:spacing w:after="11"/>
        <w:ind w:left="14" w:right="14" w:firstLine="0"/>
      </w:pPr>
      <w:r>
        <w:t xml:space="preserve">7, </w:t>
      </w:r>
      <w:r>
        <w:t>Nedílnou součástí smlouvy jsou tyto přílohy:</w:t>
      </w:r>
    </w:p>
    <w:p w:rsidR="00F47E70" w:rsidRDefault="003B1A13">
      <w:pPr>
        <w:spacing w:after="217"/>
        <w:ind w:left="350" w:right="14" w:firstLine="0"/>
      </w:pPr>
      <w:r>
        <w:t>Příloha č. 1</w:t>
      </w:r>
      <w:r>
        <w:t xml:space="preserve"> — Podrobné technické parametry a cenová nabídka zařízení</w:t>
      </w:r>
    </w:p>
    <w:p w:rsidR="00F47E70" w:rsidRDefault="003B1A13" w:rsidP="000F0842">
      <w:pPr>
        <w:ind w:left="14" w:right="14" w:firstLine="0"/>
      </w:pPr>
      <w:r>
        <w:t xml:space="preserve">8, </w:t>
      </w:r>
      <w:r>
        <w:t>Smluvní strany si smlouvu přečetly a na důkaz svého souhlasu s ní připojují své podpisy.</w:t>
      </w:r>
    </w:p>
    <w:p w:rsidR="000F0842" w:rsidRDefault="000F0842" w:rsidP="000F0842">
      <w:pPr>
        <w:ind w:left="14" w:right="14" w:firstLine="0"/>
      </w:pPr>
    </w:p>
    <w:p w:rsidR="000F0842" w:rsidRDefault="000F0842" w:rsidP="000F0842">
      <w:pPr>
        <w:ind w:left="14" w:right="14" w:firstLine="0"/>
      </w:pPr>
    </w:p>
    <w:p w:rsidR="000F0842" w:rsidRDefault="000F0842" w:rsidP="000F0842">
      <w:pPr>
        <w:ind w:left="14" w:right="14" w:firstLine="0"/>
      </w:pPr>
      <w:r>
        <w:t>V Trutnově dne 22. 9. 2020</w:t>
      </w:r>
      <w:r>
        <w:tab/>
      </w:r>
      <w:r>
        <w:tab/>
      </w:r>
      <w:r>
        <w:tab/>
      </w:r>
      <w:r>
        <w:tab/>
        <w:t>V Brně dne 15. 9. 2020</w:t>
      </w:r>
    </w:p>
    <w:p w:rsidR="000F0842" w:rsidRDefault="000F0842" w:rsidP="000F0842">
      <w:pPr>
        <w:ind w:left="14" w:right="14" w:firstLine="0"/>
      </w:pPr>
      <w:r>
        <w:t>Razítko a podpis kupujícího</w:t>
      </w:r>
      <w:r>
        <w:tab/>
      </w:r>
      <w:r>
        <w:tab/>
      </w:r>
      <w:r>
        <w:tab/>
      </w:r>
      <w:r>
        <w:tab/>
        <w:t>Razítko a podpis prodávajícího</w:t>
      </w:r>
    </w:p>
    <w:p w:rsidR="000F0842" w:rsidRDefault="000F0842" w:rsidP="000F0842">
      <w:pPr>
        <w:ind w:left="14" w:right="14" w:firstLine="0"/>
      </w:pPr>
    </w:p>
    <w:p w:rsidR="000F0842" w:rsidRDefault="000F0842" w:rsidP="000F0842">
      <w:pPr>
        <w:ind w:left="14" w:right="14" w:firstLine="0"/>
        <w:sectPr w:rsidR="000F0842">
          <w:headerReference w:type="default" r:id="rId48"/>
          <w:headerReference w:type="first" r:id="rId49"/>
          <w:pgSz w:w="11900" w:h="16820"/>
          <w:pgMar w:top="821" w:right="1738" w:bottom="1926" w:left="1349" w:header="912" w:footer="708" w:gutter="0"/>
          <w:cols w:space="708"/>
          <w:titlePg/>
        </w:sectPr>
      </w:pPr>
    </w:p>
    <w:p w:rsidR="00F47E70" w:rsidRDefault="00F47E70" w:rsidP="000F0842">
      <w:pPr>
        <w:spacing w:after="11"/>
        <w:ind w:left="0" w:right="14" w:firstLine="0"/>
      </w:pPr>
    </w:p>
    <w:sectPr w:rsidR="00F47E70">
      <w:type w:val="continuous"/>
      <w:pgSz w:w="11900" w:h="16820"/>
      <w:pgMar w:top="1440" w:right="2578" w:bottom="1440" w:left="1589" w:header="708" w:footer="708" w:gutter="0"/>
      <w:cols w:num="2" w:space="708" w:equalWidth="0">
        <w:col w:w="3370" w:space="1339"/>
        <w:col w:w="302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A13" w:rsidRDefault="003B1A13">
      <w:pPr>
        <w:spacing w:after="0" w:line="240" w:lineRule="auto"/>
      </w:pPr>
      <w:r>
        <w:separator/>
      </w:r>
    </w:p>
  </w:endnote>
  <w:endnote w:type="continuationSeparator" w:id="0">
    <w:p w:rsidR="003B1A13" w:rsidRDefault="003B1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A13" w:rsidRDefault="003B1A13">
      <w:pPr>
        <w:spacing w:after="0" w:line="240" w:lineRule="auto"/>
      </w:pPr>
      <w:r>
        <w:separator/>
      </w:r>
    </w:p>
  </w:footnote>
  <w:footnote w:type="continuationSeparator" w:id="0">
    <w:p w:rsidR="003B1A13" w:rsidRDefault="003B1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E70" w:rsidRDefault="003B1A13">
    <w:pPr>
      <w:spacing w:after="879" w:line="216" w:lineRule="auto"/>
      <w:ind w:left="3288" w:right="1109" w:firstLine="14"/>
    </w:pPr>
    <w:r>
      <w:rPr>
        <w:sz w:val="30"/>
      </w:rPr>
      <w:t xml:space="preserve">Česká lesnická </w:t>
    </w:r>
    <w:r>
      <w:rPr>
        <w:sz w:val="28"/>
      </w:rPr>
      <w:t xml:space="preserve">akademie Trutnov </w:t>
    </w:r>
    <w:r>
      <w:t xml:space="preserve">střední </w:t>
    </w:r>
    <w:r>
      <w:rPr>
        <w:sz w:val="24"/>
      </w:rPr>
      <w:t xml:space="preserve">škola </w:t>
    </w:r>
    <w:r>
      <w:rPr>
        <w:sz w:val="26"/>
      </w:rPr>
      <w:t xml:space="preserve">a </w:t>
    </w:r>
    <w:r>
      <w:t xml:space="preserve">vyšší odborná </w:t>
    </w:r>
    <w:r>
      <w:rPr>
        <w:sz w:val="24"/>
      </w:rPr>
      <w:t>škola</w:t>
    </w:r>
  </w:p>
  <w:p w:rsidR="00F47E70" w:rsidRDefault="003B1A13">
    <w:pPr>
      <w:spacing w:after="0" w:line="259" w:lineRule="auto"/>
      <w:ind w:left="715" w:firstLine="0"/>
      <w:jc w:val="center"/>
    </w:pPr>
    <w:r>
      <w:rPr>
        <w:sz w:val="32"/>
      </w:rPr>
      <w:t xml:space="preserve">Článek </w:t>
    </w:r>
    <w:r>
      <w:fldChar w:fldCharType="begin"/>
    </w:r>
    <w:r>
      <w:instrText xml:space="preserve"> PAGE   \* MERGEFORMAT </w:instrText>
    </w:r>
    <w:r>
      <w:fldChar w:fldCharType="separate"/>
    </w:r>
    <w:r w:rsidR="00C82602" w:rsidRPr="00C82602">
      <w:rPr>
        <w:noProof/>
        <w:sz w:val="34"/>
      </w:rPr>
      <w:t>7</w:t>
    </w:r>
    <w:r>
      <w:rPr>
        <w:sz w:val="34"/>
      </w:rPr>
      <w:fldChar w:fldCharType="end"/>
    </w:r>
    <w:r>
      <w:rPr>
        <w:sz w:val="34"/>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E70" w:rsidRDefault="003B1A13">
    <w:pPr>
      <w:spacing w:after="0" w:line="216" w:lineRule="auto"/>
      <w:ind w:left="3384" w:right="1027" w:firstLine="5"/>
    </w:pPr>
    <w:r>
      <w:rPr>
        <w:sz w:val="30"/>
      </w:rPr>
      <w:t xml:space="preserve">Ceská lesnická </w:t>
    </w:r>
    <w:r>
      <w:rPr>
        <w:sz w:val="28"/>
      </w:rPr>
      <w:t xml:space="preserve">akademie Trutnov </w:t>
    </w:r>
    <w:r>
      <w:t xml:space="preserve">střední škola </w:t>
    </w:r>
    <w:r>
      <w:rPr>
        <w:sz w:val="26"/>
      </w:rPr>
      <w:t xml:space="preserve">a </w:t>
    </w:r>
    <w:r>
      <w:t xml:space="preserve">vyšší odborná </w:t>
    </w:r>
    <w:r>
      <w:rPr>
        <w:sz w:val="24"/>
      </w:rPr>
      <w:t>škola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F60"/>
    <w:multiLevelType w:val="hybridMultilevel"/>
    <w:tmpl w:val="07A49946"/>
    <w:lvl w:ilvl="0" w:tplc="92D4316E">
      <w:start w:val="3"/>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CABA46">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EA3302">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8C2F56">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CA1F5A">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0425FE">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10031E">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7C2E12">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B49F2A">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0A3664"/>
    <w:multiLevelType w:val="hybridMultilevel"/>
    <w:tmpl w:val="B30A0226"/>
    <w:lvl w:ilvl="0" w:tplc="DCCADFE8">
      <w:start w:val="7"/>
      <w:numFmt w:val="decimal"/>
      <w:lvlText w:val="%1."/>
      <w:lvlJc w:val="left"/>
      <w:pPr>
        <w:ind w:left="3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C8C3C6">
      <w:start w:val="1"/>
      <w:numFmt w:val="lowerLetter"/>
      <w:lvlText w:val="%2"/>
      <w:lvlJc w:val="left"/>
      <w:pPr>
        <w:ind w:left="1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EEBB6C">
      <w:start w:val="1"/>
      <w:numFmt w:val="lowerRoman"/>
      <w:lvlText w:val="%3"/>
      <w:lvlJc w:val="left"/>
      <w:pPr>
        <w:ind w:left="1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66F1B4">
      <w:start w:val="1"/>
      <w:numFmt w:val="decimal"/>
      <w:lvlText w:val="%4"/>
      <w:lvlJc w:val="left"/>
      <w:pPr>
        <w:ind w:left="2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028424">
      <w:start w:val="1"/>
      <w:numFmt w:val="lowerLetter"/>
      <w:lvlText w:val="%5"/>
      <w:lvlJc w:val="left"/>
      <w:pPr>
        <w:ind w:left="3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54F6DA">
      <w:start w:val="1"/>
      <w:numFmt w:val="lowerRoman"/>
      <w:lvlText w:val="%6"/>
      <w:lvlJc w:val="left"/>
      <w:pPr>
        <w:ind w:left="3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F8B366">
      <w:start w:val="1"/>
      <w:numFmt w:val="decimal"/>
      <w:lvlText w:val="%7"/>
      <w:lvlJc w:val="left"/>
      <w:pPr>
        <w:ind w:left="4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0A9712">
      <w:start w:val="1"/>
      <w:numFmt w:val="lowerLetter"/>
      <w:lvlText w:val="%8"/>
      <w:lvlJc w:val="left"/>
      <w:pPr>
        <w:ind w:left="54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40A410">
      <w:start w:val="1"/>
      <w:numFmt w:val="lowerRoman"/>
      <w:lvlText w:val="%9"/>
      <w:lvlJc w:val="left"/>
      <w:pPr>
        <w:ind w:left="61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6E5FCD"/>
    <w:multiLevelType w:val="hybridMultilevel"/>
    <w:tmpl w:val="089C8F16"/>
    <w:lvl w:ilvl="0" w:tplc="A1A4AED0">
      <w:start w:val="7"/>
      <w:numFmt w:val="decimal"/>
      <w:lvlText w:val="%1."/>
      <w:lvlJc w:val="left"/>
      <w:pPr>
        <w:ind w:left="3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AE3FD4">
      <w:start w:val="1"/>
      <w:numFmt w:val="lowerLetter"/>
      <w:lvlText w:val="%2"/>
      <w:lvlJc w:val="left"/>
      <w:pPr>
        <w:ind w:left="1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06A606">
      <w:start w:val="1"/>
      <w:numFmt w:val="lowerRoman"/>
      <w:lvlText w:val="%3"/>
      <w:lvlJc w:val="left"/>
      <w:pPr>
        <w:ind w:left="1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846376">
      <w:start w:val="1"/>
      <w:numFmt w:val="decimal"/>
      <w:lvlText w:val="%4"/>
      <w:lvlJc w:val="left"/>
      <w:pPr>
        <w:ind w:left="2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DEB5F6">
      <w:start w:val="1"/>
      <w:numFmt w:val="lowerLetter"/>
      <w:lvlText w:val="%5"/>
      <w:lvlJc w:val="left"/>
      <w:pPr>
        <w:ind w:left="32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4CFC14">
      <w:start w:val="1"/>
      <w:numFmt w:val="lowerRoman"/>
      <w:lvlText w:val="%6"/>
      <w:lvlJc w:val="left"/>
      <w:pPr>
        <w:ind w:left="39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4ED656">
      <w:start w:val="1"/>
      <w:numFmt w:val="decimal"/>
      <w:lvlText w:val="%7"/>
      <w:lvlJc w:val="left"/>
      <w:pPr>
        <w:ind w:left="46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7ADD8C">
      <w:start w:val="1"/>
      <w:numFmt w:val="lowerLetter"/>
      <w:lvlText w:val="%8"/>
      <w:lvlJc w:val="left"/>
      <w:pPr>
        <w:ind w:left="54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A87022">
      <w:start w:val="1"/>
      <w:numFmt w:val="lowerRoman"/>
      <w:lvlText w:val="%9"/>
      <w:lvlJc w:val="left"/>
      <w:pPr>
        <w:ind w:left="61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DF6416A"/>
    <w:multiLevelType w:val="hybridMultilevel"/>
    <w:tmpl w:val="73E8FE52"/>
    <w:lvl w:ilvl="0" w:tplc="54326066">
      <w:start w:val="1"/>
      <w:numFmt w:val="decimal"/>
      <w:lvlText w:val="%1."/>
      <w:lvlJc w:val="left"/>
      <w:pPr>
        <w:ind w:left="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548910C">
      <w:start w:val="1"/>
      <w:numFmt w:val="lowerLetter"/>
      <w:lvlText w:val="%2"/>
      <w:lvlJc w:val="left"/>
      <w:pPr>
        <w:ind w:left="11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4A42750">
      <w:start w:val="1"/>
      <w:numFmt w:val="lowerRoman"/>
      <w:lvlText w:val="%3"/>
      <w:lvlJc w:val="left"/>
      <w:pPr>
        <w:ind w:left="18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5017B6">
      <w:start w:val="1"/>
      <w:numFmt w:val="decimal"/>
      <w:lvlText w:val="%4"/>
      <w:lvlJc w:val="left"/>
      <w:pPr>
        <w:ind w:left="25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A0EE52">
      <w:start w:val="1"/>
      <w:numFmt w:val="lowerLetter"/>
      <w:lvlText w:val="%5"/>
      <w:lvlJc w:val="left"/>
      <w:pPr>
        <w:ind w:left="3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9928548">
      <w:start w:val="1"/>
      <w:numFmt w:val="lowerRoman"/>
      <w:lvlText w:val="%6"/>
      <w:lvlJc w:val="left"/>
      <w:pPr>
        <w:ind w:left="39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9DE476A">
      <w:start w:val="1"/>
      <w:numFmt w:val="decimal"/>
      <w:lvlText w:val="%7"/>
      <w:lvlJc w:val="left"/>
      <w:pPr>
        <w:ind w:left="47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D22A6CA">
      <w:start w:val="1"/>
      <w:numFmt w:val="lowerLetter"/>
      <w:lvlText w:val="%8"/>
      <w:lvlJc w:val="left"/>
      <w:pPr>
        <w:ind w:left="5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8D01C82">
      <w:start w:val="1"/>
      <w:numFmt w:val="lowerRoman"/>
      <w:lvlText w:val="%9"/>
      <w:lvlJc w:val="left"/>
      <w:pPr>
        <w:ind w:left="6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BC21F0"/>
    <w:multiLevelType w:val="hybridMultilevel"/>
    <w:tmpl w:val="67280320"/>
    <w:lvl w:ilvl="0" w:tplc="57445A74">
      <w:start w:val="1"/>
      <w:numFmt w:val="decimal"/>
      <w:lvlText w:val="%1."/>
      <w:lvlJc w:val="left"/>
      <w:pPr>
        <w:ind w:left="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28C5BB2">
      <w:start w:val="1"/>
      <w:numFmt w:val="lowerLetter"/>
      <w:lvlText w:val="%2"/>
      <w:lvlJc w:val="left"/>
      <w:pPr>
        <w:ind w:left="1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04462C">
      <w:start w:val="1"/>
      <w:numFmt w:val="lowerRoman"/>
      <w:lvlText w:val="%3"/>
      <w:lvlJc w:val="left"/>
      <w:pPr>
        <w:ind w:left="1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CB623BE">
      <w:start w:val="1"/>
      <w:numFmt w:val="decimal"/>
      <w:lvlText w:val="%4"/>
      <w:lvlJc w:val="left"/>
      <w:pPr>
        <w:ind w:left="2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10C49AC">
      <w:start w:val="1"/>
      <w:numFmt w:val="lowerLetter"/>
      <w:lvlText w:val="%5"/>
      <w:lvlJc w:val="left"/>
      <w:pPr>
        <w:ind w:left="3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A1C6986">
      <w:start w:val="1"/>
      <w:numFmt w:val="lowerRoman"/>
      <w:lvlText w:val="%6"/>
      <w:lvlJc w:val="left"/>
      <w:pPr>
        <w:ind w:left="3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566A6C">
      <w:start w:val="1"/>
      <w:numFmt w:val="decimal"/>
      <w:lvlText w:val="%7"/>
      <w:lvlJc w:val="left"/>
      <w:pPr>
        <w:ind w:left="4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E08906">
      <w:start w:val="1"/>
      <w:numFmt w:val="lowerLetter"/>
      <w:lvlText w:val="%8"/>
      <w:lvlJc w:val="left"/>
      <w:pPr>
        <w:ind w:left="5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54CE522">
      <w:start w:val="1"/>
      <w:numFmt w:val="lowerRoman"/>
      <w:lvlText w:val="%9"/>
      <w:lvlJc w:val="left"/>
      <w:pPr>
        <w:ind w:left="6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1D4900"/>
    <w:multiLevelType w:val="hybridMultilevel"/>
    <w:tmpl w:val="9D508590"/>
    <w:lvl w:ilvl="0" w:tplc="8D741042">
      <w:start w:val="1"/>
      <w:numFmt w:val="decimal"/>
      <w:lvlText w:val="%1."/>
      <w:lvlJc w:val="left"/>
      <w:pPr>
        <w:ind w:left="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3C302C">
      <w:start w:val="1"/>
      <w:numFmt w:val="lowerLetter"/>
      <w:lvlText w:val="%2)"/>
      <w:lvlJc w:val="left"/>
      <w:pPr>
        <w:ind w:left="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B04AAA4">
      <w:start w:val="1"/>
      <w:numFmt w:val="lowerRoman"/>
      <w:lvlText w:val="%3"/>
      <w:lvlJc w:val="left"/>
      <w:pPr>
        <w:ind w:left="1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64EC66">
      <w:start w:val="1"/>
      <w:numFmt w:val="decimal"/>
      <w:lvlText w:val="%4"/>
      <w:lvlJc w:val="left"/>
      <w:pPr>
        <w:ind w:left="2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AC09126">
      <w:start w:val="1"/>
      <w:numFmt w:val="lowerLetter"/>
      <w:lvlText w:val="%5"/>
      <w:lvlJc w:val="left"/>
      <w:pPr>
        <w:ind w:left="2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156796E">
      <w:start w:val="1"/>
      <w:numFmt w:val="lowerRoman"/>
      <w:lvlText w:val="%6"/>
      <w:lvlJc w:val="left"/>
      <w:pPr>
        <w:ind w:left="3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CE85AA2">
      <w:start w:val="1"/>
      <w:numFmt w:val="decimal"/>
      <w:lvlText w:val="%7"/>
      <w:lvlJc w:val="left"/>
      <w:pPr>
        <w:ind w:left="4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6613B0">
      <w:start w:val="1"/>
      <w:numFmt w:val="lowerLetter"/>
      <w:lvlText w:val="%8"/>
      <w:lvlJc w:val="left"/>
      <w:pPr>
        <w:ind w:left="5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B420D2">
      <w:start w:val="1"/>
      <w:numFmt w:val="lowerRoman"/>
      <w:lvlText w:val="%9"/>
      <w:lvlJc w:val="left"/>
      <w:pPr>
        <w:ind w:left="5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F827B32"/>
    <w:multiLevelType w:val="hybridMultilevel"/>
    <w:tmpl w:val="EE0A8C9C"/>
    <w:lvl w:ilvl="0" w:tplc="E0ACE696">
      <w:start w:val="1"/>
      <w:numFmt w:val="decimal"/>
      <w:lvlText w:val="%1."/>
      <w:lvlJc w:val="left"/>
      <w:pPr>
        <w:ind w:left="3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C78104E">
      <w:start w:val="1"/>
      <w:numFmt w:val="lowerLetter"/>
      <w:lvlText w:val="%2"/>
      <w:lvlJc w:val="left"/>
      <w:pPr>
        <w:ind w:left="1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2E6AB28">
      <w:start w:val="1"/>
      <w:numFmt w:val="lowerRoman"/>
      <w:lvlText w:val="%3"/>
      <w:lvlJc w:val="left"/>
      <w:pPr>
        <w:ind w:left="1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EC01E4">
      <w:start w:val="1"/>
      <w:numFmt w:val="decimal"/>
      <w:lvlText w:val="%4"/>
      <w:lvlJc w:val="left"/>
      <w:pPr>
        <w:ind w:left="2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188C984">
      <w:start w:val="1"/>
      <w:numFmt w:val="lowerLetter"/>
      <w:lvlText w:val="%5"/>
      <w:lvlJc w:val="left"/>
      <w:pPr>
        <w:ind w:left="3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F544FEE">
      <w:start w:val="1"/>
      <w:numFmt w:val="lowerRoman"/>
      <w:lvlText w:val="%6"/>
      <w:lvlJc w:val="left"/>
      <w:pPr>
        <w:ind w:left="40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CE2E588">
      <w:start w:val="1"/>
      <w:numFmt w:val="decimal"/>
      <w:lvlText w:val="%7"/>
      <w:lvlJc w:val="left"/>
      <w:pPr>
        <w:ind w:left="47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EC430A">
      <w:start w:val="1"/>
      <w:numFmt w:val="lowerLetter"/>
      <w:lvlText w:val="%8"/>
      <w:lvlJc w:val="left"/>
      <w:pPr>
        <w:ind w:left="5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35691E2">
      <w:start w:val="1"/>
      <w:numFmt w:val="lowerRoman"/>
      <w:lvlText w:val="%9"/>
      <w:lvlJc w:val="left"/>
      <w:pPr>
        <w:ind w:left="61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1BC6CD8"/>
    <w:multiLevelType w:val="hybridMultilevel"/>
    <w:tmpl w:val="CAE06D7E"/>
    <w:lvl w:ilvl="0" w:tplc="1E1A32AE">
      <w:start w:val="3"/>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6ABE10">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8CF608">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341704">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088DEA">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A266CC">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2A4344">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DCF336">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049F60">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7852C8C"/>
    <w:multiLevelType w:val="hybridMultilevel"/>
    <w:tmpl w:val="83CEF3F6"/>
    <w:lvl w:ilvl="0" w:tplc="E3B89260">
      <w:start w:val="1"/>
      <w:numFmt w:val="decimal"/>
      <w:lvlText w:val="%1."/>
      <w:lvlJc w:val="left"/>
      <w:pPr>
        <w:ind w:left="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0E0D286">
      <w:start w:val="1"/>
      <w:numFmt w:val="lowerLetter"/>
      <w:lvlText w:val="%2"/>
      <w:lvlJc w:val="left"/>
      <w:pPr>
        <w:ind w:left="1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AE032F2">
      <w:start w:val="1"/>
      <w:numFmt w:val="lowerRoman"/>
      <w:lvlText w:val="%3"/>
      <w:lvlJc w:val="left"/>
      <w:pPr>
        <w:ind w:left="18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266F24C">
      <w:start w:val="1"/>
      <w:numFmt w:val="decimal"/>
      <w:lvlText w:val="%4"/>
      <w:lvlJc w:val="left"/>
      <w:pPr>
        <w:ind w:left="2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BC6B2C">
      <w:start w:val="1"/>
      <w:numFmt w:val="lowerLetter"/>
      <w:lvlText w:val="%5"/>
      <w:lvlJc w:val="left"/>
      <w:pPr>
        <w:ind w:left="3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CCB762">
      <w:start w:val="1"/>
      <w:numFmt w:val="lowerRoman"/>
      <w:lvlText w:val="%6"/>
      <w:lvlJc w:val="left"/>
      <w:pPr>
        <w:ind w:left="4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A3C623A">
      <w:start w:val="1"/>
      <w:numFmt w:val="decimal"/>
      <w:lvlText w:val="%7"/>
      <w:lvlJc w:val="left"/>
      <w:pPr>
        <w:ind w:left="4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62ABFD6">
      <w:start w:val="1"/>
      <w:numFmt w:val="lowerLetter"/>
      <w:lvlText w:val="%8"/>
      <w:lvlJc w:val="left"/>
      <w:pPr>
        <w:ind w:left="5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3EA5E88">
      <w:start w:val="1"/>
      <w:numFmt w:val="lowerRoman"/>
      <w:lvlText w:val="%9"/>
      <w:lvlJc w:val="left"/>
      <w:pPr>
        <w:ind w:left="6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B3D5195"/>
    <w:multiLevelType w:val="hybridMultilevel"/>
    <w:tmpl w:val="F4E21348"/>
    <w:lvl w:ilvl="0" w:tplc="FC9A2ACE">
      <w:start w:val="3"/>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4E9E8A">
      <w:start w:val="1"/>
      <w:numFmt w:val="lowerLetter"/>
      <w:lvlText w:val="%2"/>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AEC790">
      <w:start w:val="1"/>
      <w:numFmt w:val="lowerRoman"/>
      <w:lvlText w:val="%3"/>
      <w:lvlJc w:val="left"/>
      <w:pPr>
        <w:ind w:left="1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00EE02">
      <w:start w:val="1"/>
      <w:numFmt w:val="decimal"/>
      <w:lvlText w:val="%4"/>
      <w:lvlJc w:val="left"/>
      <w:pPr>
        <w:ind w:left="2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F6F048">
      <w:start w:val="1"/>
      <w:numFmt w:val="lowerLetter"/>
      <w:lvlText w:val="%5"/>
      <w:lvlJc w:val="left"/>
      <w:pPr>
        <w:ind w:left="3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328662">
      <w:start w:val="1"/>
      <w:numFmt w:val="lowerRoman"/>
      <w:lvlText w:val="%6"/>
      <w:lvlJc w:val="left"/>
      <w:pPr>
        <w:ind w:left="4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BC1E30">
      <w:start w:val="1"/>
      <w:numFmt w:val="decimal"/>
      <w:lvlText w:val="%7"/>
      <w:lvlJc w:val="left"/>
      <w:pPr>
        <w:ind w:left="4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20A79C">
      <w:start w:val="1"/>
      <w:numFmt w:val="lowerLetter"/>
      <w:lvlText w:val="%8"/>
      <w:lvlJc w:val="left"/>
      <w:pPr>
        <w:ind w:left="5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4E01E6">
      <w:start w:val="1"/>
      <w:numFmt w:val="lowerRoman"/>
      <w:lvlText w:val="%9"/>
      <w:lvlJc w:val="left"/>
      <w:pPr>
        <w:ind w:left="6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88D103C"/>
    <w:multiLevelType w:val="hybridMultilevel"/>
    <w:tmpl w:val="1D664BD2"/>
    <w:lvl w:ilvl="0" w:tplc="22CA0A82">
      <w:start w:val="2"/>
      <w:numFmt w:val="lowerLetter"/>
      <w:lvlText w:val="%1)"/>
      <w:lvlJc w:val="left"/>
      <w:pPr>
        <w:ind w:left="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124206">
      <w:start w:val="1"/>
      <w:numFmt w:val="lowerLetter"/>
      <w:lvlText w:val="%2"/>
      <w:lvlJc w:val="left"/>
      <w:pPr>
        <w:ind w:left="1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76FF74">
      <w:start w:val="1"/>
      <w:numFmt w:val="lowerRoman"/>
      <w:lvlText w:val="%3"/>
      <w:lvlJc w:val="left"/>
      <w:pPr>
        <w:ind w:left="22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745656">
      <w:start w:val="1"/>
      <w:numFmt w:val="decimal"/>
      <w:lvlText w:val="%4"/>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34DA60">
      <w:start w:val="1"/>
      <w:numFmt w:val="lowerLetter"/>
      <w:lvlText w:val="%5"/>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7E0C32">
      <w:start w:val="1"/>
      <w:numFmt w:val="lowerRoman"/>
      <w:lvlText w:val="%6"/>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C66FA4">
      <w:start w:val="1"/>
      <w:numFmt w:val="decimal"/>
      <w:lvlText w:val="%7"/>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3C7B78">
      <w:start w:val="1"/>
      <w:numFmt w:val="lowerLetter"/>
      <w:lvlText w:val="%8"/>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786A64">
      <w:start w:val="1"/>
      <w:numFmt w:val="lowerRoman"/>
      <w:lvlText w:val="%9"/>
      <w:lvlJc w:val="left"/>
      <w:pPr>
        <w:ind w:left="6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6"/>
  </w:num>
  <w:num w:numId="3">
    <w:abstractNumId w:val="1"/>
  </w:num>
  <w:num w:numId="4">
    <w:abstractNumId w:val="7"/>
  </w:num>
  <w:num w:numId="5">
    <w:abstractNumId w:val="8"/>
  </w:num>
  <w:num w:numId="6">
    <w:abstractNumId w:val="2"/>
  </w:num>
  <w:num w:numId="7">
    <w:abstractNumId w:val="4"/>
  </w:num>
  <w:num w:numId="8">
    <w:abstractNumId w:val="10"/>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ocumentProtection w:edit="readOnly" w:formatting="1" w:enforcement="1" w:cryptProviderType="rsaAES" w:cryptAlgorithmClass="hash" w:cryptAlgorithmType="typeAny" w:cryptAlgorithmSid="14" w:cryptSpinCount="100000" w:hash="SkXju5tivexx/syFImY1R/yiiAK6o7PSPDB14aTmF86oUU4GksalbfSHN9ruMSIPQYYuheKUy55/mkRN99Q9VQ==" w:salt="evE/lzoZpFswK/mTNxnokQ=="/>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70"/>
    <w:rsid w:val="000F0842"/>
    <w:rsid w:val="003B1A13"/>
    <w:rsid w:val="00485D4D"/>
    <w:rsid w:val="00C82602"/>
    <w:rsid w:val="00F47E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0185F"/>
  <w15:docId w15:val="{017E260A-8521-4B98-83D5-ECA9EEF1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50" w:line="247" w:lineRule="auto"/>
      <w:ind w:left="366" w:hanging="332"/>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94" w:line="265" w:lineRule="auto"/>
      <w:ind w:left="725" w:hanging="10"/>
      <w:outlineLvl w:val="0"/>
    </w:pPr>
    <w:rPr>
      <w:rFonts w:ascii="Calibri" w:eastAsia="Calibri" w:hAnsi="Calibri" w:cs="Calibri"/>
      <w:color w:val="00000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pat">
    <w:name w:val="footer"/>
    <w:basedOn w:val="Normln"/>
    <w:link w:val="ZpatChar"/>
    <w:uiPriority w:val="99"/>
    <w:unhideWhenUsed/>
    <w:rsid w:val="000F0842"/>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842"/>
    <w:rPr>
      <w:rFonts w:ascii="Calibri" w:eastAsia="Calibri" w:hAnsi="Calibri" w:cs="Calibri"/>
      <w:color w:val="000000"/>
    </w:rPr>
  </w:style>
  <w:style w:type="paragraph" w:styleId="Zhlav">
    <w:name w:val="header"/>
    <w:basedOn w:val="Normln"/>
    <w:link w:val="ZhlavChar"/>
    <w:uiPriority w:val="99"/>
    <w:semiHidden/>
    <w:unhideWhenUsed/>
    <w:rsid w:val="000F084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F084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image" Target="media/image33.jpg"/><Relationship Id="rId21" Type="http://schemas.openxmlformats.org/officeDocument/2006/relationships/image" Target="media/image15.jpg"/><Relationship Id="rId34" Type="http://schemas.openxmlformats.org/officeDocument/2006/relationships/image" Target="media/image28.jpg"/><Relationship Id="rId42" Type="http://schemas.openxmlformats.org/officeDocument/2006/relationships/image" Target="media/image36.jpg"/><Relationship Id="rId47" Type="http://schemas.openxmlformats.org/officeDocument/2006/relationships/image" Target="media/image41.jpg"/><Relationship Id="rId50"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10.jpg"/><Relationship Id="rId29" Type="http://schemas.openxmlformats.org/officeDocument/2006/relationships/image" Target="media/image23.jpg"/><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image" Target="media/image31.jpg"/><Relationship Id="rId40" Type="http://schemas.openxmlformats.org/officeDocument/2006/relationships/image" Target="media/image34.jpg"/><Relationship Id="rId45" Type="http://schemas.openxmlformats.org/officeDocument/2006/relationships/image" Target="media/image39.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30.jpg"/><Relationship Id="rId49" Type="http://schemas.openxmlformats.org/officeDocument/2006/relationships/header" Target="header2.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4" Type="http://schemas.openxmlformats.org/officeDocument/2006/relationships/image" Target="media/image38.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9.jpg"/><Relationship Id="rId43" Type="http://schemas.openxmlformats.org/officeDocument/2006/relationships/image" Target="media/image37.jpg"/><Relationship Id="rId48" Type="http://schemas.openxmlformats.org/officeDocument/2006/relationships/header" Target="header1.xml"/><Relationship Id="rId8" Type="http://schemas.openxmlformats.org/officeDocument/2006/relationships/image" Target="media/image2.jp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image" Target="media/image32.jpg"/><Relationship Id="rId46" Type="http://schemas.openxmlformats.org/officeDocument/2006/relationships/image" Target="media/image40.jpg"/><Relationship Id="rId20" Type="http://schemas.openxmlformats.org/officeDocument/2006/relationships/image" Target="media/image14.jpg"/><Relationship Id="rId41" Type="http://schemas.openxmlformats.org/officeDocument/2006/relationships/image" Target="media/image35.jp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2232</Words>
  <Characters>13174</Characters>
  <Application>Microsoft Office Word</Application>
  <DocSecurity>8</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Fakturace</dc:creator>
  <cp:keywords/>
  <cp:lastModifiedBy>Fakturace</cp:lastModifiedBy>
  <cp:revision>2</cp:revision>
  <dcterms:created xsi:type="dcterms:W3CDTF">2020-10-21T08:02:00Z</dcterms:created>
  <dcterms:modified xsi:type="dcterms:W3CDTF">2020-10-21T08:02:00Z</dcterms:modified>
</cp:coreProperties>
</file>