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9A5" w:rsidRDefault="006219FB">
      <w:pPr>
        <w:pStyle w:val="Nadpis20"/>
        <w:keepNext/>
        <w:keepLines/>
        <w:shd w:val="clear" w:color="auto" w:fill="auto"/>
        <w:spacing w:after="97" w:line="360" w:lineRule="exact"/>
      </w:pPr>
      <w:bookmarkStart w:id="0" w:name="bookmark0"/>
      <w:bookmarkStart w:id="1" w:name="_GoBack"/>
      <w:bookmarkEnd w:id="1"/>
      <w:r>
        <w:t>Kupní smlouva</w:t>
      </w:r>
      <w:bookmarkEnd w:id="0"/>
    </w:p>
    <w:p w:rsidR="00BE69A5" w:rsidRDefault="006219FB">
      <w:pPr>
        <w:pStyle w:val="Zkladntext30"/>
        <w:shd w:val="clear" w:color="auto" w:fill="auto"/>
        <w:spacing w:before="0" w:after="129" w:line="200" w:lineRule="exact"/>
        <w:ind w:left="280"/>
      </w:pPr>
      <w:r>
        <w:t>uzavřená dle ust. § 2079 a násl. zákona č. 89/2012 Sb., občanského zákoníku, ve znění pozdějších předpisů</w:t>
      </w:r>
    </w:p>
    <w:p w:rsidR="00BE69A5" w:rsidRDefault="006219FB">
      <w:pPr>
        <w:pStyle w:val="Zkladntext40"/>
        <w:shd w:val="clear" w:color="auto" w:fill="auto"/>
        <w:spacing w:before="0" w:after="542" w:line="200" w:lineRule="exact"/>
        <w:ind w:left="280"/>
      </w:pPr>
      <w:r>
        <w:rPr>
          <w:rStyle w:val="Zkladntext4Netun"/>
        </w:rPr>
        <w:t>(dále jen „</w:t>
      </w:r>
      <w:r>
        <w:t>občanský zákoník</w:t>
      </w:r>
      <w:r>
        <w:rPr>
          <w:rStyle w:val="Zkladntext4Netun"/>
        </w:rPr>
        <w:t>“)</w:t>
      </w:r>
    </w:p>
    <w:p w:rsidR="00BE69A5" w:rsidRDefault="006219FB">
      <w:pPr>
        <w:pStyle w:val="Zkladntext50"/>
        <w:shd w:val="clear" w:color="auto" w:fill="auto"/>
        <w:spacing w:before="0" w:after="462" w:line="230" w:lineRule="exact"/>
      </w:pPr>
      <w:r>
        <w:t>Číslo smlouvy 0907/2020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176" w:line="280" w:lineRule="exact"/>
      </w:pPr>
      <w:bookmarkStart w:id="2" w:name="bookmark1"/>
      <w:r>
        <w:rPr>
          <w:rStyle w:val="Nadpis31"/>
          <w:b/>
          <w:bCs/>
        </w:rPr>
        <w:t>Smluvní strany</w:t>
      </w:r>
      <w:bookmarkEnd w:id="2"/>
    </w:p>
    <w:p w:rsidR="00BE69A5" w:rsidRDefault="00AD7430">
      <w:pPr>
        <w:pStyle w:val="Zkladntext20"/>
        <w:shd w:val="clear" w:color="auto" w:fill="auto"/>
        <w:spacing w:before="0" w:after="2" w:line="220" w:lineRule="exact"/>
        <w:ind w:firstLine="0"/>
      </w:pPr>
      <w:r>
        <w:rPr>
          <w:noProof/>
        </w:rPr>
        <mc:AlternateContent>
          <mc:Choice Requires="wps">
            <w:drawing>
              <wp:anchor distT="149225" distB="1775460" distL="1813560" distR="63500" simplePos="0" relativeHeight="377487104" behindDoc="1" locked="0" layoutInCell="1" allowOverlap="1">
                <wp:simplePos x="0" y="0"/>
                <wp:positionH relativeFrom="margin">
                  <wp:posOffset>2252345</wp:posOffset>
                </wp:positionH>
                <wp:positionV relativeFrom="paragraph">
                  <wp:posOffset>-86995</wp:posOffset>
                </wp:positionV>
                <wp:extent cx="2444750" cy="750570"/>
                <wp:effectExtent l="3175" t="0" r="0" b="0"/>
                <wp:wrapSquare wrapText="lef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39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Smíchovská střední průmyslová škola Preslova 72/25, Smíchov, </w:t>
                            </w:r>
                            <w:r>
                              <w:rPr>
                                <w:rStyle w:val="Zkladntext2Exact"/>
                              </w:rPr>
                              <w:t>150 00 Praha 61386855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35pt;margin-top:-6.85pt;width:192.5pt;height:59.1pt;z-index:-125829376;visibility:visible;mso-wrap-style:square;mso-width-percent:0;mso-height-percent:0;mso-wrap-distance-left:142.8pt;mso-wrap-distance-top:11.75pt;mso-wrap-distance-right:5pt;mso-wrap-distance-bottom:13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lerAIAAKo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39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Smíchovská střední průmyslová škola Preslova 72/25, Smíchov, </w:t>
                      </w:r>
                      <w:r>
                        <w:rPr>
                          <w:rStyle w:val="Zkladntext2Exact"/>
                        </w:rPr>
                        <w:t>150 00 Praha 61386855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219FB">
        <w:t>Název:</w:t>
      </w:r>
    </w:p>
    <w:p w:rsidR="00BE69A5" w:rsidRDefault="006219FB">
      <w:pPr>
        <w:pStyle w:val="Zkladntext20"/>
        <w:shd w:val="clear" w:color="auto" w:fill="auto"/>
        <w:spacing w:before="0" w:after="0" w:line="384" w:lineRule="exact"/>
        <w:ind w:firstLine="0"/>
      </w:pPr>
      <w:r>
        <w:t>Sídlo:</w:t>
      </w:r>
    </w:p>
    <w:p w:rsidR="00BE69A5" w:rsidRDefault="006219FB">
      <w:pPr>
        <w:pStyle w:val="Zkladntext20"/>
        <w:shd w:val="clear" w:color="auto" w:fill="auto"/>
        <w:spacing w:before="0" w:after="0" w:line="384" w:lineRule="exact"/>
        <w:ind w:firstLine="0"/>
      </w:pPr>
      <w:r>
        <w:t>IČO:</w:t>
      </w:r>
    </w:p>
    <w:p w:rsidR="00BE69A5" w:rsidRDefault="006219FB">
      <w:pPr>
        <w:pStyle w:val="Zkladntext20"/>
        <w:shd w:val="clear" w:color="auto" w:fill="auto"/>
        <w:spacing w:before="0" w:after="0" w:line="384" w:lineRule="exact"/>
        <w:ind w:firstLine="0"/>
      </w:pPr>
      <w:r>
        <w:t>DIČ:</w:t>
      </w:r>
    </w:p>
    <w:p w:rsidR="00BE69A5" w:rsidRDefault="006219FB">
      <w:pPr>
        <w:pStyle w:val="Zkladntext20"/>
        <w:shd w:val="clear" w:color="auto" w:fill="auto"/>
        <w:spacing w:before="0" w:after="0" w:line="384" w:lineRule="exact"/>
        <w:ind w:firstLine="0"/>
      </w:pPr>
      <w:r>
        <w:t>Zastoupena:</w:t>
      </w:r>
    </w:p>
    <w:p w:rsidR="00BE69A5" w:rsidRDefault="006219FB">
      <w:pPr>
        <w:pStyle w:val="Zkladntext20"/>
        <w:shd w:val="clear" w:color="auto" w:fill="auto"/>
        <w:spacing w:before="0" w:after="0" w:line="384" w:lineRule="exact"/>
        <w:ind w:firstLine="0"/>
      </w:pPr>
      <w:r>
        <w:t>Bankovní spojení:</w:t>
      </w:r>
    </w:p>
    <w:p w:rsidR="00BE69A5" w:rsidRDefault="006219FB">
      <w:pPr>
        <w:pStyle w:val="Zkladntext20"/>
        <w:shd w:val="clear" w:color="auto" w:fill="auto"/>
        <w:spacing w:before="0" w:after="493" w:line="230" w:lineRule="exact"/>
        <w:ind w:firstLine="0"/>
      </w:pPr>
      <w:r>
        <w:t>(dále jen „</w:t>
      </w:r>
      <w:r>
        <w:rPr>
          <w:rStyle w:val="Zkladntext2115ptTun"/>
        </w:rPr>
        <w:t>Objednatel</w:t>
      </w:r>
      <w:r>
        <w:t>“)</w:t>
      </w:r>
    </w:p>
    <w:p w:rsidR="00BE69A5" w:rsidRDefault="006219FB">
      <w:pPr>
        <w:pStyle w:val="Zkladntext20"/>
        <w:shd w:val="clear" w:color="auto" w:fill="auto"/>
        <w:spacing w:before="0" w:after="488" w:line="220" w:lineRule="exact"/>
        <w:ind w:firstLine="0"/>
      </w:pPr>
      <w:r>
        <w:t>a</w:t>
      </w:r>
    </w:p>
    <w:p w:rsidR="00BE69A5" w:rsidRDefault="00AD7430">
      <w:pPr>
        <w:pStyle w:val="Zkladntext20"/>
        <w:shd w:val="clear" w:color="auto" w:fill="auto"/>
        <w:spacing w:before="0" w:after="6" w:line="220" w:lineRule="exact"/>
        <w:ind w:firstLine="0"/>
      </w:pPr>
      <w:r>
        <w:rPr>
          <w:noProof/>
        </w:rPr>
        <mc:AlternateContent>
          <mc:Choice Requires="wps">
            <w:drawing>
              <wp:anchor distT="1823720" distB="247015" distL="341630" distR="63500" simplePos="0" relativeHeight="377487105" behindDoc="1" locked="0" layoutInCell="1" allowOverlap="1">
                <wp:simplePos x="0" y="0"/>
                <wp:positionH relativeFrom="margin">
                  <wp:posOffset>2252345</wp:posOffset>
                </wp:positionH>
                <wp:positionV relativeFrom="paragraph">
                  <wp:posOffset>-1905</wp:posOffset>
                </wp:positionV>
                <wp:extent cx="3048000" cy="1584325"/>
                <wp:effectExtent l="3175" t="0" r="0" b="0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1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Af Office, s.r.o.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Jednořadá 1051/53, 160 00 Praha 6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26768771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CZ26768771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Městského soudu v Praze, oddíl C, vl. 92443 Jiří Sikora, jednatel společnosti </w:t>
                            </w:r>
                            <w:r>
                              <w:rPr>
                                <w:rStyle w:val="Zkladntext2Exact"/>
                              </w:rPr>
                              <w:t>Raiffeisenbank a.s., číslo účtu: 1031029900/2600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7.35pt;margin-top:-.15pt;width:240pt;height:124.75pt;z-index:-125829375;visibility:visible;mso-wrap-style:square;mso-width-percent:0;mso-height-percent:0;mso-wrap-distance-left:26.9pt;mso-wrap-distance-top:143.6pt;mso-wrap-distance-right:5pt;mso-wrap-distance-bottom:1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1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Af Office, s.r.o.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Jednořadá 1051/53, 160 00 Praha 6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26768771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CZ26768771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Městského soudu v Praze, oddíl C, vl. 92443 Jiří Sikora, jednatel společnosti </w:t>
                      </w:r>
                      <w:r>
                        <w:rPr>
                          <w:rStyle w:val="Zkladntext2Exact"/>
                        </w:rPr>
                        <w:t>Raiffeisenbank a.s., číslo účtu: 1031029900/2600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219FB">
        <w:t>Název:</w:t>
      </w:r>
    </w:p>
    <w:p w:rsidR="00BE69A5" w:rsidRDefault="006219FB">
      <w:pPr>
        <w:pStyle w:val="Zkladntext20"/>
        <w:shd w:val="clear" w:color="auto" w:fill="auto"/>
        <w:spacing w:before="0" w:after="0" w:line="379" w:lineRule="exact"/>
        <w:ind w:firstLine="0"/>
      </w:pPr>
      <w:r>
        <w:t>Sídlo:</w:t>
      </w:r>
    </w:p>
    <w:p w:rsidR="00BE69A5" w:rsidRDefault="006219FB">
      <w:pPr>
        <w:pStyle w:val="Zkladntext20"/>
        <w:shd w:val="clear" w:color="auto" w:fill="auto"/>
        <w:spacing w:before="0" w:after="0" w:line="379" w:lineRule="exact"/>
        <w:ind w:firstLine="0"/>
      </w:pPr>
      <w:r>
        <w:t>IČO:</w:t>
      </w:r>
    </w:p>
    <w:p w:rsidR="00BE69A5" w:rsidRDefault="006219FB">
      <w:pPr>
        <w:pStyle w:val="Zkladntext20"/>
        <w:shd w:val="clear" w:color="auto" w:fill="auto"/>
        <w:spacing w:before="0" w:after="0" w:line="379" w:lineRule="exact"/>
        <w:ind w:firstLine="0"/>
      </w:pPr>
      <w:r>
        <w:t>DIČ:</w:t>
      </w:r>
    </w:p>
    <w:p w:rsidR="00BE69A5" w:rsidRDefault="006219FB">
      <w:pPr>
        <w:pStyle w:val="Zkladntext20"/>
        <w:shd w:val="clear" w:color="auto" w:fill="auto"/>
        <w:spacing w:before="0" w:after="0" w:line="379" w:lineRule="exact"/>
        <w:ind w:firstLine="0"/>
      </w:pPr>
      <w:r>
        <w:t>Zapsaná v obchodním rejstříku Zastoupen:</w:t>
      </w:r>
    </w:p>
    <w:p w:rsidR="00BE69A5" w:rsidRDefault="006219FB">
      <w:pPr>
        <w:pStyle w:val="Zkladntext20"/>
        <w:shd w:val="clear" w:color="auto" w:fill="auto"/>
        <w:spacing w:before="0" w:after="0" w:line="379" w:lineRule="exact"/>
        <w:ind w:firstLine="0"/>
      </w:pPr>
      <w:r>
        <w:t>Bankovní spojení:</w:t>
      </w:r>
    </w:p>
    <w:p w:rsidR="00BE69A5" w:rsidRDefault="006219FB">
      <w:pPr>
        <w:pStyle w:val="Zkladntext20"/>
        <w:shd w:val="clear" w:color="auto" w:fill="auto"/>
        <w:spacing w:before="0" w:after="410" w:line="230" w:lineRule="exact"/>
        <w:ind w:firstLine="0"/>
      </w:pPr>
      <w:r>
        <w:t>(dále jen „</w:t>
      </w:r>
      <w:r>
        <w:rPr>
          <w:rStyle w:val="Zkladntext2115ptTun"/>
        </w:rPr>
        <w:t>Dodavatel</w:t>
      </w:r>
      <w:r>
        <w:t>“)</w:t>
      </w:r>
    </w:p>
    <w:p w:rsidR="00BE69A5" w:rsidRDefault="006219FB">
      <w:pPr>
        <w:pStyle w:val="Zkladntext20"/>
        <w:shd w:val="clear" w:color="auto" w:fill="auto"/>
        <w:spacing w:before="0" w:after="393" w:line="322" w:lineRule="exact"/>
        <w:ind w:firstLine="0"/>
      </w:pPr>
      <w:r>
        <w:t>Objednatel a Dodavatel společně dále též jako „</w:t>
      </w:r>
      <w:r>
        <w:rPr>
          <w:rStyle w:val="Zkladntext2115ptTun"/>
        </w:rPr>
        <w:t>Smluvní strany</w:t>
      </w:r>
      <w:r>
        <w:t>“ či jako „</w:t>
      </w:r>
      <w:r>
        <w:rPr>
          <w:rStyle w:val="Zkladntext2115ptTun"/>
        </w:rPr>
        <w:t>Strany</w:t>
      </w:r>
      <w:r>
        <w:t xml:space="preserve">“ a každý samostatně </w:t>
      </w:r>
      <w:r>
        <w:t>jako „</w:t>
      </w:r>
      <w:r>
        <w:rPr>
          <w:rStyle w:val="Zkladntext2115ptTun"/>
        </w:rPr>
        <w:t xml:space="preserve">Smluvní strana“ </w:t>
      </w:r>
      <w:r>
        <w:t>či jako „</w:t>
      </w:r>
      <w:r>
        <w:rPr>
          <w:rStyle w:val="Zkladntext2115ptTun"/>
        </w:rPr>
        <w:t>Strana</w:t>
      </w:r>
      <w:r>
        <w:t>“ uzavírají níže uvedeného dne, měsíce a roku tuto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113" w:line="280" w:lineRule="exact"/>
        <w:jc w:val="center"/>
      </w:pPr>
      <w:bookmarkStart w:id="3" w:name="bookmark2"/>
      <w:r>
        <w:t>Kupní smlouvu</w:t>
      </w:r>
      <w:bookmarkEnd w:id="3"/>
    </w:p>
    <w:p w:rsidR="00BE69A5" w:rsidRDefault="006219FB">
      <w:pPr>
        <w:pStyle w:val="Zkladntext20"/>
        <w:shd w:val="clear" w:color="auto" w:fill="auto"/>
        <w:spacing w:before="0" w:after="0" w:line="230" w:lineRule="exact"/>
        <w:ind w:firstLine="0"/>
        <w:jc w:val="center"/>
        <w:sectPr w:rsidR="00BE69A5">
          <w:pgSz w:w="11900" w:h="16840"/>
          <w:pgMar w:top="1536" w:right="1388" w:bottom="1536" w:left="1378" w:header="0" w:footer="3" w:gutter="0"/>
          <w:cols w:space="720"/>
          <w:noEndnote/>
          <w:docGrid w:linePitch="360"/>
        </w:sectPr>
      </w:pPr>
      <w:r>
        <w:t>(dále jen „</w:t>
      </w:r>
      <w:r>
        <w:rPr>
          <w:rStyle w:val="Zkladntext2115ptTun"/>
        </w:rPr>
        <w:t>Smlouva</w:t>
      </w:r>
      <w:r>
        <w:t>“)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0" w:line="379" w:lineRule="exact"/>
        <w:jc w:val="center"/>
      </w:pPr>
      <w:bookmarkStart w:id="4" w:name="bookmark4"/>
      <w:r>
        <w:lastRenderedPageBreak/>
        <w:t>Článek č. 1</w:t>
      </w:r>
      <w:r>
        <w:br/>
        <w:t>Předmět plnění</w:t>
      </w:r>
      <w:bookmarkEnd w:id="4"/>
    </w:p>
    <w:p w:rsidR="00BE69A5" w:rsidRDefault="006219FB">
      <w:pPr>
        <w:pStyle w:val="Zkladntext20"/>
        <w:numPr>
          <w:ilvl w:val="0"/>
          <w:numId w:val="1"/>
        </w:numPr>
        <w:shd w:val="clear" w:color="auto" w:fill="auto"/>
        <w:tabs>
          <w:tab w:val="left" w:pos="672"/>
        </w:tabs>
        <w:spacing w:before="0" w:after="0" w:line="317" w:lineRule="exact"/>
        <w:ind w:left="720"/>
      </w:pPr>
      <w:r>
        <w:t xml:space="preserve">Dodavatel se zavazuje provést pro objednavatele takto specifikované dílo (předmět </w:t>
      </w:r>
      <w:r>
        <w:t>plnění):</w:t>
      </w:r>
    </w:p>
    <w:p w:rsidR="00BE69A5" w:rsidRDefault="006219FB">
      <w:pPr>
        <w:pStyle w:val="Zkladntext20"/>
        <w:shd w:val="clear" w:color="auto" w:fill="auto"/>
        <w:spacing w:before="0" w:after="0" w:line="220" w:lineRule="exact"/>
        <w:ind w:left="720" w:firstLine="0"/>
      </w:pPr>
      <w:r>
        <w:t>Dodávka tabletů Wacom One.</w:t>
      </w:r>
    </w:p>
    <w:p w:rsidR="00BE69A5" w:rsidRDefault="006219FB">
      <w:pPr>
        <w:pStyle w:val="Zkladntext20"/>
        <w:shd w:val="clear" w:color="auto" w:fill="auto"/>
        <w:spacing w:before="0" w:after="310" w:line="322" w:lineRule="exact"/>
        <w:ind w:left="720" w:firstLine="0"/>
      </w:pPr>
      <w:r>
        <w:t>Provedení díla se skládá z dodávky nové nepoužité techniky v rozsahu specifikace uvedené v zadávací dokumentaci a v nabídce dodavatele, která je přílohou smlouvy.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0" w:line="384" w:lineRule="exact"/>
        <w:jc w:val="center"/>
      </w:pPr>
      <w:bookmarkStart w:id="5" w:name="bookmark5"/>
      <w:r>
        <w:t>Článek č. 2</w:t>
      </w:r>
      <w:r>
        <w:br/>
        <w:t>Cena díla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744"/>
        <w:gridCol w:w="1982"/>
      </w:tblGrid>
      <w:tr w:rsidR="00BE69A5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2" w:type="dxa"/>
            <w:shd w:val="clear" w:color="auto" w:fill="FFFFFF"/>
            <w:vAlign w:val="center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2.1.</w:t>
            </w:r>
          </w:p>
        </w:tc>
        <w:tc>
          <w:tcPr>
            <w:tcW w:w="3744" w:type="dxa"/>
            <w:shd w:val="clear" w:color="auto" w:fill="FFFFFF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Zkladntext21"/>
              </w:rPr>
              <w:t>Cena dodávky</w:t>
            </w:r>
          </w:p>
        </w:tc>
        <w:tc>
          <w:tcPr>
            <w:tcW w:w="1982" w:type="dxa"/>
            <w:shd w:val="clear" w:color="auto" w:fill="FFFFFF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94 100,- Kč</w:t>
            </w:r>
          </w:p>
        </w:tc>
      </w:tr>
      <w:tr w:rsidR="00BE69A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2" w:type="dxa"/>
            <w:shd w:val="clear" w:color="auto" w:fill="FFFFFF"/>
            <w:vAlign w:val="center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2.2.</w:t>
            </w:r>
          </w:p>
        </w:tc>
        <w:tc>
          <w:tcPr>
            <w:tcW w:w="3744" w:type="dxa"/>
            <w:shd w:val="clear" w:color="auto" w:fill="FFFFFF"/>
            <w:vAlign w:val="center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Zkladntext21"/>
              </w:rPr>
              <w:t>DPH 21% - základní sazba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19 761,- Kč</w:t>
            </w:r>
          </w:p>
        </w:tc>
      </w:tr>
      <w:tr w:rsidR="00BE69A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2" w:type="dxa"/>
            <w:shd w:val="clear" w:color="auto" w:fill="FFFFFF"/>
            <w:vAlign w:val="bottom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15ptTun0"/>
              </w:rPr>
              <w:t>2.3.</w:t>
            </w:r>
          </w:p>
        </w:tc>
        <w:tc>
          <w:tcPr>
            <w:tcW w:w="3744" w:type="dxa"/>
            <w:shd w:val="clear" w:color="auto" w:fill="FFFFFF"/>
            <w:vAlign w:val="bottom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30" w:lineRule="exact"/>
              <w:ind w:left="180" w:firstLine="0"/>
              <w:jc w:val="left"/>
            </w:pPr>
            <w:r>
              <w:rPr>
                <w:rStyle w:val="Zkladntext2115ptTun0"/>
              </w:rPr>
              <w:t>Cena dodávky celkem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BE69A5" w:rsidRDefault="006219FB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right"/>
            </w:pPr>
            <w:r>
              <w:rPr>
                <w:rStyle w:val="Zkladntext2115ptTun0"/>
              </w:rPr>
              <w:t>113 861,- Kč</w:t>
            </w:r>
          </w:p>
        </w:tc>
      </w:tr>
    </w:tbl>
    <w:p w:rsidR="00BE69A5" w:rsidRDefault="00BE69A5">
      <w:pPr>
        <w:framePr w:w="6278" w:wrap="notBeside" w:vAnchor="text" w:hAnchor="text" w:y="1"/>
        <w:rPr>
          <w:sz w:val="2"/>
          <w:szCs w:val="2"/>
        </w:rPr>
      </w:pPr>
    </w:p>
    <w:p w:rsidR="00BE69A5" w:rsidRDefault="00BE69A5">
      <w:pPr>
        <w:rPr>
          <w:sz w:val="2"/>
          <w:szCs w:val="2"/>
        </w:rPr>
      </w:pPr>
    </w:p>
    <w:p w:rsidR="00BE69A5" w:rsidRDefault="006219FB">
      <w:pPr>
        <w:pStyle w:val="Zkladntext20"/>
        <w:shd w:val="clear" w:color="auto" w:fill="auto"/>
        <w:spacing w:before="281" w:after="310" w:line="322" w:lineRule="exact"/>
        <w:ind w:firstLine="0"/>
      </w:pPr>
      <w:r>
        <w:t>Cena je stanovena smluvně a může být měněna pouze písemně a to dodatkem k této smlouvě, který podepíší obě smluvní strany.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0" w:line="384" w:lineRule="exact"/>
        <w:jc w:val="center"/>
      </w:pPr>
      <w:bookmarkStart w:id="6" w:name="bookmark6"/>
      <w:r>
        <w:t>Článek č. 3</w:t>
      </w:r>
      <w:r>
        <w:br/>
        <w:t>Platební podmínky</w:t>
      </w:r>
      <w:bookmarkEnd w:id="6"/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84" w:lineRule="exact"/>
        <w:ind w:left="720"/>
      </w:pPr>
      <w:r>
        <w:t>Objednatel neposkytuj e</w:t>
      </w:r>
      <w:r>
        <w:t xml:space="preserve"> žádnou zálohu.</w:t>
      </w:r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/>
      </w:pPr>
      <w:r>
        <w:t>Platba se bude uskutečňovat v Kč na základě faktury vystavené dodavatelem až po řádném dodání techniky.</w:t>
      </w:r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/>
      </w:pPr>
      <w:r>
        <w:t>Dodavatel uvede na faktuře celkovou cenu dodávky v Kč s DPH i bez DPH, s uvedením sazby DPH a jejím vyčíslením.</w:t>
      </w:r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/>
      </w:pPr>
      <w:r>
        <w:t>Faktura je splatná do 10</w:t>
      </w:r>
      <w:r>
        <w:t xml:space="preserve"> kalendářních dnů ode dne jejího doručeni objednateli na adresu uvedenou v této smlouvě jako sídlo objednatele.</w:t>
      </w:r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/>
      </w:pPr>
      <w:r>
        <w:t>Faktura je považována za proplacenou okamžikem odepsání příslušné částky z účtu objednatele.</w:t>
      </w:r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17" w:lineRule="exact"/>
        <w:ind w:left="720"/>
      </w:pPr>
      <w:r>
        <w:t>Dodavatel je oprávněn fakturovat dodané zboží v čes</w:t>
      </w:r>
      <w:r>
        <w:t>ké měně až po řádném dokončení dodávky.</w:t>
      </w:r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17" w:lineRule="exact"/>
        <w:ind w:left="720"/>
      </w:pPr>
      <w:r>
        <w:t>Faktura musí obsahovat všechny údaje dle § 28 odst. 2 zákona č. 235/2004 Sb., o dani z přidané hodnoty, ve znění pozdějších předpisů, jakož i číslo smlouvy.</w:t>
      </w:r>
    </w:p>
    <w:p w:rsidR="00BE69A5" w:rsidRDefault="006219FB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17" w:lineRule="exact"/>
        <w:ind w:left="720"/>
      </w:pPr>
      <w:r>
        <w:t>Objednatel je oprávněn do data splatnosti vrátit fakturu, k</w:t>
      </w:r>
      <w:r>
        <w:t>terá neobsahuje požadované náležitosti podle smlouvy, není doložena přejímacím zápisem, nebo fakturu obsahující nesprávné cenové údaje, přičemž se lhůta pro zaplacení prodlužuje o dobu shodnou od odeslání vrácené faktury do doručení opravné faktury kupujíc</w:t>
      </w:r>
      <w:r>
        <w:t>ímu.</w:t>
      </w:r>
      <w:r>
        <w:br w:type="page"/>
      </w:r>
    </w:p>
    <w:p w:rsidR="00BE69A5" w:rsidRDefault="006219FB">
      <w:pPr>
        <w:pStyle w:val="Nadpis30"/>
        <w:keepNext/>
        <w:keepLines/>
        <w:shd w:val="clear" w:color="auto" w:fill="auto"/>
        <w:spacing w:before="0" w:after="0" w:line="384" w:lineRule="exact"/>
        <w:jc w:val="center"/>
      </w:pPr>
      <w:bookmarkStart w:id="7" w:name="bookmark7"/>
      <w:r>
        <w:lastRenderedPageBreak/>
        <w:t>Článek č. 4</w:t>
      </w:r>
      <w:r>
        <w:br/>
        <w:t>Lhůta dodávky díla</w:t>
      </w:r>
      <w:bookmarkEnd w:id="7"/>
    </w:p>
    <w:p w:rsidR="00BE69A5" w:rsidRDefault="006219FB">
      <w:pPr>
        <w:pStyle w:val="Zkladntext20"/>
        <w:numPr>
          <w:ilvl w:val="0"/>
          <w:numId w:val="3"/>
        </w:numPr>
        <w:shd w:val="clear" w:color="auto" w:fill="auto"/>
        <w:tabs>
          <w:tab w:val="left" w:pos="670"/>
        </w:tabs>
        <w:spacing w:before="0" w:after="310" w:line="322" w:lineRule="exact"/>
        <w:ind w:firstLine="0"/>
      </w:pPr>
      <w:r>
        <w:t>Dodávka díla bude ukončena a předána objednavateli do 30. 10. 2020 od podpisu SOD.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0" w:line="384" w:lineRule="exact"/>
        <w:ind w:left="720"/>
        <w:jc w:val="center"/>
      </w:pPr>
      <w:bookmarkStart w:id="8" w:name="bookmark8"/>
      <w:r>
        <w:t>Článek č. 5</w:t>
      </w:r>
      <w:r>
        <w:br/>
        <w:t>Smluvní pokuty</w:t>
      </w:r>
      <w:bookmarkEnd w:id="8"/>
    </w:p>
    <w:p w:rsidR="00BE69A5" w:rsidRDefault="00AD7430">
      <w:pPr>
        <w:pStyle w:val="Zkladntext20"/>
        <w:shd w:val="clear" w:color="auto" w:fill="auto"/>
        <w:spacing w:before="0" w:after="0" w:line="322" w:lineRule="exact"/>
        <w:ind w:firstLine="0"/>
      </w:pPr>
      <w:r>
        <w:rPr>
          <w:noProof/>
        </w:rPr>
        <mc:AlternateContent>
          <mc:Choice Requires="wps">
            <w:drawing>
              <wp:anchor distT="894080" distB="1042035" distL="63500" distR="201295" simplePos="0" relativeHeight="377487106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-11430</wp:posOffset>
                </wp:positionV>
                <wp:extent cx="243840" cy="544830"/>
                <wp:effectExtent l="0" t="0" r="0" b="2540"/>
                <wp:wrapSquare wrapText="righ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418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5.1.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5.2.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.5pt;margin-top:-.9pt;width:19.2pt;height:42.9pt;z-index:-125829374;visibility:visible;mso-wrap-style:square;mso-width-percent:0;mso-height-percent:0;mso-wrap-distance-left:5pt;mso-wrap-distance-top:70.4pt;mso-wrap-distance-right:15.85pt;mso-wrap-distance-bottom:82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4nsAIAAK8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418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5.1.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5.2.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219FB">
        <w:t xml:space="preserve">V případě prodlení s placením smluvní ceny může dodavatel objednateli účtovat smluvní pokutu ve </w:t>
      </w:r>
      <w:r w:rsidR="006219FB">
        <w:t>výši 0,1% ze smluvní ceny za každý den prodlení.</w:t>
      </w:r>
    </w:p>
    <w:p w:rsidR="00BE69A5" w:rsidRDefault="006219FB">
      <w:pPr>
        <w:pStyle w:val="Zkladntext20"/>
        <w:shd w:val="clear" w:color="auto" w:fill="auto"/>
        <w:spacing w:before="0" w:after="314" w:line="317" w:lineRule="exact"/>
        <w:ind w:firstLine="0"/>
      </w:pPr>
      <w:r>
        <w:t>Smluvní pokuta za nedodání předmětu smlouvy dodavatelem objednateli do data výše definované dodací lhůty je stanovena ve výši 0,1% ze smluvní ceny za každý den prodlení.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0" w:line="374" w:lineRule="exact"/>
        <w:ind w:left="720"/>
        <w:jc w:val="center"/>
      </w:pPr>
      <w:bookmarkStart w:id="9" w:name="bookmark9"/>
      <w:r>
        <w:t>Článek č. 6</w:t>
      </w:r>
      <w:r>
        <w:br/>
        <w:t>Předání díla</w:t>
      </w:r>
      <w:bookmarkEnd w:id="9"/>
    </w:p>
    <w:p w:rsidR="00BE69A5" w:rsidRDefault="006219FB">
      <w:pPr>
        <w:pStyle w:val="Zkladntext20"/>
        <w:numPr>
          <w:ilvl w:val="0"/>
          <w:numId w:val="4"/>
        </w:numPr>
        <w:shd w:val="clear" w:color="auto" w:fill="auto"/>
        <w:tabs>
          <w:tab w:val="left" w:pos="670"/>
        </w:tabs>
        <w:spacing w:before="0" w:after="441" w:line="322" w:lineRule="exact"/>
        <w:ind w:left="720"/>
      </w:pPr>
      <w:r>
        <w:t>Dodávka bude</w:t>
      </w:r>
      <w:r>
        <w:t xml:space="preserve"> předána objednavateli v místě jeho sídla. Převzetí díla potvrdí objednavatel dodavateli podpisem dodacího listu.</w:t>
      </w:r>
    </w:p>
    <w:p w:rsidR="00BE69A5" w:rsidRDefault="006219FB">
      <w:pPr>
        <w:pStyle w:val="Zkladntext20"/>
        <w:shd w:val="clear" w:color="auto" w:fill="auto"/>
        <w:spacing w:before="0" w:after="270" w:line="220" w:lineRule="exact"/>
        <w:ind w:left="720" w:firstLine="0"/>
        <w:jc w:val="left"/>
      </w:pPr>
      <w:r>
        <w:t>Zmocnění pracovníci pro předání a převzetí dodávky jsou:</w:t>
      </w:r>
    </w:p>
    <w:p w:rsidR="00BE69A5" w:rsidRDefault="006219FB">
      <w:pPr>
        <w:pStyle w:val="Zkladntext20"/>
        <w:shd w:val="clear" w:color="auto" w:fill="auto"/>
        <w:tabs>
          <w:tab w:val="left" w:pos="3507"/>
        </w:tabs>
        <w:spacing w:before="0" w:after="0" w:line="274" w:lineRule="exact"/>
        <w:ind w:left="920" w:firstLine="0"/>
      </w:pPr>
      <w:r>
        <w:t>Za objednatele</w:t>
      </w:r>
      <w:r>
        <w:tab/>
        <w:t>Mgr. Jakub Karafiát</w:t>
      </w:r>
    </w:p>
    <w:p w:rsidR="00BE69A5" w:rsidRDefault="006219FB">
      <w:pPr>
        <w:pStyle w:val="Zkladntext20"/>
        <w:shd w:val="clear" w:color="auto" w:fill="auto"/>
        <w:tabs>
          <w:tab w:val="left" w:pos="3507"/>
        </w:tabs>
        <w:spacing w:before="0" w:after="0" w:line="274" w:lineRule="exact"/>
        <w:ind w:left="920" w:firstLine="0"/>
      </w:pPr>
      <w:r>
        <w:t>Za dodavatele</w:t>
      </w:r>
      <w:r>
        <w:tab/>
        <w:t>Roman Dobosz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102" w:line="280" w:lineRule="exact"/>
        <w:jc w:val="center"/>
      </w:pPr>
      <w:bookmarkStart w:id="10" w:name="bookmark10"/>
      <w:r>
        <w:t>Článek č. 7</w:t>
      </w:r>
      <w:bookmarkEnd w:id="10"/>
    </w:p>
    <w:p w:rsidR="00BE69A5" w:rsidRDefault="006219FB">
      <w:pPr>
        <w:pStyle w:val="Nadpis30"/>
        <w:keepNext/>
        <w:keepLines/>
        <w:shd w:val="clear" w:color="auto" w:fill="auto"/>
        <w:spacing w:before="0" w:after="44" w:line="280" w:lineRule="exact"/>
        <w:jc w:val="center"/>
      </w:pPr>
      <w:bookmarkStart w:id="11" w:name="bookmark11"/>
      <w:r>
        <w:t xml:space="preserve">Vlastnické </w:t>
      </w:r>
      <w:r>
        <w:t>právo k dílu a nebezpečí škody na něm</w:t>
      </w:r>
      <w:bookmarkEnd w:id="11"/>
    </w:p>
    <w:p w:rsidR="00BE69A5" w:rsidRDefault="00AD7430">
      <w:pPr>
        <w:pStyle w:val="Zkladntext20"/>
        <w:shd w:val="clear" w:color="auto" w:fill="auto"/>
        <w:spacing w:before="0" w:after="0" w:line="317" w:lineRule="exact"/>
        <w:ind w:firstLine="0"/>
      </w:pPr>
      <w:r>
        <w:rPr>
          <w:noProof/>
        </w:rPr>
        <mc:AlternateContent>
          <mc:Choice Requires="wps">
            <w:drawing>
              <wp:anchor distT="1677035" distB="481330" distL="63500" distR="201295" simplePos="0" relativeHeight="377487107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247015" cy="139700"/>
                <wp:effectExtent l="0" t="0" r="0" b="3175"/>
                <wp:wrapSquare wrapText="right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7.1.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.25pt;margin-top:-.9pt;width:19.45pt;height:11pt;z-index:-125829373;visibility:visible;mso-wrap-style:square;mso-width-percent:0;mso-height-percent:0;mso-wrap-distance-left:5pt;mso-wrap-distance-top:132.05pt;mso-wrap-distance-right:15.85pt;mso-wrap-distance-bottom:3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mVsQ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7.1.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219FB">
        <w:t>Vlastnické právo k předmětu smlouvy objednatel nabývá okamžikem převzetí dodávky. Povinnost zaplatit je splněna dnem odepsání sjednané částky z účtu objednatele.</w:t>
      </w:r>
    </w:p>
    <w:p w:rsidR="00BE69A5" w:rsidRDefault="00AD7430">
      <w:pPr>
        <w:pStyle w:val="Zkladntext20"/>
        <w:shd w:val="clear" w:color="auto" w:fill="auto"/>
        <w:spacing w:before="0" w:after="318" w:line="322" w:lineRule="exact"/>
        <w:ind w:firstLine="0"/>
      </w:pPr>
      <w:r>
        <w:rPr>
          <w:noProof/>
        </w:rPr>
        <mc:AlternateContent>
          <mc:Choice Requires="wps">
            <w:drawing>
              <wp:anchor distT="494665" distB="920115" distL="63500" distR="198120" simplePos="0" relativeHeight="377487108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247015" cy="139700"/>
                <wp:effectExtent l="0" t="2540" r="0" b="635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7.2.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.25pt;margin-top:-.9pt;width:19.45pt;height:11pt;z-index:-125829372;visibility:visible;mso-wrap-style:square;mso-width-percent:0;mso-height-percent:0;mso-wrap-distance-left:5pt;mso-wrap-distance-top:38.95pt;mso-wrap-distance-right:15.6pt;mso-wrap-distance-bottom:72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sU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7.2.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219FB">
        <w:t xml:space="preserve">Dodavatel odpovídá za to, že předmět </w:t>
      </w:r>
      <w:r w:rsidR="006219FB">
        <w:t>smlouvy bude dodán podle podmínek této smlouvy a v souladu s obecně závaznými právními předpisy.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0" w:line="374" w:lineRule="exact"/>
        <w:ind w:left="720"/>
        <w:jc w:val="center"/>
      </w:pPr>
      <w:bookmarkStart w:id="12" w:name="bookmark12"/>
      <w:r>
        <w:t>Článek č. 8</w:t>
      </w:r>
      <w:r>
        <w:br/>
        <w:t>Záruky</w:t>
      </w:r>
      <w:bookmarkEnd w:id="12"/>
    </w:p>
    <w:p w:rsidR="00BE69A5" w:rsidRDefault="006219FB">
      <w:pPr>
        <w:pStyle w:val="Zkladntext20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0" w:line="317" w:lineRule="exact"/>
        <w:ind w:left="720"/>
      </w:pPr>
      <w:r>
        <w:t>Dodavatel poskytuje záruku za jakost provedeného díla po dobu 24 měsíců od jeho předání objednavateli za předpokladu, že jednotlivá zařízení</w:t>
      </w:r>
      <w:r>
        <w:t xml:space="preserve"> budou používána v souladu s technickými a provozními podmínkami. Záruka se nevztahuje na vady díla způsobené obvyklým opotřebením.</w:t>
      </w:r>
    </w:p>
    <w:p w:rsidR="00BE69A5" w:rsidRDefault="006219FB">
      <w:pPr>
        <w:pStyle w:val="Zkladntext20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0" w:line="317" w:lineRule="exact"/>
        <w:ind w:left="720"/>
      </w:pPr>
      <w:r>
        <w:t>Na základě oznámení objednavatele je dodavatel povinen v dohodnutém termínu vady díla, které se vyskytnou v záruční době, od</w:t>
      </w:r>
      <w:r>
        <w:t>stranit. V případě, že prodávající řádně a včas reklamovanou závadu neodstraní, je kupující oprávněn nechat závadu odstranit na náklady prodávajícího.</w:t>
      </w:r>
      <w:r>
        <w:br w:type="page"/>
      </w:r>
    </w:p>
    <w:p w:rsidR="00BE69A5" w:rsidRDefault="006219FB">
      <w:pPr>
        <w:pStyle w:val="Zkladntext20"/>
        <w:shd w:val="clear" w:color="auto" w:fill="auto"/>
        <w:spacing w:before="0" w:after="573" w:line="322" w:lineRule="exact"/>
        <w:ind w:firstLine="0"/>
        <w:jc w:val="left"/>
      </w:pPr>
      <w:r>
        <w:lastRenderedPageBreak/>
        <w:t>Záruční doba neběží po dobu, kterou objednavatel nemůže užívat dílo pro jeho vady, za které odpovídá dod</w:t>
      </w:r>
      <w:r>
        <w:t>avatel.</w:t>
      </w:r>
    </w:p>
    <w:p w:rsidR="00BE69A5" w:rsidRDefault="00AD7430">
      <w:pPr>
        <w:pStyle w:val="Nadpis30"/>
        <w:keepNext/>
        <w:keepLines/>
        <w:shd w:val="clear" w:color="auto" w:fill="auto"/>
        <w:spacing w:before="0" w:after="45" w:line="280" w:lineRule="exact"/>
        <w:ind w:left="3200"/>
        <w:jc w:val="left"/>
      </w:pPr>
      <w:r>
        <w:rPr>
          <w:noProof/>
        </w:rPr>
        <mc:AlternateContent>
          <mc:Choice Requires="wps">
            <w:drawing>
              <wp:anchor distT="0" distB="3547745" distL="63500" distR="198120" simplePos="0" relativeHeight="377487109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-788670</wp:posOffset>
                </wp:positionV>
                <wp:extent cx="243840" cy="139700"/>
                <wp:effectExtent l="4445" t="0" r="0" b="0"/>
                <wp:wrapSquare wrapText="righ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8.3.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.95pt;margin-top:-62.1pt;width:19.2pt;height:11pt;z-index:-125829371;visibility:visible;mso-wrap-style:square;mso-width-percent:0;mso-height-percent:0;mso-wrap-distance-left:5pt;mso-wrap-distance-top:0;mso-wrap-distance-right:15.6pt;mso-wrap-distance-bottom:27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Oerw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8.3.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24305" distB="93980" distL="63500" distR="198120" simplePos="0" relativeHeight="377487110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647065</wp:posOffset>
                </wp:positionV>
                <wp:extent cx="247015" cy="2065020"/>
                <wp:effectExtent l="1270" t="2540" r="0" b="0"/>
                <wp:wrapSquare wrapText="righ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658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9.1.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538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9.2.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418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9.3.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538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9.4.</w:t>
                            </w:r>
                          </w:p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9.6.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.7pt;margin-top:50.95pt;width:19.45pt;height:162.6pt;z-index:-125829370;visibility:visible;mso-wrap-style:square;mso-width-percent:0;mso-height-percent:0;mso-wrap-distance-left:5pt;mso-wrap-distance-top:112.15pt;mso-wrap-distance-right:15.6pt;mso-wrap-distance-bottom:7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E3sg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658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9.1.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538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9.2.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418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9.3.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538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9.4.</w:t>
                      </w:r>
                    </w:p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9.6.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3" w:name="bookmark13"/>
      <w:r w:rsidR="006219FB">
        <w:t>Článek č. 9</w:t>
      </w:r>
      <w:bookmarkEnd w:id="13"/>
    </w:p>
    <w:p w:rsidR="00BE69A5" w:rsidRDefault="006219FB">
      <w:pPr>
        <w:pStyle w:val="Zkladntext60"/>
        <w:shd w:val="clear" w:color="auto" w:fill="auto"/>
        <w:tabs>
          <w:tab w:val="left" w:pos="3405"/>
          <w:tab w:val="left" w:pos="4154"/>
          <w:tab w:val="left" w:pos="5109"/>
        </w:tabs>
        <w:spacing w:before="0" w:line="90" w:lineRule="exact"/>
        <w:ind w:left="2560"/>
      </w:pPr>
      <w:r>
        <w:rPr>
          <w:rStyle w:val="Zkladntext645ptKurzvadkovn0ptMtko100"/>
        </w:rPr>
        <w:t>rw</w:t>
      </w:r>
      <w:r>
        <w:t xml:space="preserve"> r V</w:t>
      </w:r>
      <w:r>
        <w:tab/>
        <w:t>V r</w:t>
      </w:r>
      <w:r>
        <w:tab/>
      </w:r>
      <w:r>
        <w:rPr>
          <w:rStyle w:val="Zkladntext645ptKurzvadkovn0ptMtko100"/>
        </w:rPr>
        <w:t>j</w:t>
      </w:r>
      <w:r>
        <w:rPr>
          <w:rStyle w:val="Zkladntext645ptKurzvadkovn0ptMtko100"/>
        </w:rPr>
        <w:tab/>
        <w:t>r</w:t>
      </w:r>
    </w:p>
    <w:p w:rsidR="00BE69A5" w:rsidRDefault="006219FB">
      <w:pPr>
        <w:pStyle w:val="Nadpis30"/>
        <w:keepNext/>
        <w:keepLines/>
        <w:shd w:val="clear" w:color="auto" w:fill="auto"/>
        <w:spacing w:before="0" w:after="318" w:line="280" w:lineRule="exact"/>
        <w:ind w:left="2560"/>
        <w:jc w:val="left"/>
      </w:pPr>
      <w:bookmarkStart w:id="14" w:name="bookmark14"/>
      <w:r>
        <w:t>Závěrečná ustanoveni</w:t>
      </w:r>
      <w:bookmarkEnd w:id="14"/>
    </w:p>
    <w:p w:rsidR="00BE69A5" w:rsidRDefault="006219FB">
      <w:pPr>
        <w:pStyle w:val="Zkladntext20"/>
        <w:shd w:val="clear" w:color="auto" w:fill="auto"/>
        <w:spacing w:before="0" w:after="120" w:line="274" w:lineRule="exact"/>
        <w:ind w:firstLine="0"/>
        <w:jc w:val="left"/>
      </w:pPr>
      <w:r>
        <w:t xml:space="preserve">Smluvní strany prohlašují, že jsou plně svéprávné k právnímu jednání, že si tuto smlouvu před podpisem přečetly, s jejím obsahem souhlasí a na důkaz toho připojují </w:t>
      </w:r>
      <w:r>
        <w:t>své podpisy.</w:t>
      </w:r>
    </w:p>
    <w:p w:rsidR="00BE69A5" w:rsidRDefault="006219FB">
      <w:pPr>
        <w:pStyle w:val="Zkladntext20"/>
        <w:shd w:val="clear" w:color="auto" w:fill="auto"/>
        <w:spacing w:before="0" w:line="274" w:lineRule="exact"/>
        <w:ind w:firstLine="0"/>
        <w:jc w:val="left"/>
      </w:pPr>
      <w:r>
        <w:t>Tato smlouva se uzavírá ve dvou vyhotoveních, z nichž každá smluvní strana obdrží po jednom vyhotovení.</w:t>
      </w:r>
    </w:p>
    <w:p w:rsidR="00BE69A5" w:rsidRDefault="006219FB">
      <w:pPr>
        <w:pStyle w:val="Zkladntext20"/>
        <w:shd w:val="clear" w:color="auto" w:fill="auto"/>
        <w:spacing w:before="0" w:after="120" w:line="274" w:lineRule="exact"/>
        <w:ind w:firstLine="0"/>
        <w:jc w:val="left"/>
      </w:pPr>
      <w:r>
        <w:t>Tato smlouva může být měněna nebo rušena pouze formou písemných dodatků podepsaných oprávněnými zástupci obou smluvních stran.</w:t>
      </w:r>
    </w:p>
    <w:p w:rsidR="00BE69A5" w:rsidRDefault="006219FB">
      <w:pPr>
        <w:pStyle w:val="Zkladntext20"/>
        <w:shd w:val="clear" w:color="auto" w:fill="auto"/>
        <w:spacing w:before="0" w:line="274" w:lineRule="exact"/>
        <w:ind w:firstLine="0"/>
        <w:jc w:val="left"/>
      </w:pPr>
      <w:r>
        <w:t xml:space="preserve">Práva a </w:t>
      </w:r>
      <w:r>
        <w:t>povinnosti touto smlouvou neupravené se řídí příslušnými ustanoveními zákona č. 89/2012 Sb., občanský zákoník, ve znění pozdějších předpisů.</w:t>
      </w:r>
    </w:p>
    <w:p w:rsidR="00BE69A5" w:rsidRDefault="006219FB">
      <w:pPr>
        <w:pStyle w:val="Zkladntext20"/>
        <w:shd w:val="clear" w:color="auto" w:fill="auto"/>
        <w:spacing w:before="0" w:after="1003" w:line="274" w:lineRule="exact"/>
        <w:ind w:firstLine="0"/>
        <w:jc w:val="left"/>
      </w:pPr>
      <w:r>
        <w:t>Tato smlouva nabývá platnosti a účinnosti dnem jejího podpisu oběma smluvními stranami.</w:t>
      </w:r>
    </w:p>
    <w:p w:rsidR="00BE69A5" w:rsidRDefault="00AD7430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rPr>
          <w:noProof/>
        </w:rPr>
        <w:drawing>
          <wp:anchor distT="60960" distB="469265" distL="545465" distR="1450975" simplePos="0" relativeHeight="377487111" behindDoc="1" locked="0" layoutInCell="1" allowOverlap="1">
            <wp:simplePos x="0" y="0"/>
            <wp:positionH relativeFrom="margin">
              <wp:posOffset>551815</wp:posOffset>
            </wp:positionH>
            <wp:positionV relativeFrom="paragraph">
              <wp:posOffset>277495</wp:posOffset>
            </wp:positionV>
            <wp:extent cx="365760" cy="219710"/>
            <wp:effectExtent l="0" t="0" r="0" b="0"/>
            <wp:wrapTopAndBottom/>
            <wp:docPr id="9" name="obrázek 9" descr="C:\Users\HOSPOD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SPOD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5450" distB="11430" distL="539750" distR="1024255" simplePos="0" relativeHeight="377487112" behindDoc="1" locked="0" layoutInCell="1" allowOverlap="1">
                <wp:simplePos x="0" y="0"/>
                <wp:positionH relativeFrom="margin">
                  <wp:posOffset>545465</wp:posOffset>
                </wp:positionH>
                <wp:positionV relativeFrom="paragraph">
                  <wp:posOffset>641985</wp:posOffset>
                </wp:positionV>
                <wp:extent cx="795655" cy="279400"/>
                <wp:effectExtent l="4445" t="0" r="0" b="1270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40" w:lineRule="exact"/>
                            </w:pPr>
                            <w:bookmarkStart w:id="15" w:name="bookmark3"/>
                            <w:r>
                              <w:t>Sikora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2.95pt;margin-top:50.55pt;width:62.65pt;height:22pt;z-index:-125829368;visibility:visible;mso-wrap-style:square;mso-width-percent:0;mso-height-percent:0;mso-wrap-distance-left:42.5pt;mso-wrap-distance-top:33.5pt;mso-wrap-distance-right:80.65pt;mso-wrap-distance-bottom: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40" w:lineRule="exact"/>
                      </w:pPr>
                      <w:bookmarkStart w:id="16" w:name="bookmark3"/>
                      <w:r>
                        <w:t>Sikora</w:t>
                      </w:r>
                      <w:bookmarkEnd w:id="1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444625" distR="63500" simplePos="0" relativeHeight="377487113" behindDoc="1" locked="0" layoutInCell="1" allowOverlap="1">
                <wp:simplePos x="0" y="0"/>
                <wp:positionH relativeFrom="margin">
                  <wp:posOffset>1450975</wp:posOffset>
                </wp:positionH>
                <wp:positionV relativeFrom="paragraph">
                  <wp:posOffset>202565</wp:posOffset>
                </wp:positionV>
                <wp:extent cx="914400" cy="577850"/>
                <wp:effectExtent l="0" t="3810" r="4445" b="0"/>
                <wp:wrapTopAndBottom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Digitálně pod</w:t>
                            </w:r>
                            <w:r>
                              <w:t>epsal Jiří Sikora DN: c=CZ,</w:t>
                            </w:r>
                          </w:p>
                          <w:p w:rsidR="00BE69A5" w:rsidRDefault="006219FB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 xml:space="preserve">2.5.4.97=NTRCZ~26768771, o=Af Office, s.r.o., ou=1,cn=Jiří Sikora, sn=Sikora, givenName=Jiří, se ria IN u mber=P327904 Datum: 2020.10.12 19:50:24 </w:t>
                            </w:r>
                            <w:r>
                              <w:rPr>
                                <w:rStyle w:val="Zkladntext74ptExact"/>
                              </w:rPr>
                              <w:t>+</w:t>
                            </w:r>
                            <w:r>
                              <w:rPr>
                                <w:rStyle w:val="Zkladntext7Exact0"/>
                              </w:rPr>
                              <w:t>02</w:t>
                            </w:r>
                            <w:r>
                              <w:rPr>
                                <w:rStyle w:val="Zkladntext74ptExact"/>
                              </w:rPr>
                              <w:t>'</w:t>
                            </w:r>
                            <w:r>
                              <w:rPr>
                                <w:rStyle w:val="Zkladntext7Exact0"/>
                              </w:rPr>
                              <w:t>00</w:t>
                            </w:r>
                            <w:r>
                              <w:rPr>
                                <w:rStyle w:val="Zkladntext74ptExact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14.25pt;margin-top:15.95pt;width:1in;height:45.5pt;z-index:-125829367;visibility:visible;mso-wrap-style:square;mso-width-percent:0;mso-height-percent:0;mso-wrap-distance-left:113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7"/>
                        <w:shd w:val="clear" w:color="auto" w:fill="auto"/>
                      </w:pPr>
                      <w:r>
                        <w:t>Digitálně pod</w:t>
                      </w:r>
                      <w:r>
                        <w:t>epsal Jiří Sikora DN: c=CZ,</w:t>
                      </w:r>
                    </w:p>
                    <w:p w:rsidR="00BE69A5" w:rsidRDefault="006219FB">
                      <w:pPr>
                        <w:pStyle w:val="Zkladntext7"/>
                        <w:shd w:val="clear" w:color="auto" w:fill="auto"/>
                      </w:pPr>
                      <w:r>
                        <w:t xml:space="preserve">2.5.4.97=NTRCZ~26768771, o=Af Office, s.r.o., ou=1,cn=Jiří Sikora, sn=Sikora, givenName=Jiří, se ria IN u mber=P327904 Datum: 2020.10.12 19:50:24 </w:t>
                      </w:r>
                      <w:r>
                        <w:rPr>
                          <w:rStyle w:val="Zkladntext74ptExact"/>
                        </w:rPr>
                        <w:t>+</w:t>
                      </w:r>
                      <w:r>
                        <w:rPr>
                          <w:rStyle w:val="Zkladntext7Exact0"/>
                        </w:rPr>
                        <w:t>02</w:t>
                      </w:r>
                      <w:r>
                        <w:rPr>
                          <w:rStyle w:val="Zkladntext74ptExact"/>
                        </w:rPr>
                        <w:t>'</w:t>
                      </w:r>
                      <w:r>
                        <w:rPr>
                          <w:rStyle w:val="Zkladntext7Exact0"/>
                        </w:rPr>
                        <w:t>00</w:t>
                      </w:r>
                      <w:r>
                        <w:rPr>
                          <w:rStyle w:val="Zkladntext74ptExact"/>
                        </w:rPr>
                        <w:t>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19FB">
        <w:t>V Praze, dne 9. 10. 2020</w:t>
      </w:r>
    </w:p>
    <w:p w:rsidR="00BE69A5" w:rsidRDefault="00AD7430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1896110" simplePos="0" relativeHeight="377487114" behindDoc="1" locked="0" layoutInCell="1" allowOverlap="1">
                <wp:simplePos x="0" y="0"/>
                <wp:positionH relativeFrom="margin">
                  <wp:posOffset>902335</wp:posOffset>
                </wp:positionH>
                <wp:positionV relativeFrom="paragraph">
                  <wp:posOffset>-11430</wp:posOffset>
                </wp:positionV>
                <wp:extent cx="819785" cy="139700"/>
                <wp:effectExtent l="0" t="0" r="0" b="0"/>
                <wp:wrapSquare wrapText="right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9A5" w:rsidRDefault="006219FB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1.05pt;margin-top:-.9pt;width:64.55pt;height:11pt;z-index:-125829366;visibility:visible;mso-wrap-style:square;mso-width-percent:0;mso-height-percent:0;mso-wrap-distance-left:5pt;mso-wrap-distance-top:0;mso-wrap-distance-right:14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XysA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" filled="f" stroked="f">
                <v:textbox style="mso-fit-shape-to-text:t" inset="0,0,0,0">
                  <w:txbxContent>
                    <w:p w:rsidR="00BE69A5" w:rsidRDefault="006219FB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dodavatele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219FB">
        <w:t>Za objednavatele</w:t>
      </w:r>
    </w:p>
    <w:sectPr w:rsidR="00BE69A5">
      <w:pgSz w:w="11900" w:h="16840"/>
      <w:pgMar w:top="1368" w:right="1393" w:bottom="153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FB" w:rsidRDefault="006219FB">
      <w:r>
        <w:separator/>
      </w:r>
    </w:p>
  </w:endnote>
  <w:endnote w:type="continuationSeparator" w:id="0">
    <w:p w:rsidR="006219FB" w:rsidRDefault="0062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FB" w:rsidRDefault="006219FB"/>
  </w:footnote>
  <w:footnote w:type="continuationSeparator" w:id="0">
    <w:p w:rsidR="006219FB" w:rsidRDefault="006219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2708"/>
    <w:multiLevelType w:val="multilevel"/>
    <w:tmpl w:val="214482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D289B"/>
    <w:multiLevelType w:val="multilevel"/>
    <w:tmpl w:val="E86C09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D003D"/>
    <w:multiLevelType w:val="multilevel"/>
    <w:tmpl w:val="7FEACB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5126A"/>
    <w:multiLevelType w:val="multilevel"/>
    <w:tmpl w:val="1BAC04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1053BC"/>
    <w:multiLevelType w:val="multilevel"/>
    <w:tmpl w:val="10607B6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5"/>
    <w:rsid w:val="006219FB"/>
    <w:rsid w:val="00AD7430"/>
    <w:rsid w:val="00B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DD324-06FA-47FB-8C0A-14B1549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4ptExact">
    <w:name w:val="Základní text (7) + 4 pt Exact"/>
    <w:basedOn w:val="Zkladntext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645ptKurzvadkovn0ptMtko100">
    <w:name w:val="Základní text (6) + 4;5 pt;Kurzíva;Řádkování 0 pt;Měřítko 100%"/>
    <w:basedOn w:val="Zkladntext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180" w:line="0" w:lineRule="atLeast"/>
      <w:ind w:hanging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5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44"/>
      <w:szCs w:val="4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30" w:lineRule="exact"/>
    </w:pPr>
    <w:rPr>
      <w:rFonts w:ascii="Arial Narrow" w:eastAsia="Arial Narrow" w:hAnsi="Arial Narrow" w:cs="Arial Narrow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  <w:jc w:val="both"/>
    </w:pPr>
    <w:rPr>
      <w:rFonts w:ascii="Consolas" w:eastAsia="Consolas" w:hAnsi="Consolas" w:cs="Consolas"/>
      <w:w w:val="2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SSPS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Baroňová Ilona</dc:creator>
  <cp:keywords/>
  <cp:lastModifiedBy>Baroňová Ilona</cp:lastModifiedBy>
  <cp:revision>1</cp:revision>
  <dcterms:created xsi:type="dcterms:W3CDTF">2020-10-20T05:09:00Z</dcterms:created>
  <dcterms:modified xsi:type="dcterms:W3CDTF">2020-10-20T05:10:00Z</dcterms:modified>
</cp:coreProperties>
</file>