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C05" w:rsidRPr="00806AFE" w:rsidRDefault="00131C05" w:rsidP="00C51CCC">
      <w:pPr>
        <w:rPr>
          <w:caps/>
          <w:sz w:val="16"/>
          <w:szCs w:val="16"/>
        </w:rPr>
      </w:pPr>
      <w:r w:rsidRPr="00806AFE">
        <w:t xml:space="preserve">  </w:t>
      </w:r>
      <w:r w:rsidRPr="00806AFE">
        <w:rPr>
          <w:caps/>
          <w:sz w:val="28"/>
          <w:szCs w:val="28"/>
        </w:rPr>
        <w:t xml:space="preserve">Příloha č. 1. </w:t>
      </w:r>
    </w:p>
    <w:p w:rsidR="00131C05" w:rsidRDefault="00131C05" w:rsidP="0074201E">
      <w:pPr>
        <w:pStyle w:val="Nadpis01"/>
        <w:ind w:left="0" w:firstLine="0"/>
        <w:jc w:val="center"/>
        <w:rPr>
          <w:b/>
          <w:bCs/>
        </w:rPr>
      </w:pPr>
      <w:r w:rsidRPr="00806AFE">
        <w:rPr>
          <w:b/>
          <w:bCs/>
        </w:rPr>
        <w:t xml:space="preserve">Rozsah ČINNOSTI, ODPOVĚDNOST ZHOTOVITELE a obsahové náležitosti plnění PŘEDMĚTU DÍLA </w:t>
      </w:r>
    </w:p>
    <w:p w:rsidR="00131C05" w:rsidRPr="00761D64" w:rsidRDefault="00131C05" w:rsidP="00761D64">
      <w:pPr>
        <w:rPr>
          <w:lang w:eastAsia="cs-CZ"/>
        </w:rPr>
      </w:pPr>
    </w:p>
    <w:p w:rsidR="00131C05" w:rsidRPr="00761D64" w:rsidRDefault="005F0745" w:rsidP="00761D64">
      <w:pPr>
        <w:pStyle w:val="Zkladntextodsazen2"/>
        <w:tabs>
          <w:tab w:val="left" w:pos="567"/>
        </w:tabs>
        <w:ind w:left="425" w:hanging="425"/>
        <w:rPr>
          <w:b/>
          <w:bCs/>
          <w:i/>
          <w:iCs/>
          <w:sz w:val="20"/>
          <w:szCs w:val="20"/>
          <w:u w:val="single"/>
        </w:rPr>
      </w:pPr>
      <w:r>
        <w:rPr>
          <w:b/>
          <w:bCs/>
          <w:i/>
          <w:iCs/>
          <w:u w:val="single"/>
        </w:rPr>
        <w:t>P</w:t>
      </w:r>
      <w:r w:rsidRPr="005F0745">
        <w:rPr>
          <w:b/>
          <w:bCs/>
          <w:i/>
          <w:iCs/>
          <w:sz w:val="20"/>
          <w:szCs w:val="20"/>
          <w:u w:val="single"/>
        </w:rPr>
        <w:t>řípravné a průzkumné práce, zpracování konceptu dokumentace k územnímu řízení pro projednání, vypracování projektové dokumentace pro stavební povolení vč. propočtu nákladů stavby</w:t>
      </w:r>
    </w:p>
    <w:p w:rsidR="00131C05" w:rsidRPr="00761D64" w:rsidRDefault="00131C05" w:rsidP="00761D64">
      <w:pPr>
        <w:pStyle w:val="Zkladntextodsazen2"/>
        <w:spacing w:before="120"/>
        <w:rPr>
          <w:sz w:val="20"/>
          <w:szCs w:val="20"/>
        </w:rPr>
      </w:pPr>
      <w:r w:rsidRPr="00761D64">
        <w:rPr>
          <w:sz w:val="20"/>
          <w:szCs w:val="20"/>
        </w:rPr>
        <w:tab/>
        <w:t>Zhotovitel v průběhu této fáze poskytne tyto služby a výkony:</w:t>
      </w:r>
    </w:p>
    <w:p w:rsidR="00131C05" w:rsidRPr="00761D64" w:rsidRDefault="00131C05" w:rsidP="00761D64">
      <w:pPr>
        <w:pStyle w:val="Zkladntextodsazen2"/>
        <w:numPr>
          <w:ilvl w:val="0"/>
          <w:numId w:val="22"/>
        </w:numPr>
        <w:tabs>
          <w:tab w:val="clear" w:pos="360"/>
          <w:tab w:val="num" w:pos="1211"/>
        </w:tabs>
        <w:ind w:left="1211"/>
        <w:rPr>
          <w:sz w:val="20"/>
          <w:szCs w:val="20"/>
        </w:rPr>
      </w:pPr>
      <w:r w:rsidRPr="00761D64">
        <w:rPr>
          <w:sz w:val="20"/>
          <w:szCs w:val="20"/>
        </w:rPr>
        <w:t>zajistí na své náklady veškeré potřebné průzkumy,</w:t>
      </w:r>
    </w:p>
    <w:p w:rsidR="00131C05" w:rsidRPr="00761D64" w:rsidRDefault="00131C05" w:rsidP="00761D64">
      <w:pPr>
        <w:pStyle w:val="Zkladntextodsazen2"/>
        <w:numPr>
          <w:ilvl w:val="0"/>
          <w:numId w:val="22"/>
        </w:numPr>
        <w:tabs>
          <w:tab w:val="clear" w:pos="360"/>
          <w:tab w:val="num" w:pos="1211"/>
        </w:tabs>
        <w:ind w:left="1211"/>
        <w:rPr>
          <w:sz w:val="20"/>
          <w:szCs w:val="20"/>
        </w:rPr>
      </w:pPr>
      <w:r w:rsidRPr="00761D64">
        <w:rPr>
          <w:sz w:val="20"/>
          <w:szCs w:val="20"/>
        </w:rPr>
        <w:t xml:space="preserve">obstará doklady a stanoviska dotčených orgánů potřebná pro vydání územního rozhodnutí, </w:t>
      </w:r>
    </w:p>
    <w:p w:rsidR="00131C05" w:rsidRDefault="00131C05" w:rsidP="00E96AE2">
      <w:pPr>
        <w:pStyle w:val="Zkladntextodsazen2"/>
        <w:numPr>
          <w:ilvl w:val="0"/>
          <w:numId w:val="4"/>
        </w:numPr>
        <w:tabs>
          <w:tab w:val="clear" w:pos="360"/>
          <w:tab w:val="num" w:pos="1211"/>
        </w:tabs>
        <w:ind w:left="1211"/>
        <w:rPr>
          <w:sz w:val="20"/>
          <w:szCs w:val="20"/>
        </w:rPr>
      </w:pPr>
      <w:bookmarkStart w:id="0" w:name="_GoBack"/>
      <w:bookmarkEnd w:id="0"/>
      <w:r w:rsidRPr="00806AFE">
        <w:rPr>
          <w:sz w:val="20"/>
          <w:szCs w:val="20"/>
        </w:rPr>
        <w:t xml:space="preserve">zpracování projektové dokumentace pro stavební povolení dle vyhlášky č. 499/2006 Sb., v platném znění </w:t>
      </w:r>
      <w:r w:rsidR="007D4EAE">
        <w:rPr>
          <w:sz w:val="20"/>
          <w:szCs w:val="20"/>
        </w:rPr>
        <w:t xml:space="preserve">při respektování výsledků, dosažených v předchozích fázích </w:t>
      </w:r>
      <w:r w:rsidR="009B2A76">
        <w:rPr>
          <w:sz w:val="20"/>
          <w:szCs w:val="20"/>
        </w:rPr>
        <w:t>a</w:t>
      </w:r>
      <w:r w:rsidR="007D4EAE">
        <w:rPr>
          <w:sz w:val="20"/>
          <w:szCs w:val="20"/>
        </w:rPr>
        <w:t xml:space="preserve"> </w:t>
      </w:r>
      <w:r w:rsidRPr="00806AFE">
        <w:rPr>
          <w:sz w:val="20"/>
          <w:szCs w:val="20"/>
        </w:rPr>
        <w:t>v rozsahu stanoveném legislativou a upřesněným touto smlouvou</w:t>
      </w:r>
    </w:p>
    <w:p w:rsidR="007D4EAE" w:rsidRPr="00B7402D" w:rsidRDefault="007D4EAE" w:rsidP="007D4EAE">
      <w:pPr>
        <w:pStyle w:val="Zkladntextodsazen2"/>
        <w:numPr>
          <w:ilvl w:val="0"/>
          <w:numId w:val="24"/>
        </w:numPr>
        <w:tabs>
          <w:tab w:val="clear" w:pos="360"/>
          <w:tab w:val="num" w:pos="1211"/>
        </w:tabs>
        <w:ind w:left="1211"/>
        <w:rPr>
          <w:sz w:val="22"/>
          <w:szCs w:val="22"/>
        </w:rPr>
      </w:pPr>
      <w:r w:rsidRPr="00B7402D">
        <w:rPr>
          <w:sz w:val="20"/>
          <w:szCs w:val="20"/>
        </w:rPr>
        <w:t>zpracuje přiměřeně přesný propočet nákladů stavby a jejích částí,</w:t>
      </w:r>
    </w:p>
    <w:p w:rsidR="007D4EAE" w:rsidRPr="00B7402D" w:rsidRDefault="007D4EAE" w:rsidP="00B7402D">
      <w:pPr>
        <w:pStyle w:val="Zkladntextodsazen2"/>
        <w:numPr>
          <w:ilvl w:val="0"/>
          <w:numId w:val="4"/>
        </w:numPr>
        <w:tabs>
          <w:tab w:val="clear" w:pos="360"/>
          <w:tab w:val="num" w:pos="1211"/>
        </w:tabs>
        <w:ind w:left="1211"/>
        <w:rPr>
          <w:sz w:val="20"/>
          <w:szCs w:val="20"/>
        </w:rPr>
      </w:pPr>
      <w:r w:rsidRPr="00B7402D">
        <w:rPr>
          <w:sz w:val="20"/>
          <w:szCs w:val="20"/>
        </w:rPr>
        <w:t xml:space="preserve">obstará doklady a vyjádření dotčených orgánů a dotčených právnických a fyzických osob potřebné pro vydání příslušného povolení, </w:t>
      </w:r>
    </w:p>
    <w:p w:rsidR="007D4EAE" w:rsidRPr="00B7402D" w:rsidRDefault="007D4EAE" w:rsidP="00B7402D">
      <w:pPr>
        <w:pStyle w:val="Zkladntextodsazen2"/>
        <w:numPr>
          <w:ilvl w:val="0"/>
          <w:numId w:val="4"/>
        </w:numPr>
        <w:tabs>
          <w:tab w:val="clear" w:pos="360"/>
          <w:tab w:val="num" w:pos="1211"/>
        </w:tabs>
        <w:ind w:left="1211"/>
        <w:rPr>
          <w:sz w:val="20"/>
          <w:szCs w:val="20"/>
        </w:rPr>
      </w:pPr>
      <w:r w:rsidRPr="00B7402D">
        <w:rPr>
          <w:sz w:val="20"/>
          <w:szCs w:val="20"/>
        </w:rPr>
        <w:t xml:space="preserve">vypracuje žádost o vydání stavebního povolení za použití podkladů všech zúčastněných profesí, </w:t>
      </w:r>
    </w:p>
    <w:p w:rsidR="005F0745" w:rsidRDefault="007D4EAE" w:rsidP="00B7402D">
      <w:pPr>
        <w:pStyle w:val="Zkladntextodsazen2"/>
        <w:numPr>
          <w:ilvl w:val="0"/>
          <w:numId w:val="4"/>
        </w:numPr>
        <w:tabs>
          <w:tab w:val="clear" w:pos="360"/>
          <w:tab w:val="num" w:pos="1211"/>
        </w:tabs>
        <w:ind w:left="1211"/>
        <w:rPr>
          <w:sz w:val="20"/>
          <w:szCs w:val="20"/>
        </w:rPr>
      </w:pPr>
      <w:r w:rsidRPr="00B7402D">
        <w:rPr>
          <w:sz w:val="20"/>
          <w:szCs w:val="20"/>
        </w:rPr>
        <w:t>doplní a přizpůsobí projekt podle získaných dokladů a vyjádření, bude se účastnit stavebního řízení</w:t>
      </w:r>
      <w:r w:rsidR="005F0745">
        <w:rPr>
          <w:sz w:val="20"/>
          <w:szCs w:val="20"/>
        </w:rPr>
        <w:t>.</w:t>
      </w:r>
    </w:p>
    <w:p w:rsidR="005F0745" w:rsidRPr="00B7402D" w:rsidRDefault="005F0745" w:rsidP="005F0745">
      <w:pPr>
        <w:pStyle w:val="Zkladntextodsazen2"/>
        <w:numPr>
          <w:ilvl w:val="0"/>
          <w:numId w:val="4"/>
        </w:numPr>
        <w:tabs>
          <w:tab w:val="clear" w:pos="360"/>
          <w:tab w:val="num" w:pos="1211"/>
        </w:tabs>
        <w:ind w:left="1211"/>
        <w:rPr>
          <w:sz w:val="20"/>
          <w:szCs w:val="20"/>
        </w:rPr>
      </w:pPr>
      <w:r w:rsidRPr="00B7402D">
        <w:rPr>
          <w:sz w:val="20"/>
          <w:szCs w:val="20"/>
        </w:rPr>
        <w:t xml:space="preserve">dokumentace pro stavební povolení a propočet budou objednateli předány ve </w:t>
      </w:r>
      <w:r>
        <w:rPr>
          <w:sz w:val="20"/>
          <w:szCs w:val="20"/>
        </w:rPr>
        <w:t>4</w:t>
      </w:r>
      <w:r w:rsidRPr="00B7402D">
        <w:rPr>
          <w:sz w:val="20"/>
          <w:szCs w:val="20"/>
        </w:rPr>
        <w:t xml:space="preserve"> </w:t>
      </w:r>
      <w:proofErr w:type="spellStart"/>
      <w:r w:rsidRPr="00B7402D">
        <w:rPr>
          <w:sz w:val="20"/>
          <w:szCs w:val="20"/>
        </w:rPr>
        <w:t>paré</w:t>
      </w:r>
      <w:proofErr w:type="spellEnd"/>
      <w:r w:rsidRPr="00B7402D">
        <w:rPr>
          <w:sz w:val="20"/>
          <w:szCs w:val="20"/>
        </w:rPr>
        <w:t xml:space="preserve"> a ve </w:t>
      </w:r>
      <w:r>
        <w:rPr>
          <w:sz w:val="20"/>
          <w:szCs w:val="20"/>
        </w:rPr>
        <w:t>2</w:t>
      </w:r>
      <w:r w:rsidRPr="00B7402D">
        <w:rPr>
          <w:sz w:val="20"/>
          <w:szCs w:val="20"/>
        </w:rPr>
        <w:t xml:space="preserve"> vyhotoveních v digitální podobě na CD. Potřebný počet </w:t>
      </w:r>
      <w:proofErr w:type="spellStart"/>
      <w:r w:rsidRPr="00B7402D">
        <w:rPr>
          <w:sz w:val="20"/>
          <w:szCs w:val="20"/>
        </w:rPr>
        <w:t>paré</w:t>
      </w:r>
      <w:proofErr w:type="spellEnd"/>
      <w:r w:rsidRPr="00B7402D">
        <w:rPr>
          <w:sz w:val="20"/>
          <w:szCs w:val="20"/>
        </w:rPr>
        <w:t xml:space="preserve"> k odsouhlasení příslušnými orgány státní správy zajistí na své náklady zhotovitel.</w:t>
      </w:r>
    </w:p>
    <w:p w:rsidR="005F0745" w:rsidRPr="00806AFE" w:rsidRDefault="005F0745" w:rsidP="005F0745">
      <w:pPr>
        <w:pStyle w:val="Zkladntextodsazen2"/>
        <w:numPr>
          <w:ilvl w:val="0"/>
          <w:numId w:val="4"/>
        </w:numPr>
        <w:tabs>
          <w:tab w:val="clear" w:pos="360"/>
          <w:tab w:val="num" w:pos="1211"/>
        </w:tabs>
        <w:ind w:left="1211"/>
        <w:rPr>
          <w:sz w:val="20"/>
          <w:szCs w:val="20"/>
        </w:rPr>
      </w:pPr>
      <w:r w:rsidRPr="00806AFE">
        <w:rPr>
          <w:sz w:val="20"/>
          <w:szCs w:val="20"/>
        </w:rPr>
        <w:t>veškerá dokumentace (text i výkresy) jsou dostupné v editovatelných formátech.</w:t>
      </w:r>
    </w:p>
    <w:p w:rsidR="007D4EAE" w:rsidRDefault="007D4EAE" w:rsidP="005F0745">
      <w:pPr>
        <w:pStyle w:val="Zkladntextodsazen2"/>
        <w:rPr>
          <w:sz w:val="20"/>
          <w:szCs w:val="20"/>
        </w:rPr>
      </w:pPr>
    </w:p>
    <w:p w:rsidR="005F0745" w:rsidRDefault="005F0745" w:rsidP="005F0745">
      <w:pPr>
        <w:pStyle w:val="Zkladntextodsazen2"/>
        <w:rPr>
          <w:sz w:val="20"/>
          <w:szCs w:val="20"/>
        </w:rPr>
      </w:pPr>
    </w:p>
    <w:p w:rsidR="005F0745" w:rsidRPr="00460D99" w:rsidRDefault="005F0745" w:rsidP="005F0745">
      <w:pPr>
        <w:pStyle w:val="Zkladntextodsazen2"/>
        <w:rPr>
          <w:b/>
          <w:bCs/>
          <w:i/>
          <w:iCs/>
          <w:sz w:val="20"/>
          <w:szCs w:val="20"/>
          <w:u w:val="single"/>
        </w:rPr>
      </w:pPr>
      <w:r w:rsidRPr="00460D99">
        <w:rPr>
          <w:b/>
          <w:bCs/>
          <w:i/>
          <w:iCs/>
          <w:sz w:val="20"/>
          <w:szCs w:val="20"/>
          <w:u w:val="single"/>
        </w:rPr>
        <w:t>Zajištění stavebního povolení</w:t>
      </w:r>
    </w:p>
    <w:p w:rsidR="005F0745" w:rsidRPr="005F0745" w:rsidRDefault="005F0745" w:rsidP="005F0745">
      <w:pPr>
        <w:pStyle w:val="Zkladntextodsazen2"/>
        <w:spacing w:before="120"/>
        <w:ind w:hanging="143"/>
        <w:rPr>
          <w:sz w:val="20"/>
          <w:szCs w:val="20"/>
        </w:rPr>
      </w:pPr>
      <w:r w:rsidRPr="00761D64">
        <w:rPr>
          <w:sz w:val="20"/>
          <w:szCs w:val="20"/>
        </w:rPr>
        <w:t>Zhotovitel v průběhu této fáze poskytne tyto služby a výkony:</w:t>
      </w:r>
    </w:p>
    <w:p w:rsidR="007D4EAE" w:rsidRPr="00B7402D" w:rsidRDefault="007D4EAE" w:rsidP="00B7402D">
      <w:pPr>
        <w:pStyle w:val="Zkladntextodsazen2"/>
        <w:numPr>
          <w:ilvl w:val="0"/>
          <w:numId w:val="4"/>
        </w:numPr>
        <w:tabs>
          <w:tab w:val="clear" w:pos="360"/>
          <w:tab w:val="num" w:pos="1211"/>
        </w:tabs>
        <w:ind w:left="1211"/>
        <w:rPr>
          <w:sz w:val="20"/>
          <w:szCs w:val="20"/>
        </w:rPr>
      </w:pPr>
      <w:r w:rsidRPr="00B7402D">
        <w:rPr>
          <w:sz w:val="20"/>
          <w:szCs w:val="20"/>
        </w:rPr>
        <w:t xml:space="preserve">obstará stavební povolení, </w:t>
      </w:r>
    </w:p>
    <w:p w:rsidR="007D4EAE" w:rsidRPr="00B7402D" w:rsidRDefault="007D4EAE" w:rsidP="00B7402D">
      <w:pPr>
        <w:pStyle w:val="Zkladntextodsazen2"/>
        <w:numPr>
          <w:ilvl w:val="0"/>
          <w:numId w:val="4"/>
        </w:numPr>
        <w:tabs>
          <w:tab w:val="clear" w:pos="360"/>
          <w:tab w:val="num" w:pos="1211"/>
        </w:tabs>
        <w:ind w:left="1211"/>
        <w:rPr>
          <w:sz w:val="20"/>
          <w:szCs w:val="20"/>
        </w:rPr>
      </w:pPr>
      <w:r w:rsidRPr="00B7402D">
        <w:rPr>
          <w:sz w:val="20"/>
          <w:szCs w:val="20"/>
        </w:rPr>
        <w:t>zapracuje podmínky obdrženého stavebního povolení do projektu,</w:t>
      </w:r>
    </w:p>
    <w:p w:rsidR="007D4EAE" w:rsidRPr="00B7402D" w:rsidRDefault="007D4EAE" w:rsidP="00B7402D">
      <w:pPr>
        <w:pStyle w:val="Zkladntextodsazen2"/>
        <w:numPr>
          <w:ilvl w:val="0"/>
          <w:numId w:val="4"/>
        </w:numPr>
        <w:tabs>
          <w:tab w:val="clear" w:pos="360"/>
          <w:tab w:val="num" w:pos="1211"/>
        </w:tabs>
        <w:ind w:left="1211"/>
        <w:rPr>
          <w:sz w:val="20"/>
          <w:szCs w:val="20"/>
        </w:rPr>
      </w:pPr>
      <w:r w:rsidRPr="00B7402D">
        <w:rPr>
          <w:sz w:val="20"/>
          <w:szCs w:val="20"/>
        </w:rPr>
        <w:t>připraví podklady pro případné odvolání</w:t>
      </w:r>
      <w:r w:rsidR="005F0745">
        <w:rPr>
          <w:sz w:val="20"/>
          <w:szCs w:val="20"/>
        </w:rPr>
        <w:t>.</w:t>
      </w:r>
    </w:p>
    <w:p w:rsidR="007D4EAE" w:rsidRDefault="007D4EAE" w:rsidP="00150650">
      <w:pPr>
        <w:pStyle w:val="Zkladntextodsazen2"/>
        <w:ind w:left="0" w:firstLine="0"/>
        <w:rPr>
          <w:sz w:val="20"/>
          <w:szCs w:val="20"/>
        </w:rPr>
      </w:pPr>
    </w:p>
    <w:p w:rsidR="00131C05" w:rsidRPr="00C06A8E" w:rsidRDefault="00131C05" w:rsidP="00150650">
      <w:pPr>
        <w:pStyle w:val="Zkladntextodsazen2"/>
        <w:ind w:left="0" w:firstLine="0"/>
        <w:rPr>
          <w:b/>
          <w:bCs/>
          <w:i/>
          <w:iCs/>
          <w:sz w:val="20"/>
          <w:szCs w:val="20"/>
          <w:u w:val="single"/>
        </w:rPr>
      </w:pPr>
      <w:r w:rsidRPr="00C06A8E">
        <w:rPr>
          <w:b/>
          <w:bCs/>
          <w:i/>
          <w:iCs/>
          <w:sz w:val="20"/>
          <w:szCs w:val="20"/>
          <w:u w:val="single"/>
        </w:rPr>
        <w:t>Vypracování dokumentace pro provedení stavby včetně položkového rozpočtu pro provedení stavby a pro výběr zhotovitele stavby včetně slepého rozpočtu</w:t>
      </w:r>
    </w:p>
    <w:p w:rsidR="00131C05" w:rsidRPr="00C06A8E" w:rsidRDefault="00131C05" w:rsidP="00150650">
      <w:pPr>
        <w:pStyle w:val="Zkladntextodsazen2"/>
        <w:spacing w:before="120"/>
        <w:ind w:hanging="142"/>
        <w:rPr>
          <w:sz w:val="20"/>
          <w:szCs w:val="20"/>
        </w:rPr>
      </w:pPr>
      <w:r w:rsidRPr="00C06A8E">
        <w:rPr>
          <w:b/>
          <w:bCs/>
          <w:i/>
          <w:iCs/>
          <w:sz w:val="20"/>
          <w:szCs w:val="20"/>
        </w:rPr>
        <w:tab/>
      </w:r>
      <w:r w:rsidRPr="00C06A8E">
        <w:rPr>
          <w:sz w:val="20"/>
          <w:szCs w:val="20"/>
        </w:rPr>
        <w:t xml:space="preserve">Zhotovitel v průběhu této fáze poskytne tyto služby a výkony: </w:t>
      </w:r>
    </w:p>
    <w:p w:rsidR="00131C05" w:rsidRPr="00C06A8E" w:rsidRDefault="00131C05" w:rsidP="00150650">
      <w:pPr>
        <w:pStyle w:val="Zkladntextodsazen2"/>
        <w:numPr>
          <w:ilvl w:val="0"/>
          <w:numId w:val="5"/>
        </w:numPr>
        <w:tabs>
          <w:tab w:val="clear" w:pos="360"/>
          <w:tab w:val="num" w:pos="1211"/>
          <w:tab w:val="num" w:pos="1276"/>
        </w:tabs>
        <w:ind w:left="1211"/>
        <w:rPr>
          <w:sz w:val="20"/>
          <w:szCs w:val="20"/>
        </w:rPr>
      </w:pPr>
      <w:r w:rsidRPr="00C06A8E">
        <w:rPr>
          <w:sz w:val="20"/>
          <w:szCs w:val="20"/>
        </w:rPr>
        <w:t xml:space="preserve">propracuje projekt až do úrovně jednoznačně určující požadavky na kvalitu a charakteristické vlastnosti stavby umožňující vypracování poptávky případným dalším dodavatelům stavby; součástí této dokumentace jsou vždy i nezbytná výkresová znázornění detailů tvarových, konstrukčních, materiálových a dispozičních a podrobnosti o technologiích, jedná-li se o nestandardní řešení nebo není-li možné odkázat se na platné technické normy, a to s nutnými textovými vysvětlivkami a popisy, jinak platí, že je řešení technických a technologických detailů součástí výrobní nebo dílenské dokumentace, </w:t>
      </w:r>
    </w:p>
    <w:p w:rsidR="00131C05" w:rsidRPr="00C06A8E" w:rsidRDefault="00131C05" w:rsidP="00150650">
      <w:pPr>
        <w:pStyle w:val="Zkladntextodsazen2"/>
        <w:numPr>
          <w:ilvl w:val="0"/>
          <w:numId w:val="5"/>
        </w:numPr>
        <w:tabs>
          <w:tab w:val="clear" w:pos="360"/>
          <w:tab w:val="num" w:pos="1211"/>
          <w:tab w:val="num" w:pos="1276"/>
        </w:tabs>
        <w:ind w:left="1211"/>
        <w:rPr>
          <w:sz w:val="20"/>
          <w:szCs w:val="20"/>
        </w:rPr>
      </w:pPr>
      <w:r w:rsidRPr="00C06A8E">
        <w:rPr>
          <w:sz w:val="20"/>
          <w:szCs w:val="20"/>
        </w:rPr>
        <w:t>zhotovitel zhotoví dokumentaci dle příslušných ČSN v částech závazných i směrných. Odchylky musí být vždy písemně odsouhlaseny objednatelem. Nebude-li upřesněno jinak, bude veškerá projektová dokumentace stavby realizována v měřítku M 1 : 50, situace a detaily v příslušných měřítkách,</w:t>
      </w:r>
    </w:p>
    <w:p w:rsidR="00131C05" w:rsidRPr="00C06A8E" w:rsidRDefault="00131C05" w:rsidP="00150650">
      <w:pPr>
        <w:pStyle w:val="Zkladntextodsazen2"/>
        <w:numPr>
          <w:ilvl w:val="0"/>
          <w:numId w:val="5"/>
        </w:numPr>
        <w:tabs>
          <w:tab w:val="clear" w:pos="360"/>
          <w:tab w:val="num" w:pos="1211"/>
          <w:tab w:val="num" w:pos="1276"/>
        </w:tabs>
        <w:ind w:left="1211"/>
        <w:rPr>
          <w:sz w:val="20"/>
          <w:szCs w:val="20"/>
        </w:rPr>
      </w:pPr>
      <w:r w:rsidRPr="00C06A8E">
        <w:rPr>
          <w:sz w:val="20"/>
          <w:szCs w:val="20"/>
        </w:rPr>
        <w:t>Součástí této dokumentace je i zpracování Směrného harmonogramu realizačních prací,</w:t>
      </w:r>
    </w:p>
    <w:p w:rsidR="00131C05" w:rsidRPr="00C06A8E" w:rsidRDefault="00131C05" w:rsidP="00150650">
      <w:pPr>
        <w:pStyle w:val="Zkladntextodsazen2"/>
        <w:numPr>
          <w:ilvl w:val="0"/>
          <w:numId w:val="5"/>
        </w:numPr>
        <w:tabs>
          <w:tab w:val="clear" w:pos="360"/>
          <w:tab w:val="num" w:pos="1211"/>
          <w:tab w:val="num" w:pos="1276"/>
        </w:tabs>
        <w:ind w:left="1211"/>
        <w:rPr>
          <w:sz w:val="20"/>
          <w:szCs w:val="20"/>
        </w:rPr>
      </w:pPr>
      <w:r w:rsidRPr="00C06A8E">
        <w:rPr>
          <w:sz w:val="20"/>
          <w:szCs w:val="20"/>
        </w:rPr>
        <w:lastRenderedPageBreak/>
        <w:t>Součástí této dokumentace je i zpracování položkového rozpočtu, výkazu výměr /slepého položkového rozpočtu/. Nikde v rozpočtu (a to ani ve vedlejších a ostatních nákladech) nebudou uvedeny následující položky:</w:t>
      </w:r>
    </w:p>
    <w:p w:rsidR="00131C05" w:rsidRPr="00C06A8E" w:rsidRDefault="00131C05" w:rsidP="00150650">
      <w:pPr>
        <w:pStyle w:val="Zkladntextodsazen2"/>
        <w:numPr>
          <w:ilvl w:val="0"/>
          <w:numId w:val="7"/>
        </w:numPr>
        <w:ind w:firstLine="840"/>
        <w:rPr>
          <w:sz w:val="20"/>
          <w:szCs w:val="20"/>
        </w:rPr>
      </w:pPr>
      <w:r w:rsidRPr="00C06A8E">
        <w:rPr>
          <w:sz w:val="20"/>
          <w:szCs w:val="20"/>
        </w:rPr>
        <w:t>autorský dozor projektanta,</w:t>
      </w:r>
    </w:p>
    <w:p w:rsidR="00131C05" w:rsidRPr="00C06A8E" w:rsidRDefault="00131C05" w:rsidP="00150650">
      <w:pPr>
        <w:pStyle w:val="Zkladntextodsazen2"/>
        <w:numPr>
          <w:ilvl w:val="0"/>
          <w:numId w:val="7"/>
        </w:numPr>
        <w:ind w:firstLine="840"/>
        <w:rPr>
          <w:sz w:val="20"/>
          <w:szCs w:val="20"/>
        </w:rPr>
      </w:pPr>
      <w:r w:rsidRPr="00C06A8E">
        <w:rPr>
          <w:sz w:val="20"/>
          <w:szCs w:val="20"/>
        </w:rPr>
        <w:t>technický dozor investora,</w:t>
      </w:r>
    </w:p>
    <w:p w:rsidR="00131C05" w:rsidRPr="00C06A8E" w:rsidRDefault="00131C05" w:rsidP="00150650">
      <w:pPr>
        <w:pStyle w:val="Zkladntextodsazen2"/>
        <w:numPr>
          <w:ilvl w:val="0"/>
          <w:numId w:val="7"/>
        </w:numPr>
        <w:ind w:firstLine="840"/>
        <w:rPr>
          <w:sz w:val="20"/>
          <w:szCs w:val="20"/>
        </w:rPr>
      </w:pPr>
      <w:r w:rsidRPr="00C06A8E">
        <w:rPr>
          <w:sz w:val="20"/>
          <w:szCs w:val="20"/>
        </w:rPr>
        <w:t>koordinátor bezpečnosti práce na staveništi včetně plánu BOZP,</w:t>
      </w:r>
    </w:p>
    <w:p w:rsidR="00131C05" w:rsidRPr="00C06A8E" w:rsidRDefault="00131C05" w:rsidP="00150650">
      <w:pPr>
        <w:pStyle w:val="Zkladntextodsazen2"/>
        <w:numPr>
          <w:ilvl w:val="0"/>
          <w:numId w:val="7"/>
        </w:numPr>
        <w:ind w:firstLine="840"/>
        <w:rPr>
          <w:sz w:val="20"/>
          <w:szCs w:val="20"/>
        </w:rPr>
      </w:pPr>
      <w:r w:rsidRPr="00C06A8E">
        <w:rPr>
          <w:sz w:val="20"/>
          <w:szCs w:val="20"/>
        </w:rPr>
        <w:t>finanční rezerva,</w:t>
      </w:r>
    </w:p>
    <w:p w:rsidR="00131C05" w:rsidRPr="00C06A8E" w:rsidRDefault="00131C05" w:rsidP="00150650">
      <w:pPr>
        <w:pStyle w:val="Zkladntextodsazen2"/>
        <w:numPr>
          <w:ilvl w:val="0"/>
          <w:numId w:val="5"/>
        </w:numPr>
        <w:tabs>
          <w:tab w:val="clear" w:pos="360"/>
          <w:tab w:val="num" w:pos="1211"/>
          <w:tab w:val="num" w:pos="1276"/>
        </w:tabs>
        <w:ind w:left="1211"/>
        <w:rPr>
          <w:sz w:val="20"/>
          <w:szCs w:val="20"/>
        </w:rPr>
      </w:pPr>
      <w:r w:rsidRPr="00C06A8E">
        <w:rPr>
          <w:sz w:val="20"/>
          <w:szCs w:val="20"/>
        </w:rPr>
        <w:t xml:space="preserve">dokumentace pro provedení stavby a položkový </w:t>
      </w:r>
      <w:r>
        <w:rPr>
          <w:sz w:val="20"/>
          <w:szCs w:val="20"/>
        </w:rPr>
        <w:t xml:space="preserve">rozpočet budou předány ve </w:t>
      </w:r>
      <w:r w:rsidR="00AE6F02">
        <w:rPr>
          <w:sz w:val="20"/>
          <w:szCs w:val="20"/>
        </w:rPr>
        <w:t>4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paré</w:t>
      </w:r>
      <w:proofErr w:type="spellEnd"/>
      <w:r>
        <w:rPr>
          <w:sz w:val="20"/>
          <w:szCs w:val="20"/>
        </w:rPr>
        <w:t xml:space="preserve"> a ve 2</w:t>
      </w:r>
      <w:r w:rsidRPr="00C06A8E">
        <w:rPr>
          <w:sz w:val="20"/>
          <w:szCs w:val="20"/>
        </w:rPr>
        <w:t xml:space="preserve"> vyhotoveních v digitální podobě na CD. Na elektronickém nosiči bude projektová dokumentace v</w:t>
      </w:r>
      <w:r>
        <w:rPr>
          <w:sz w:val="20"/>
          <w:szCs w:val="20"/>
        </w:rPr>
        <w:t xml:space="preserve"> PDF </w:t>
      </w:r>
      <w:r w:rsidRPr="00C06A8E">
        <w:rPr>
          <w:sz w:val="20"/>
          <w:szCs w:val="20"/>
        </w:rPr>
        <w:t>formátu. Položkový rozpočet akce, písemně odsouhlasený objednatelem, bude mít údaje množství zaokrouhlené na dvě desetinná místa,</w:t>
      </w:r>
    </w:p>
    <w:p w:rsidR="00131C05" w:rsidRPr="00C06A8E" w:rsidRDefault="00131C05" w:rsidP="00150650">
      <w:pPr>
        <w:pStyle w:val="Zkladntextodsazen2"/>
        <w:numPr>
          <w:ilvl w:val="0"/>
          <w:numId w:val="5"/>
        </w:numPr>
        <w:tabs>
          <w:tab w:val="clear" w:pos="360"/>
          <w:tab w:val="num" w:pos="1211"/>
          <w:tab w:val="num" w:pos="1276"/>
        </w:tabs>
        <w:ind w:left="1211"/>
        <w:rPr>
          <w:sz w:val="20"/>
          <w:szCs w:val="20"/>
        </w:rPr>
      </w:pPr>
      <w:r w:rsidRPr="00C06A8E">
        <w:rPr>
          <w:sz w:val="20"/>
          <w:szCs w:val="20"/>
        </w:rPr>
        <w:t xml:space="preserve">dokumentace /obsahově shodná s DPS/, která bude nazvána „Pro výběrové řízení“ a slepý položkový rozpočet v </w:t>
      </w:r>
      <w:r w:rsidR="009B2A76">
        <w:rPr>
          <w:sz w:val="20"/>
          <w:szCs w:val="20"/>
        </w:rPr>
        <w:t>2</w:t>
      </w:r>
      <w:r w:rsidR="009B2A76" w:rsidRPr="00C06A8E">
        <w:rPr>
          <w:sz w:val="20"/>
          <w:szCs w:val="20"/>
        </w:rPr>
        <w:t xml:space="preserve"> </w:t>
      </w:r>
      <w:proofErr w:type="spellStart"/>
      <w:r w:rsidRPr="00C06A8E">
        <w:rPr>
          <w:sz w:val="20"/>
          <w:szCs w:val="20"/>
        </w:rPr>
        <w:t>paré</w:t>
      </w:r>
      <w:proofErr w:type="spellEnd"/>
      <w:r w:rsidRPr="00C06A8E">
        <w:rPr>
          <w:sz w:val="20"/>
          <w:szCs w:val="20"/>
        </w:rPr>
        <w:t xml:space="preserve"> a ve </w:t>
      </w:r>
      <w:r>
        <w:rPr>
          <w:sz w:val="20"/>
          <w:szCs w:val="20"/>
        </w:rPr>
        <w:t>2</w:t>
      </w:r>
      <w:r w:rsidR="009B2A76">
        <w:rPr>
          <w:sz w:val="20"/>
          <w:szCs w:val="20"/>
        </w:rPr>
        <w:t xml:space="preserve"> </w:t>
      </w:r>
      <w:r w:rsidRPr="00C06A8E">
        <w:rPr>
          <w:sz w:val="20"/>
          <w:szCs w:val="20"/>
        </w:rPr>
        <w:t xml:space="preserve">vyhotoveních v digitální podobě na CD. Slepý položkový rozpočet ve formátu XLS proveden tak, aby ho bylo možno doplnit o položkové údaje (ocenění). Dokumentace bude na elektronickém nosiči rozdělena objemově po </w:t>
      </w:r>
      <w:r w:rsidR="009F267D">
        <w:rPr>
          <w:sz w:val="20"/>
          <w:szCs w:val="20"/>
        </w:rPr>
        <w:t>1</w:t>
      </w:r>
      <w:r w:rsidRPr="00C06A8E">
        <w:rPr>
          <w:sz w:val="20"/>
          <w:szCs w:val="20"/>
        </w:rPr>
        <w:t>0 MB částech pro možnost vyvěšení na elektronickém tržišti.</w:t>
      </w:r>
    </w:p>
    <w:p w:rsidR="00131C05" w:rsidRDefault="00131C05" w:rsidP="00EF1EA9">
      <w:pPr>
        <w:pStyle w:val="Zkladntextodsazen2"/>
        <w:tabs>
          <w:tab w:val="num" w:pos="1276"/>
        </w:tabs>
        <w:ind w:left="0" w:firstLine="0"/>
        <w:rPr>
          <w:sz w:val="20"/>
          <w:szCs w:val="20"/>
        </w:rPr>
      </w:pPr>
    </w:p>
    <w:p w:rsidR="00460D99" w:rsidRPr="00460D99" w:rsidRDefault="00460D99" w:rsidP="00460D99">
      <w:pPr>
        <w:pStyle w:val="Zkladntextodsazen2"/>
        <w:ind w:left="0" w:firstLine="0"/>
        <w:rPr>
          <w:b/>
          <w:i/>
          <w:sz w:val="20"/>
          <w:szCs w:val="20"/>
          <w:u w:val="single"/>
        </w:rPr>
      </w:pPr>
      <w:r>
        <w:rPr>
          <w:b/>
          <w:i/>
          <w:sz w:val="20"/>
          <w:szCs w:val="20"/>
          <w:u w:val="single"/>
        </w:rPr>
        <w:t>V</w:t>
      </w:r>
      <w:r w:rsidRPr="00460D99">
        <w:rPr>
          <w:b/>
          <w:i/>
          <w:sz w:val="20"/>
          <w:szCs w:val="20"/>
          <w:u w:val="single"/>
        </w:rPr>
        <w:t>ypracování jednostupňové dokumentace pro Biologické úpravy v ploše rybníka, včetně zajištění souhlasu s provedením ohlášeného stavebního záměru</w:t>
      </w:r>
    </w:p>
    <w:p w:rsidR="00460D99" w:rsidRPr="005F0745" w:rsidRDefault="00460D99" w:rsidP="00460D99">
      <w:pPr>
        <w:pStyle w:val="Zkladntextodsazen2"/>
        <w:spacing w:before="120"/>
        <w:ind w:hanging="143"/>
        <w:rPr>
          <w:sz w:val="20"/>
          <w:szCs w:val="20"/>
        </w:rPr>
      </w:pPr>
      <w:r w:rsidRPr="00761D64">
        <w:rPr>
          <w:sz w:val="20"/>
          <w:szCs w:val="20"/>
        </w:rPr>
        <w:t>Zhotovitel v průběhu této fáze poskytne tyto služby a výkony:</w:t>
      </w:r>
    </w:p>
    <w:p w:rsidR="00460D99" w:rsidRDefault="00460D99" w:rsidP="00460D99">
      <w:pPr>
        <w:pStyle w:val="Zkladntextodsazen2"/>
        <w:numPr>
          <w:ilvl w:val="0"/>
          <w:numId w:val="4"/>
        </w:numPr>
        <w:tabs>
          <w:tab w:val="clear" w:pos="360"/>
          <w:tab w:val="num" w:pos="1211"/>
        </w:tabs>
        <w:ind w:left="1211"/>
        <w:rPr>
          <w:sz w:val="20"/>
          <w:szCs w:val="20"/>
        </w:rPr>
      </w:pPr>
      <w:r>
        <w:rPr>
          <w:sz w:val="20"/>
          <w:szCs w:val="20"/>
        </w:rPr>
        <w:t>zajištění potřebných průzkumů (zaměření rozbory sedimentu)</w:t>
      </w:r>
      <w:r w:rsidRPr="00B7402D">
        <w:rPr>
          <w:sz w:val="20"/>
          <w:szCs w:val="20"/>
        </w:rPr>
        <w:t>,</w:t>
      </w:r>
    </w:p>
    <w:p w:rsidR="00460D99" w:rsidRDefault="00460D99" w:rsidP="00460D99">
      <w:pPr>
        <w:pStyle w:val="Zkladntextodsazen2"/>
        <w:numPr>
          <w:ilvl w:val="0"/>
          <w:numId w:val="4"/>
        </w:numPr>
        <w:tabs>
          <w:tab w:val="clear" w:pos="360"/>
          <w:tab w:val="num" w:pos="1211"/>
        </w:tabs>
        <w:ind w:left="1211"/>
        <w:rPr>
          <w:sz w:val="20"/>
          <w:szCs w:val="20"/>
        </w:rPr>
      </w:pPr>
      <w:r>
        <w:rPr>
          <w:sz w:val="20"/>
          <w:szCs w:val="20"/>
        </w:rPr>
        <w:t>zpracování jednostupňové dokumentace vč. položkového rozpočtu a slepého rozpočtu pro výběr zhotovitele,</w:t>
      </w:r>
    </w:p>
    <w:p w:rsidR="00460D99" w:rsidRDefault="00460D99" w:rsidP="00460D99">
      <w:pPr>
        <w:pStyle w:val="Zkladntextodsazen2"/>
        <w:numPr>
          <w:ilvl w:val="0"/>
          <w:numId w:val="4"/>
        </w:numPr>
        <w:tabs>
          <w:tab w:val="clear" w:pos="360"/>
          <w:tab w:val="num" w:pos="1211"/>
        </w:tabs>
        <w:ind w:left="1211"/>
        <w:rPr>
          <w:sz w:val="20"/>
          <w:szCs w:val="20"/>
        </w:rPr>
      </w:pPr>
      <w:r w:rsidRPr="00761D64">
        <w:rPr>
          <w:sz w:val="20"/>
          <w:szCs w:val="20"/>
        </w:rPr>
        <w:t xml:space="preserve">obstará doklady a stanoviska dotčených orgánů potřebná pro </w:t>
      </w:r>
      <w:r>
        <w:rPr>
          <w:sz w:val="20"/>
          <w:szCs w:val="20"/>
        </w:rPr>
        <w:t>vydání příslušného souhlasu</w:t>
      </w:r>
      <w:r w:rsidRPr="00761D64">
        <w:rPr>
          <w:sz w:val="20"/>
          <w:szCs w:val="20"/>
        </w:rPr>
        <w:t>,</w:t>
      </w:r>
    </w:p>
    <w:p w:rsidR="00460D99" w:rsidRDefault="00460D99" w:rsidP="00460D99">
      <w:pPr>
        <w:pStyle w:val="Zkladntextodsazen2"/>
        <w:numPr>
          <w:ilvl w:val="0"/>
          <w:numId w:val="4"/>
        </w:numPr>
        <w:tabs>
          <w:tab w:val="clear" w:pos="360"/>
          <w:tab w:val="num" w:pos="1211"/>
        </w:tabs>
        <w:ind w:left="1211"/>
        <w:rPr>
          <w:sz w:val="20"/>
          <w:szCs w:val="20"/>
        </w:rPr>
      </w:pPr>
      <w:r>
        <w:rPr>
          <w:sz w:val="20"/>
          <w:szCs w:val="20"/>
        </w:rPr>
        <w:t>obstará vydání příslušného souhlasu (ohlášení stavby),</w:t>
      </w:r>
    </w:p>
    <w:p w:rsidR="00460D99" w:rsidRDefault="00460D99" w:rsidP="00460D99">
      <w:pPr>
        <w:pStyle w:val="Zkladntextodsazen2"/>
        <w:numPr>
          <w:ilvl w:val="0"/>
          <w:numId w:val="4"/>
        </w:numPr>
        <w:tabs>
          <w:tab w:val="clear" w:pos="360"/>
          <w:tab w:val="num" w:pos="1211"/>
        </w:tabs>
        <w:ind w:left="1211"/>
        <w:rPr>
          <w:sz w:val="20"/>
          <w:szCs w:val="20"/>
        </w:rPr>
      </w:pPr>
      <w:r>
        <w:rPr>
          <w:sz w:val="20"/>
          <w:szCs w:val="20"/>
        </w:rPr>
        <w:t xml:space="preserve">dokumentace bude zpracována v souladu s Osnovou námětu investiční akce, která je </w:t>
      </w:r>
      <w:r w:rsidRPr="0087629C">
        <w:rPr>
          <w:sz w:val="20"/>
          <w:szCs w:val="20"/>
        </w:rPr>
        <w:t>součástí přílohy</w:t>
      </w:r>
      <w:r w:rsidR="0087629C" w:rsidRPr="0087629C">
        <w:rPr>
          <w:sz w:val="20"/>
          <w:szCs w:val="20"/>
        </w:rPr>
        <w:t xml:space="preserve"> </w:t>
      </w:r>
      <w:proofErr w:type="gramStart"/>
      <w:r w:rsidR="0087629C" w:rsidRPr="0087629C">
        <w:rPr>
          <w:sz w:val="20"/>
          <w:szCs w:val="20"/>
        </w:rPr>
        <w:t>č.</w:t>
      </w:r>
      <w:r w:rsidR="0087629C">
        <w:rPr>
          <w:sz w:val="20"/>
          <w:szCs w:val="20"/>
        </w:rPr>
        <w:t>2</w:t>
      </w:r>
      <w:r>
        <w:rPr>
          <w:sz w:val="20"/>
          <w:szCs w:val="20"/>
        </w:rPr>
        <w:t xml:space="preserve"> tohoto</w:t>
      </w:r>
      <w:proofErr w:type="gramEnd"/>
      <w:r>
        <w:rPr>
          <w:sz w:val="20"/>
          <w:szCs w:val="20"/>
        </w:rPr>
        <w:t xml:space="preserve"> dodatku,</w:t>
      </w:r>
    </w:p>
    <w:p w:rsidR="00460D99" w:rsidRPr="00B7402D" w:rsidRDefault="00460D99" w:rsidP="00460D99">
      <w:pPr>
        <w:pStyle w:val="Zkladntextodsazen2"/>
        <w:numPr>
          <w:ilvl w:val="0"/>
          <w:numId w:val="4"/>
        </w:numPr>
        <w:tabs>
          <w:tab w:val="clear" w:pos="360"/>
          <w:tab w:val="num" w:pos="1211"/>
        </w:tabs>
        <w:ind w:left="1211"/>
        <w:rPr>
          <w:sz w:val="20"/>
          <w:szCs w:val="20"/>
        </w:rPr>
      </w:pPr>
      <w:r>
        <w:rPr>
          <w:sz w:val="20"/>
          <w:szCs w:val="20"/>
        </w:rPr>
        <w:t>s</w:t>
      </w:r>
      <w:r w:rsidRPr="00460D99">
        <w:rPr>
          <w:sz w:val="20"/>
          <w:szCs w:val="20"/>
        </w:rPr>
        <w:t>oučinnost objednatele bude spočívat ve vyhotovení vyjádření z hlediska předmětu ochrany PP Černíč, které bude podkladem pro zajištění výjimky dle §50 zákona č. 114/92 Sb</w:t>
      </w:r>
      <w:r>
        <w:t>.</w:t>
      </w:r>
      <w:r>
        <w:rPr>
          <w:sz w:val="20"/>
          <w:szCs w:val="20"/>
        </w:rPr>
        <w:t xml:space="preserve"> </w:t>
      </w:r>
    </w:p>
    <w:p w:rsidR="00460D99" w:rsidRPr="00460D99" w:rsidRDefault="00460D99" w:rsidP="00EF1EA9">
      <w:pPr>
        <w:pStyle w:val="Zkladntextodsazen2"/>
        <w:tabs>
          <w:tab w:val="num" w:pos="1276"/>
        </w:tabs>
        <w:ind w:left="0" w:firstLine="0"/>
        <w:rPr>
          <w:sz w:val="20"/>
          <w:szCs w:val="20"/>
        </w:rPr>
      </w:pPr>
    </w:p>
    <w:sectPr w:rsidR="00460D99" w:rsidRPr="00460D99" w:rsidSect="00307694"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5E7" w:rsidRDefault="009D35E7">
      <w:pPr>
        <w:spacing w:before="0" w:after="0" w:line="240" w:lineRule="auto"/>
      </w:pPr>
      <w:r>
        <w:separator/>
      </w:r>
    </w:p>
  </w:endnote>
  <w:endnote w:type="continuationSeparator" w:id="0">
    <w:p w:rsidR="009D35E7" w:rsidRDefault="009D35E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C05" w:rsidRDefault="00131C05" w:rsidP="00307694">
    <w:pPr>
      <w:pStyle w:val="Zpat"/>
      <w:jc w:val="center"/>
      <w:rPr>
        <w:rFonts w:ascii="Calibri" w:hAnsi="Calibri" w:cs="Calibri"/>
      </w:rPr>
    </w:pPr>
    <w:r w:rsidRPr="00FB6E1A">
      <w:t xml:space="preserve"> </w:t>
    </w:r>
    <w:r w:rsidR="005A42A9" w:rsidRPr="00307694">
      <w:rPr>
        <w:sz w:val="18"/>
        <w:szCs w:val="18"/>
      </w:rPr>
      <w:fldChar w:fldCharType="begin"/>
    </w:r>
    <w:r w:rsidRPr="00307694">
      <w:rPr>
        <w:sz w:val="18"/>
        <w:szCs w:val="18"/>
      </w:rPr>
      <w:instrText>PAGE</w:instrText>
    </w:r>
    <w:r w:rsidR="005A42A9" w:rsidRPr="00307694">
      <w:rPr>
        <w:sz w:val="18"/>
        <w:szCs w:val="18"/>
      </w:rPr>
      <w:fldChar w:fldCharType="separate"/>
    </w:r>
    <w:r w:rsidR="006F7E79">
      <w:rPr>
        <w:noProof/>
        <w:sz w:val="18"/>
        <w:szCs w:val="18"/>
      </w:rPr>
      <w:t>2</w:t>
    </w:r>
    <w:r w:rsidR="005A42A9" w:rsidRPr="00307694">
      <w:rPr>
        <w:sz w:val="18"/>
        <w:szCs w:val="18"/>
      </w:rPr>
      <w:fldChar w:fldCharType="end"/>
    </w:r>
    <w:r w:rsidRPr="00307694">
      <w:rPr>
        <w:sz w:val="18"/>
        <w:szCs w:val="18"/>
      </w:rPr>
      <w:t xml:space="preserve"> </w:t>
    </w:r>
    <w:r w:rsidRPr="00307694">
      <w:rPr>
        <w:sz w:val="18"/>
        <w:szCs w:val="18"/>
        <w:lang w:val="en-US"/>
      </w:rPr>
      <w:t>|</w:t>
    </w:r>
    <w:r w:rsidRPr="00307694">
      <w:rPr>
        <w:sz w:val="18"/>
        <w:szCs w:val="18"/>
      </w:rPr>
      <w:t xml:space="preserve"> </w:t>
    </w:r>
    <w:r w:rsidR="005A42A9" w:rsidRPr="00307694">
      <w:rPr>
        <w:sz w:val="18"/>
        <w:szCs w:val="18"/>
      </w:rPr>
      <w:fldChar w:fldCharType="begin"/>
    </w:r>
    <w:r w:rsidRPr="00307694">
      <w:rPr>
        <w:sz w:val="18"/>
        <w:szCs w:val="18"/>
      </w:rPr>
      <w:instrText>NUMPAGES</w:instrText>
    </w:r>
    <w:r w:rsidR="005A42A9" w:rsidRPr="00307694">
      <w:rPr>
        <w:sz w:val="18"/>
        <w:szCs w:val="18"/>
      </w:rPr>
      <w:fldChar w:fldCharType="separate"/>
    </w:r>
    <w:r w:rsidR="006F7E79">
      <w:rPr>
        <w:noProof/>
        <w:sz w:val="18"/>
        <w:szCs w:val="18"/>
      </w:rPr>
      <w:t>2</w:t>
    </w:r>
    <w:r w:rsidR="005A42A9" w:rsidRPr="00307694">
      <w:rPr>
        <w:sz w:val="18"/>
        <w:szCs w:val="18"/>
      </w:rPr>
      <w:fldChar w:fldCharType="end"/>
    </w:r>
  </w:p>
  <w:p w:rsidR="00131C05" w:rsidRDefault="00131C0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C05" w:rsidRDefault="005A42A9" w:rsidP="00B00097">
    <w:pPr>
      <w:pStyle w:val="Zpat"/>
      <w:jc w:val="center"/>
    </w:pPr>
    <w:r w:rsidRPr="00307694">
      <w:rPr>
        <w:sz w:val="18"/>
        <w:szCs w:val="18"/>
      </w:rPr>
      <w:fldChar w:fldCharType="begin"/>
    </w:r>
    <w:r w:rsidR="00131C05" w:rsidRPr="00307694">
      <w:rPr>
        <w:sz w:val="18"/>
        <w:szCs w:val="18"/>
      </w:rPr>
      <w:instrText>PAGE</w:instrText>
    </w:r>
    <w:r w:rsidRPr="00307694">
      <w:rPr>
        <w:sz w:val="18"/>
        <w:szCs w:val="18"/>
      </w:rPr>
      <w:fldChar w:fldCharType="separate"/>
    </w:r>
    <w:r w:rsidR="006F7E79">
      <w:rPr>
        <w:noProof/>
        <w:sz w:val="18"/>
        <w:szCs w:val="18"/>
      </w:rPr>
      <w:t>1</w:t>
    </w:r>
    <w:r w:rsidRPr="00307694">
      <w:rPr>
        <w:sz w:val="18"/>
        <w:szCs w:val="18"/>
      </w:rPr>
      <w:fldChar w:fldCharType="end"/>
    </w:r>
    <w:r w:rsidR="00131C05" w:rsidRPr="00307694">
      <w:rPr>
        <w:sz w:val="18"/>
        <w:szCs w:val="18"/>
      </w:rPr>
      <w:t xml:space="preserve"> </w:t>
    </w:r>
    <w:r w:rsidR="00131C05" w:rsidRPr="00307694">
      <w:rPr>
        <w:sz w:val="18"/>
        <w:szCs w:val="18"/>
        <w:lang w:val="en-US"/>
      </w:rPr>
      <w:t>|</w:t>
    </w:r>
    <w:r w:rsidR="00131C05" w:rsidRPr="00307694">
      <w:rPr>
        <w:sz w:val="18"/>
        <w:szCs w:val="18"/>
      </w:rPr>
      <w:t xml:space="preserve"> </w:t>
    </w:r>
    <w:r w:rsidRPr="00307694">
      <w:rPr>
        <w:sz w:val="18"/>
        <w:szCs w:val="18"/>
      </w:rPr>
      <w:fldChar w:fldCharType="begin"/>
    </w:r>
    <w:r w:rsidR="00131C05" w:rsidRPr="00307694">
      <w:rPr>
        <w:sz w:val="18"/>
        <w:szCs w:val="18"/>
      </w:rPr>
      <w:instrText>NUMPAGES</w:instrText>
    </w:r>
    <w:r w:rsidRPr="00307694">
      <w:rPr>
        <w:sz w:val="18"/>
        <w:szCs w:val="18"/>
      </w:rPr>
      <w:fldChar w:fldCharType="separate"/>
    </w:r>
    <w:r w:rsidR="006F7E79">
      <w:rPr>
        <w:noProof/>
        <w:sz w:val="18"/>
        <w:szCs w:val="18"/>
      </w:rPr>
      <w:t>2</w:t>
    </w:r>
    <w:r w:rsidRPr="00307694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5E7" w:rsidRDefault="009D35E7">
      <w:pPr>
        <w:spacing w:before="0" w:after="0" w:line="240" w:lineRule="auto"/>
      </w:pPr>
      <w:r>
        <w:separator/>
      </w:r>
    </w:p>
  </w:footnote>
  <w:footnote w:type="continuationSeparator" w:id="0">
    <w:p w:rsidR="009D35E7" w:rsidRDefault="009D35E7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512B2"/>
    <w:multiLevelType w:val="singleLevel"/>
    <w:tmpl w:val="EACA0EB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6"/>
      </w:rPr>
    </w:lvl>
  </w:abstractNum>
  <w:abstractNum w:abstractNumId="1">
    <w:nsid w:val="03D24490"/>
    <w:multiLevelType w:val="multilevel"/>
    <w:tmpl w:val="395041FC"/>
    <w:lvl w:ilvl="0">
      <w:start w:val="8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2">
    <w:nsid w:val="04E56361"/>
    <w:multiLevelType w:val="hybridMultilevel"/>
    <w:tmpl w:val="A120C756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7186215"/>
    <w:multiLevelType w:val="multilevel"/>
    <w:tmpl w:val="2D7C7D5C"/>
    <w:lvl w:ilvl="0">
      <w:start w:val="1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4">
    <w:nsid w:val="118C6DA2"/>
    <w:multiLevelType w:val="hybridMultilevel"/>
    <w:tmpl w:val="8BA8134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4000ABF"/>
    <w:multiLevelType w:val="hybridMultilevel"/>
    <w:tmpl w:val="3BA80428"/>
    <w:lvl w:ilvl="0" w:tplc="F5F44A30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7258CE"/>
    <w:multiLevelType w:val="multilevel"/>
    <w:tmpl w:val="D95E78FC"/>
    <w:lvl w:ilvl="0">
      <w:start w:val="1"/>
      <w:numFmt w:val="upperRoman"/>
      <w:suff w:val="space"/>
      <w:lvlText w:val="%1."/>
      <w:lvlJc w:val="center"/>
      <w:rPr>
        <w:rFonts w:cs="Times New Roman" w:hint="default"/>
        <w:b/>
        <w:i w:val="0"/>
        <w:iCs w:val="0"/>
      </w:rPr>
    </w:lvl>
    <w:lvl w:ilvl="1">
      <w:start w:val="1"/>
      <w:numFmt w:val="decimal"/>
      <w:isLgl/>
      <w:lvlText w:val="%1.%2"/>
      <w:lvlJc w:val="left"/>
      <w:pPr>
        <w:ind w:left="312" w:hanging="312"/>
      </w:pPr>
      <w:rPr>
        <w:rFonts w:cs="Times New Roman" w:hint="default"/>
        <w:b w:val="0"/>
      </w:rPr>
    </w:lvl>
    <w:lvl w:ilvl="2">
      <w:start w:val="1"/>
      <w:numFmt w:val="lowerLetter"/>
      <w:lvlText w:val="%3."/>
      <w:lvlJc w:val="right"/>
      <w:pPr>
        <w:ind w:left="936" w:hanging="227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rPr>
        <w:rFonts w:cs="Times New Roman" w:hint="default"/>
      </w:rPr>
    </w:lvl>
    <w:lvl w:ilvl="4">
      <w:start w:val="1"/>
      <w:numFmt w:val="lowerLetter"/>
      <w:lvlText w:val="%5."/>
      <w:lvlJc w:val="left"/>
      <w:rPr>
        <w:rFonts w:cs="Times New Roman" w:hint="default"/>
      </w:rPr>
    </w:lvl>
    <w:lvl w:ilvl="5">
      <w:start w:val="1"/>
      <w:numFmt w:val="lowerRoman"/>
      <w:lvlText w:val="%6."/>
      <w:lvlJc w:val="right"/>
      <w:rPr>
        <w:rFonts w:cs="Times New Roman" w:hint="default"/>
      </w:rPr>
    </w:lvl>
    <w:lvl w:ilvl="6">
      <w:start w:val="1"/>
      <w:numFmt w:val="decimal"/>
      <w:lvlText w:val="%7."/>
      <w:lvlJc w:val="left"/>
      <w:rPr>
        <w:rFonts w:cs="Times New Roman" w:hint="default"/>
      </w:rPr>
    </w:lvl>
    <w:lvl w:ilvl="7">
      <w:start w:val="1"/>
      <w:numFmt w:val="lowerLetter"/>
      <w:lvlText w:val="%8."/>
      <w:lvlJc w:val="left"/>
      <w:rPr>
        <w:rFonts w:cs="Times New Roman" w:hint="default"/>
      </w:rPr>
    </w:lvl>
    <w:lvl w:ilvl="8">
      <w:start w:val="1"/>
      <w:numFmt w:val="lowerRoman"/>
      <w:lvlText w:val="%9."/>
      <w:lvlJc w:val="right"/>
      <w:rPr>
        <w:rFonts w:cs="Times New Roman" w:hint="default"/>
      </w:rPr>
    </w:lvl>
  </w:abstractNum>
  <w:abstractNum w:abstractNumId="7">
    <w:nsid w:val="1EAF621D"/>
    <w:multiLevelType w:val="hybridMultilevel"/>
    <w:tmpl w:val="451C93EC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6676639"/>
    <w:multiLevelType w:val="singleLevel"/>
    <w:tmpl w:val="EACA0EB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6"/>
      </w:rPr>
    </w:lvl>
  </w:abstractNum>
  <w:abstractNum w:abstractNumId="9">
    <w:nsid w:val="29351C51"/>
    <w:multiLevelType w:val="hybridMultilevel"/>
    <w:tmpl w:val="EC646D1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F940F9E"/>
    <w:multiLevelType w:val="hybridMultilevel"/>
    <w:tmpl w:val="FDDEC562"/>
    <w:lvl w:ilvl="0" w:tplc="CCE2AF9E">
      <w:start w:val="1"/>
      <w:numFmt w:val="lowerLetter"/>
      <w:lvlText w:val="%1."/>
      <w:lvlJc w:val="left"/>
      <w:pPr>
        <w:ind w:left="502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33353B3A"/>
    <w:multiLevelType w:val="multilevel"/>
    <w:tmpl w:val="CDFA701C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12">
    <w:nsid w:val="38181CF2"/>
    <w:multiLevelType w:val="hybridMultilevel"/>
    <w:tmpl w:val="6A687EAE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726B80"/>
    <w:multiLevelType w:val="hybridMultilevel"/>
    <w:tmpl w:val="925686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BD46B2E"/>
    <w:multiLevelType w:val="singleLevel"/>
    <w:tmpl w:val="EACA0EB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6"/>
      </w:rPr>
    </w:lvl>
  </w:abstractNum>
  <w:abstractNum w:abstractNumId="15">
    <w:nsid w:val="3D3B3C7C"/>
    <w:multiLevelType w:val="hybridMultilevel"/>
    <w:tmpl w:val="41B299E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B70C66A">
      <w:start w:val="6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68065FC"/>
    <w:multiLevelType w:val="multilevel"/>
    <w:tmpl w:val="5D66AC6E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502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cs="Times New Roman" w:hint="default"/>
      </w:rPr>
    </w:lvl>
  </w:abstractNum>
  <w:abstractNum w:abstractNumId="17">
    <w:nsid w:val="477A5326"/>
    <w:multiLevelType w:val="multilevel"/>
    <w:tmpl w:val="1A569CD6"/>
    <w:lvl w:ilvl="0">
      <w:start w:val="1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8">
    <w:nsid w:val="4817677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4AA67974"/>
    <w:multiLevelType w:val="hybridMultilevel"/>
    <w:tmpl w:val="4EE06136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4D087164"/>
    <w:multiLevelType w:val="hybridMultilevel"/>
    <w:tmpl w:val="B0FAD8DA"/>
    <w:lvl w:ilvl="0" w:tplc="04050019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</w:lvl>
    <w:lvl w:ilvl="1" w:tplc="9B70C66A">
      <w:start w:val="6"/>
      <w:numFmt w:val="upperRoman"/>
      <w:lvlText w:val="%2."/>
      <w:lvlJc w:val="left"/>
      <w:pPr>
        <w:tabs>
          <w:tab w:val="num" w:pos="2148"/>
        </w:tabs>
        <w:ind w:left="2148" w:hanging="72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1">
    <w:nsid w:val="4DC25251"/>
    <w:multiLevelType w:val="hybridMultilevel"/>
    <w:tmpl w:val="5EA442B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40932A2"/>
    <w:multiLevelType w:val="hybridMultilevel"/>
    <w:tmpl w:val="5BF4FFAE"/>
    <w:lvl w:ilvl="0" w:tplc="E0188D5A">
      <w:start w:val="1"/>
      <w:numFmt w:val="lowerLetter"/>
      <w:lvlText w:val="%1)"/>
      <w:lvlJc w:val="left"/>
      <w:pPr>
        <w:ind w:left="1211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3">
    <w:nsid w:val="58311906"/>
    <w:multiLevelType w:val="hybridMultilevel"/>
    <w:tmpl w:val="66288B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1D32D11"/>
    <w:multiLevelType w:val="singleLevel"/>
    <w:tmpl w:val="EACA0EB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6"/>
      </w:rPr>
    </w:lvl>
  </w:abstractNum>
  <w:abstractNum w:abstractNumId="25">
    <w:nsid w:val="75B978D7"/>
    <w:multiLevelType w:val="hybridMultilevel"/>
    <w:tmpl w:val="278A27C6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78D6062A"/>
    <w:multiLevelType w:val="hybridMultilevel"/>
    <w:tmpl w:val="70BE825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B8610CE"/>
    <w:multiLevelType w:val="multilevel"/>
    <w:tmpl w:val="B67AFB94"/>
    <w:lvl w:ilvl="0">
      <w:start w:val="7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6"/>
  </w:num>
  <w:num w:numId="2">
    <w:abstractNumId w:val="15"/>
  </w:num>
  <w:num w:numId="3">
    <w:abstractNumId w:val="9"/>
  </w:num>
  <w:num w:numId="4">
    <w:abstractNumId w:val="0"/>
  </w:num>
  <w:num w:numId="5">
    <w:abstractNumId w:val="14"/>
  </w:num>
  <w:num w:numId="6">
    <w:abstractNumId w:val="8"/>
  </w:num>
  <w:num w:numId="7">
    <w:abstractNumId w:val="19"/>
  </w:num>
  <w:num w:numId="8">
    <w:abstractNumId w:val="27"/>
  </w:num>
  <w:num w:numId="9">
    <w:abstractNumId w:val="1"/>
  </w:num>
  <w:num w:numId="10">
    <w:abstractNumId w:val="11"/>
  </w:num>
  <w:num w:numId="11">
    <w:abstractNumId w:val="16"/>
  </w:num>
  <w:num w:numId="12">
    <w:abstractNumId w:val="3"/>
  </w:num>
  <w:num w:numId="13">
    <w:abstractNumId w:val="26"/>
  </w:num>
  <w:num w:numId="14">
    <w:abstractNumId w:val="21"/>
  </w:num>
  <w:num w:numId="15">
    <w:abstractNumId w:val="17"/>
  </w:num>
  <w:num w:numId="16">
    <w:abstractNumId w:val="2"/>
  </w:num>
  <w:num w:numId="17">
    <w:abstractNumId w:val="7"/>
  </w:num>
  <w:num w:numId="18">
    <w:abstractNumId w:val="23"/>
  </w:num>
  <w:num w:numId="19">
    <w:abstractNumId w:val="22"/>
  </w:num>
  <w:num w:numId="20">
    <w:abstractNumId w:val="4"/>
  </w:num>
  <w:num w:numId="21">
    <w:abstractNumId w:val="13"/>
  </w:num>
  <w:num w:numId="22">
    <w:abstractNumId w:val="24"/>
  </w:num>
  <w:num w:numId="23">
    <w:abstractNumId w:val="18"/>
  </w:num>
  <w:num w:numId="24">
    <w:abstractNumId w:val="0"/>
  </w:num>
  <w:num w:numId="25">
    <w:abstractNumId w:val="8"/>
  </w:num>
  <w:num w:numId="26">
    <w:abstractNumId w:val="12"/>
  </w:num>
  <w:num w:numId="27">
    <w:abstractNumId w:val="10"/>
  </w:num>
  <w:num w:numId="28">
    <w:abstractNumId w:val="5"/>
  </w:num>
  <w:num w:numId="29">
    <w:abstractNumId w:val="20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01E"/>
    <w:rsid w:val="00002B26"/>
    <w:rsid w:val="0006088D"/>
    <w:rsid w:val="000B1C46"/>
    <w:rsid w:val="000B623F"/>
    <w:rsid w:val="000F3E08"/>
    <w:rsid w:val="001073DF"/>
    <w:rsid w:val="00131C05"/>
    <w:rsid w:val="00140DFC"/>
    <w:rsid w:val="00143BA8"/>
    <w:rsid w:val="00150650"/>
    <w:rsid w:val="001D2DA2"/>
    <w:rsid w:val="001F17F9"/>
    <w:rsid w:val="00226E6B"/>
    <w:rsid w:val="002806C9"/>
    <w:rsid w:val="00307694"/>
    <w:rsid w:val="00315B7C"/>
    <w:rsid w:val="003432B2"/>
    <w:rsid w:val="00356C58"/>
    <w:rsid w:val="003675D9"/>
    <w:rsid w:val="003B077E"/>
    <w:rsid w:val="003C676A"/>
    <w:rsid w:val="003E792A"/>
    <w:rsid w:val="00405C5B"/>
    <w:rsid w:val="00411603"/>
    <w:rsid w:val="00413557"/>
    <w:rsid w:val="00422ECF"/>
    <w:rsid w:val="00460D99"/>
    <w:rsid w:val="004976FF"/>
    <w:rsid w:val="005424FB"/>
    <w:rsid w:val="00586AAC"/>
    <w:rsid w:val="005A42A9"/>
    <w:rsid w:val="005A43CE"/>
    <w:rsid w:val="005E3C11"/>
    <w:rsid w:val="005F0745"/>
    <w:rsid w:val="00600822"/>
    <w:rsid w:val="006203D9"/>
    <w:rsid w:val="006362E5"/>
    <w:rsid w:val="00655E20"/>
    <w:rsid w:val="006C03A1"/>
    <w:rsid w:val="006E372B"/>
    <w:rsid w:val="006F7E79"/>
    <w:rsid w:val="0070018D"/>
    <w:rsid w:val="007040BC"/>
    <w:rsid w:val="00707611"/>
    <w:rsid w:val="00711FF4"/>
    <w:rsid w:val="00726326"/>
    <w:rsid w:val="00734C76"/>
    <w:rsid w:val="0073616A"/>
    <w:rsid w:val="0074201E"/>
    <w:rsid w:val="007448EB"/>
    <w:rsid w:val="00761D64"/>
    <w:rsid w:val="0078336D"/>
    <w:rsid w:val="00787983"/>
    <w:rsid w:val="007B4189"/>
    <w:rsid w:val="007D4EAE"/>
    <w:rsid w:val="007D5517"/>
    <w:rsid w:val="007E12DF"/>
    <w:rsid w:val="007F3587"/>
    <w:rsid w:val="00806AFE"/>
    <w:rsid w:val="0081652D"/>
    <w:rsid w:val="00824415"/>
    <w:rsid w:val="00830914"/>
    <w:rsid w:val="008527DD"/>
    <w:rsid w:val="0086712F"/>
    <w:rsid w:val="00876262"/>
    <w:rsid w:val="0087629C"/>
    <w:rsid w:val="00882BCE"/>
    <w:rsid w:val="008C6B28"/>
    <w:rsid w:val="008E5B52"/>
    <w:rsid w:val="009015E6"/>
    <w:rsid w:val="009235DF"/>
    <w:rsid w:val="00950B99"/>
    <w:rsid w:val="009A550C"/>
    <w:rsid w:val="009B2A76"/>
    <w:rsid w:val="009D35E7"/>
    <w:rsid w:val="009D38D1"/>
    <w:rsid w:val="009D6616"/>
    <w:rsid w:val="009D7D53"/>
    <w:rsid w:val="009E79EE"/>
    <w:rsid w:val="009F267D"/>
    <w:rsid w:val="00A013C0"/>
    <w:rsid w:val="00A053F9"/>
    <w:rsid w:val="00A2592F"/>
    <w:rsid w:val="00A300D3"/>
    <w:rsid w:val="00A302F2"/>
    <w:rsid w:val="00A54662"/>
    <w:rsid w:val="00A64584"/>
    <w:rsid w:val="00AA4DCF"/>
    <w:rsid w:val="00AB257E"/>
    <w:rsid w:val="00AC6AB6"/>
    <w:rsid w:val="00AE01C1"/>
    <w:rsid w:val="00AE6F02"/>
    <w:rsid w:val="00B00097"/>
    <w:rsid w:val="00B00B54"/>
    <w:rsid w:val="00B260EF"/>
    <w:rsid w:val="00B342A5"/>
    <w:rsid w:val="00B41333"/>
    <w:rsid w:val="00B43898"/>
    <w:rsid w:val="00B7402D"/>
    <w:rsid w:val="00B826D5"/>
    <w:rsid w:val="00B90C20"/>
    <w:rsid w:val="00BD133E"/>
    <w:rsid w:val="00C04E81"/>
    <w:rsid w:val="00C06A8E"/>
    <w:rsid w:val="00C070F7"/>
    <w:rsid w:val="00C14CCC"/>
    <w:rsid w:val="00C26CC9"/>
    <w:rsid w:val="00C51CCC"/>
    <w:rsid w:val="00C640D7"/>
    <w:rsid w:val="00C72BA3"/>
    <w:rsid w:val="00C80270"/>
    <w:rsid w:val="00C81AB3"/>
    <w:rsid w:val="00C83504"/>
    <w:rsid w:val="00CA5211"/>
    <w:rsid w:val="00D0373C"/>
    <w:rsid w:val="00D305AA"/>
    <w:rsid w:val="00D40E58"/>
    <w:rsid w:val="00D413A3"/>
    <w:rsid w:val="00D531CF"/>
    <w:rsid w:val="00D574D1"/>
    <w:rsid w:val="00D870AA"/>
    <w:rsid w:val="00DD3A3C"/>
    <w:rsid w:val="00E1693D"/>
    <w:rsid w:val="00E751FD"/>
    <w:rsid w:val="00E96AE2"/>
    <w:rsid w:val="00EB0498"/>
    <w:rsid w:val="00EC489A"/>
    <w:rsid w:val="00EE6F59"/>
    <w:rsid w:val="00EF1EA9"/>
    <w:rsid w:val="00F00047"/>
    <w:rsid w:val="00F07D61"/>
    <w:rsid w:val="00F13B7F"/>
    <w:rsid w:val="00F31DC6"/>
    <w:rsid w:val="00F951A8"/>
    <w:rsid w:val="00FA5094"/>
    <w:rsid w:val="00FA6E30"/>
    <w:rsid w:val="00FB1A9F"/>
    <w:rsid w:val="00FB6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4 Normální text"/>
    <w:qFormat/>
    <w:rsid w:val="0074201E"/>
    <w:pPr>
      <w:spacing w:before="120" w:after="120" w:line="260" w:lineRule="exact"/>
    </w:pPr>
    <w:rPr>
      <w:rFonts w:ascii="Arial" w:hAnsi="Arial" w:cs="Arial"/>
      <w:sz w:val="20"/>
      <w:szCs w:val="20"/>
      <w:lang w:eastAsia="en-US"/>
    </w:rPr>
  </w:style>
  <w:style w:type="paragraph" w:styleId="Nadpis1">
    <w:name w:val="heading 1"/>
    <w:aliases w:val="1 Nadpis"/>
    <w:basedOn w:val="Normln"/>
    <w:next w:val="Normln"/>
    <w:link w:val="Nadpis1Char"/>
    <w:uiPriority w:val="99"/>
    <w:qFormat/>
    <w:rsid w:val="0074201E"/>
    <w:pPr>
      <w:keepNext/>
      <w:spacing w:before="360" w:after="240"/>
      <w:jc w:val="center"/>
      <w:outlineLvl w:val="0"/>
    </w:pPr>
    <w:rPr>
      <w:rFonts w:eastAsia="Times New Roman"/>
      <w:b/>
      <w:bCs/>
      <w:caps/>
      <w:spacing w:val="10"/>
      <w:kern w:val="28"/>
      <w:sz w:val="28"/>
      <w:szCs w:val="28"/>
      <w:lang w:eastAsia="cs-CZ"/>
    </w:rPr>
  </w:style>
  <w:style w:type="paragraph" w:styleId="Nadpis2">
    <w:name w:val="heading 2"/>
    <w:aliases w:val="3 Článek"/>
    <w:basedOn w:val="Nadpis1"/>
    <w:next w:val="Normln"/>
    <w:link w:val="Nadpis2Char"/>
    <w:uiPriority w:val="99"/>
    <w:qFormat/>
    <w:rsid w:val="0074201E"/>
    <w:pPr>
      <w:spacing w:before="480" w:after="360"/>
      <w:outlineLvl w:val="1"/>
    </w:pPr>
    <w:rPr>
      <w:caps w:val="0"/>
      <w:spacing w:val="16"/>
      <w:sz w:val="20"/>
      <w:szCs w:val="20"/>
    </w:rPr>
  </w:style>
  <w:style w:type="paragraph" w:styleId="Nadpis3">
    <w:name w:val="heading 3"/>
    <w:aliases w:val="2 Podnadpis"/>
    <w:basedOn w:val="Normln"/>
    <w:next w:val="Normln"/>
    <w:link w:val="Nadpis3Char"/>
    <w:uiPriority w:val="99"/>
    <w:qFormat/>
    <w:rsid w:val="0074201E"/>
    <w:pPr>
      <w:keepNext/>
      <w:keepLines/>
      <w:spacing w:before="200" w:after="480"/>
      <w:jc w:val="center"/>
      <w:outlineLvl w:val="2"/>
    </w:pPr>
    <w:rPr>
      <w:rFonts w:eastAsia="Times New Roman"/>
      <w:b/>
      <w:bCs/>
      <w:cap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1 Nadpis Char"/>
    <w:basedOn w:val="Standardnpsmoodstavce"/>
    <w:link w:val="Nadpis1"/>
    <w:uiPriority w:val="99"/>
    <w:locked/>
    <w:rsid w:val="0074201E"/>
    <w:rPr>
      <w:rFonts w:ascii="Arial" w:hAnsi="Arial" w:cs="Arial"/>
      <w:b/>
      <w:bCs/>
      <w:caps/>
      <w:spacing w:val="10"/>
      <w:kern w:val="28"/>
      <w:sz w:val="28"/>
      <w:szCs w:val="28"/>
      <w:lang w:eastAsia="cs-CZ"/>
    </w:rPr>
  </w:style>
  <w:style w:type="character" w:customStyle="1" w:styleId="Nadpis2Char">
    <w:name w:val="Nadpis 2 Char"/>
    <w:aliases w:val="3 Článek Char"/>
    <w:basedOn w:val="Standardnpsmoodstavce"/>
    <w:link w:val="Nadpis2"/>
    <w:uiPriority w:val="99"/>
    <w:locked/>
    <w:rsid w:val="0074201E"/>
    <w:rPr>
      <w:rFonts w:ascii="Arial" w:hAnsi="Arial" w:cs="Arial"/>
      <w:b/>
      <w:bCs/>
      <w:spacing w:val="16"/>
      <w:kern w:val="28"/>
      <w:sz w:val="20"/>
      <w:szCs w:val="20"/>
      <w:lang w:eastAsia="cs-CZ"/>
    </w:rPr>
  </w:style>
  <w:style w:type="character" w:customStyle="1" w:styleId="Nadpis3Char">
    <w:name w:val="Nadpis 3 Char"/>
    <w:aliases w:val="2 Podnadpis Char"/>
    <w:basedOn w:val="Standardnpsmoodstavce"/>
    <w:link w:val="Nadpis3"/>
    <w:uiPriority w:val="99"/>
    <w:locked/>
    <w:rsid w:val="0074201E"/>
    <w:rPr>
      <w:rFonts w:ascii="Arial" w:hAnsi="Arial" w:cs="Arial"/>
      <w:b/>
      <w:bCs/>
      <w:caps/>
      <w:sz w:val="20"/>
      <w:szCs w:val="20"/>
    </w:rPr>
  </w:style>
  <w:style w:type="paragraph" w:styleId="Zpat">
    <w:name w:val="footer"/>
    <w:basedOn w:val="Normln"/>
    <w:link w:val="ZpatChar"/>
    <w:uiPriority w:val="99"/>
    <w:rsid w:val="0074201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74201E"/>
    <w:rPr>
      <w:rFonts w:ascii="Arial" w:eastAsia="Times New Roman" w:hAnsi="Arial" w:cs="Arial"/>
      <w:sz w:val="20"/>
      <w:szCs w:val="20"/>
    </w:rPr>
  </w:style>
  <w:style w:type="paragraph" w:customStyle="1" w:styleId="Normal01">
    <w:name w:val="Normal 01"/>
    <w:basedOn w:val="Normln"/>
    <w:uiPriority w:val="99"/>
    <w:rsid w:val="0074201E"/>
    <w:pPr>
      <w:widowControl w:val="0"/>
      <w:spacing w:before="0" w:after="0" w:line="240" w:lineRule="auto"/>
    </w:pPr>
    <w:rPr>
      <w:rFonts w:eastAsia="Times New Roman"/>
      <w:sz w:val="17"/>
      <w:szCs w:val="17"/>
      <w:lang w:eastAsia="cs-CZ"/>
    </w:rPr>
  </w:style>
  <w:style w:type="paragraph" w:styleId="Odstavecseseznamem">
    <w:name w:val="List Paragraph"/>
    <w:aliases w:val="5 seznam"/>
    <w:basedOn w:val="Normln"/>
    <w:link w:val="OdstavecseseznamemChar"/>
    <w:uiPriority w:val="99"/>
    <w:qFormat/>
    <w:rsid w:val="0074201E"/>
    <w:pPr>
      <w:ind w:left="720"/>
      <w:jc w:val="both"/>
    </w:pPr>
  </w:style>
  <w:style w:type="paragraph" w:styleId="Zkladntextodsazen2">
    <w:name w:val="Body Text Indent 2"/>
    <w:basedOn w:val="Normln"/>
    <w:link w:val="Zkladntextodsazen2Char"/>
    <w:uiPriority w:val="99"/>
    <w:rsid w:val="0074201E"/>
    <w:pPr>
      <w:spacing w:before="0" w:after="0" w:line="240" w:lineRule="auto"/>
      <w:ind w:left="851" w:hanging="851"/>
      <w:jc w:val="both"/>
    </w:pPr>
    <w:rPr>
      <w:rFonts w:eastAsia="Times New Roman"/>
      <w:sz w:val="24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locked/>
    <w:rsid w:val="0074201E"/>
    <w:rPr>
      <w:rFonts w:ascii="Arial" w:hAnsi="Arial" w:cs="Arial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rsid w:val="0074201E"/>
    <w:rPr>
      <w:rFonts w:cs="Times New Roman"/>
      <w:color w:val="0000FF"/>
      <w:u w:val="single"/>
    </w:rPr>
  </w:style>
  <w:style w:type="paragraph" w:customStyle="1" w:styleId="Nadpis01">
    <w:name w:val="Nadpis 01"/>
    <w:next w:val="Normln"/>
    <w:uiPriority w:val="99"/>
    <w:rsid w:val="0074201E"/>
    <w:pPr>
      <w:spacing w:before="360" w:after="120"/>
      <w:ind w:left="3969" w:hanging="3969"/>
    </w:pPr>
    <w:rPr>
      <w:rFonts w:ascii="Arial" w:hAnsi="Arial" w:cs="Arial"/>
      <w:caps/>
      <w:sz w:val="28"/>
      <w:szCs w:val="28"/>
    </w:rPr>
  </w:style>
  <w:style w:type="character" w:customStyle="1" w:styleId="OdstavecseseznamemChar">
    <w:name w:val="Odstavec se seznamem Char"/>
    <w:aliases w:val="5 seznam Char"/>
    <w:basedOn w:val="Standardnpsmoodstavce"/>
    <w:link w:val="Odstavecseseznamem"/>
    <w:uiPriority w:val="99"/>
    <w:locked/>
    <w:rsid w:val="0074201E"/>
    <w:rPr>
      <w:rFonts w:ascii="Arial" w:eastAsia="Times New Roman" w:hAnsi="Arial" w:cs="Arial"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74201E"/>
    <w:pPr>
      <w:spacing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74201E"/>
    <w:rPr>
      <w:rFonts w:ascii="Arial" w:eastAsia="Times New Roman" w:hAnsi="Arial" w:cs="Arial"/>
      <w:sz w:val="20"/>
      <w:szCs w:val="20"/>
    </w:rPr>
  </w:style>
  <w:style w:type="paragraph" w:customStyle="1" w:styleId="Standardnte">
    <w:name w:val="Standardní te"/>
    <w:uiPriority w:val="99"/>
    <w:rsid w:val="0074201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B826D5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826D5"/>
    <w:rPr>
      <w:rFonts w:ascii="Tahoma" w:eastAsia="Times New Roman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FB1A9F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FB1A9F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B1A9F"/>
    <w:rPr>
      <w:rFonts w:ascii="Arial" w:eastAsia="Times New Roman" w:hAnsi="Arial" w:cs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FB1A9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B1A9F"/>
    <w:rPr>
      <w:rFonts w:ascii="Arial" w:eastAsia="Times New Roman" w:hAnsi="Arial" w:cs="Arial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rsid w:val="00806AF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06AFE"/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4 Normální text"/>
    <w:qFormat/>
    <w:rsid w:val="0074201E"/>
    <w:pPr>
      <w:spacing w:before="120" w:after="120" w:line="260" w:lineRule="exact"/>
    </w:pPr>
    <w:rPr>
      <w:rFonts w:ascii="Arial" w:hAnsi="Arial" w:cs="Arial"/>
      <w:sz w:val="20"/>
      <w:szCs w:val="20"/>
      <w:lang w:eastAsia="en-US"/>
    </w:rPr>
  </w:style>
  <w:style w:type="paragraph" w:styleId="Nadpis1">
    <w:name w:val="heading 1"/>
    <w:aliases w:val="1 Nadpis"/>
    <w:basedOn w:val="Normln"/>
    <w:next w:val="Normln"/>
    <w:link w:val="Nadpis1Char"/>
    <w:uiPriority w:val="99"/>
    <w:qFormat/>
    <w:rsid w:val="0074201E"/>
    <w:pPr>
      <w:keepNext/>
      <w:spacing w:before="360" w:after="240"/>
      <w:jc w:val="center"/>
      <w:outlineLvl w:val="0"/>
    </w:pPr>
    <w:rPr>
      <w:rFonts w:eastAsia="Times New Roman"/>
      <w:b/>
      <w:bCs/>
      <w:caps/>
      <w:spacing w:val="10"/>
      <w:kern w:val="28"/>
      <w:sz w:val="28"/>
      <w:szCs w:val="28"/>
      <w:lang w:eastAsia="cs-CZ"/>
    </w:rPr>
  </w:style>
  <w:style w:type="paragraph" w:styleId="Nadpis2">
    <w:name w:val="heading 2"/>
    <w:aliases w:val="3 Článek"/>
    <w:basedOn w:val="Nadpis1"/>
    <w:next w:val="Normln"/>
    <w:link w:val="Nadpis2Char"/>
    <w:uiPriority w:val="99"/>
    <w:qFormat/>
    <w:rsid w:val="0074201E"/>
    <w:pPr>
      <w:spacing w:before="480" w:after="360"/>
      <w:outlineLvl w:val="1"/>
    </w:pPr>
    <w:rPr>
      <w:caps w:val="0"/>
      <w:spacing w:val="16"/>
      <w:sz w:val="20"/>
      <w:szCs w:val="20"/>
    </w:rPr>
  </w:style>
  <w:style w:type="paragraph" w:styleId="Nadpis3">
    <w:name w:val="heading 3"/>
    <w:aliases w:val="2 Podnadpis"/>
    <w:basedOn w:val="Normln"/>
    <w:next w:val="Normln"/>
    <w:link w:val="Nadpis3Char"/>
    <w:uiPriority w:val="99"/>
    <w:qFormat/>
    <w:rsid w:val="0074201E"/>
    <w:pPr>
      <w:keepNext/>
      <w:keepLines/>
      <w:spacing w:before="200" w:after="480"/>
      <w:jc w:val="center"/>
      <w:outlineLvl w:val="2"/>
    </w:pPr>
    <w:rPr>
      <w:rFonts w:eastAsia="Times New Roman"/>
      <w:b/>
      <w:bCs/>
      <w:cap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1 Nadpis Char"/>
    <w:basedOn w:val="Standardnpsmoodstavce"/>
    <w:link w:val="Nadpis1"/>
    <w:uiPriority w:val="99"/>
    <w:locked/>
    <w:rsid w:val="0074201E"/>
    <w:rPr>
      <w:rFonts w:ascii="Arial" w:hAnsi="Arial" w:cs="Arial"/>
      <w:b/>
      <w:bCs/>
      <w:caps/>
      <w:spacing w:val="10"/>
      <w:kern w:val="28"/>
      <w:sz w:val="28"/>
      <w:szCs w:val="28"/>
      <w:lang w:eastAsia="cs-CZ"/>
    </w:rPr>
  </w:style>
  <w:style w:type="character" w:customStyle="1" w:styleId="Nadpis2Char">
    <w:name w:val="Nadpis 2 Char"/>
    <w:aliases w:val="3 Článek Char"/>
    <w:basedOn w:val="Standardnpsmoodstavce"/>
    <w:link w:val="Nadpis2"/>
    <w:uiPriority w:val="99"/>
    <w:locked/>
    <w:rsid w:val="0074201E"/>
    <w:rPr>
      <w:rFonts w:ascii="Arial" w:hAnsi="Arial" w:cs="Arial"/>
      <w:b/>
      <w:bCs/>
      <w:spacing w:val="16"/>
      <w:kern w:val="28"/>
      <w:sz w:val="20"/>
      <w:szCs w:val="20"/>
      <w:lang w:eastAsia="cs-CZ"/>
    </w:rPr>
  </w:style>
  <w:style w:type="character" w:customStyle="1" w:styleId="Nadpis3Char">
    <w:name w:val="Nadpis 3 Char"/>
    <w:aliases w:val="2 Podnadpis Char"/>
    <w:basedOn w:val="Standardnpsmoodstavce"/>
    <w:link w:val="Nadpis3"/>
    <w:uiPriority w:val="99"/>
    <w:locked/>
    <w:rsid w:val="0074201E"/>
    <w:rPr>
      <w:rFonts w:ascii="Arial" w:hAnsi="Arial" w:cs="Arial"/>
      <w:b/>
      <w:bCs/>
      <w:caps/>
      <w:sz w:val="20"/>
      <w:szCs w:val="20"/>
    </w:rPr>
  </w:style>
  <w:style w:type="paragraph" w:styleId="Zpat">
    <w:name w:val="footer"/>
    <w:basedOn w:val="Normln"/>
    <w:link w:val="ZpatChar"/>
    <w:uiPriority w:val="99"/>
    <w:rsid w:val="0074201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74201E"/>
    <w:rPr>
      <w:rFonts w:ascii="Arial" w:eastAsia="Times New Roman" w:hAnsi="Arial" w:cs="Arial"/>
      <w:sz w:val="20"/>
      <w:szCs w:val="20"/>
    </w:rPr>
  </w:style>
  <w:style w:type="paragraph" w:customStyle="1" w:styleId="Normal01">
    <w:name w:val="Normal 01"/>
    <w:basedOn w:val="Normln"/>
    <w:uiPriority w:val="99"/>
    <w:rsid w:val="0074201E"/>
    <w:pPr>
      <w:widowControl w:val="0"/>
      <w:spacing w:before="0" w:after="0" w:line="240" w:lineRule="auto"/>
    </w:pPr>
    <w:rPr>
      <w:rFonts w:eastAsia="Times New Roman"/>
      <w:sz w:val="17"/>
      <w:szCs w:val="17"/>
      <w:lang w:eastAsia="cs-CZ"/>
    </w:rPr>
  </w:style>
  <w:style w:type="paragraph" w:styleId="Odstavecseseznamem">
    <w:name w:val="List Paragraph"/>
    <w:aliases w:val="5 seznam"/>
    <w:basedOn w:val="Normln"/>
    <w:link w:val="OdstavecseseznamemChar"/>
    <w:uiPriority w:val="99"/>
    <w:qFormat/>
    <w:rsid w:val="0074201E"/>
    <w:pPr>
      <w:ind w:left="720"/>
      <w:jc w:val="both"/>
    </w:pPr>
  </w:style>
  <w:style w:type="paragraph" w:styleId="Zkladntextodsazen2">
    <w:name w:val="Body Text Indent 2"/>
    <w:basedOn w:val="Normln"/>
    <w:link w:val="Zkladntextodsazen2Char"/>
    <w:uiPriority w:val="99"/>
    <w:rsid w:val="0074201E"/>
    <w:pPr>
      <w:spacing w:before="0" w:after="0" w:line="240" w:lineRule="auto"/>
      <w:ind w:left="851" w:hanging="851"/>
      <w:jc w:val="both"/>
    </w:pPr>
    <w:rPr>
      <w:rFonts w:eastAsia="Times New Roman"/>
      <w:sz w:val="24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locked/>
    <w:rsid w:val="0074201E"/>
    <w:rPr>
      <w:rFonts w:ascii="Arial" w:hAnsi="Arial" w:cs="Arial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rsid w:val="0074201E"/>
    <w:rPr>
      <w:rFonts w:cs="Times New Roman"/>
      <w:color w:val="0000FF"/>
      <w:u w:val="single"/>
    </w:rPr>
  </w:style>
  <w:style w:type="paragraph" w:customStyle="1" w:styleId="Nadpis01">
    <w:name w:val="Nadpis 01"/>
    <w:next w:val="Normln"/>
    <w:uiPriority w:val="99"/>
    <w:rsid w:val="0074201E"/>
    <w:pPr>
      <w:spacing w:before="360" w:after="120"/>
      <w:ind w:left="3969" w:hanging="3969"/>
    </w:pPr>
    <w:rPr>
      <w:rFonts w:ascii="Arial" w:hAnsi="Arial" w:cs="Arial"/>
      <w:caps/>
      <w:sz w:val="28"/>
      <w:szCs w:val="28"/>
    </w:rPr>
  </w:style>
  <w:style w:type="character" w:customStyle="1" w:styleId="OdstavecseseznamemChar">
    <w:name w:val="Odstavec se seznamem Char"/>
    <w:aliases w:val="5 seznam Char"/>
    <w:basedOn w:val="Standardnpsmoodstavce"/>
    <w:link w:val="Odstavecseseznamem"/>
    <w:uiPriority w:val="99"/>
    <w:locked/>
    <w:rsid w:val="0074201E"/>
    <w:rPr>
      <w:rFonts w:ascii="Arial" w:eastAsia="Times New Roman" w:hAnsi="Arial" w:cs="Arial"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74201E"/>
    <w:pPr>
      <w:spacing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74201E"/>
    <w:rPr>
      <w:rFonts w:ascii="Arial" w:eastAsia="Times New Roman" w:hAnsi="Arial" w:cs="Arial"/>
      <w:sz w:val="20"/>
      <w:szCs w:val="20"/>
    </w:rPr>
  </w:style>
  <w:style w:type="paragraph" w:customStyle="1" w:styleId="Standardnte">
    <w:name w:val="Standardní te"/>
    <w:uiPriority w:val="99"/>
    <w:rsid w:val="0074201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B826D5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826D5"/>
    <w:rPr>
      <w:rFonts w:ascii="Tahoma" w:eastAsia="Times New Roman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FB1A9F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FB1A9F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B1A9F"/>
    <w:rPr>
      <w:rFonts w:ascii="Arial" w:eastAsia="Times New Roman" w:hAnsi="Arial" w:cs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FB1A9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B1A9F"/>
    <w:rPr>
      <w:rFonts w:ascii="Arial" w:eastAsia="Times New Roman" w:hAnsi="Arial" w:cs="Arial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rsid w:val="00806AF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06AFE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75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650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Adéla Uhrová</dc:creator>
  <cp:lastModifiedBy>LSYCH</cp:lastModifiedBy>
  <cp:revision>5</cp:revision>
  <cp:lastPrinted>2016-12-14T08:15:00Z</cp:lastPrinted>
  <dcterms:created xsi:type="dcterms:W3CDTF">2016-10-31T14:14:00Z</dcterms:created>
  <dcterms:modified xsi:type="dcterms:W3CDTF">2017-02-02T07:30:00Z</dcterms:modified>
</cp:coreProperties>
</file>