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83" w:rsidRPr="006B4296" w:rsidRDefault="00862B83" w:rsidP="00862B83">
      <w:pPr>
        <w:pStyle w:val="Nzev"/>
        <w:rPr>
          <w:rFonts w:ascii="Calibri" w:hAnsi="Calibri" w:cs="Calibri"/>
        </w:rPr>
      </w:pPr>
      <w:r w:rsidRPr="006B4296">
        <w:rPr>
          <w:rFonts w:ascii="Calibri" w:hAnsi="Calibri" w:cs="Calibri"/>
        </w:rPr>
        <w:t>SMLOUVA O DÍLO</w:t>
      </w:r>
    </w:p>
    <w:p w:rsidR="00862B83" w:rsidRPr="006B4296" w:rsidRDefault="00862B83" w:rsidP="00862B83">
      <w:pPr>
        <w:rPr>
          <w:rFonts w:ascii="Calibri" w:hAnsi="Calibri" w:cs="Calibri"/>
          <w:b/>
          <w:sz w:val="22"/>
          <w:szCs w:val="22"/>
        </w:rPr>
      </w:pPr>
    </w:p>
    <w:p w:rsidR="00862B83" w:rsidRPr="006B4296" w:rsidRDefault="00862B83" w:rsidP="00862B83">
      <w:pPr>
        <w:pStyle w:val="Nadpis1"/>
        <w:rPr>
          <w:rFonts w:ascii="Calibri" w:hAnsi="Calibri" w:cs="Calibri"/>
          <w:sz w:val="22"/>
          <w:szCs w:val="22"/>
        </w:rPr>
      </w:pPr>
      <w:r w:rsidRPr="006B4296">
        <w:rPr>
          <w:rFonts w:ascii="Calibri" w:hAnsi="Calibri" w:cs="Calibri"/>
          <w:sz w:val="22"/>
          <w:szCs w:val="22"/>
        </w:rPr>
        <w:t>Městská nemocnice v Odrách, příspěvková organizace</w:t>
      </w:r>
    </w:p>
    <w:p w:rsidR="00862B83" w:rsidRPr="006B4296" w:rsidRDefault="00862B83" w:rsidP="00862B83">
      <w:pPr>
        <w:rPr>
          <w:rFonts w:ascii="Calibri" w:hAnsi="Calibri" w:cs="Calibri"/>
          <w:sz w:val="22"/>
          <w:szCs w:val="22"/>
        </w:rPr>
      </w:pPr>
      <w:r w:rsidRPr="006B4296">
        <w:rPr>
          <w:rFonts w:ascii="Calibri" w:hAnsi="Calibri" w:cs="Calibri"/>
          <w:sz w:val="22"/>
          <w:szCs w:val="22"/>
        </w:rPr>
        <w:t>sídlo: Nadační 375/1, 742 35 Odry</w:t>
      </w:r>
    </w:p>
    <w:p w:rsidR="00862B83" w:rsidRPr="006B4296" w:rsidRDefault="00862B83" w:rsidP="00862B83">
      <w:pPr>
        <w:rPr>
          <w:rFonts w:ascii="Calibri" w:hAnsi="Calibri" w:cs="Calibri"/>
          <w:sz w:val="22"/>
          <w:szCs w:val="22"/>
        </w:rPr>
      </w:pPr>
      <w:r w:rsidRPr="006B4296">
        <w:rPr>
          <w:rFonts w:ascii="Calibri" w:hAnsi="Calibri" w:cs="Calibri"/>
          <w:sz w:val="22"/>
          <w:szCs w:val="22"/>
        </w:rPr>
        <w:t>zastoupená</w:t>
      </w:r>
      <w:r w:rsidR="00587F27" w:rsidRPr="006B4296">
        <w:rPr>
          <w:rFonts w:ascii="Calibri" w:hAnsi="Calibri" w:cs="Calibri"/>
          <w:sz w:val="22"/>
          <w:szCs w:val="22"/>
        </w:rPr>
        <w:t xml:space="preserve"> </w:t>
      </w:r>
      <w:r w:rsidR="00D741F6" w:rsidRPr="006B4296">
        <w:rPr>
          <w:rFonts w:ascii="Calibri" w:hAnsi="Calibri" w:cs="Calibri"/>
          <w:sz w:val="22"/>
          <w:szCs w:val="22"/>
        </w:rPr>
        <w:t xml:space="preserve"> </w:t>
      </w:r>
      <w:r w:rsidRPr="006B4296">
        <w:rPr>
          <w:rFonts w:ascii="Calibri" w:hAnsi="Calibri" w:cs="Calibri"/>
          <w:sz w:val="22"/>
          <w:szCs w:val="22"/>
        </w:rPr>
        <w:t>Ing. Martinem Šmausem</w:t>
      </w:r>
      <w:r w:rsidR="00D741F6" w:rsidRPr="006B4296">
        <w:rPr>
          <w:rFonts w:ascii="Calibri" w:hAnsi="Calibri" w:cs="Calibri"/>
          <w:sz w:val="22"/>
          <w:szCs w:val="22"/>
        </w:rPr>
        <w:t>, ředitelem</w:t>
      </w:r>
    </w:p>
    <w:p w:rsidR="00862B83" w:rsidRPr="006B4296" w:rsidRDefault="00862B83" w:rsidP="00862B83">
      <w:pPr>
        <w:rPr>
          <w:rFonts w:ascii="Calibri" w:hAnsi="Calibri" w:cs="Calibri"/>
          <w:sz w:val="22"/>
          <w:szCs w:val="22"/>
        </w:rPr>
      </w:pPr>
      <w:r w:rsidRPr="006B4296">
        <w:rPr>
          <w:rFonts w:ascii="Calibri" w:hAnsi="Calibri" w:cs="Calibri"/>
          <w:sz w:val="22"/>
          <w:szCs w:val="22"/>
        </w:rPr>
        <w:t>zapsaná v obchodním rejstříku: není</w:t>
      </w:r>
    </w:p>
    <w:p w:rsidR="00862B83" w:rsidRPr="006B4296" w:rsidRDefault="00862B83" w:rsidP="00862B83">
      <w:pPr>
        <w:rPr>
          <w:rFonts w:ascii="Calibri" w:hAnsi="Calibri" w:cs="Calibri"/>
          <w:sz w:val="22"/>
          <w:szCs w:val="22"/>
        </w:rPr>
      </w:pPr>
      <w:r w:rsidRPr="006B4296">
        <w:rPr>
          <w:rFonts w:ascii="Calibri" w:hAnsi="Calibri" w:cs="Calibri"/>
          <w:sz w:val="22"/>
          <w:szCs w:val="22"/>
        </w:rPr>
        <w:t>IČ</w:t>
      </w:r>
      <w:r w:rsidR="00B069F9" w:rsidRPr="006B4296">
        <w:rPr>
          <w:rFonts w:ascii="Calibri" w:hAnsi="Calibri" w:cs="Calibri"/>
          <w:sz w:val="22"/>
          <w:szCs w:val="22"/>
        </w:rPr>
        <w:t>O</w:t>
      </w:r>
      <w:r w:rsidRPr="006B4296">
        <w:rPr>
          <w:rFonts w:ascii="Calibri" w:hAnsi="Calibri" w:cs="Calibri"/>
          <w:sz w:val="22"/>
          <w:szCs w:val="22"/>
        </w:rPr>
        <w:t>:  661</w:t>
      </w:r>
      <w:r w:rsidR="00587F27" w:rsidRPr="006B4296">
        <w:rPr>
          <w:rFonts w:ascii="Calibri" w:hAnsi="Calibri" w:cs="Calibri"/>
          <w:sz w:val="22"/>
          <w:szCs w:val="22"/>
        </w:rPr>
        <w:t xml:space="preserve"> </w:t>
      </w:r>
      <w:r w:rsidRPr="006B4296">
        <w:rPr>
          <w:rFonts w:ascii="Calibri" w:hAnsi="Calibri" w:cs="Calibri"/>
          <w:sz w:val="22"/>
          <w:szCs w:val="22"/>
        </w:rPr>
        <w:t>83</w:t>
      </w:r>
      <w:r w:rsidR="00587F27" w:rsidRPr="006B4296">
        <w:rPr>
          <w:rFonts w:ascii="Calibri" w:hAnsi="Calibri" w:cs="Calibri"/>
          <w:sz w:val="22"/>
          <w:szCs w:val="22"/>
        </w:rPr>
        <w:t xml:space="preserve"> </w:t>
      </w:r>
      <w:r w:rsidRPr="006B4296">
        <w:rPr>
          <w:rFonts w:ascii="Calibri" w:hAnsi="Calibri" w:cs="Calibri"/>
          <w:sz w:val="22"/>
          <w:szCs w:val="22"/>
        </w:rPr>
        <w:t>596</w:t>
      </w:r>
    </w:p>
    <w:p w:rsidR="00862B83" w:rsidRPr="006B4296" w:rsidRDefault="00862B83" w:rsidP="00862B83">
      <w:pPr>
        <w:rPr>
          <w:rFonts w:ascii="Calibri" w:hAnsi="Calibri" w:cs="Calibri"/>
          <w:sz w:val="22"/>
          <w:szCs w:val="22"/>
        </w:rPr>
      </w:pPr>
      <w:r w:rsidRPr="006B4296">
        <w:rPr>
          <w:rFonts w:ascii="Calibri" w:hAnsi="Calibri" w:cs="Calibri"/>
          <w:sz w:val="22"/>
          <w:szCs w:val="22"/>
        </w:rPr>
        <w:t>DIČ: CZ66183596</w:t>
      </w:r>
    </w:p>
    <w:p w:rsidR="00862B83" w:rsidRPr="006B4296" w:rsidRDefault="00862B83" w:rsidP="00862B83">
      <w:pPr>
        <w:rPr>
          <w:rFonts w:ascii="Calibri" w:hAnsi="Calibri" w:cs="Calibri"/>
          <w:sz w:val="22"/>
          <w:szCs w:val="22"/>
        </w:rPr>
      </w:pPr>
      <w:r w:rsidRPr="006B4296">
        <w:rPr>
          <w:rFonts w:ascii="Calibri" w:hAnsi="Calibri" w:cs="Calibri"/>
          <w:sz w:val="22"/>
          <w:szCs w:val="22"/>
        </w:rPr>
        <w:t xml:space="preserve">bankovní spojení: </w:t>
      </w:r>
      <w:r w:rsidR="007B04CB" w:rsidRPr="006B4296">
        <w:rPr>
          <w:rFonts w:ascii="Calibri" w:hAnsi="Calibri" w:cs="Calibri"/>
          <w:sz w:val="22"/>
          <w:szCs w:val="22"/>
        </w:rPr>
        <w:t xml:space="preserve"> </w:t>
      </w:r>
      <w:r w:rsidRPr="006B4296">
        <w:rPr>
          <w:rFonts w:ascii="Calibri" w:hAnsi="Calibri" w:cs="Calibri"/>
          <w:sz w:val="22"/>
          <w:szCs w:val="22"/>
        </w:rPr>
        <w:t>Fio banka, a.s., pobočka v Novém Jičíně</w:t>
      </w:r>
    </w:p>
    <w:p w:rsidR="00452384" w:rsidRDefault="00862B83" w:rsidP="00862B83">
      <w:pPr>
        <w:rPr>
          <w:rFonts w:ascii="Calibri" w:hAnsi="Calibri" w:cs="Calibri"/>
          <w:sz w:val="22"/>
          <w:szCs w:val="22"/>
        </w:rPr>
      </w:pPr>
      <w:r w:rsidRPr="006B4296">
        <w:rPr>
          <w:rFonts w:ascii="Calibri" w:hAnsi="Calibri" w:cs="Calibri"/>
          <w:sz w:val="22"/>
          <w:szCs w:val="22"/>
        </w:rPr>
        <w:t xml:space="preserve">číslo účtu: </w:t>
      </w:r>
    </w:p>
    <w:p w:rsidR="00862B83" w:rsidRPr="006B4296" w:rsidRDefault="00862B83" w:rsidP="00862B83">
      <w:pPr>
        <w:rPr>
          <w:rFonts w:ascii="Calibri" w:hAnsi="Calibri" w:cs="Calibri"/>
          <w:sz w:val="22"/>
          <w:szCs w:val="22"/>
        </w:rPr>
      </w:pPr>
      <w:r w:rsidRPr="006B4296">
        <w:rPr>
          <w:rFonts w:ascii="Calibri" w:hAnsi="Calibri" w:cs="Calibri"/>
          <w:sz w:val="22"/>
          <w:szCs w:val="22"/>
        </w:rPr>
        <w:t>(dále jen „</w:t>
      </w:r>
      <w:r w:rsidRPr="006B4296">
        <w:rPr>
          <w:rFonts w:ascii="Calibri" w:hAnsi="Calibri" w:cs="Calibri"/>
          <w:b/>
          <w:sz w:val="22"/>
          <w:szCs w:val="22"/>
        </w:rPr>
        <w:t>objednatel</w:t>
      </w:r>
      <w:r w:rsidRPr="006B4296">
        <w:rPr>
          <w:rFonts w:ascii="Calibri" w:hAnsi="Calibri" w:cs="Calibri"/>
          <w:sz w:val="22"/>
          <w:szCs w:val="22"/>
        </w:rPr>
        <w:t>“)</w:t>
      </w:r>
    </w:p>
    <w:p w:rsidR="00862B83" w:rsidRPr="006B4296" w:rsidRDefault="00862B83" w:rsidP="00862B83">
      <w:pPr>
        <w:rPr>
          <w:rFonts w:ascii="Calibri" w:hAnsi="Calibri" w:cs="Calibri"/>
          <w:sz w:val="22"/>
          <w:szCs w:val="22"/>
        </w:rPr>
      </w:pPr>
    </w:p>
    <w:p w:rsidR="00862B83" w:rsidRPr="006B4296" w:rsidRDefault="00862B83" w:rsidP="00862B83">
      <w:pPr>
        <w:rPr>
          <w:rFonts w:ascii="Calibri" w:hAnsi="Calibri" w:cs="Calibri"/>
          <w:sz w:val="22"/>
          <w:szCs w:val="22"/>
        </w:rPr>
      </w:pPr>
      <w:r w:rsidRPr="006B4296">
        <w:rPr>
          <w:rFonts w:ascii="Calibri" w:hAnsi="Calibri" w:cs="Calibri"/>
          <w:sz w:val="22"/>
          <w:szCs w:val="22"/>
        </w:rPr>
        <w:t>a</w:t>
      </w:r>
    </w:p>
    <w:p w:rsidR="00862B83" w:rsidRPr="006B4296" w:rsidRDefault="00862B83" w:rsidP="00862B83">
      <w:pPr>
        <w:rPr>
          <w:rFonts w:ascii="Calibri" w:hAnsi="Calibri" w:cs="Calibri"/>
          <w:sz w:val="22"/>
          <w:szCs w:val="22"/>
        </w:rPr>
      </w:pPr>
    </w:p>
    <w:p w:rsidR="00587F27" w:rsidRPr="006B4296" w:rsidRDefault="00587F27" w:rsidP="00862B83">
      <w:pPr>
        <w:rPr>
          <w:rFonts w:ascii="Calibri" w:hAnsi="Calibri" w:cs="Calibri"/>
          <w:b/>
          <w:sz w:val="22"/>
          <w:szCs w:val="22"/>
        </w:rPr>
      </w:pPr>
      <w:r w:rsidRPr="006B4296">
        <w:rPr>
          <w:rFonts w:ascii="Calibri" w:hAnsi="Calibri" w:cs="Calibri"/>
          <w:b/>
          <w:sz w:val="22"/>
          <w:szCs w:val="22"/>
        </w:rPr>
        <w:t>Prádelna Lotos s.r.o.</w:t>
      </w:r>
    </w:p>
    <w:p w:rsidR="00587F27" w:rsidRPr="006B4296" w:rsidRDefault="00862B83" w:rsidP="00587F27">
      <w:pPr>
        <w:rPr>
          <w:rFonts w:ascii="Calibri" w:hAnsi="Calibri" w:cs="Calibri"/>
          <w:sz w:val="22"/>
          <w:szCs w:val="22"/>
        </w:rPr>
      </w:pPr>
      <w:r w:rsidRPr="006B4296">
        <w:rPr>
          <w:rFonts w:ascii="Calibri" w:hAnsi="Calibri" w:cs="Calibri"/>
          <w:sz w:val="22"/>
          <w:szCs w:val="22"/>
        </w:rPr>
        <w:t>sídlo :</w:t>
      </w:r>
      <w:r w:rsidR="00587F27" w:rsidRPr="006B4296">
        <w:rPr>
          <w:rFonts w:ascii="Calibri" w:hAnsi="Calibri" w:cs="Calibri"/>
          <w:sz w:val="22"/>
          <w:szCs w:val="22"/>
        </w:rPr>
        <w:t xml:space="preserve"> Na Františku 1370/5, 735 35 Horní Suchá</w:t>
      </w:r>
    </w:p>
    <w:p w:rsidR="00862B83" w:rsidRPr="006B4296" w:rsidRDefault="00862B83" w:rsidP="00862B83">
      <w:pPr>
        <w:rPr>
          <w:rFonts w:ascii="Calibri" w:hAnsi="Calibri" w:cs="Calibri"/>
          <w:sz w:val="22"/>
          <w:szCs w:val="22"/>
        </w:rPr>
      </w:pPr>
      <w:r w:rsidRPr="006B4296">
        <w:rPr>
          <w:rFonts w:ascii="Calibri" w:hAnsi="Calibri" w:cs="Calibri"/>
          <w:sz w:val="22"/>
          <w:szCs w:val="22"/>
        </w:rPr>
        <w:t>zastoupená</w:t>
      </w:r>
      <w:r w:rsidR="00587F27" w:rsidRPr="006B4296">
        <w:rPr>
          <w:rFonts w:ascii="Calibri" w:hAnsi="Calibri" w:cs="Calibri"/>
          <w:sz w:val="22"/>
          <w:szCs w:val="22"/>
        </w:rPr>
        <w:t xml:space="preserve"> </w:t>
      </w:r>
      <w:r w:rsidR="00D741F6" w:rsidRPr="006B4296">
        <w:rPr>
          <w:rFonts w:ascii="Calibri" w:hAnsi="Calibri" w:cs="Calibri"/>
          <w:sz w:val="22"/>
          <w:szCs w:val="22"/>
        </w:rPr>
        <w:t xml:space="preserve"> I</w:t>
      </w:r>
      <w:r w:rsidR="00587F27" w:rsidRPr="006B4296">
        <w:rPr>
          <w:rFonts w:ascii="Calibri" w:hAnsi="Calibri" w:cs="Calibri"/>
          <w:sz w:val="22"/>
          <w:szCs w:val="22"/>
        </w:rPr>
        <w:t xml:space="preserve">ng. </w:t>
      </w:r>
      <w:r w:rsidRPr="006B4296">
        <w:rPr>
          <w:rFonts w:ascii="Calibri" w:hAnsi="Calibri" w:cs="Calibri"/>
          <w:sz w:val="22"/>
          <w:szCs w:val="22"/>
        </w:rPr>
        <w:t xml:space="preserve"> </w:t>
      </w:r>
      <w:r w:rsidR="00587F27" w:rsidRPr="006B4296">
        <w:rPr>
          <w:rFonts w:ascii="Calibri" w:hAnsi="Calibri" w:cs="Calibri"/>
          <w:sz w:val="22"/>
          <w:szCs w:val="22"/>
        </w:rPr>
        <w:t>Adamem Chmielem</w:t>
      </w:r>
      <w:r w:rsidR="00D741F6" w:rsidRPr="006B4296">
        <w:rPr>
          <w:rFonts w:ascii="Calibri" w:hAnsi="Calibri" w:cs="Calibri"/>
          <w:sz w:val="22"/>
          <w:szCs w:val="22"/>
        </w:rPr>
        <w:t>, jednatelem</w:t>
      </w:r>
    </w:p>
    <w:p w:rsidR="00862B83" w:rsidRPr="006B4296" w:rsidRDefault="00862B83" w:rsidP="00862B83">
      <w:pPr>
        <w:rPr>
          <w:rFonts w:ascii="Calibri" w:hAnsi="Calibri" w:cs="Calibri"/>
          <w:sz w:val="22"/>
          <w:szCs w:val="22"/>
        </w:rPr>
      </w:pPr>
      <w:r w:rsidRPr="006B4296">
        <w:rPr>
          <w:rFonts w:ascii="Calibri" w:hAnsi="Calibri" w:cs="Calibri"/>
          <w:sz w:val="22"/>
          <w:szCs w:val="22"/>
        </w:rPr>
        <w:t xml:space="preserve">zapsaná </w:t>
      </w:r>
      <w:r w:rsidR="00D741F6" w:rsidRPr="006B4296">
        <w:rPr>
          <w:rFonts w:ascii="Calibri" w:hAnsi="Calibri" w:cs="Calibri"/>
          <w:sz w:val="22"/>
          <w:szCs w:val="22"/>
        </w:rPr>
        <w:t xml:space="preserve"> </w:t>
      </w:r>
      <w:r w:rsidRPr="006B4296">
        <w:rPr>
          <w:rFonts w:ascii="Calibri" w:hAnsi="Calibri" w:cs="Calibri"/>
          <w:sz w:val="22"/>
          <w:szCs w:val="22"/>
        </w:rPr>
        <w:t xml:space="preserve">v obchodním rejstříku vedeném u </w:t>
      </w:r>
      <w:r w:rsidR="00D741F6" w:rsidRPr="006B4296">
        <w:rPr>
          <w:rFonts w:ascii="Calibri" w:hAnsi="Calibri" w:cs="Calibri"/>
          <w:sz w:val="22"/>
          <w:szCs w:val="22"/>
        </w:rPr>
        <w:t>Krajského soudu v Ostravě</w:t>
      </w:r>
      <w:r w:rsidRPr="006B4296">
        <w:rPr>
          <w:rFonts w:ascii="Calibri" w:hAnsi="Calibri" w:cs="Calibri"/>
          <w:sz w:val="22"/>
          <w:szCs w:val="22"/>
        </w:rPr>
        <w:t xml:space="preserve">, oddíl </w:t>
      </w:r>
      <w:r w:rsidR="00D741F6" w:rsidRPr="006B4296">
        <w:rPr>
          <w:rFonts w:ascii="Calibri" w:hAnsi="Calibri" w:cs="Calibri"/>
          <w:sz w:val="22"/>
          <w:szCs w:val="22"/>
        </w:rPr>
        <w:t>C</w:t>
      </w:r>
      <w:r w:rsidRPr="006B4296">
        <w:rPr>
          <w:rFonts w:ascii="Calibri" w:hAnsi="Calibri" w:cs="Calibri"/>
          <w:sz w:val="22"/>
          <w:szCs w:val="22"/>
        </w:rPr>
        <w:t xml:space="preserve">, vložka </w:t>
      </w:r>
      <w:r w:rsidR="00D741F6" w:rsidRPr="006B4296">
        <w:rPr>
          <w:rFonts w:ascii="Calibri" w:hAnsi="Calibri" w:cs="Calibri"/>
          <w:sz w:val="22"/>
          <w:szCs w:val="22"/>
        </w:rPr>
        <w:t xml:space="preserve">35336 </w:t>
      </w:r>
    </w:p>
    <w:p w:rsidR="00862B83" w:rsidRPr="006B4296" w:rsidRDefault="00862B83" w:rsidP="00862B83">
      <w:pPr>
        <w:rPr>
          <w:rFonts w:ascii="Calibri" w:hAnsi="Calibri" w:cs="Calibri"/>
          <w:sz w:val="22"/>
          <w:szCs w:val="22"/>
        </w:rPr>
      </w:pPr>
      <w:r w:rsidRPr="006B4296">
        <w:rPr>
          <w:rFonts w:ascii="Calibri" w:hAnsi="Calibri" w:cs="Calibri"/>
          <w:sz w:val="22"/>
          <w:szCs w:val="22"/>
        </w:rPr>
        <w:t>IČ</w:t>
      </w:r>
      <w:r w:rsidR="00B069F9" w:rsidRPr="006B4296">
        <w:rPr>
          <w:rFonts w:ascii="Calibri" w:hAnsi="Calibri" w:cs="Calibri"/>
          <w:sz w:val="22"/>
          <w:szCs w:val="22"/>
        </w:rPr>
        <w:t>O</w:t>
      </w:r>
      <w:r w:rsidRPr="006B4296">
        <w:rPr>
          <w:rFonts w:ascii="Calibri" w:hAnsi="Calibri" w:cs="Calibri"/>
          <w:sz w:val="22"/>
          <w:szCs w:val="22"/>
        </w:rPr>
        <w:t xml:space="preserve">: </w:t>
      </w:r>
      <w:r w:rsidR="00587F27" w:rsidRPr="006B4296">
        <w:rPr>
          <w:rFonts w:ascii="Calibri" w:hAnsi="Calibri" w:cs="Calibri"/>
          <w:sz w:val="22"/>
          <w:szCs w:val="22"/>
        </w:rPr>
        <w:t>286 23 2</w:t>
      </w:r>
      <w:r w:rsidR="00D741F6" w:rsidRPr="006B4296">
        <w:rPr>
          <w:rFonts w:ascii="Calibri" w:hAnsi="Calibri" w:cs="Calibri"/>
          <w:sz w:val="22"/>
          <w:szCs w:val="22"/>
        </w:rPr>
        <w:t>82</w:t>
      </w:r>
      <w:r w:rsidRPr="006B4296">
        <w:rPr>
          <w:rFonts w:ascii="Calibri" w:hAnsi="Calibri" w:cs="Calibri"/>
          <w:sz w:val="22"/>
          <w:szCs w:val="22"/>
        </w:rPr>
        <w:t xml:space="preserve"> </w:t>
      </w:r>
    </w:p>
    <w:p w:rsidR="00862B83" w:rsidRPr="006B4296" w:rsidRDefault="00862B83" w:rsidP="00862B83">
      <w:pPr>
        <w:rPr>
          <w:rFonts w:ascii="Calibri" w:hAnsi="Calibri" w:cs="Calibri"/>
          <w:sz w:val="22"/>
          <w:szCs w:val="22"/>
        </w:rPr>
      </w:pPr>
      <w:r w:rsidRPr="006B4296">
        <w:rPr>
          <w:rFonts w:ascii="Calibri" w:hAnsi="Calibri" w:cs="Calibri"/>
          <w:sz w:val="22"/>
          <w:szCs w:val="22"/>
        </w:rPr>
        <w:t xml:space="preserve">DIČ: </w:t>
      </w:r>
      <w:r w:rsidR="00587F27" w:rsidRPr="006B4296">
        <w:rPr>
          <w:rFonts w:ascii="Calibri" w:hAnsi="Calibri" w:cs="Calibri"/>
          <w:sz w:val="22"/>
          <w:szCs w:val="22"/>
        </w:rPr>
        <w:t>CZ28623282</w:t>
      </w:r>
    </w:p>
    <w:p w:rsidR="00F87F78" w:rsidRPr="006B4296" w:rsidRDefault="00862B83" w:rsidP="00F87F78">
      <w:pPr>
        <w:rPr>
          <w:rFonts w:ascii="Calibri" w:hAnsi="Calibri" w:cs="Calibri"/>
          <w:sz w:val="22"/>
          <w:szCs w:val="22"/>
        </w:rPr>
      </w:pPr>
      <w:r w:rsidRPr="006B4296">
        <w:rPr>
          <w:rFonts w:ascii="Calibri" w:hAnsi="Calibri" w:cs="Calibri"/>
          <w:sz w:val="22"/>
          <w:szCs w:val="22"/>
        </w:rPr>
        <w:t>bankovní spojení:</w:t>
      </w:r>
      <w:r w:rsidR="00F87F78" w:rsidRPr="006B4296">
        <w:rPr>
          <w:rFonts w:ascii="Calibri" w:hAnsi="Calibri" w:cs="Calibri"/>
          <w:sz w:val="22"/>
          <w:szCs w:val="22"/>
        </w:rPr>
        <w:t xml:space="preserve"> Komerční banka, a.s.</w:t>
      </w:r>
    </w:p>
    <w:p w:rsidR="00452384" w:rsidRDefault="00862B83" w:rsidP="00F87F78">
      <w:pPr>
        <w:rPr>
          <w:rFonts w:ascii="Calibri" w:hAnsi="Calibri" w:cs="Calibri"/>
          <w:sz w:val="22"/>
          <w:szCs w:val="22"/>
        </w:rPr>
      </w:pPr>
      <w:r w:rsidRPr="006B4296">
        <w:rPr>
          <w:rFonts w:ascii="Calibri" w:hAnsi="Calibri" w:cs="Calibri"/>
          <w:sz w:val="22"/>
          <w:szCs w:val="22"/>
        </w:rPr>
        <w:t xml:space="preserve">číslo účtu: </w:t>
      </w:r>
    </w:p>
    <w:p w:rsidR="00587F27" w:rsidRPr="006B4296" w:rsidRDefault="00862B83" w:rsidP="00F87F78">
      <w:pPr>
        <w:rPr>
          <w:rFonts w:ascii="Calibri" w:hAnsi="Calibri" w:cs="Calibri"/>
          <w:sz w:val="22"/>
          <w:szCs w:val="22"/>
        </w:rPr>
      </w:pPr>
      <w:r w:rsidRPr="006B4296">
        <w:rPr>
          <w:rFonts w:ascii="Calibri" w:hAnsi="Calibri" w:cs="Calibri"/>
          <w:sz w:val="22"/>
          <w:szCs w:val="22"/>
        </w:rPr>
        <w:t xml:space="preserve">Kontaktní osoby zmocněné jednat: </w:t>
      </w:r>
      <w:r w:rsidRPr="006B4296">
        <w:rPr>
          <w:rFonts w:ascii="Calibri" w:hAnsi="Calibri" w:cs="Calibri"/>
          <w:sz w:val="22"/>
          <w:szCs w:val="22"/>
        </w:rPr>
        <w:tab/>
      </w:r>
      <w:r w:rsidR="00587F27" w:rsidRPr="006B4296">
        <w:rPr>
          <w:rFonts w:ascii="Calibri" w:hAnsi="Calibri" w:cs="Calibri"/>
          <w:sz w:val="22"/>
          <w:szCs w:val="22"/>
        </w:rPr>
        <w:t>Vladimír Vícha</w:t>
      </w:r>
    </w:p>
    <w:p w:rsidR="00862B83" w:rsidRPr="006B4296" w:rsidRDefault="00862B83" w:rsidP="00587F27">
      <w:pPr>
        <w:ind w:left="2836" w:firstLine="709"/>
        <w:jc w:val="both"/>
        <w:rPr>
          <w:rFonts w:ascii="Calibri" w:hAnsi="Calibri" w:cs="Calibri"/>
          <w:sz w:val="22"/>
          <w:szCs w:val="22"/>
        </w:rPr>
      </w:pPr>
      <w:r w:rsidRPr="006B4296">
        <w:rPr>
          <w:rFonts w:ascii="Calibri" w:hAnsi="Calibri" w:cs="Calibri"/>
          <w:sz w:val="22"/>
          <w:szCs w:val="22"/>
        </w:rPr>
        <w:t>telefon:</w:t>
      </w:r>
      <w:r w:rsidR="00452384">
        <w:rPr>
          <w:rFonts w:ascii="Calibri" w:hAnsi="Calibri" w:cs="Calibri"/>
          <w:sz w:val="22"/>
          <w:szCs w:val="22"/>
        </w:rPr>
        <w:t xml:space="preserve">                      </w:t>
      </w:r>
      <w:r w:rsidR="00587F27" w:rsidRPr="006B4296">
        <w:rPr>
          <w:rFonts w:ascii="Calibri" w:hAnsi="Calibri" w:cs="Calibri"/>
          <w:sz w:val="22"/>
          <w:szCs w:val="22"/>
        </w:rPr>
        <w:t xml:space="preserve">, </w:t>
      </w:r>
      <w:r w:rsidRPr="006B4296">
        <w:rPr>
          <w:rFonts w:ascii="Calibri" w:hAnsi="Calibri" w:cs="Calibri"/>
          <w:bCs/>
          <w:sz w:val="22"/>
          <w:szCs w:val="22"/>
        </w:rPr>
        <w:t xml:space="preserve">e-mail: </w:t>
      </w:r>
      <w:r w:rsidR="00587F27" w:rsidRPr="006B4296">
        <w:rPr>
          <w:rFonts w:ascii="Calibri" w:hAnsi="Calibri" w:cs="Calibri"/>
          <w:bCs/>
          <w:sz w:val="22"/>
          <w:szCs w:val="22"/>
        </w:rPr>
        <w:t>pradelna.lotos@centrum.cz</w:t>
      </w:r>
    </w:p>
    <w:p w:rsidR="00862B83" w:rsidRPr="006B4296" w:rsidRDefault="00E2581D" w:rsidP="00862B83">
      <w:pPr>
        <w:rPr>
          <w:rFonts w:ascii="Calibri" w:hAnsi="Calibri" w:cs="Calibri"/>
          <w:sz w:val="22"/>
          <w:szCs w:val="22"/>
        </w:rPr>
      </w:pPr>
      <w:r w:rsidRPr="006B4296">
        <w:rPr>
          <w:rFonts w:ascii="Calibri" w:hAnsi="Calibri" w:cs="Calibri"/>
          <w:sz w:val="22"/>
          <w:szCs w:val="22"/>
        </w:rPr>
        <w:t xml:space="preserve"> </w:t>
      </w:r>
      <w:r w:rsidR="00862B83" w:rsidRPr="006B4296">
        <w:rPr>
          <w:rFonts w:ascii="Calibri" w:hAnsi="Calibri" w:cs="Calibri"/>
          <w:sz w:val="22"/>
          <w:szCs w:val="22"/>
        </w:rPr>
        <w:t>(dále jen „</w:t>
      </w:r>
      <w:r w:rsidR="006E2C1D" w:rsidRPr="006B4296">
        <w:rPr>
          <w:rFonts w:ascii="Calibri" w:hAnsi="Calibri" w:cs="Calibri"/>
          <w:b/>
          <w:sz w:val="22"/>
          <w:szCs w:val="22"/>
        </w:rPr>
        <w:t>poskytovatel</w:t>
      </w:r>
      <w:r w:rsidR="00862B83" w:rsidRPr="006B4296">
        <w:rPr>
          <w:rFonts w:ascii="Calibri" w:hAnsi="Calibri" w:cs="Calibri"/>
          <w:sz w:val="22"/>
          <w:szCs w:val="22"/>
        </w:rPr>
        <w:t>“)</w:t>
      </w:r>
    </w:p>
    <w:p w:rsidR="00862B83" w:rsidRPr="006B4296" w:rsidRDefault="00862B83" w:rsidP="00862B83">
      <w:pPr>
        <w:rPr>
          <w:rFonts w:ascii="Calibri" w:hAnsi="Calibri" w:cs="Calibri"/>
          <w:sz w:val="22"/>
          <w:szCs w:val="22"/>
        </w:rPr>
      </w:pPr>
    </w:p>
    <w:p w:rsidR="00862B83" w:rsidRPr="006B4296" w:rsidRDefault="00862B83" w:rsidP="00862B83">
      <w:pPr>
        <w:rPr>
          <w:rFonts w:ascii="Calibri" w:hAnsi="Calibri" w:cs="Calibri"/>
          <w:sz w:val="22"/>
          <w:szCs w:val="22"/>
        </w:rPr>
      </w:pPr>
      <w:r w:rsidRPr="006B4296">
        <w:rPr>
          <w:rFonts w:ascii="Calibri" w:hAnsi="Calibri" w:cs="Calibri"/>
          <w:sz w:val="22"/>
          <w:szCs w:val="22"/>
        </w:rPr>
        <w:t xml:space="preserve">(objednatel a </w:t>
      </w:r>
      <w:r w:rsidR="006E2C1D" w:rsidRPr="006B4296">
        <w:rPr>
          <w:rFonts w:ascii="Calibri" w:hAnsi="Calibri" w:cs="Calibri"/>
          <w:sz w:val="22"/>
          <w:szCs w:val="22"/>
        </w:rPr>
        <w:t>poskytovatel</w:t>
      </w:r>
      <w:r w:rsidRPr="006B4296">
        <w:rPr>
          <w:rFonts w:ascii="Calibri" w:hAnsi="Calibri" w:cs="Calibri"/>
          <w:sz w:val="22"/>
          <w:szCs w:val="22"/>
        </w:rPr>
        <w:t xml:space="preserve"> dále společně jen jako „</w:t>
      </w:r>
      <w:r w:rsidRPr="006B4296">
        <w:rPr>
          <w:rFonts w:ascii="Calibri" w:hAnsi="Calibri" w:cs="Calibri"/>
          <w:b/>
          <w:sz w:val="22"/>
          <w:szCs w:val="22"/>
        </w:rPr>
        <w:t>smluvní strany</w:t>
      </w:r>
      <w:r w:rsidRPr="006B4296">
        <w:rPr>
          <w:rFonts w:ascii="Calibri" w:hAnsi="Calibri" w:cs="Calibri"/>
          <w:sz w:val="22"/>
          <w:szCs w:val="22"/>
        </w:rPr>
        <w:t>“ nebo každý zvlášť i jako „</w:t>
      </w:r>
      <w:r w:rsidRPr="006B4296">
        <w:rPr>
          <w:rFonts w:ascii="Calibri" w:hAnsi="Calibri" w:cs="Calibri"/>
          <w:b/>
          <w:sz w:val="22"/>
          <w:szCs w:val="22"/>
        </w:rPr>
        <w:t>smluvní strana“</w:t>
      </w:r>
      <w:r w:rsidRPr="006B4296">
        <w:rPr>
          <w:rFonts w:ascii="Calibri" w:hAnsi="Calibri" w:cs="Calibri"/>
          <w:sz w:val="22"/>
          <w:szCs w:val="22"/>
        </w:rPr>
        <w:t>)</w:t>
      </w:r>
    </w:p>
    <w:p w:rsidR="00862B83" w:rsidRPr="006B4296" w:rsidRDefault="00862B83" w:rsidP="00862B83">
      <w:pPr>
        <w:rPr>
          <w:rFonts w:ascii="Calibri" w:hAnsi="Calibri" w:cs="Calibri"/>
          <w:sz w:val="22"/>
          <w:szCs w:val="22"/>
        </w:rPr>
      </w:pPr>
    </w:p>
    <w:p w:rsidR="00862B83" w:rsidRPr="006B4296" w:rsidRDefault="00862B83" w:rsidP="001C5E17">
      <w:pPr>
        <w:jc w:val="both"/>
        <w:rPr>
          <w:rFonts w:ascii="Calibri" w:hAnsi="Calibri" w:cs="Calibri"/>
          <w:sz w:val="22"/>
          <w:szCs w:val="22"/>
        </w:rPr>
      </w:pPr>
      <w:r w:rsidRPr="006B4296">
        <w:rPr>
          <w:rFonts w:ascii="Calibri" w:hAnsi="Calibri" w:cs="Calibri"/>
          <w:sz w:val="22"/>
          <w:szCs w:val="22"/>
        </w:rPr>
        <w:t>uzavřeli níže uvedeného dne, měsíce a roku</w:t>
      </w:r>
      <w:r w:rsidR="001C5E17" w:rsidRPr="006B4296">
        <w:rPr>
          <w:rFonts w:ascii="Calibri" w:hAnsi="Calibri" w:cs="Calibri"/>
          <w:sz w:val="22"/>
          <w:szCs w:val="22"/>
        </w:rPr>
        <w:t xml:space="preserve"> </w:t>
      </w:r>
      <w:r w:rsidRPr="006B4296">
        <w:rPr>
          <w:rFonts w:ascii="Calibri" w:hAnsi="Calibri" w:cs="Calibri"/>
          <w:sz w:val="22"/>
          <w:szCs w:val="22"/>
        </w:rPr>
        <w:t>dle ust. § 2586 zákona č. 89/2012 Sb., občanského zákoníku v platném znění  tuto</w:t>
      </w:r>
      <w:r w:rsidR="001C5E17" w:rsidRPr="006B4296">
        <w:rPr>
          <w:rFonts w:ascii="Calibri" w:hAnsi="Calibri" w:cs="Calibri"/>
          <w:sz w:val="22"/>
          <w:szCs w:val="22"/>
        </w:rPr>
        <w:t xml:space="preserve"> </w:t>
      </w:r>
      <w:r w:rsidRPr="006B4296">
        <w:rPr>
          <w:rFonts w:ascii="Calibri" w:hAnsi="Calibri" w:cs="Calibri"/>
          <w:sz w:val="22"/>
          <w:szCs w:val="22"/>
        </w:rPr>
        <w:t>smlouvu o dílo (dále jen „</w:t>
      </w:r>
      <w:r w:rsidRPr="006B4296">
        <w:rPr>
          <w:rFonts w:ascii="Calibri" w:hAnsi="Calibri" w:cs="Calibri"/>
          <w:b/>
          <w:sz w:val="22"/>
          <w:szCs w:val="22"/>
        </w:rPr>
        <w:t>smlouva</w:t>
      </w:r>
      <w:r w:rsidRPr="006B4296">
        <w:rPr>
          <w:rFonts w:ascii="Calibri" w:hAnsi="Calibri" w:cs="Calibri"/>
          <w:sz w:val="22"/>
          <w:szCs w:val="22"/>
        </w:rPr>
        <w:t>“)</w:t>
      </w:r>
    </w:p>
    <w:p w:rsidR="00E24B56" w:rsidRPr="006B4296" w:rsidRDefault="00E24B56" w:rsidP="00E14F09">
      <w:pPr>
        <w:overflowPunct w:val="0"/>
        <w:autoSpaceDE w:val="0"/>
        <w:autoSpaceDN w:val="0"/>
        <w:adjustRightInd w:val="0"/>
        <w:textAlignment w:val="baseline"/>
        <w:rPr>
          <w:rFonts w:ascii="Calibri" w:hAnsi="Calibri" w:cs="Calibri"/>
          <w:b/>
          <w:sz w:val="24"/>
          <w:szCs w:val="24"/>
        </w:rPr>
      </w:pPr>
    </w:p>
    <w:p w:rsidR="00E24B56" w:rsidRPr="006B4296" w:rsidRDefault="00EC1055" w:rsidP="00EC1055">
      <w:pPr>
        <w:tabs>
          <w:tab w:val="center" w:pos="4536"/>
          <w:tab w:val="left" w:pos="7445"/>
        </w:tabs>
        <w:rPr>
          <w:rFonts w:ascii="Calibri" w:hAnsi="Calibri" w:cs="Calibri"/>
          <w:b/>
          <w:sz w:val="24"/>
          <w:szCs w:val="24"/>
        </w:rPr>
      </w:pPr>
      <w:r w:rsidRPr="006B4296">
        <w:rPr>
          <w:rFonts w:ascii="Calibri" w:hAnsi="Calibri" w:cs="Calibri"/>
          <w:b/>
          <w:sz w:val="24"/>
          <w:szCs w:val="24"/>
        </w:rPr>
        <w:tab/>
      </w:r>
      <w:r w:rsidR="00E24B56" w:rsidRPr="006B4296">
        <w:rPr>
          <w:rFonts w:ascii="Calibri" w:hAnsi="Calibri" w:cs="Calibri"/>
          <w:b/>
          <w:sz w:val="24"/>
          <w:szCs w:val="24"/>
        </w:rPr>
        <w:t>I.</w:t>
      </w:r>
      <w:r w:rsidRPr="006B4296">
        <w:rPr>
          <w:rFonts w:ascii="Calibri" w:hAnsi="Calibri" w:cs="Calibri"/>
          <w:b/>
          <w:sz w:val="24"/>
          <w:szCs w:val="24"/>
        </w:rPr>
        <w:tab/>
      </w:r>
    </w:p>
    <w:p w:rsidR="00E24B56" w:rsidRPr="006B4296" w:rsidRDefault="009F45F7" w:rsidP="00E24B56">
      <w:pPr>
        <w:pStyle w:val="Nadpis3"/>
        <w:jc w:val="center"/>
        <w:rPr>
          <w:rFonts w:ascii="Calibri" w:hAnsi="Calibri" w:cs="Calibri"/>
          <w:szCs w:val="24"/>
        </w:rPr>
      </w:pPr>
      <w:r w:rsidRPr="006B4296">
        <w:rPr>
          <w:rFonts w:ascii="Calibri" w:hAnsi="Calibri" w:cs="Calibri"/>
          <w:szCs w:val="24"/>
        </w:rPr>
        <w:t>Účel a p</w:t>
      </w:r>
      <w:r w:rsidR="00E24B56" w:rsidRPr="006B4296">
        <w:rPr>
          <w:rFonts w:ascii="Calibri" w:hAnsi="Calibri" w:cs="Calibri"/>
          <w:szCs w:val="24"/>
        </w:rPr>
        <w:t xml:space="preserve">ředmět </w:t>
      </w:r>
      <w:r w:rsidR="005208C9" w:rsidRPr="006B4296">
        <w:rPr>
          <w:rFonts w:ascii="Calibri" w:hAnsi="Calibri" w:cs="Calibri"/>
          <w:szCs w:val="24"/>
        </w:rPr>
        <w:t>s</w:t>
      </w:r>
      <w:r w:rsidR="00FC1CE2" w:rsidRPr="006B4296">
        <w:rPr>
          <w:rFonts w:ascii="Calibri" w:hAnsi="Calibri" w:cs="Calibri"/>
          <w:szCs w:val="24"/>
        </w:rPr>
        <w:t>mlouvy</w:t>
      </w:r>
    </w:p>
    <w:p w:rsidR="00E24B56" w:rsidRPr="006B4296" w:rsidRDefault="00E24B56" w:rsidP="00E24B56">
      <w:pPr>
        <w:rPr>
          <w:rFonts w:ascii="Calibri" w:hAnsi="Calibri" w:cs="Calibri"/>
          <w:sz w:val="24"/>
          <w:szCs w:val="24"/>
        </w:rPr>
      </w:pPr>
    </w:p>
    <w:p w:rsidR="007A4128" w:rsidRPr="006B4296" w:rsidRDefault="007A4128" w:rsidP="00370557">
      <w:pPr>
        <w:numPr>
          <w:ilvl w:val="0"/>
          <w:numId w:val="22"/>
        </w:numPr>
        <w:spacing w:after="120"/>
        <w:ind w:left="426" w:hanging="502"/>
        <w:jc w:val="both"/>
        <w:rPr>
          <w:rFonts w:ascii="Calibri" w:hAnsi="Calibri" w:cs="Calibri"/>
          <w:sz w:val="24"/>
          <w:szCs w:val="24"/>
        </w:rPr>
      </w:pPr>
      <w:r w:rsidRPr="006B4296">
        <w:rPr>
          <w:rFonts w:ascii="Calibri" w:hAnsi="Calibri" w:cs="Calibri"/>
          <w:sz w:val="24"/>
          <w:szCs w:val="24"/>
        </w:rPr>
        <w:t>Účelem této smlouvy je úprava práv a povinností smluvních stran při plnění veřejné zakázky s názvem „</w:t>
      </w:r>
      <w:r w:rsidRPr="006B4296">
        <w:rPr>
          <w:rFonts w:ascii="Calibri" w:hAnsi="Calibri" w:cs="Calibri"/>
          <w:b/>
          <w:sz w:val="24"/>
          <w:szCs w:val="24"/>
        </w:rPr>
        <w:t>Praní, žehlení a čištění prádla“,</w:t>
      </w:r>
      <w:r w:rsidRPr="006B4296">
        <w:rPr>
          <w:rFonts w:ascii="Calibri" w:hAnsi="Calibri" w:cs="Calibri"/>
          <w:sz w:val="24"/>
          <w:szCs w:val="24"/>
        </w:rPr>
        <w:t xml:space="preserve"> na základě které byla tato smlouva uzavřena, a proto budou veškerá smluvní ujednání vykládána v kontextu zadávacích podmínek této veřejné zakázky.</w:t>
      </w:r>
    </w:p>
    <w:p w:rsidR="007A4128" w:rsidRPr="006B4296" w:rsidRDefault="007A4128" w:rsidP="000B394A">
      <w:pPr>
        <w:numPr>
          <w:ilvl w:val="0"/>
          <w:numId w:val="22"/>
        </w:numPr>
        <w:spacing w:after="120" w:line="280" w:lineRule="atLeast"/>
        <w:ind w:left="426" w:hanging="502"/>
        <w:jc w:val="both"/>
        <w:rPr>
          <w:rFonts w:ascii="Calibri" w:hAnsi="Calibri" w:cs="Calibri"/>
          <w:sz w:val="24"/>
          <w:szCs w:val="24"/>
        </w:rPr>
      </w:pPr>
      <w:r w:rsidRPr="006B4296">
        <w:rPr>
          <w:rFonts w:ascii="Calibri" w:hAnsi="Calibri" w:cs="Calibri"/>
          <w:sz w:val="24"/>
          <w:szCs w:val="24"/>
        </w:rPr>
        <w:t xml:space="preserve">Poskytovatel je subjektem podnikajícím v oblasti „čistění a praní textilních oděvů“ </w:t>
      </w:r>
      <w:r w:rsidRPr="006B4296">
        <w:rPr>
          <w:rFonts w:ascii="Calibri" w:hAnsi="Calibri" w:cs="Calibri"/>
          <w:sz w:val="24"/>
          <w:szCs w:val="24"/>
        </w:rPr>
        <w:br/>
        <w:t>a vlastní pro zajištění níže uvedených činností všechn</w:t>
      </w:r>
      <w:r w:rsidR="001C5E17" w:rsidRPr="006B4296">
        <w:rPr>
          <w:rFonts w:ascii="Calibri" w:hAnsi="Calibri" w:cs="Calibri"/>
          <w:sz w:val="24"/>
          <w:szCs w:val="24"/>
        </w:rPr>
        <w:t>a</w:t>
      </w:r>
      <w:r w:rsidRPr="006B4296">
        <w:rPr>
          <w:rFonts w:ascii="Calibri" w:hAnsi="Calibri" w:cs="Calibri"/>
          <w:sz w:val="24"/>
          <w:szCs w:val="24"/>
        </w:rPr>
        <w:t xml:space="preserve"> příslušná oprávnění s tím, že je plně oprávněný k poskytování služeb níže specifikovaných</w:t>
      </w:r>
      <w:r w:rsidR="000B394A" w:rsidRPr="006B4296">
        <w:rPr>
          <w:rFonts w:ascii="Calibri" w:hAnsi="Calibri" w:cs="Calibri"/>
          <w:sz w:val="24"/>
          <w:szCs w:val="24"/>
        </w:rPr>
        <w:t>.</w:t>
      </w:r>
      <w:r w:rsidRPr="006B4296">
        <w:rPr>
          <w:rFonts w:ascii="Calibri" w:hAnsi="Calibri" w:cs="Calibri"/>
          <w:sz w:val="24"/>
          <w:szCs w:val="24"/>
        </w:rPr>
        <w:t xml:space="preserve"> </w:t>
      </w:r>
      <w:r w:rsidR="000B394A" w:rsidRPr="006B4296">
        <w:rPr>
          <w:rFonts w:ascii="Calibri" w:hAnsi="Calibri" w:cs="Calibri"/>
          <w:sz w:val="24"/>
          <w:szCs w:val="24"/>
        </w:rPr>
        <w:t xml:space="preserve">Poskytovatel </w:t>
      </w:r>
      <w:r w:rsidRPr="006B4296">
        <w:rPr>
          <w:rFonts w:ascii="Calibri" w:hAnsi="Calibri" w:cs="Calibri"/>
          <w:sz w:val="24"/>
          <w:szCs w:val="24"/>
        </w:rPr>
        <w:t xml:space="preserve">se na základě této </w:t>
      </w:r>
      <w:r w:rsidR="005A7124" w:rsidRPr="006B4296">
        <w:rPr>
          <w:rFonts w:ascii="Calibri" w:hAnsi="Calibri" w:cs="Calibri"/>
          <w:sz w:val="24"/>
          <w:szCs w:val="24"/>
        </w:rPr>
        <w:t>s</w:t>
      </w:r>
      <w:r w:rsidRPr="006B4296">
        <w:rPr>
          <w:rFonts w:ascii="Calibri" w:hAnsi="Calibri" w:cs="Calibri"/>
          <w:sz w:val="24"/>
          <w:szCs w:val="24"/>
        </w:rPr>
        <w:t xml:space="preserve">mlouvy zavazuje poskytovat </w:t>
      </w:r>
      <w:r w:rsidR="005A7124" w:rsidRPr="006B4296">
        <w:rPr>
          <w:rFonts w:ascii="Calibri" w:hAnsi="Calibri" w:cs="Calibri"/>
          <w:sz w:val="24"/>
          <w:szCs w:val="24"/>
        </w:rPr>
        <w:t>o</w:t>
      </w:r>
      <w:r w:rsidRPr="006B4296">
        <w:rPr>
          <w:rFonts w:ascii="Calibri" w:hAnsi="Calibri" w:cs="Calibri"/>
          <w:sz w:val="24"/>
          <w:szCs w:val="24"/>
        </w:rPr>
        <w:t>bjednateli služby spojené s ošetřováním oděvů a jiných textilií (dále jen „prádla“) v</w:t>
      </w:r>
      <w:r w:rsidR="000B394A" w:rsidRPr="006B4296">
        <w:rPr>
          <w:rFonts w:ascii="Calibri" w:hAnsi="Calibri" w:cs="Calibri"/>
          <w:sz w:val="24"/>
          <w:szCs w:val="24"/>
        </w:rPr>
        <w:t xml:space="preserve"> souladu s hygienickými normami a všemi platnými právními a hygienickými předpisy pro zdravotnická zařízení, v </w:t>
      </w:r>
      <w:r w:rsidRPr="006B4296">
        <w:rPr>
          <w:rFonts w:ascii="Calibri" w:hAnsi="Calibri" w:cs="Calibri"/>
          <w:sz w:val="24"/>
          <w:szCs w:val="24"/>
        </w:rPr>
        <w:t xml:space="preserve">množství, kvalitě a čase uvedeném v této </w:t>
      </w:r>
      <w:r w:rsidR="005A7124" w:rsidRPr="006B4296">
        <w:rPr>
          <w:rFonts w:ascii="Calibri" w:hAnsi="Calibri" w:cs="Calibri"/>
          <w:sz w:val="24"/>
          <w:szCs w:val="24"/>
        </w:rPr>
        <w:t>s</w:t>
      </w:r>
      <w:r w:rsidRPr="006B4296">
        <w:rPr>
          <w:rFonts w:ascii="Calibri" w:hAnsi="Calibri" w:cs="Calibri"/>
          <w:sz w:val="24"/>
          <w:szCs w:val="24"/>
        </w:rPr>
        <w:t>mlouvě, a to vše za úplatu.</w:t>
      </w:r>
    </w:p>
    <w:p w:rsidR="00D832AF" w:rsidRPr="006B4296" w:rsidRDefault="0068627C" w:rsidP="00D832AF">
      <w:pPr>
        <w:numPr>
          <w:ilvl w:val="0"/>
          <w:numId w:val="22"/>
        </w:numPr>
        <w:spacing w:after="120" w:line="280" w:lineRule="atLeast"/>
        <w:ind w:left="426" w:hanging="502"/>
        <w:jc w:val="both"/>
        <w:rPr>
          <w:rFonts w:ascii="Calibri" w:hAnsi="Calibri" w:cs="Calibri"/>
          <w:sz w:val="24"/>
          <w:szCs w:val="24"/>
        </w:rPr>
      </w:pPr>
      <w:r w:rsidRPr="006B4296">
        <w:rPr>
          <w:rFonts w:ascii="Calibri" w:hAnsi="Calibri" w:cs="Calibri"/>
          <w:sz w:val="24"/>
          <w:szCs w:val="24"/>
        </w:rPr>
        <w:t xml:space="preserve">Předmětem této smlouvy je závazek poskytovatele zajistit pro objednatele </w:t>
      </w:r>
      <w:r w:rsidR="000653B9" w:rsidRPr="006B4296">
        <w:rPr>
          <w:rFonts w:ascii="Calibri" w:hAnsi="Calibri" w:cs="Calibri"/>
          <w:sz w:val="24"/>
          <w:szCs w:val="24"/>
        </w:rPr>
        <w:t>slu</w:t>
      </w:r>
      <w:r w:rsidRPr="006B4296">
        <w:rPr>
          <w:rFonts w:ascii="Calibri" w:hAnsi="Calibri" w:cs="Calibri"/>
          <w:sz w:val="24"/>
          <w:szCs w:val="24"/>
        </w:rPr>
        <w:t xml:space="preserve">žby </w:t>
      </w:r>
      <w:r w:rsidR="00AE341F" w:rsidRPr="006B4296">
        <w:rPr>
          <w:rFonts w:ascii="Calibri" w:hAnsi="Calibri" w:cs="Calibri"/>
          <w:sz w:val="24"/>
          <w:szCs w:val="24"/>
        </w:rPr>
        <w:t>s</w:t>
      </w:r>
      <w:r w:rsidR="00853145" w:rsidRPr="006B4296">
        <w:rPr>
          <w:rFonts w:ascii="Calibri" w:hAnsi="Calibri" w:cs="Calibri"/>
          <w:sz w:val="24"/>
          <w:szCs w:val="24"/>
        </w:rPr>
        <w:t>ouvisející s</w:t>
      </w:r>
      <w:r w:rsidR="00D832AF" w:rsidRPr="006B4296">
        <w:rPr>
          <w:rFonts w:ascii="Calibri" w:hAnsi="Calibri" w:cs="Calibri"/>
          <w:sz w:val="24"/>
          <w:szCs w:val="24"/>
        </w:rPr>
        <w:t> </w:t>
      </w:r>
      <w:r w:rsidR="00AE341F" w:rsidRPr="006B4296">
        <w:rPr>
          <w:rFonts w:ascii="Calibri" w:hAnsi="Calibri" w:cs="Calibri"/>
          <w:sz w:val="24"/>
          <w:szCs w:val="24"/>
        </w:rPr>
        <w:t>praním</w:t>
      </w:r>
      <w:r w:rsidR="00D832AF" w:rsidRPr="006B4296">
        <w:rPr>
          <w:rFonts w:ascii="Calibri" w:hAnsi="Calibri" w:cs="Calibri"/>
          <w:sz w:val="24"/>
          <w:szCs w:val="24"/>
        </w:rPr>
        <w:t xml:space="preserve"> a chemickým čištěním, žehlením, mandlováním a lisováním jeho veškerého zdravotnického prádla a oděvů včetně odvozu špinavého a dovozu čistého prádla a s drobných oprav osobního prádla.</w:t>
      </w:r>
      <w:r w:rsidR="00AE341F" w:rsidRPr="006B4296">
        <w:rPr>
          <w:rFonts w:ascii="Calibri" w:hAnsi="Calibri" w:cs="Calibri"/>
          <w:sz w:val="24"/>
          <w:szCs w:val="24"/>
        </w:rPr>
        <w:t xml:space="preserve"> </w:t>
      </w:r>
      <w:r w:rsidR="00D832AF" w:rsidRPr="006B4296">
        <w:rPr>
          <w:rFonts w:ascii="Calibri" w:hAnsi="Calibri" w:cs="Calibri"/>
          <w:sz w:val="24"/>
          <w:szCs w:val="24"/>
        </w:rPr>
        <w:t>Prádlem se pro účely této smlouvy rozumí prádlo, které je majetkem objednatele.</w:t>
      </w:r>
    </w:p>
    <w:p w:rsidR="00D832AF" w:rsidRPr="006B4296" w:rsidRDefault="00D832AF" w:rsidP="00D832AF">
      <w:pPr>
        <w:numPr>
          <w:ilvl w:val="0"/>
          <w:numId w:val="22"/>
        </w:numPr>
        <w:spacing w:after="120" w:line="280" w:lineRule="atLeast"/>
        <w:ind w:left="426" w:hanging="502"/>
        <w:jc w:val="both"/>
        <w:rPr>
          <w:rFonts w:ascii="Calibri" w:hAnsi="Calibri" w:cs="Calibri"/>
          <w:sz w:val="24"/>
          <w:szCs w:val="24"/>
        </w:rPr>
      </w:pPr>
      <w:r w:rsidRPr="006B4296">
        <w:rPr>
          <w:rFonts w:ascii="Calibri" w:hAnsi="Calibri" w:cs="Calibri"/>
          <w:sz w:val="24"/>
          <w:szCs w:val="24"/>
        </w:rPr>
        <w:lastRenderedPageBreak/>
        <w:t xml:space="preserve">Vyprané prádlo je prosté chemické a bakteriální kontaminace, vše v souladu s právními předpisy a zejména vyhláškou č. 306/2012 Sb. Proces praní musí splňovat postupy stanovené normou </w:t>
      </w:r>
      <w:r w:rsidR="00A71104" w:rsidRPr="006B4296">
        <w:rPr>
          <w:rFonts w:ascii="Calibri" w:hAnsi="Calibri" w:cs="Calibri"/>
          <w:sz w:val="24"/>
          <w:szCs w:val="24"/>
        </w:rPr>
        <w:t>Č</w:t>
      </w:r>
      <w:r w:rsidRPr="006B4296">
        <w:rPr>
          <w:rFonts w:ascii="Calibri" w:hAnsi="Calibri" w:cs="Calibri"/>
          <w:sz w:val="24"/>
          <w:szCs w:val="24"/>
        </w:rPr>
        <w:t xml:space="preserve">SN EN ISO 3758: Textilie – symboly pro ošetřování a ČSN EN ISO 15797: Textilie </w:t>
      </w:r>
      <w:r w:rsidR="00AC5CFC" w:rsidRPr="006B4296">
        <w:rPr>
          <w:rFonts w:ascii="Calibri" w:hAnsi="Calibri" w:cs="Calibri"/>
          <w:sz w:val="24"/>
          <w:szCs w:val="24"/>
        </w:rPr>
        <w:t>–</w:t>
      </w:r>
      <w:r w:rsidRPr="006B4296">
        <w:rPr>
          <w:rFonts w:ascii="Calibri" w:hAnsi="Calibri" w:cs="Calibri"/>
          <w:sz w:val="24"/>
          <w:szCs w:val="24"/>
        </w:rPr>
        <w:t xml:space="preserve"> Postupy</w:t>
      </w:r>
      <w:r w:rsidR="00AC5CFC" w:rsidRPr="006B4296">
        <w:rPr>
          <w:rFonts w:ascii="Calibri" w:hAnsi="Calibri" w:cs="Calibri"/>
          <w:sz w:val="24"/>
          <w:szCs w:val="24"/>
        </w:rPr>
        <w:t xml:space="preserve"> průmyslového praní a dopravy pro zkoušení pracovních oděvů. </w:t>
      </w:r>
    </w:p>
    <w:p w:rsidR="00F538B3" w:rsidRPr="006B4296" w:rsidRDefault="000E3EBC" w:rsidP="004B199A">
      <w:pPr>
        <w:numPr>
          <w:ilvl w:val="0"/>
          <w:numId w:val="22"/>
        </w:numPr>
        <w:spacing w:after="120" w:line="280" w:lineRule="atLeast"/>
        <w:ind w:left="426" w:hanging="502"/>
        <w:jc w:val="both"/>
        <w:rPr>
          <w:rFonts w:ascii="Calibri" w:hAnsi="Calibri" w:cs="Calibri"/>
          <w:sz w:val="24"/>
          <w:szCs w:val="24"/>
        </w:rPr>
      </w:pPr>
      <w:r w:rsidRPr="006B4296">
        <w:rPr>
          <w:rFonts w:ascii="Calibri" w:hAnsi="Calibri" w:cs="Calibri"/>
          <w:sz w:val="24"/>
          <w:szCs w:val="24"/>
        </w:rPr>
        <w:t xml:space="preserve">Objednatel se zavazuje zaplatit za služby </w:t>
      </w:r>
      <w:r w:rsidR="005A7124" w:rsidRPr="006B4296">
        <w:rPr>
          <w:rFonts w:ascii="Calibri" w:hAnsi="Calibri" w:cs="Calibri"/>
          <w:sz w:val="24"/>
          <w:szCs w:val="24"/>
        </w:rPr>
        <w:t>provedené v souladu s touto smlouvou cenu</w:t>
      </w:r>
      <w:r w:rsidR="00907522" w:rsidRPr="006B4296">
        <w:rPr>
          <w:rFonts w:ascii="Calibri" w:hAnsi="Calibri" w:cs="Calibri"/>
          <w:sz w:val="24"/>
          <w:szCs w:val="24"/>
        </w:rPr>
        <w:t xml:space="preserve"> díla specifikovanou v článku III. této smlouvy.</w:t>
      </w:r>
      <w:r w:rsidR="000653B9" w:rsidRPr="006B4296">
        <w:rPr>
          <w:rFonts w:ascii="Calibri" w:hAnsi="Calibri" w:cs="Calibri"/>
          <w:sz w:val="24"/>
          <w:szCs w:val="24"/>
        </w:rPr>
        <w:t xml:space="preserve"> </w:t>
      </w:r>
    </w:p>
    <w:p w:rsidR="00A32787" w:rsidRPr="006B4296" w:rsidRDefault="00A32787" w:rsidP="00A32787">
      <w:pPr>
        <w:spacing w:after="120" w:line="280" w:lineRule="atLeast"/>
        <w:ind w:left="426"/>
        <w:jc w:val="both"/>
        <w:rPr>
          <w:rFonts w:ascii="Calibri" w:hAnsi="Calibri" w:cs="Calibri"/>
          <w:sz w:val="24"/>
          <w:szCs w:val="24"/>
        </w:rPr>
      </w:pPr>
    </w:p>
    <w:p w:rsidR="0039237B" w:rsidRPr="006B4296" w:rsidRDefault="0039237B" w:rsidP="0039237B">
      <w:pPr>
        <w:jc w:val="center"/>
        <w:rPr>
          <w:rFonts w:ascii="Calibri" w:hAnsi="Calibri" w:cs="Calibri"/>
          <w:b/>
          <w:sz w:val="24"/>
        </w:rPr>
      </w:pPr>
      <w:r w:rsidRPr="006B4296">
        <w:rPr>
          <w:rFonts w:ascii="Calibri" w:hAnsi="Calibri" w:cs="Calibri"/>
          <w:b/>
          <w:sz w:val="24"/>
        </w:rPr>
        <w:t>II.</w:t>
      </w:r>
    </w:p>
    <w:p w:rsidR="0039237B" w:rsidRPr="006B4296" w:rsidRDefault="0039237B" w:rsidP="0039237B">
      <w:pPr>
        <w:jc w:val="center"/>
        <w:rPr>
          <w:rFonts w:ascii="Calibri" w:hAnsi="Calibri" w:cs="Calibri"/>
          <w:b/>
          <w:sz w:val="24"/>
        </w:rPr>
      </w:pPr>
      <w:r w:rsidRPr="006B4296">
        <w:rPr>
          <w:rFonts w:ascii="Calibri" w:hAnsi="Calibri" w:cs="Calibri"/>
          <w:b/>
          <w:sz w:val="24"/>
        </w:rPr>
        <w:t xml:space="preserve">      Dodací podmínky, místo, čas a způsob  plnění</w:t>
      </w:r>
    </w:p>
    <w:p w:rsidR="0039237B" w:rsidRPr="006B4296" w:rsidRDefault="0039237B" w:rsidP="0039237B">
      <w:pPr>
        <w:jc w:val="both"/>
        <w:rPr>
          <w:rFonts w:ascii="Calibri" w:hAnsi="Calibri" w:cs="Calibri"/>
          <w:b/>
          <w:sz w:val="24"/>
        </w:rPr>
      </w:pPr>
    </w:p>
    <w:p w:rsidR="0039237B" w:rsidRPr="006B4296" w:rsidRDefault="0039237B" w:rsidP="0039237B">
      <w:pPr>
        <w:widowControl w:val="0"/>
        <w:numPr>
          <w:ilvl w:val="0"/>
          <w:numId w:val="1"/>
        </w:numPr>
        <w:tabs>
          <w:tab w:val="left" w:pos="1418"/>
        </w:tabs>
        <w:spacing w:after="120"/>
        <w:jc w:val="both"/>
        <w:rPr>
          <w:rFonts w:ascii="Calibri" w:hAnsi="Calibri" w:cs="Calibri"/>
          <w:sz w:val="24"/>
          <w:szCs w:val="24"/>
        </w:rPr>
      </w:pPr>
      <w:r w:rsidRPr="006B4296">
        <w:rPr>
          <w:rFonts w:ascii="Calibri" w:hAnsi="Calibri" w:cs="Calibri"/>
          <w:sz w:val="24"/>
          <w:szCs w:val="24"/>
        </w:rPr>
        <w:t xml:space="preserve">Místem plnění  jsou prostory objednatele nacházející se na adrese Nadační 375/1, 742 35 Odry, objekt hlavní budovy nemocnice. Konkrétní </w:t>
      </w:r>
      <w:r w:rsidRPr="006B4296">
        <w:rPr>
          <w:rFonts w:ascii="Calibri" w:hAnsi="Calibri" w:cs="Calibri"/>
          <w:b/>
          <w:sz w:val="24"/>
          <w:szCs w:val="24"/>
        </w:rPr>
        <w:t>sběrná místa</w:t>
      </w:r>
      <w:r w:rsidRPr="006B4296">
        <w:rPr>
          <w:rFonts w:ascii="Calibri" w:hAnsi="Calibri" w:cs="Calibri"/>
          <w:sz w:val="24"/>
          <w:szCs w:val="24"/>
        </w:rPr>
        <w:t xml:space="preserve">, kde bude probíhat svoz prádla jsou lůžková oddělení + místnost v suterénu, označená jako sklad prádla. Služby dle této smlouvy budou prováděny průběžně. </w:t>
      </w:r>
    </w:p>
    <w:p w:rsidR="002E0340" w:rsidRPr="006B4296" w:rsidRDefault="002E0340" w:rsidP="002E0340">
      <w:pPr>
        <w:widowControl w:val="0"/>
        <w:numPr>
          <w:ilvl w:val="0"/>
          <w:numId w:val="1"/>
        </w:numPr>
        <w:tabs>
          <w:tab w:val="left" w:pos="1418"/>
        </w:tabs>
        <w:spacing w:after="120"/>
        <w:jc w:val="both"/>
        <w:rPr>
          <w:rFonts w:ascii="Calibri" w:hAnsi="Calibri" w:cs="Calibri"/>
          <w:sz w:val="24"/>
          <w:szCs w:val="24"/>
        </w:rPr>
      </w:pPr>
      <w:r w:rsidRPr="006B4296">
        <w:rPr>
          <w:rFonts w:ascii="Calibri" w:hAnsi="Calibri" w:cs="Calibri"/>
          <w:b/>
          <w:sz w:val="24"/>
          <w:szCs w:val="24"/>
        </w:rPr>
        <w:t>Svozem prádla</w:t>
      </w:r>
      <w:r w:rsidRPr="006B4296">
        <w:rPr>
          <w:rFonts w:ascii="Calibri" w:hAnsi="Calibri" w:cs="Calibri"/>
          <w:sz w:val="24"/>
          <w:szCs w:val="24"/>
        </w:rPr>
        <w:t xml:space="preserve"> se rozumí dovoz prádla čistého a současně odvoz prádla špinavého. Svoz prádla bude probíhat tak, aby bylo zajištěno plynulé zásobování dle potřeb objednatele</w:t>
      </w:r>
      <w:r w:rsidR="00950CA8" w:rsidRPr="006B4296">
        <w:rPr>
          <w:rFonts w:ascii="Calibri" w:hAnsi="Calibri" w:cs="Calibri"/>
          <w:sz w:val="24"/>
          <w:szCs w:val="24"/>
        </w:rPr>
        <w:t>. Dopravu prádla zajistí poskytovatel vlastními dopravními prostředky.</w:t>
      </w:r>
    </w:p>
    <w:p w:rsidR="00232B9A" w:rsidRPr="006B4296" w:rsidRDefault="002E0340" w:rsidP="002E0340">
      <w:pPr>
        <w:widowControl w:val="0"/>
        <w:numPr>
          <w:ilvl w:val="0"/>
          <w:numId w:val="1"/>
        </w:numPr>
        <w:tabs>
          <w:tab w:val="left" w:pos="1418"/>
        </w:tabs>
        <w:spacing w:after="120"/>
        <w:jc w:val="both"/>
        <w:rPr>
          <w:rFonts w:ascii="Calibri" w:hAnsi="Calibri" w:cs="Calibri"/>
          <w:sz w:val="24"/>
          <w:szCs w:val="24"/>
        </w:rPr>
      </w:pPr>
      <w:r w:rsidRPr="006B4296">
        <w:rPr>
          <w:rFonts w:ascii="Calibri" w:hAnsi="Calibri" w:cs="Calibri"/>
          <w:sz w:val="24"/>
          <w:szCs w:val="24"/>
        </w:rPr>
        <w:t>Odvoz (převzetí použitého prádla) a dovoz (doručení čistého prádla) prádla probíhá 1x denně v dohodnuté svozové dny, tj. v pracovní dny pondělí až pátek v době od 08.00 do 10.30 hod.. D</w:t>
      </w:r>
      <w:r w:rsidR="00232B9A" w:rsidRPr="006B4296">
        <w:rPr>
          <w:rFonts w:ascii="Calibri" w:hAnsi="Calibri" w:cs="Calibri"/>
          <w:sz w:val="24"/>
          <w:szCs w:val="24"/>
        </w:rPr>
        <w:t xml:space="preserve">oručení čistého prádla zajistí poskytovatel do 24 hodin od jeho odvozu, v odůvodněných případech nejpozději do 3 dnů. V případě pracovního volna delšího než 3 po sobě jdoucí kalendářní dny nebo v případě mimořádné provozní, bezpečnostní či hygienické události bude po vzájemné dohodě domluven mimořádný svoz a odvoz prádla. </w:t>
      </w:r>
    </w:p>
    <w:p w:rsidR="00232B9A" w:rsidRPr="006B4296" w:rsidRDefault="00232B9A" w:rsidP="002E0340">
      <w:pPr>
        <w:widowControl w:val="0"/>
        <w:numPr>
          <w:ilvl w:val="0"/>
          <w:numId w:val="1"/>
        </w:numPr>
        <w:tabs>
          <w:tab w:val="left" w:pos="1418"/>
        </w:tabs>
        <w:ind w:left="357"/>
        <w:jc w:val="both"/>
        <w:rPr>
          <w:rFonts w:ascii="Calibri" w:hAnsi="Calibri" w:cs="Calibri"/>
          <w:sz w:val="24"/>
          <w:szCs w:val="24"/>
        </w:rPr>
      </w:pPr>
      <w:r w:rsidRPr="006B4296">
        <w:rPr>
          <w:rFonts w:ascii="Calibri" w:hAnsi="Calibri" w:cs="Calibri"/>
          <w:sz w:val="24"/>
          <w:szCs w:val="24"/>
        </w:rPr>
        <w:t>Svoz špinavého prádla bude reali</w:t>
      </w:r>
      <w:r w:rsidR="002E0340" w:rsidRPr="006B4296">
        <w:rPr>
          <w:rFonts w:ascii="Calibri" w:hAnsi="Calibri" w:cs="Calibri"/>
          <w:sz w:val="24"/>
          <w:szCs w:val="24"/>
        </w:rPr>
        <w:t>z</w:t>
      </w:r>
      <w:r w:rsidRPr="006B4296">
        <w:rPr>
          <w:rFonts w:ascii="Calibri" w:hAnsi="Calibri" w:cs="Calibri"/>
          <w:sz w:val="24"/>
          <w:szCs w:val="24"/>
        </w:rPr>
        <w:t>ován z níž uvedených sběrných míst:</w:t>
      </w:r>
    </w:p>
    <w:p w:rsidR="00232B9A" w:rsidRPr="006B4296" w:rsidRDefault="00232B9A" w:rsidP="00EB5D6E">
      <w:pPr>
        <w:widowControl w:val="0"/>
        <w:numPr>
          <w:ilvl w:val="0"/>
          <w:numId w:val="42"/>
        </w:numPr>
        <w:tabs>
          <w:tab w:val="left" w:pos="1418"/>
        </w:tabs>
        <w:jc w:val="both"/>
        <w:rPr>
          <w:rFonts w:ascii="Calibri" w:hAnsi="Calibri" w:cs="Calibri"/>
          <w:sz w:val="24"/>
          <w:szCs w:val="24"/>
          <w:u w:val="single"/>
        </w:rPr>
      </w:pPr>
      <w:r w:rsidRPr="006B4296">
        <w:rPr>
          <w:rFonts w:ascii="Calibri" w:hAnsi="Calibri" w:cs="Calibri"/>
          <w:sz w:val="24"/>
          <w:szCs w:val="24"/>
          <w:u w:val="single"/>
        </w:rPr>
        <w:t>Lůžková oddělení hlavní budovy nemocnice</w:t>
      </w:r>
      <w:r w:rsidR="00EB5D6E" w:rsidRPr="006B4296">
        <w:rPr>
          <w:rFonts w:ascii="Calibri" w:hAnsi="Calibri" w:cs="Calibri"/>
          <w:sz w:val="24"/>
          <w:szCs w:val="24"/>
          <w:u w:val="single"/>
        </w:rPr>
        <w:t>:</w:t>
      </w:r>
      <w:r w:rsidRPr="006B4296">
        <w:rPr>
          <w:rFonts w:ascii="Calibri" w:hAnsi="Calibri" w:cs="Calibri"/>
          <w:sz w:val="24"/>
          <w:szCs w:val="24"/>
          <w:u w:val="single"/>
        </w:rPr>
        <w:t xml:space="preserve"> </w:t>
      </w:r>
    </w:p>
    <w:p w:rsidR="00232B9A" w:rsidRPr="006B4296" w:rsidRDefault="00232B9A" w:rsidP="002E0340">
      <w:pPr>
        <w:widowControl w:val="0"/>
        <w:tabs>
          <w:tab w:val="left" w:pos="1418"/>
        </w:tabs>
        <w:ind w:left="357"/>
        <w:jc w:val="both"/>
        <w:rPr>
          <w:rFonts w:ascii="Calibri" w:hAnsi="Calibri" w:cs="Calibri"/>
          <w:sz w:val="24"/>
          <w:szCs w:val="24"/>
        </w:rPr>
      </w:pPr>
      <w:r w:rsidRPr="006B4296">
        <w:rPr>
          <w:rFonts w:ascii="Calibri" w:hAnsi="Calibri" w:cs="Calibri"/>
          <w:sz w:val="24"/>
          <w:szCs w:val="24"/>
        </w:rPr>
        <w:t xml:space="preserve">ONP 1 v 1. </w:t>
      </w:r>
      <w:r w:rsidR="002E0340" w:rsidRPr="006B4296">
        <w:rPr>
          <w:rFonts w:ascii="Calibri" w:hAnsi="Calibri" w:cs="Calibri"/>
          <w:sz w:val="24"/>
          <w:szCs w:val="24"/>
        </w:rPr>
        <w:t>p</w:t>
      </w:r>
      <w:r w:rsidRPr="006B4296">
        <w:rPr>
          <w:rFonts w:ascii="Calibri" w:hAnsi="Calibri" w:cs="Calibri"/>
          <w:sz w:val="24"/>
          <w:szCs w:val="24"/>
        </w:rPr>
        <w:t xml:space="preserve">odlaží, INT 2 ve 2. </w:t>
      </w:r>
      <w:r w:rsidR="002E0340" w:rsidRPr="006B4296">
        <w:rPr>
          <w:rFonts w:ascii="Calibri" w:hAnsi="Calibri" w:cs="Calibri"/>
          <w:sz w:val="24"/>
          <w:szCs w:val="24"/>
        </w:rPr>
        <w:t>p</w:t>
      </w:r>
      <w:r w:rsidRPr="006B4296">
        <w:rPr>
          <w:rFonts w:ascii="Calibri" w:hAnsi="Calibri" w:cs="Calibri"/>
          <w:sz w:val="24"/>
          <w:szCs w:val="24"/>
        </w:rPr>
        <w:t xml:space="preserve">odlaží, ONP 3 ve 3. </w:t>
      </w:r>
      <w:r w:rsidR="002E0340" w:rsidRPr="006B4296">
        <w:rPr>
          <w:rFonts w:ascii="Calibri" w:hAnsi="Calibri" w:cs="Calibri"/>
          <w:sz w:val="24"/>
          <w:szCs w:val="24"/>
        </w:rPr>
        <w:t>p</w:t>
      </w:r>
      <w:r w:rsidRPr="006B4296">
        <w:rPr>
          <w:rFonts w:ascii="Calibri" w:hAnsi="Calibri" w:cs="Calibri"/>
          <w:sz w:val="24"/>
          <w:szCs w:val="24"/>
        </w:rPr>
        <w:t xml:space="preserve">odlaží a INT 4 ve 4. </w:t>
      </w:r>
      <w:r w:rsidR="00EB5D6E" w:rsidRPr="006B4296">
        <w:rPr>
          <w:rFonts w:ascii="Calibri" w:hAnsi="Calibri" w:cs="Calibri"/>
          <w:sz w:val="24"/>
          <w:szCs w:val="24"/>
        </w:rPr>
        <w:t>p</w:t>
      </w:r>
      <w:r w:rsidRPr="006B4296">
        <w:rPr>
          <w:rFonts w:ascii="Calibri" w:hAnsi="Calibri" w:cs="Calibri"/>
          <w:sz w:val="24"/>
          <w:szCs w:val="24"/>
        </w:rPr>
        <w:t>odlaží</w:t>
      </w:r>
      <w:r w:rsidR="00EB5D6E" w:rsidRPr="006B4296">
        <w:rPr>
          <w:rFonts w:ascii="Calibri" w:hAnsi="Calibri" w:cs="Calibri"/>
          <w:sz w:val="24"/>
          <w:szCs w:val="24"/>
        </w:rPr>
        <w:t>,</w:t>
      </w:r>
    </w:p>
    <w:p w:rsidR="00232B9A" w:rsidRPr="006B4296" w:rsidRDefault="00232B9A" w:rsidP="00EB5D6E">
      <w:pPr>
        <w:widowControl w:val="0"/>
        <w:numPr>
          <w:ilvl w:val="0"/>
          <w:numId w:val="42"/>
        </w:numPr>
        <w:tabs>
          <w:tab w:val="left" w:pos="1418"/>
        </w:tabs>
        <w:jc w:val="both"/>
        <w:rPr>
          <w:rFonts w:ascii="Calibri" w:hAnsi="Calibri" w:cs="Calibri"/>
          <w:sz w:val="24"/>
          <w:szCs w:val="24"/>
          <w:u w:val="single"/>
        </w:rPr>
      </w:pPr>
      <w:r w:rsidRPr="006B4296">
        <w:rPr>
          <w:rFonts w:ascii="Calibri" w:hAnsi="Calibri" w:cs="Calibri"/>
          <w:sz w:val="24"/>
          <w:szCs w:val="24"/>
          <w:u w:val="single"/>
        </w:rPr>
        <w:t>Pracoviště skladu prádla v suterénu hlavní budovy nemocnice.</w:t>
      </w:r>
    </w:p>
    <w:p w:rsidR="00237C2D" w:rsidRPr="006B4296" w:rsidRDefault="00237C2D" w:rsidP="002E0340">
      <w:pPr>
        <w:widowControl w:val="0"/>
        <w:tabs>
          <w:tab w:val="left" w:pos="1418"/>
        </w:tabs>
        <w:ind w:left="357"/>
        <w:jc w:val="both"/>
        <w:rPr>
          <w:rFonts w:ascii="Calibri" w:hAnsi="Calibri" w:cs="Calibri"/>
          <w:sz w:val="24"/>
          <w:szCs w:val="24"/>
          <w:u w:val="single"/>
        </w:rPr>
      </w:pPr>
    </w:p>
    <w:p w:rsidR="00EB5D6E" w:rsidRPr="006B4296" w:rsidRDefault="00EB5D6E" w:rsidP="00EB5D6E">
      <w:pPr>
        <w:widowControl w:val="0"/>
        <w:numPr>
          <w:ilvl w:val="0"/>
          <w:numId w:val="1"/>
        </w:numPr>
        <w:tabs>
          <w:tab w:val="left" w:pos="1418"/>
        </w:tabs>
        <w:spacing w:after="120"/>
        <w:jc w:val="both"/>
        <w:rPr>
          <w:rFonts w:ascii="Calibri" w:hAnsi="Calibri" w:cs="Calibri"/>
          <w:sz w:val="24"/>
          <w:szCs w:val="24"/>
        </w:rPr>
      </w:pPr>
      <w:r w:rsidRPr="006B4296">
        <w:rPr>
          <w:rFonts w:ascii="Calibri" w:hAnsi="Calibri" w:cs="Calibri"/>
          <w:sz w:val="24"/>
          <w:szCs w:val="24"/>
        </w:rPr>
        <w:t>Objednatel je povinen předávat do prádelny prádlo označené vlastní identifikační značkou. V prádle nesmí zůstat předměty, které mohou prádlo poškodit (psací potřeby, nástroje aj. cizí ostré předměty).</w:t>
      </w:r>
    </w:p>
    <w:p w:rsidR="00EB5D6E" w:rsidRPr="006B4296" w:rsidRDefault="00EB5D6E" w:rsidP="0039237B">
      <w:pPr>
        <w:widowControl w:val="0"/>
        <w:numPr>
          <w:ilvl w:val="0"/>
          <w:numId w:val="1"/>
        </w:numPr>
        <w:tabs>
          <w:tab w:val="left" w:pos="1418"/>
        </w:tabs>
        <w:spacing w:after="120"/>
        <w:jc w:val="both"/>
        <w:rPr>
          <w:rFonts w:ascii="Calibri" w:hAnsi="Calibri" w:cs="Calibri"/>
          <w:sz w:val="24"/>
          <w:szCs w:val="24"/>
        </w:rPr>
      </w:pPr>
      <w:r w:rsidRPr="006B4296">
        <w:rPr>
          <w:rFonts w:ascii="Calibri" w:hAnsi="Calibri" w:cs="Calibri"/>
          <w:sz w:val="24"/>
          <w:szCs w:val="24"/>
        </w:rPr>
        <w:t xml:space="preserve">Objednatel zajistí přípravu špinavého prádla zabalením do transportních vaků. </w:t>
      </w:r>
    </w:p>
    <w:p w:rsidR="00237C2D" w:rsidRPr="006B4296" w:rsidRDefault="00237C2D" w:rsidP="0039237B">
      <w:pPr>
        <w:widowControl w:val="0"/>
        <w:numPr>
          <w:ilvl w:val="0"/>
          <w:numId w:val="1"/>
        </w:numPr>
        <w:tabs>
          <w:tab w:val="left" w:pos="1418"/>
        </w:tabs>
        <w:spacing w:after="120"/>
        <w:jc w:val="both"/>
        <w:rPr>
          <w:rFonts w:ascii="Calibri" w:hAnsi="Calibri" w:cs="Calibri"/>
          <w:sz w:val="24"/>
          <w:szCs w:val="24"/>
        </w:rPr>
      </w:pPr>
      <w:r w:rsidRPr="006B4296">
        <w:rPr>
          <w:rFonts w:ascii="Calibri" w:hAnsi="Calibri" w:cs="Calibri"/>
          <w:sz w:val="24"/>
          <w:szCs w:val="24"/>
        </w:rPr>
        <w:t>Poskytovatel se zavazuje prát prádla tak, aby nedocházelo k záměně prádla s prádlem od jiných zákazníků, a to platí i pro prádlo z požadovaných pracovišť nemocnice.</w:t>
      </w:r>
    </w:p>
    <w:p w:rsidR="00237C2D" w:rsidRPr="006B4296" w:rsidRDefault="00DE04F1" w:rsidP="00A32787">
      <w:pPr>
        <w:widowControl w:val="0"/>
        <w:numPr>
          <w:ilvl w:val="0"/>
          <w:numId w:val="1"/>
        </w:numPr>
        <w:tabs>
          <w:tab w:val="left" w:pos="1418"/>
        </w:tabs>
        <w:ind w:left="357" w:hanging="357"/>
        <w:jc w:val="both"/>
        <w:rPr>
          <w:rFonts w:ascii="Calibri" w:hAnsi="Calibri" w:cs="Calibri"/>
          <w:sz w:val="24"/>
          <w:szCs w:val="24"/>
        </w:rPr>
      </w:pPr>
      <w:r w:rsidRPr="006B4296">
        <w:rPr>
          <w:rFonts w:ascii="Calibri" w:hAnsi="Calibri" w:cs="Calibri"/>
          <w:sz w:val="24"/>
          <w:szCs w:val="24"/>
        </w:rPr>
        <w:t>Poskytovatel</w:t>
      </w:r>
      <w:r w:rsidR="00237C2D" w:rsidRPr="006B4296">
        <w:rPr>
          <w:rFonts w:ascii="Calibri" w:hAnsi="Calibri" w:cs="Calibri"/>
          <w:sz w:val="24"/>
          <w:szCs w:val="24"/>
        </w:rPr>
        <w:t xml:space="preserve"> se zavazuje dodat prádlo v okamžitě použitelném stavu, tedy, čisté, vyžehlené, nepotrhané, vytříděné dle druhů a barev. Osobní prádlo zaměstnanců (pracovní oděvy), poškozené procesem praní a žehlení bude vyspravené (přišití knoflíků, natržených děr).</w:t>
      </w:r>
      <w:r w:rsidR="00AE642F" w:rsidRPr="006B4296">
        <w:rPr>
          <w:rFonts w:ascii="Calibri" w:hAnsi="Calibri" w:cs="Calibri"/>
          <w:sz w:val="24"/>
          <w:szCs w:val="24"/>
        </w:rPr>
        <w:t xml:space="preserve"> Čisté prádlo pro transport bude poskytovatel balit dle hygienických požadavků do ochranné fixační fólie.</w:t>
      </w:r>
    </w:p>
    <w:p w:rsidR="00237C2D" w:rsidRPr="006B4296" w:rsidRDefault="00237C2D" w:rsidP="0039237B">
      <w:pPr>
        <w:widowControl w:val="0"/>
        <w:numPr>
          <w:ilvl w:val="0"/>
          <w:numId w:val="1"/>
        </w:numPr>
        <w:tabs>
          <w:tab w:val="left" w:pos="1418"/>
        </w:tabs>
        <w:spacing w:after="120"/>
        <w:jc w:val="both"/>
        <w:rPr>
          <w:rFonts w:ascii="Calibri" w:hAnsi="Calibri" w:cs="Calibri"/>
          <w:sz w:val="24"/>
          <w:szCs w:val="24"/>
        </w:rPr>
      </w:pPr>
      <w:r w:rsidRPr="006B4296">
        <w:rPr>
          <w:rFonts w:ascii="Calibri" w:hAnsi="Calibri" w:cs="Calibri"/>
          <w:sz w:val="24"/>
          <w:szCs w:val="24"/>
        </w:rPr>
        <w:t>V případě nadměrného opotřebení prádla nebo jeho poškození je poskytovatel povinen po vyprání toto prádlo vytřídit a předat objednateli odděleně od ostatního prádla.</w:t>
      </w:r>
    </w:p>
    <w:p w:rsidR="00237C2D" w:rsidRPr="006B4296" w:rsidRDefault="00B02BA1" w:rsidP="00A32787">
      <w:pPr>
        <w:widowControl w:val="0"/>
        <w:numPr>
          <w:ilvl w:val="0"/>
          <w:numId w:val="1"/>
        </w:numPr>
        <w:tabs>
          <w:tab w:val="left" w:pos="1418"/>
        </w:tabs>
        <w:ind w:left="357" w:hanging="357"/>
        <w:jc w:val="both"/>
        <w:rPr>
          <w:rFonts w:ascii="Calibri" w:hAnsi="Calibri" w:cs="Calibri"/>
          <w:sz w:val="24"/>
          <w:szCs w:val="24"/>
        </w:rPr>
      </w:pPr>
      <w:r w:rsidRPr="006B4296">
        <w:rPr>
          <w:rFonts w:ascii="Calibri" w:hAnsi="Calibri" w:cs="Calibri"/>
          <w:sz w:val="24"/>
          <w:szCs w:val="24"/>
        </w:rPr>
        <w:t xml:space="preserve">Čisté </w:t>
      </w:r>
      <w:r w:rsidR="00237C2D" w:rsidRPr="006B4296">
        <w:rPr>
          <w:rFonts w:ascii="Calibri" w:hAnsi="Calibri" w:cs="Calibri"/>
          <w:sz w:val="24"/>
          <w:szCs w:val="24"/>
        </w:rPr>
        <w:t xml:space="preserve">prádlo a oděvy budou od poskytovatele přejímány na základě dodacích listů, vystavených ve dvojím vyhotovení. </w:t>
      </w:r>
      <w:r w:rsidR="00DE04F1" w:rsidRPr="006B4296">
        <w:rPr>
          <w:rFonts w:ascii="Calibri" w:hAnsi="Calibri" w:cs="Calibri"/>
          <w:sz w:val="24"/>
          <w:szCs w:val="24"/>
        </w:rPr>
        <w:t xml:space="preserve">Ke splnění dodávky prádla dochází okamžikem převzetí prádla objednatelem a předáním listu objednavateli. </w:t>
      </w:r>
      <w:r w:rsidR="00237C2D" w:rsidRPr="006B4296">
        <w:rPr>
          <w:rFonts w:ascii="Calibri" w:hAnsi="Calibri" w:cs="Calibri"/>
          <w:sz w:val="24"/>
          <w:szCs w:val="24"/>
        </w:rPr>
        <w:t xml:space="preserve">Na dodacím listě se uvádí </w:t>
      </w:r>
      <w:r w:rsidR="00237C2D" w:rsidRPr="006B4296">
        <w:rPr>
          <w:rFonts w:ascii="Calibri" w:hAnsi="Calibri" w:cs="Calibri"/>
          <w:sz w:val="24"/>
          <w:szCs w:val="24"/>
        </w:rPr>
        <w:lastRenderedPageBreak/>
        <w:t xml:space="preserve">počty kusů prádla podle jednotlivých druhů. Objednatel je povinen zkontrolovat při převzetí vypraného prádla a oděvů </w:t>
      </w:r>
      <w:r w:rsidR="00950CA8" w:rsidRPr="006B4296">
        <w:rPr>
          <w:rFonts w:ascii="Calibri" w:hAnsi="Calibri" w:cs="Calibri"/>
          <w:sz w:val="24"/>
          <w:szCs w:val="24"/>
        </w:rPr>
        <w:t xml:space="preserve">předané </w:t>
      </w:r>
      <w:r w:rsidR="00237C2D" w:rsidRPr="006B4296">
        <w:rPr>
          <w:rFonts w:ascii="Calibri" w:hAnsi="Calibri" w:cs="Calibri"/>
          <w:sz w:val="24"/>
          <w:szCs w:val="24"/>
        </w:rPr>
        <w:t>počty kusů.</w:t>
      </w:r>
    </w:p>
    <w:p w:rsidR="00B02BA1" w:rsidRPr="006B4296" w:rsidRDefault="00B02BA1" w:rsidP="00B02BA1">
      <w:pPr>
        <w:widowControl w:val="0"/>
        <w:tabs>
          <w:tab w:val="left" w:pos="1418"/>
        </w:tabs>
        <w:ind w:left="357"/>
        <w:jc w:val="both"/>
        <w:rPr>
          <w:rFonts w:ascii="Calibri" w:hAnsi="Calibri" w:cs="Calibri"/>
          <w:sz w:val="24"/>
          <w:szCs w:val="24"/>
        </w:rPr>
      </w:pPr>
    </w:p>
    <w:p w:rsidR="0039237B" w:rsidRPr="006B4296" w:rsidRDefault="0039237B" w:rsidP="0039237B">
      <w:pPr>
        <w:pStyle w:val="Styl-normln-odsazen"/>
        <w:numPr>
          <w:ilvl w:val="0"/>
          <w:numId w:val="1"/>
        </w:numPr>
        <w:spacing w:after="120"/>
        <w:rPr>
          <w:sz w:val="24"/>
          <w:szCs w:val="24"/>
        </w:rPr>
      </w:pPr>
      <w:r w:rsidRPr="006B4296">
        <w:rPr>
          <w:sz w:val="24"/>
          <w:szCs w:val="24"/>
        </w:rPr>
        <w:t>Konta</w:t>
      </w:r>
      <w:r w:rsidRPr="006B4296">
        <w:rPr>
          <w:rFonts w:eastAsia="Times New Roman"/>
          <w:kern w:val="0"/>
          <w:sz w:val="24"/>
          <w:szCs w:val="24"/>
          <w:lang w:eastAsia="cs-CZ"/>
        </w:rPr>
        <w:t xml:space="preserve">ktní osoba </w:t>
      </w:r>
      <w:r w:rsidR="00950CA8" w:rsidRPr="006B4296">
        <w:rPr>
          <w:rFonts w:eastAsia="Times New Roman"/>
          <w:kern w:val="0"/>
          <w:sz w:val="24"/>
          <w:szCs w:val="24"/>
          <w:lang w:eastAsia="cs-CZ"/>
        </w:rPr>
        <w:t>o</w:t>
      </w:r>
      <w:r w:rsidRPr="006B4296">
        <w:rPr>
          <w:rFonts w:eastAsia="Times New Roman"/>
          <w:kern w:val="0"/>
          <w:sz w:val="24"/>
          <w:szCs w:val="24"/>
          <w:lang w:eastAsia="cs-CZ"/>
        </w:rPr>
        <w:t>bjednatele:</w:t>
      </w:r>
      <w:r w:rsidR="00A32787" w:rsidRPr="006B4296">
        <w:rPr>
          <w:rFonts w:eastAsia="Times New Roman"/>
          <w:kern w:val="0"/>
          <w:sz w:val="24"/>
          <w:szCs w:val="24"/>
          <w:lang w:eastAsia="cs-CZ"/>
        </w:rPr>
        <w:t xml:space="preserve"> </w:t>
      </w:r>
      <w:r w:rsidR="009F36E4" w:rsidRPr="006B4296">
        <w:rPr>
          <w:rFonts w:eastAsia="Times New Roman"/>
          <w:kern w:val="0"/>
          <w:sz w:val="24"/>
          <w:szCs w:val="24"/>
          <w:lang w:eastAsia="cs-CZ"/>
        </w:rPr>
        <w:t xml:space="preserve">p. Jana Štekbauerová, </w:t>
      </w:r>
      <w:r w:rsidR="00950CA8" w:rsidRPr="006B4296">
        <w:rPr>
          <w:rFonts w:eastAsia="Times New Roman"/>
          <w:kern w:val="0"/>
          <w:sz w:val="24"/>
          <w:szCs w:val="24"/>
          <w:lang w:eastAsia="cs-CZ"/>
        </w:rPr>
        <w:t xml:space="preserve">sklad prádla, </w:t>
      </w:r>
      <w:r w:rsidR="009F36E4" w:rsidRPr="006B4296">
        <w:rPr>
          <w:rFonts w:eastAsia="Times New Roman"/>
          <w:kern w:val="0"/>
          <w:sz w:val="24"/>
          <w:szCs w:val="24"/>
          <w:lang w:eastAsia="cs-CZ"/>
        </w:rPr>
        <w:t xml:space="preserve">tel.: </w:t>
      </w:r>
    </w:p>
    <w:p w:rsidR="00070377" w:rsidRPr="006B4296" w:rsidRDefault="00070377" w:rsidP="00070377">
      <w:pPr>
        <w:numPr>
          <w:ilvl w:val="0"/>
          <w:numId w:val="1"/>
        </w:numPr>
        <w:spacing w:after="120"/>
        <w:jc w:val="both"/>
        <w:rPr>
          <w:rFonts w:ascii="Calibri" w:hAnsi="Calibri" w:cs="Calibri"/>
          <w:sz w:val="24"/>
        </w:rPr>
      </w:pPr>
      <w:r w:rsidRPr="006B4296">
        <w:rPr>
          <w:rFonts w:ascii="Calibri" w:hAnsi="Calibri" w:cs="Calibri"/>
          <w:sz w:val="24"/>
          <w:szCs w:val="24"/>
        </w:rPr>
        <w:t xml:space="preserve">Smluvní strany se dohodly, že plnění poskytovaná dle článku </w:t>
      </w:r>
      <w:r w:rsidR="00A32787" w:rsidRPr="006B4296">
        <w:rPr>
          <w:rFonts w:ascii="Calibri" w:hAnsi="Calibri" w:cs="Calibri"/>
          <w:sz w:val="24"/>
          <w:szCs w:val="24"/>
        </w:rPr>
        <w:t>II. této s</w:t>
      </w:r>
      <w:r w:rsidRPr="006B4296">
        <w:rPr>
          <w:rFonts w:ascii="Calibri" w:hAnsi="Calibri" w:cs="Calibri"/>
          <w:sz w:val="24"/>
          <w:szCs w:val="24"/>
        </w:rPr>
        <w:t xml:space="preserve">mlouvy budou realizována v režimu dílčích plnění ve smyslu zákona č. 235/2004 Sb., </w:t>
      </w:r>
      <w:r w:rsidRPr="006B4296">
        <w:rPr>
          <w:rFonts w:ascii="Calibri" w:hAnsi="Calibri" w:cs="Calibri"/>
          <w:sz w:val="24"/>
          <w:szCs w:val="24"/>
        </w:rPr>
        <w:br/>
        <w:t xml:space="preserve">o dani z přidané hodnoty, v platném znění. Za samostatné dílčí zdanitelné plnění se považuje </w:t>
      </w:r>
      <w:r w:rsidRPr="006B4296">
        <w:rPr>
          <w:rFonts w:ascii="Calibri" w:hAnsi="Calibri" w:cs="Calibri"/>
          <w:sz w:val="24"/>
        </w:rPr>
        <w:t>praní, chemické čištění a distribuce prádla zajišťovaná poskytovatelem v příslušném kalendářním měsíci. Za den uskutečnění jednotlivých dílčích plnění se považuje poslední den příslušného kalendářního měsíce.</w:t>
      </w:r>
    </w:p>
    <w:p w:rsidR="00070377" w:rsidRPr="006B4296" w:rsidRDefault="00070377" w:rsidP="00070377">
      <w:pPr>
        <w:jc w:val="center"/>
        <w:rPr>
          <w:rFonts w:ascii="Calibri" w:hAnsi="Calibri" w:cs="Calibri"/>
          <w:b/>
          <w:sz w:val="24"/>
        </w:rPr>
      </w:pPr>
    </w:p>
    <w:p w:rsidR="0039237B" w:rsidRPr="006B4296" w:rsidRDefault="0039237B" w:rsidP="0039237B">
      <w:pPr>
        <w:pStyle w:val="Styl-normln-odsazen"/>
        <w:spacing w:after="120"/>
        <w:ind w:left="0"/>
        <w:rPr>
          <w:b/>
          <w:sz w:val="24"/>
        </w:rPr>
      </w:pPr>
      <w:r w:rsidRPr="006B4296">
        <w:rPr>
          <w:b/>
          <w:sz w:val="24"/>
        </w:rPr>
        <w:t xml:space="preserve">                                                                                     III.</w:t>
      </w:r>
    </w:p>
    <w:p w:rsidR="0039237B" w:rsidRPr="006B4296" w:rsidRDefault="0039237B" w:rsidP="0039237B">
      <w:pPr>
        <w:ind w:left="360"/>
        <w:jc w:val="center"/>
        <w:rPr>
          <w:rFonts w:ascii="Calibri" w:hAnsi="Calibri" w:cs="Calibri"/>
          <w:b/>
          <w:sz w:val="24"/>
        </w:rPr>
      </w:pPr>
      <w:r w:rsidRPr="006B4296">
        <w:rPr>
          <w:rFonts w:ascii="Calibri" w:hAnsi="Calibri" w:cs="Calibri"/>
          <w:b/>
          <w:sz w:val="24"/>
        </w:rPr>
        <w:t xml:space="preserve">Cena </w:t>
      </w:r>
      <w:r w:rsidR="008A10C2" w:rsidRPr="006B4296">
        <w:rPr>
          <w:rFonts w:ascii="Calibri" w:hAnsi="Calibri" w:cs="Calibri"/>
          <w:b/>
          <w:sz w:val="24"/>
        </w:rPr>
        <w:t xml:space="preserve">díla </w:t>
      </w:r>
      <w:r w:rsidRPr="006B4296">
        <w:rPr>
          <w:rFonts w:ascii="Calibri" w:hAnsi="Calibri" w:cs="Calibri"/>
          <w:b/>
          <w:sz w:val="24"/>
        </w:rPr>
        <w:t>a způsob placení – platební podmínky</w:t>
      </w:r>
    </w:p>
    <w:p w:rsidR="0039237B" w:rsidRPr="006B4296" w:rsidRDefault="0039237B" w:rsidP="0039237B">
      <w:pPr>
        <w:jc w:val="both"/>
        <w:rPr>
          <w:rFonts w:ascii="Calibri" w:hAnsi="Calibri" w:cs="Calibri"/>
          <w:b/>
          <w:sz w:val="24"/>
        </w:rPr>
      </w:pPr>
    </w:p>
    <w:p w:rsidR="008A10C2" w:rsidRPr="006B4296" w:rsidRDefault="00A416E0" w:rsidP="000B7A04">
      <w:pPr>
        <w:pStyle w:val="Odstavecseseznamem"/>
        <w:numPr>
          <w:ilvl w:val="0"/>
          <w:numId w:val="15"/>
        </w:numPr>
        <w:spacing w:after="120"/>
        <w:ind w:left="426" w:hanging="502"/>
        <w:jc w:val="both"/>
        <w:rPr>
          <w:rFonts w:ascii="Calibri" w:hAnsi="Calibri" w:cs="Calibri"/>
          <w:sz w:val="24"/>
        </w:rPr>
      </w:pPr>
      <w:r w:rsidRPr="006B4296">
        <w:rPr>
          <w:rFonts w:ascii="Calibri" w:hAnsi="Calibri" w:cs="Calibri"/>
          <w:sz w:val="24"/>
        </w:rPr>
        <w:t xml:space="preserve">Cena díla kalkulovaná na množství prádla z výběrového řízení se sjednává ve výši 1,496.790,-Kč bez DPH, s respektováním jednotkových cen nabídnutých v rámci výběrového řízení. </w:t>
      </w:r>
      <w:r w:rsidR="008A10C2" w:rsidRPr="006B4296">
        <w:rPr>
          <w:rFonts w:ascii="Calibri" w:hAnsi="Calibri" w:cs="Calibri"/>
          <w:sz w:val="24"/>
        </w:rPr>
        <w:t>Dohodnutá cena obsahuje:</w:t>
      </w:r>
    </w:p>
    <w:p w:rsidR="008A10C2" w:rsidRPr="006B4296" w:rsidRDefault="0058007E" w:rsidP="008A10C2">
      <w:pPr>
        <w:pStyle w:val="Odstavecseseznamem"/>
        <w:numPr>
          <w:ilvl w:val="0"/>
          <w:numId w:val="41"/>
        </w:numPr>
        <w:spacing w:after="120"/>
        <w:jc w:val="both"/>
        <w:rPr>
          <w:rFonts w:ascii="Calibri" w:hAnsi="Calibri" w:cs="Calibri"/>
          <w:sz w:val="24"/>
        </w:rPr>
      </w:pPr>
      <w:r w:rsidRPr="006B4296">
        <w:rPr>
          <w:rFonts w:ascii="Calibri" w:hAnsi="Calibri" w:cs="Calibri"/>
          <w:sz w:val="24"/>
        </w:rPr>
        <w:t>p</w:t>
      </w:r>
      <w:r w:rsidR="008A10C2" w:rsidRPr="006B4296">
        <w:rPr>
          <w:rFonts w:ascii="Calibri" w:hAnsi="Calibri" w:cs="Calibri"/>
          <w:sz w:val="24"/>
        </w:rPr>
        <w:t>rovedení předmětu díla dle článku I. této smlouvy o dílo</w:t>
      </w:r>
      <w:r w:rsidRPr="006B4296">
        <w:rPr>
          <w:rFonts w:ascii="Calibri" w:hAnsi="Calibri" w:cs="Calibri"/>
          <w:sz w:val="24"/>
        </w:rPr>
        <w:t>,</w:t>
      </w:r>
    </w:p>
    <w:p w:rsidR="008A10C2" w:rsidRPr="006B4296" w:rsidRDefault="0058007E" w:rsidP="008A10C2">
      <w:pPr>
        <w:pStyle w:val="Odstavecseseznamem"/>
        <w:numPr>
          <w:ilvl w:val="0"/>
          <w:numId w:val="41"/>
        </w:numPr>
        <w:spacing w:after="120"/>
        <w:jc w:val="both"/>
        <w:rPr>
          <w:rFonts w:ascii="Calibri" w:hAnsi="Calibri" w:cs="Calibri"/>
          <w:sz w:val="24"/>
        </w:rPr>
      </w:pPr>
      <w:r w:rsidRPr="006B4296">
        <w:rPr>
          <w:rFonts w:ascii="Calibri" w:hAnsi="Calibri" w:cs="Calibri"/>
          <w:sz w:val="24"/>
        </w:rPr>
        <w:t>o</w:t>
      </w:r>
      <w:r w:rsidR="008A10C2" w:rsidRPr="006B4296">
        <w:rPr>
          <w:rFonts w:ascii="Calibri" w:hAnsi="Calibri" w:cs="Calibri"/>
          <w:sz w:val="24"/>
        </w:rPr>
        <w:t>dvoz a dovoz prádla a oděvů na určená sběrná místa</w:t>
      </w:r>
      <w:r w:rsidR="002B4A5C" w:rsidRPr="006B4296">
        <w:rPr>
          <w:rFonts w:ascii="Calibri" w:hAnsi="Calibri" w:cs="Calibri"/>
          <w:sz w:val="24"/>
        </w:rPr>
        <w:t>.</w:t>
      </w:r>
    </w:p>
    <w:p w:rsidR="0058007E" w:rsidRPr="006B4296" w:rsidRDefault="0058007E" w:rsidP="009876C1">
      <w:pPr>
        <w:pStyle w:val="Odstavecseseznamem"/>
        <w:numPr>
          <w:ilvl w:val="0"/>
          <w:numId w:val="15"/>
        </w:numPr>
        <w:spacing w:after="120"/>
        <w:ind w:left="431" w:hanging="505"/>
        <w:jc w:val="both"/>
        <w:rPr>
          <w:rFonts w:ascii="Calibri" w:hAnsi="Calibri" w:cs="Calibri"/>
          <w:sz w:val="24"/>
        </w:rPr>
      </w:pPr>
      <w:r w:rsidRPr="006B4296">
        <w:rPr>
          <w:rFonts w:ascii="Calibri" w:hAnsi="Calibri" w:cs="Calibri"/>
          <w:sz w:val="24"/>
        </w:rPr>
        <w:t xml:space="preserve">Poskytovatel je oprávněn fakturovat cenu </w:t>
      </w:r>
      <w:r w:rsidRPr="006B4296">
        <w:rPr>
          <w:rFonts w:ascii="Calibri" w:hAnsi="Calibri" w:cs="Calibri"/>
          <w:b/>
          <w:sz w:val="24"/>
        </w:rPr>
        <w:t xml:space="preserve">skutečně provedené služby (v souladu s nabídkou uvedenou v krycím listu zadávací dokumentace) </w:t>
      </w:r>
      <w:r w:rsidRPr="006B4296">
        <w:rPr>
          <w:rFonts w:ascii="Calibri" w:hAnsi="Calibri" w:cs="Calibri"/>
          <w:sz w:val="24"/>
        </w:rPr>
        <w:t>až po potvrzení převzetí vypraného prádla objednatelem</w:t>
      </w:r>
      <w:r w:rsidR="00D7241B" w:rsidRPr="006B4296">
        <w:rPr>
          <w:rFonts w:ascii="Calibri" w:hAnsi="Calibri" w:cs="Calibri"/>
          <w:sz w:val="24"/>
        </w:rPr>
        <w:t xml:space="preserve">. </w:t>
      </w:r>
      <w:r w:rsidRPr="006B4296">
        <w:rPr>
          <w:rFonts w:ascii="Calibri" w:hAnsi="Calibri" w:cs="Calibri"/>
          <w:sz w:val="24"/>
        </w:rPr>
        <w:t xml:space="preserve">Poskytovatel za provedené práce vystaví dle dodacích listů 2x měsíčně fakturu, a to zásadně dle skutečnosti (počtu dodaného čistého prádla za dané období) a za cenu, který je nabídnuta v rámci výběrového řízení. </w:t>
      </w:r>
    </w:p>
    <w:p w:rsidR="000B7A04" w:rsidRPr="006B4296" w:rsidRDefault="0058007E" w:rsidP="009876C1">
      <w:pPr>
        <w:pStyle w:val="Odstavecseseznamem"/>
        <w:numPr>
          <w:ilvl w:val="0"/>
          <w:numId w:val="15"/>
        </w:numPr>
        <w:spacing w:after="120"/>
        <w:ind w:left="426" w:hanging="502"/>
        <w:jc w:val="both"/>
        <w:rPr>
          <w:rFonts w:ascii="Calibri" w:hAnsi="Calibri" w:cs="Calibri"/>
          <w:sz w:val="24"/>
        </w:rPr>
      </w:pPr>
      <w:r w:rsidRPr="006B4296">
        <w:rPr>
          <w:rFonts w:ascii="Calibri" w:hAnsi="Calibri" w:cs="Calibri"/>
          <w:sz w:val="24"/>
        </w:rPr>
        <w:t xml:space="preserve">Faktura musí splňovat náležitosti daňového dokladu se splatností 14 dní ode dne </w:t>
      </w:r>
      <w:r w:rsidR="00D7241B" w:rsidRPr="006B4296">
        <w:rPr>
          <w:rFonts w:ascii="Calibri" w:hAnsi="Calibri" w:cs="Calibri"/>
          <w:sz w:val="24"/>
        </w:rPr>
        <w:t xml:space="preserve">jejího </w:t>
      </w:r>
      <w:r w:rsidRPr="006B4296">
        <w:rPr>
          <w:rFonts w:ascii="Calibri" w:hAnsi="Calibri" w:cs="Calibri"/>
          <w:sz w:val="24"/>
        </w:rPr>
        <w:t>doručení</w:t>
      </w:r>
      <w:r w:rsidR="00D7241B" w:rsidRPr="006B4296">
        <w:rPr>
          <w:rFonts w:ascii="Calibri" w:hAnsi="Calibri" w:cs="Calibri"/>
          <w:sz w:val="24"/>
        </w:rPr>
        <w:t xml:space="preserve"> objednateli</w:t>
      </w:r>
      <w:r w:rsidRPr="006B4296">
        <w:rPr>
          <w:rFonts w:ascii="Calibri" w:hAnsi="Calibri" w:cs="Calibri"/>
          <w:sz w:val="24"/>
        </w:rPr>
        <w:t>. Faktur</w:t>
      </w:r>
      <w:r w:rsidR="00D7241B" w:rsidRPr="006B4296">
        <w:rPr>
          <w:rFonts w:ascii="Calibri" w:hAnsi="Calibri" w:cs="Calibri"/>
          <w:sz w:val="24"/>
        </w:rPr>
        <w:t>u</w:t>
      </w:r>
      <w:r w:rsidRPr="006B4296">
        <w:rPr>
          <w:rFonts w:ascii="Calibri" w:hAnsi="Calibri" w:cs="Calibri"/>
          <w:sz w:val="24"/>
        </w:rPr>
        <w:t xml:space="preserve"> i s dodacím listem </w:t>
      </w:r>
      <w:r w:rsidR="00D7241B" w:rsidRPr="006B4296">
        <w:rPr>
          <w:rFonts w:ascii="Calibri" w:hAnsi="Calibri" w:cs="Calibri"/>
          <w:sz w:val="24"/>
        </w:rPr>
        <w:t>je možné zasílat elektronicky</w:t>
      </w:r>
      <w:r w:rsidR="00A416E0" w:rsidRPr="006B4296">
        <w:rPr>
          <w:rFonts w:ascii="Calibri" w:hAnsi="Calibri" w:cs="Calibri"/>
          <w:sz w:val="24"/>
        </w:rPr>
        <w:t>.</w:t>
      </w:r>
      <w:r w:rsidR="008A10C2" w:rsidRPr="006B4296">
        <w:rPr>
          <w:rFonts w:ascii="Calibri" w:hAnsi="Calibri" w:cs="Calibri"/>
          <w:sz w:val="24"/>
        </w:rPr>
        <w:t xml:space="preserve"> </w:t>
      </w:r>
      <w:r w:rsidR="000B7A04" w:rsidRPr="006B4296">
        <w:rPr>
          <w:rFonts w:ascii="Calibri" w:hAnsi="Calibri" w:cs="Calibri"/>
          <w:sz w:val="24"/>
        </w:rPr>
        <w:t xml:space="preserve">Protože jde o opakované plnění, je tento den také považován za datum zdanitelného </w:t>
      </w:r>
      <w:r w:rsidR="00D7241B" w:rsidRPr="006B4296">
        <w:rPr>
          <w:rFonts w:ascii="Calibri" w:hAnsi="Calibri" w:cs="Calibri"/>
          <w:sz w:val="24"/>
        </w:rPr>
        <w:t xml:space="preserve">plnění. </w:t>
      </w:r>
      <w:r w:rsidR="000B7A04" w:rsidRPr="006B4296">
        <w:rPr>
          <w:rFonts w:ascii="Calibri" w:hAnsi="Calibri" w:cs="Calibri"/>
          <w:sz w:val="24"/>
        </w:rPr>
        <w:t>Faktura se považuje za proplacenou okamžikem odepsání fakturované částky z účtu objednatele ve prospěch poskytovatele.</w:t>
      </w:r>
    </w:p>
    <w:p w:rsidR="000B7A04" w:rsidRPr="006B4296" w:rsidRDefault="00D7241B" w:rsidP="0039237B">
      <w:pPr>
        <w:pStyle w:val="Odstavecseseznamem"/>
        <w:numPr>
          <w:ilvl w:val="0"/>
          <w:numId w:val="15"/>
        </w:numPr>
        <w:spacing w:after="120"/>
        <w:ind w:left="426" w:hanging="502"/>
        <w:jc w:val="both"/>
        <w:rPr>
          <w:rFonts w:ascii="Calibri" w:hAnsi="Calibri" w:cs="Calibri"/>
          <w:sz w:val="24"/>
          <w:szCs w:val="24"/>
        </w:rPr>
      </w:pPr>
      <w:r w:rsidRPr="006B4296">
        <w:rPr>
          <w:rFonts w:ascii="Calibri" w:hAnsi="Calibri" w:cs="Calibri"/>
          <w:sz w:val="24"/>
        </w:rPr>
        <w:t>Objednatel neposkytuje žádné zálohové platby.</w:t>
      </w:r>
    </w:p>
    <w:p w:rsidR="0039237B" w:rsidRPr="006B4296" w:rsidRDefault="0039237B" w:rsidP="0039237B">
      <w:pPr>
        <w:numPr>
          <w:ilvl w:val="0"/>
          <w:numId w:val="15"/>
        </w:numPr>
        <w:spacing w:after="120"/>
        <w:ind w:left="426" w:hanging="502"/>
        <w:jc w:val="both"/>
        <w:rPr>
          <w:rFonts w:ascii="Calibri" w:hAnsi="Calibri" w:cs="Calibri"/>
          <w:sz w:val="24"/>
          <w:szCs w:val="24"/>
        </w:rPr>
      </w:pPr>
      <w:r w:rsidRPr="006B4296">
        <w:rPr>
          <w:rFonts w:ascii="Calibri" w:hAnsi="Calibri" w:cs="Calibri"/>
          <w:sz w:val="24"/>
          <w:szCs w:val="24"/>
        </w:rPr>
        <w:t xml:space="preserve">Smluvní strany výslovně konstatují, že cena za poskytované služby dle odst. 1 tohoto článku je konečná, maximální, nepřekročitelná, zahrnující veškeré náklady a rizika poskytovatele souvisící s jeho plněním podle této </w:t>
      </w:r>
      <w:r w:rsidR="00D7241B" w:rsidRPr="006B4296">
        <w:rPr>
          <w:rFonts w:ascii="Calibri" w:hAnsi="Calibri" w:cs="Calibri"/>
          <w:sz w:val="24"/>
          <w:szCs w:val="24"/>
        </w:rPr>
        <w:t>s</w:t>
      </w:r>
      <w:r w:rsidRPr="006B4296">
        <w:rPr>
          <w:rFonts w:ascii="Calibri" w:hAnsi="Calibri" w:cs="Calibri"/>
          <w:sz w:val="24"/>
          <w:szCs w:val="24"/>
        </w:rPr>
        <w:t>mlouvy. Smluvní strany se výslovně dohodly, že ve vztahu k této smlouvě a ujednání o ceně vylučují působnost ustanovení § 2620 odst. 2 zák. č. 89/2012 Sb., občanského zákoníku, v platném znění.</w:t>
      </w:r>
    </w:p>
    <w:p w:rsidR="0039237B" w:rsidRPr="006B4296" w:rsidRDefault="0039237B" w:rsidP="0039237B">
      <w:pPr>
        <w:numPr>
          <w:ilvl w:val="0"/>
          <w:numId w:val="15"/>
        </w:numPr>
        <w:spacing w:after="120"/>
        <w:ind w:left="426" w:hanging="502"/>
        <w:jc w:val="both"/>
        <w:rPr>
          <w:rFonts w:ascii="Calibri" w:hAnsi="Calibri" w:cs="Calibri"/>
          <w:sz w:val="24"/>
        </w:rPr>
      </w:pPr>
      <w:r w:rsidRPr="006B4296">
        <w:rPr>
          <w:rFonts w:ascii="Calibri" w:hAnsi="Calibri" w:cs="Calibri"/>
          <w:sz w:val="24"/>
        </w:rPr>
        <w:t xml:space="preserve">V případě prodlení s úhradou faktur je </w:t>
      </w:r>
      <w:r w:rsidR="00D7241B" w:rsidRPr="006B4296">
        <w:rPr>
          <w:rFonts w:ascii="Calibri" w:hAnsi="Calibri" w:cs="Calibri"/>
          <w:sz w:val="24"/>
        </w:rPr>
        <w:t>o</w:t>
      </w:r>
      <w:r w:rsidRPr="006B4296">
        <w:rPr>
          <w:rFonts w:ascii="Calibri" w:hAnsi="Calibri" w:cs="Calibri"/>
          <w:sz w:val="24"/>
        </w:rPr>
        <w:t xml:space="preserve">bjednatel povinen zaplatit </w:t>
      </w:r>
      <w:r w:rsidR="00D7241B" w:rsidRPr="006B4296">
        <w:rPr>
          <w:rFonts w:ascii="Calibri" w:hAnsi="Calibri" w:cs="Calibri"/>
          <w:sz w:val="24"/>
        </w:rPr>
        <w:t>p</w:t>
      </w:r>
      <w:r w:rsidRPr="006B4296">
        <w:rPr>
          <w:rFonts w:ascii="Calibri" w:hAnsi="Calibri" w:cs="Calibri"/>
          <w:sz w:val="24"/>
        </w:rPr>
        <w:t>oskytovateli smluvní pokutu ve výši 0,05% z dlužné částky bez DPH za každý započatý kalendářní den prodlení.</w:t>
      </w:r>
    </w:p>
    <w:p w:rsidR="0039237B" w:rsidRPr="006B4296" w:rsidRDefault="0039237B" w:rsidP="0039237B">
      <w:pPr>
        <w:numPr>
          <w:ilvl w:val="0"/>
          <w:numId w:val="15"/>
        </w:numPr>
        <w:spacing w:after="120"/>
        <w:ind w:left="426" w:hanging="502"/>
        <w:jc w:val="both"/>
        <w:rPr>
          <w:rFonts w:ascii="Calibri" w:hAnsi="Calibri" w:cs="Calibri"/>
          <w:sz w:val="24"/>
        </w:rPr>
      </w:pPr>
      <w:r w:rsidRPr="006B4296">
        <w:rPr>
          <w:rFonts w:ascii="Calibri" w:hAnsi="Calibri" w:cs="Calibri"/>
          <w:sz w:val="24"/>
        </w:rPr>
        <w:t xml:space="preserve">Objednatel je oprávněn do pěti kalendářních dnů fakturu </w:t>
      </w:r>
      <w:r w:rsidR="00D7241B" w:rsidRPr="006B4296">
        <w:rPr>
          <w:rFonts w:ascii="Calibri" w:hAnsi="Calibri" w:cs="Calibri"/>
          <w:sz w:val="24"/>
        </w:rPr>
        <w:t>p</w:t>
      </w:r>
      <w:r w:rsidRPr="006B4296">
        <w:rPr>
          <w:rFonts w:ascii="Calibri" w:hAnsi="Calibri" w:cs="Calibri"/>
          <w:sz w:val="24"/>
        </w:rPr>
        <w:t>oskytovateli vrátit, pokud nebude obsahovat náležitosti daňového dokladu nebo dodací listy, případně bude zahrnovat i reklamované položky, nebo pokud bude faktura vystavena s nesprávnými údaji nebo výši ceny. Lhůta splatnosti začne znovu běžet až od termínu doručení řádně opravené faktury. Faktura bude obsahovat povinně tyto údaje:</w:t>
      </w:r>
    </w:p>
    <w:p w:rsidR="0039237B" w:rsidRPr="006B4296" w:rsidRDefault="0039237B" w:rsidP="0039237B">
      <w:pPr>
        <w:numPr>
          <w:ilvl w:val="0"/>
          <w:numId w:val="17"/>
        </w:numPr>
        <w:spacing w:after="120"/>
        <w:jc w:val="both"/>
        <w:rPr>
          <w:rFonts w:ascii="Calibri" w:hAnsi="Calibri" w:cs="Calibri"/>
          <w:sz w:val="24"/>
        </w:rPr>
      </w:pPr>
      <w:r w:rsidRPr="006B4296">
        <w:rPr>
          <w:rFonts w:ascii="Calibri" w:hAnsi="Calibri" w:cs="Calibri"/>
          <w:sz w:val="24"/>
        </w:rPr>
        <w:t>předmět plnění a jeho přesnou specifikaci ve slovním vyjádření</w:t>
      </w:r>
      <w:r w:rsidR="009876C1" w:rsidRPr="006B4296">
        <w:rPr>
          <w:rFonts w:ascii="Calibri" w:hAnsi="Calibri" w:cs="Calibri"/>
          <w:sz w:val="24"/>
        </w:rPr>
        <w:t>,</w:t>
      </w:r>
    </w:p>
    <w:p w:rsidR="0039237B" w:rsidRPr="006B4296" w:rsidRDefault="0039237B" w:rsidP="00D7241B">
      <w:pPr>
        <w:numPr>
          <w:ilvl w:val="0"/>
          <w:numId w:val="17"/>
        </w:numPr>
        <w:spacing w:after="120"/>
        <w:jc w:val="both"/>
        <w:rPr>
          <w:rFonts w:ascii="Calibri" w:hAnsi="Calibri" w:cs="Calibri"/>
          <w:sz w:val="24"/>
        </w:rPr>
      </w:pPr>
      <w:r w:rsidRPr="006B4296">
        <w:rPr>
          <w:rFonts w:ascii="Calibri" w:hAnsi="Calibri" w:cs="Calibri"/>
          <w:sz w:val="24"/>
        </w:rPr>
        <w:lastRenderedPageBreak/>
        <w:t xml:space="preserve">odsouhlasené dodací listy </w:t>
      </w:r>
      <w:r w:rsidR="009876C1" w:rsidRPr="006B4296">
        <w:rPr>
          <w:rFonts w:ascii="Calibri" w:hAnsi="Calibri" w:cs="Calibri"/>
          <w:sz w:val="24"/>
        </w:rPr>
        <w:t>o</w:t>
      </w:r>
      <w:r w:rsidRPr="006B4296">
        <w:rPr>
          <w:rFonts w:ascii="Calibri" w:hAnsi="Calibri" w:cs="Calibri"/>
          <w:sz w:val="24"/>
        </w:rPr>
        <w:t xml:space="preserve">bjednatelem s uvedením jednotlivých druhů a počtu sortimentu vypraného prádla, a to včetně uvedení </w:t>
      </w:r>
      <w:r w:rsidR="00AC2B3C" w:rsidRPr="006B4296">
        <w:rPr>
          <w:rFonts w:ascii="Calibri" w:hAnsi="Calibri" w:cs="Calibri"/>
          <w:sz w:val="24"/>
        </w:rPr>
        <w:t>ceny za jednotlivé druhy prádla</w:t>
      </w:r>
      <w:r w:rsidRPr="006B4296">
        <w:rPr>
          <w:rFonts w:ascii="Calibri" w:hAnsi="Calibri" w:cs="Calibri"/>
          <w:sz w:val="24"/>
        </w:rPr>
        <w:t>.</w:t>
      </w:r>
    </w:p>
    <w:p w:rsidR="0039237B" w:rsidRPr="006B4296" w:rsidRDefault="0039237B" w:rsidP="0039237B">
      <w:pPr>
        <w:pStyle w:val="Styl-normln-odsazen"/>
        <w:spacing w:after="120"/>
        <w:rPr>
          <w:b/>
          <w:sz w:val="24"/>
        </w:rPr>
      </w:pPr>
    </w:p>
    <w:p w:rsidR="00E24B56" w:rsidRPr="006B4296" w:rsidRDefault="00601F6A" w:rsidP="00E24B56">
      <w:pPr>
        <w:ind w:left="360"/>
        <w:jc w:val="center"/>
        <w:rPr>
          <w:rFonts w:ascii="Calibri" w:hAnsi="Calibri" w:cs="Calibri"/>
          <w:b/>
          <w:sz w:val="24"/>
        </w:rPr>
      </w:pPr>
      <w:r w:rsidRPr="006B4296">
        <w:rPr>
          <w:rFonts w:ascii="Calibri" w:hAnsi="Calibri" w:cs="Calibri"/>
          <w:b/>
          <w:sz w:val="24"/>
        </w:rPr>
        <w:t>IV</w:t>
      </w:r>
      <w:r w:rsidR="00E24B56" w:rsidRPr="006B4296">
        <w:rPr>
          <w:rFonts w:ascii="Calibri" w:hAnsi="Calibri" w:cs="Calibri"/>
          <w:b/>
          <w:sz w:val="24"/>
        </w:rPr>
        <w:t>.</w:t>
      </w:r>
    </w:p>
    <w:p w:rsidR="00E24B56" w:rsidRPr="006B4296" w:rsidRDefault="008021F9" w:rsidP="00E24B56">
      <w:pPr>
        <w:ind w:left="360"/>
        <w:jc w:val="center"/>
        <w:rPr>
          <w:rFonts w:ascii="Calibri" w:hAnsi="Calibri" w:cs="Calibri"/>
          <w:b/>
          <w:sz w:val="24"/>
        </w:rPr>
      </w:pPr>
      <w:r w:rsidRPr="006B4296">
        <w:rPr>
          <w:rFonts w:ascii="Calibri" w:hAnsi="Calibri" w:cs="Calibri"/>
          <w:b/>
          <w:sz w:val="24"/>
        </w:rPr>
        <w:t>Odpovědnost za škodu</w:t>
      </w:r>
    </w:p>
    <w:p w:rsidR="00ED663D" w:rsidRPr="006B4296" w:rsidRDefault="00ED663D" w:rsidP="00BF60E3">
      <w:pPr>
        <w:pStyle w:val="Odstavecseseznamem"/>
        <w:ind w:left="0"/>
        <w:rPr>
          <w:rFonts w:ascii="Calibri" w:hAnsi="Calibri" w:cs="Calibri"/>
          <w:bCs/>
          <w:sz w:val="24"/>
          <w:szCs w:val="24"/>
        </w:rPr>
      </w:pPr>
    </w:p>
    <w:p w:rsidR="00ED663D" w:rsidRPr="006B4296" w:rsidRDefault="00BF60E3" w:rsidP="00370557">
      <w:pPr>
        <w:numPr>
          <w:ilvl w:val="0"/>
          <w:numId w:val="6"/>
        </w:numPr>
        <w:spacing w:after="120"/>
        <w:ind w:left="357" w:hanging="357"/>
        <w:jc w:val="both"/>
        <w:rPr>
          <w:rFonts w:ascii="Calibri" w:hAnsi="Calibri" w:cs="Calibri"/>
          <w:bCs/>
          <w:sz w:val="24"/>
          <w:szCs w:val="24"/>
        </w:rPr>
      </w:pPr>
      <w:r w:rsidRPr="006B4296">
        <w:rPr>
          <w:rFonts w:ascii="Calibri" w:hAnsi="Calibri" w:cs="Calibri"/>
          <w:sz w:val="24"/>
          <w:szCs w:val="24"/>
        </w:rPr>
        <w:t>Objednatel</w:t>
      </w:r>
      <w:r w:rsidR="00ED663D" w:rsidRPr="006B4296">
        <w:rPr>
          <w:rFonts w:ascii="Calibri" w:hAnsi="Calibri" w:cs="Calibri"/>
          <w:sz w:val="24"/>
          <w:szCs w:val="24"/>
        </w:rPr>
        <w:t xml:space="preserve"> je oprávněn považovat za ztracené takové prádlo, které dodá </w:t>
      </w:r>
      <w:r w:rsidRPr="006B4296">
        <w:rPr>
          <w:rFonts w:ascii="Calibri" w:hAnsi="Calibri" w:cs="Calibri"/>
          <w:sz w:val="24"/>
          <w:szCs w:val="24"/>
        </w:rPr>
        <w:t>Poskytovateli</w:t>
      </w:r>
      <w:r w:rsidR="00ED663D" w:rsidRPr="006B4296">
        <w:rPr>
          <w:rFonts w:ascii="Calibri" w:hAnsi="Calibri" w:cs="Calibri"/>
          <w:sz w:val="24"/>
          <w:szCs w:val="24"/>
        </w:rPr>
        <w:t xml:space="preserve"> </w:t>
      </w:r>
      <w:r w:rsidR="00B00D51" w:rsidRPr="006B4296">
        <w:rPr>
          <w:rFonts w:ascii="Calibri" w:hAnsi="Calibri" w:cs="Calibri"/>
          <w:sz w:val="24"/>
          <w:szCs w:val="24"/>
        </w:rPr>
        <w:br/>
      </w:r>
      <w:r w:rsidR="00ED663D" w:rsidRPr="006B4296">
        <w:rPr>
          <w:rFonts w:ascii="Calibri" w:hAnsi="Calibri" w:cs="Calibri"/>
          <w:sz w:val="24"/>
          <w:szCs w:val="24"/>
        </w:rPr>
        <w:t xml:space="preserve">a které se nevrátí zpět </w:t>
      </w:r>
      <w:r w:rsidRPr="006B4296">
        <w:rPr>
          <w:rFonts w:ascii="Calibri" w:hAnsi="Calibri" w:cs="Calibri"/>
          <w:sz w:val="24"/>
          <w:szCs w:val="24"/>
        </w:rPr>
        <w:t xml:space="preserve">Objednateli </w:t>
      </w:r>
      <w:r w:rsidR="00ED663D" w:rsidRPr="006B4296">
        <w:rPr>
          <w:rFonts w:ascii="Calibri" w:hAnsi="Calibri" w:cs="Calibri"/>
          <w:sz w:val="24"/>
          <w:szCs w:val="24"/>
        </w:rPr>
        <w:t xml:space="preserve">ve lhůtě delší než </w:t>
      </w:r>
      <w:r w:rsidR="00C20A3F" w:rsidRPr="006B4296">
        <w:rPr>
          <w:rFonts w:ascii="Calibri" w:hAnsi="Calibri" w:cs="Calibri"/>
          <w:sz w:val="24"/>
          <w:szCs w:val="24"/>
        </w:rPr>
        <w:t>2</w:t>
      </w:r>
      <w:r w:rsidR="00C61F2B" w:rsidRPr="006B4296">
        <w:rPr>
          <w:rFonts w:ascii="Calibri" w:hAnsi="Calibri" w:cs="Calibri"/>
          <w:sz w:val="24"/>
          <w:szCs w:val="24"/>
        </w:rPr>
        <w:t xml:space="preserve"> </w:t>
      </w:r>
      <w:r w:rsidR="00C20A3F" w:rsidRPr="006B4296">
        <w:rPr>
          <w:rFonts w:ascii="Calibri" w:hAnsi="Calibri" w:cs="Calibri"/>
          <w:sz w:val="24"/>
          <w:szCs w:val="24"/>
        </w:rPr>
        <w:t>dny</w:t>
      </w:r>
      <w:r w:rsidR="00ED663D" w:rsidRPr="006B4296">
        <w:rPr>
          <w:rFonts w:ascii="Calibri" w:hAnsi="Calibri" w:cs="Calibri"/>
          <w:sz w:val="24"/>
          <w:szCs w:val="24"/>
        </w:rPr>
        <w:t xml:space="preserve"> ode dne dodání </w:t>
      </w:r>
      <w:r w:rsidR="00DC6823" w:rsidRPr="006B4296">
        <w:rPr>
          <w:rFonts w:ascii="Calibri" w:hAnsi="Calibri" w:cs="Calibri"/>
          <w:sz w:val="24"/>
          <w:szCs w:val="24"/>
        </w:rPr>
        <w:t>Poskytova</w:t>
      </w:r>
      <w:r w:rsidR="00ED663D" w:rsidRPr="006B4296">
        <w:rPr>
          <w:rFonts w:ascii="Calibri" w:hAnsi="Calibri" w:cs="Calibri"/>
          <w:sz w:val="24"/>
          <w:szCs w:val="24"/>
        </w:rPr>
        <w:t xml:space="preserve">teli, a to za účelem vyprání. </w:t>
      </w:r>
      <w:r w:rsidR="00DC6823" w:rsidRPr="006B4296">
        <w:rPr>
          <w:rFonts w:ascii="Calibri" w:hAnsi="Calibri" w:cs="Calibri"/>
          <w:sz w:val="24"/>
          <w:szCs w:val="24"/>
        </w:rPr>
        <w:t>Objednatel</w:t>
      </w:r>
      <w:r w:rsidR="00ED663D" w:rsidRPr="006B4296">
        <w:rPr>
          <w:rFonts w:ascii="Calibri" w:hAnsi="Calibri" w:cs="Calibri"/>
          <w:sz w:val="24"/>
          <w:szCs w:val="24"/>
        </w:rPr>
        <w:t xml:space="preserve"> se zavazuje předat </w:t>
      </w:r>
      <w:r w:rsidR="00DC6823" w:rsidRPr="006B4296">
        <w:rPr>
          <w:rFonts w:ascii="Calibri" w:hAnsi="Calibri" w:cs="Calibri"/>
          <w:sz w:val="24"/>
          <w:szCs w:val="24"/>
        </w:rPr>
        <w:t>Poskytov</w:t>
      </w:r>
      <w:r w:rsidR="00ED663D" w:rsidRPr="006B4296">
        <w:rPr>
          <w:rFonts w:ascii="Calibri" w:hAnsi="Calibri" w:cs="Calibri"/>
          <w:sz w:val="24"/>
          <w:szCs w:val="24"/>
        </w:rPr>
        <w:t xml:space="preserve">ateli seznam </w:t>
      </w:r>
      <w:r w:rsidR="00DC6823" w:rsidRPr="006B4296">
        <w:rPr>
          <w:rFonts w:ascii="Calibri" w:hAnsi="Calibri" w:cs="Calibri"/>
          <w:sz w:val="24"/>
          <w:szCs w:val="24"/>
        </w:rPr>
        <w:t xml:space="preserve">nevráceného prádla </w:t>
      </w:r>
      <w:r w:rsidR="00ED663D" w:rsidRPr="006B4296">
        <w:rPr>
          <w:rFonts w:ascii="Calibri" w:hAnsi="Calibri" w:cs="Calibri"/>
          <w:sz w:val="24"/>
          <w:szCs w:val="24"/>
        </w:rPr>
        <w:t>a poskytnout mu dvě po sobě následující (nikoliv přímo) lhůty</w:t>
      </w:r>
      <w:r w:rsidR="001B6077" w:rsidRPr="006B4296">
        <w:rPr>
          <w:rFonts w:ascii="Calibri" w:hAnsi="Calibri" w:cs="Calibri"/>
          <w:sz w:val="24"/>
          <w:szCs w:val="24"/>
        </w:rPr>
        <w:t>,</w:t>
      </w:r>
      <w:r w:rsidR="00ED663D" w:rsidRPr="006B4296">
        <w:rPr>
          <w:rFonts w:ascii="Calibri" w:hAnsi="Calibri" w:cs="Calibri"/>
          <w:sz w:val="24"/>
          <w:szCs w:val="24"/>
        </w:rPr>
        <w:t xml:space="preserve"> první v délce </w:t>
      </w:r>
      <w:r w:rsidR="00C61F2B" w:rsidRPr="006B4296">
        <w:rPr>
          <w:rFonts w:ascii="Calibri" w:hAnsi="Calibri" w:cs="Calibri"/>
          <w:sz w:val="24"/>
          <w:szCs w:val="24"/>
        </w:rPr>
        <w:t xml:space="preserve">15 </w:t>
      </w:r>
      <w:r w:rsidR="00ED663D" w:rsidRPr="006B4296">
        <w:rPr>
          <w:rFonts w:ascii="Calibri" w:hAnsi="Calibri" w:cs="Calibri"/>
          <w:sz w:val="24"/>
          <w:szCs w:val="24"/>
        </w:rPr>
        <w:t>dní a druhou v délce 15 dní po dni dodání tohoto seznamu</w:t>
      </w:r>
      <w:r w:rsidR="003B1868" w:rsidRPr="006B4296">
        <w:rPr>
          <w:rFonts w:ascii="Calibri" w:hAnsi="Calibri" w:cs="Calibri"/>
          <w:sz w:val="24"/>
          <w:szCs w:val="24"/>
        </w:rPr>
        <w:t>, a to</w:t>
      </w:r>
      <w:r w:rsidR="00ED663D" w:rsidRPr="006B4296">
        <w:rPr>
          <w:rFonts w:ascii="Calibri" w:hAnsi="Calibri" w:cs="Calibri"/>
          <w:sz w:val="24"/>
          <w:szCs w:val="24"/>
        </w:rPr>
        <w:t xml:space="preserve"> na dohledání a vrácení tohoto prádla. Seznam bude obsahovat druh a poč</w:t>
      </w:r>
      <w:r w:rsidR="00DC6823" w:rsidRPr="006B4296">
        <w:rPr>
          <w:rFonts w:ascii="Calibri" w:hAnsi="Calibri" w:cs="Calibri"/>
          <w:sz w:val="24"/>
          <w:szCs w:val="24"/>
        </w:rPr>
        <w:t>et ks nevráceného prádla Objedna</w:t>
      </w:r>
      <w:r w:rsidR="00ED663D" w:rsidRPr="006B4296">
        <w:rPr>
          <w:rFonts w:ascii="Calibri" w:hAnsi="Calibri" w:cs="Calibri"/>
          <w:sz w:val="24"/>
          <w:szCs w:val="24"/>
        </w:rPr>
        <w:t xml:space="preserve">tele, datum dodání </w:t>
      </w:r>
      <w:r w:rsidR="00DC6823" w:rsidRPr="006B4296">
        <w:rPr>
          <w:rFonts w:ascii="Calibri" w:hAnsi="Calibri" w:cs="Calibri"/>
          <w:sz w:val="24"/>
          <w:szCs w:val="24"/>
        </w:rPr>
        <w:t>prádla Poskytovateli k provedení praní</w:t>
      </w:r>
      <w:r w:rsidR="00ED663D" w:rsidRPr="006B4296">
        <w:rPr>
          <w:rFonts w:ascii="Calibri" w:hAnsi="Calibri" w:cs="Calibri"/>
          <w:sz w:val="24"/>
          <w:szCs w:val="24"/>
        </w:rPr>
        <w:t>.</w:t>
      </w:r>
    </w:p>
    <w:p w:rsidR="00C5622F" w:rsidRPr="006B4296" w:rsidRDefault="00FC1CE2" w:rsidP="00370557">
      <w:pPr>
        <w:numPr>
          <w:ilvl w:val="0"/>
          <w:numId w:val="6"/>
        </w:numPr>
        <w:spacing w:after="120"/>
        <w:ind w:left="357" w:hanging="357"/>
        <w:jc w:val="both"/>
        <w:rPr>
          <w:rFonts w:ascii="Calibri" w:hAnsi="Calibri" w:cs="Calibri"/>
          <w:b/>
          <w:sz w:val="24"/>
        </w:rPr>
      </w:pPr>
      <w:r w:rsidRPr="006B4296">
        <w:rPr>
          <w:rFonts w:ascii="Calibri" w:hAnsi="Calibri" w:cs="Calibri"/>
          <w:sz w:val="24"/>
          <w:szCs w:val="24"/>
        </w:rPr>
        <w:t xml:space="preserve">Poskytovatel se zavazuje nahradit škodu způsobenou </w:t>
      </w:r>
      <w:r w:rsidR="005F7307" w:rsidRPr="006B4296">
        <w:rPr>
          <w:rFonts w:ascii="Calibri" w:hAnsi="Calibri" w:cs="Calibri"/>
          <w:sz w:val="24"/>
          <w:szCs w:val="24"/>
        </w:rPr>
        <w:t>o</w:t>
      </w:r>
      <w:r w:rsidRPr="006B4296">
        <w:rPr>
          <w:rFonts w:ascii="Calibri" w:hAnsi="Calibri" w:cs="Calibri"/>
          <w:sz w:val="24"/>
          <w:szCs w:val="24"/>
        </w:rPr>
        <w:t>bjednateli převzetím jeho prádla, které Poskytovatel ztratí, poškodí nebo zničí v souladu s ustanovením § 2944 občanského zákoníku.</w:t>
      </w:r>
      <w:r w:rsidR="00ED663D" w:rsidRPr="006B4296">
        <w:rPr>
          <w:rFonts w:ascii="Calibri" w:hAnsi="Calibri" w:cs="Calibri"/>
          <w:sz w:val="24"/>
          <w:szCs w:val="24"/>
        </w:rPr>
        <w:t xml:space="preserve"> Cena za toto ztracené  nebo zničené prádlo bude určena jako součet násobků množství a pořizovací ceny jednotlivých sortimentů prádla</w:t>
      </w:r>
      <w:r w:rsidR="00DC6823" w:rsidRPr="006B4296">
        <w:rPr>
          <w:rFonts w:ascii="Calibri" w:hAnsi="Calibri" w:cs="Calibri"/>
          <w:sz w:val="24"/>
          <w:szCs w:val="24"/>
        </w:rPr>
        <w:t>, kterou je povinen Objednatel Poskytovateli</w:t>
      </w:r>
      <w:r w:rsidR="00C61F2B" w:rsidRPr="006B4296">
        <w:rPr>
          <w:rFonts w:ascii="Calibri" w:hAnsi="Calibri" w:cs="Calibri"/>
          <w:sz w:val="24"/>
          <w:szCs w:val="24"/>
        </w:rPr>
        <w:t xml:space="preserve"> doložit</w:t>
      </w:r>
      <w:r w:rsidR="00ED663D" w:rsidRPr="006B4296">
        <w:rPr>
          <w:rFonts w:ascii="Calibri" w:hAnsi="Calibri" w:cs="Calibri"/>
          <w:sz w:val="24"/>
          <w:szCs w:val="24"/>
        </w:rPr>
        <w:t>. Faktura bude vystavena s</w:t>
      </w:r>
      <w:r w:rsidR="00AC2B3C" w:rsidRPr="006B4296">
        <w:rPr>
          <w:rFonts w:ascii="Calibri" w:hAnsi="Calibri" w:cs="Calibri"/>
          <w:sz w:val="24"/>
          <w:szCs w:val="24"/>
        </w:rPr>
        <w:t xml:space="preserve"> 14 </w:t>
      </w:r>
      <w:r w:rsidR="00ED663D" w:rsidRPr="006B4296">
        <w:rPr>
          <w:rFonts w:ascii="Calibri" w:hAnsi="Calibri" w:cs="Calibri"/>
          <w:sz w:val="24"/>
          <w:szCs w:val="24"/>
        </w:rPr>
        <w:t>denní splatností</w:t>
      </w:r>
      <w:r w:rsidR="00D35F9D" w:rsidRPr="006B4296">
        <w:rPr>
          <w:rFonts w:ascii="Calibri" w:hAnsi="Calibri" w:cs="Calibri"/>
          <w:sz w:val="24"/>
          <w:szCs w:val="24"/>
        </w:rPr>
        <w:t xml:space="preserve"> ode dne doručení </w:t>
      </w:r>
      <w:r w:rsidRPr="006B4296">
        <w:rPr>
          <w:rFonts w:ascii="Calibri" w:hAnsi="Calibri" w:cs="Calibri"/>
          <w:sz w:val="24"/>
          <w:szCs w:val="24"/>
        </w:rPr>
        <w:t>O</w:t>
      </w:r>
      <w:r w:rsidR="00D35F9D" w:rsidRPr="006B4296">
        <w:rPr>
          <w:rFonts w:ascii="Calibri" w:hAnsi="Calibri" w:cs="Calibri"/>
          <w:sz w:val="24"/>
          <w:szCs w:val="24"/>
        </w:rPr>
        <w:t>bjednateli</w:t>
      </w:r>
      <w:r w:rsidR="00ED663D" w:rsidRPr="006B4296">
        <w:rPr>
          <w:rFonts w:ascii="Calibri" w:hAnsi="Calibri" w:cs="Calibri"/>
          <w:sz w:val="24"/>
          <w:szCs w:val="24"/>
        </w:rPr>
        <w:t xml:space="preserve">. </w:t>
      </w:r>
      <w:r w:rsidR="00C264EB" w:rsidRPr="006B4296">
        <w:rPr>
          <w:rFonts w:ascii="Calibri" w:hAnsi="Calibri" w:cs="Calibri"/>
          <w:sz w:val="24"/>
          <w:szCs w:val="24"/>
        </w:rPr>
        <w:t>Objednatel v souladu s</w:t>
      </w:r>
      <w:r w:rsidR="00A416E0" w:rsidRPr="006B4296">
        <w:rPr>
          <w:rFonts w:ascii="Calibri" w:hAnsi="Calibri" w:cs="Calibri"/>
          <w:sz w:val="24"/>
          <w:szCs w:val="24"/>
        </w:rPr>
        <w:t> </w:t>
      </w:r>
      <w:r w:rsidR="00C264EB" w:rsidRPr="006B4296">
        <w:rPr>
          <w:rFonts w:ascii="Calibri" w:hAnsi="Calibri" w:cs="Calibri"/>
          <w:sz w:val="24"/>
          <w:szCs w:val="24"/>
        </w:rPr>
        <w:t>ustanovením</w:t>
      </w:r>
      <w:r w:rsidR="00A416E0" w:rsidRPr="006B4296">
        <w:rPr>
          <w:rFonts w:ascii="Calibri" w:hAnsi="Calibri" w:cs="Calibri"/>
          <w:sz w:val="24"/>
          <w:szCs w:val="24"/>
        </w:rPr>
        <w:t xml:space="preserve"> </w:t>
      </w:r>
      <w:r w:rsidR="00C264EB" w:rsidRPr="006B4296">
        <w:rPr>
          <w:rFonts w:ascii="Calibri" w:hAnsi="Calibri" w:cs="Calibri"/>
          <w:sz w:val="24"/>
          <w:szCs w:val="24"/>
        </w:rPr>
        <w:t>§ 2951 občanského zákoníku, požaduje úhradu této škody</w:t>
      </w:r>
      <w:r w:rsidR="00F01AA7" w:rsidRPr="006B4296">
        <w:rPr>
          <w:rFonts w:ascii="Calibri" w:hAnsi="Calibri" w:cs="Calibri"/>
          <w:sz w:val="24"/>
          <w:szCs w:val="24"/>
        </w:rPr>
        <w:t xml:space="preserve"> v penězích, a to na účet objednatele uvedený v záhlaví této smlouvy.</w:t>
      </w:r>
    </w:p>
    <w:p w:rsidR="008021F9" w:rsidRPr="006B4296" w:rsidRDefault="008021F9" w:rsidP="00370557">
      <w:pPr>
        <w:numPr>
          <w:ilvl w:val="0"/>
          <w:numId w:val="6"/>
        </w:numPr>
        <w:suppressAutoHyphens/>
        <w:overflowPunct w:val="0"/>
        <w:autoSpaceDE w:val="0"/>
        <w:spacing w:after="120"/>
        <w:ind w:left="357" w:hanging="357"/>
        <w:jc w:val="both"/>
        <w:textAlignment w:val="baseline"/>
        <w:rPr>
          <w:rFonts w:ascii="Calibri" w:hAnsi="Calibri" w:cs="Calibri"/>
          <w:sz w:val="24"/>
          <w:szCs w:val="24"/>
        </w:rPr>
      </w:pPr>
      <w:r w:rsidRPr="006B4296">
        <w:rPr>
          <w:rFonts w:ascii="Calibri" w:hAnsi="Calibri" w:cs="Calibri"/>
          <w:sz w:val="24"/>
          <w:szCs w:val="24"/>
        </w:rPr>
        <w:t>Odpovědnost za škodu, způsobenou na předmětu této smlouvy /prádle/ ne</w:t>
      </w:r>
      <w:r w:rsidR="008629AA" w:rsidRPr="006B4296">
        <w:rPr>
          <w:rFonts w:ascii="Calibri" w:hAnsi="Calibri" w:cs="Calibri"/>
          <w:sz w:val="24"/>
          <w:szCs w:val="24"/>
        </w:rPr>
        <w:t>s</w:t>
      </w:r>
      <w:r w:rsidR="00FF3E02" w:rsidRPr="006B4296">
        <w:rPr>
          <w:rFonts w:ascii="Calibri" w:hAnsi="Calibri" w:cs="Calibri"/>
          <w:sz w:val="24"/>
          <w:szCs w:val="24"/>
        </w:rPr>
        <w:t>e Poskytovatel v plném rozsahu</w:t>
      </w:r>
      <w:r w:rsidR="006B4296" w:rsidRPr="006B4296">
        <w:rPr>
          <w:rFonts w:ascii="Calibri" w:hAnsi="Calibri" w:cs="Calibri"/>
          <w:sz w:val="24"/>
          <w:szCs w:val="24"/>
        </w:rPr>
        <w:t>, s přihlédnutím ke stupni opotřebení prádla</w:t>
      </w:r>
      <w:r w:rsidR="008629AA" w:rsidRPr="006B4296">
        <w:rPr>
          <w:rFonts w:ascii="Calibri" w:hAnsi="Calibri" w:cs="Calibri"/>
          <w:sz w:val="24"/>
          <w:szCs w:val="24"/>
        </w:rPr>
        <w:t>.</w:t>
      </w:r>
      <w:r w:rsidR="006B4296" w:rsidRPr="006B4296">
        <w:rPr>
          <w:rFonts w:ascii="Calibri" w:hAnsi="Calibri" w:cs="Calibri"/>
          <w:sz w:val="24"/>
          <w:szCs w:val="24"/>
        </w:rPr>
        <w:t xml:space="preserve"> </w:t>
      </w:r>
    </w:p>
    <w:p w:rsidR="008021F9" w:rsidRPr="006B4296" w:rsidRDefault="008021F9" w:rsidP="00370557">
      <w:pPr>
        <w:numPr>
          <w:ilvl w:val="0"/>
          <w:numId w:val="6"/>
        </w:numPr>
        <w:suppressAutoHyphens/>
        <w:overflowPunct w:val="0"/>
        <w:autoSpaceDE w:val="0"/>
        <w:spacing w:after="120"/>
        <w:ind w:left="357" w:hanging="357"/>
        <w:jc w:val="both"/>
        <w:textAlignment w:val="baseline"/>
        <w:rPr>
          <w:rFonts w:ascii="Calibri" w:hAnsi="Calibri" w:cs="Calibri"/>
          <w:sz w:val="24"/>
          <w:szCs w:val="24"/>
        </w:rPr>
      </w:pPr>
      <w:r w:rsidRPr="006B4296">
        <w:rPr>
          <w:rFonts w:ascii="Calibri" w:hAnsi="Calibri" w:cs="Calibri"/>
          <w:sz w:val="24"/>
          <w:szCs w:val="24"/>
        </w:rPr>
        <w:t>Poskytovatel je povinen nahradit objednateli škodu v plné výši, která vznikla při realizaci služby</w:t>
      </w:r>
      <w:r w:rsidR="00371611" w:rsidRPr="006B4296">
        <w:rPr>
          <w:rFonts w:ascii="Calibri" w:hAnsi="Calibri" w:cs="Calibri"/>
          <w:sz w:val="24"/>
          <w:szCs w:val="24"/>
        </w:rPr>
        <w:t xml:space="preserve"> jeho</w:t>
      </w:r>
      <w:r w:rsidRPr="006B4296">
        <w:rPr>
          <w:rFonts w:ascii="Calibri" w:hAnsi="Calibri" w:cs="Calibri"/>
          <w:sz w:val="24"/>
          <w:szCs w:val="24"/>
        </w:rPr>
        <w:t xml:space="preserve"> zavinění</w:t>
      </w:r>
      <w:r w:rsidR="00371611" w:rsidRPr="006B4296">
        <w:rPr>
          <w:rFonts w:ascii="Calibri" w:hAnsi="Calibri" w:cs="Calibri"/>
          <w:sz w:val="24"/>
          <w:szCs w:val="24"/>
        </w:rPr>
        <w:t>m</w:t>
      </w:r>
      <w:r w:rsidRPr="006B4296">
        <w:rPr>
          <w:rFonts w:ascii="Calibri" w:hAnsi="Calibri" w:cs="Calibri"/>
          <w:sz w:val="24"/>
          <w:szCs w:val="24"/>
        </w:rPr>
        <w:t>.</w:t>
      </w:r>
    </w:p>
    <w:p w:rsidR="00F01AA7" w:rsidRPr="006B4296" w:rsidRDefault="008021F9" w:rsidP="00AC7010">
      <w:pPr>
        <w:numPr>
          <w:ilvl w:val="0"/>
          <w:numId w:val="6"/>
        </w:numPr>
        <w:suppressAutoHyphens/>
        <w:overflowPunct w:val="0"/>
        <w:autoSpaceDE w:val="0"/>
        <w:spacing w:after="120"/>
        <w:ind w:left="357" w:hanging="357"/>
        <w:jc w:val="both"/>
        <w:textAlignment w:val="baseline"/>
        <w:rPr>
          <w:rFonts w:ascii="Calibri" w:hAnsi="Calibri" w:cs="Calibri"/>
          <w:sz w:val="24"/>
          <w:szCs w:val="24"/>
        </w:rPr>
      </w:pPr>
      <w:r w:rsidRPr="006B4296">
        <w:rPr>
          <w:rFonts w:ascii="Calibri" w:hAnsi="Calibri" w:cs="Calibri"/>
          <w:sz w:val="24"/>
          <w:szCs w:val="24"/>
        </w:rPr>
        <w:t>Poskytovatel je povinen učinit veškerá opatření potřebná k odvrácení škody nebo k jejich zmírnění.</w:t>
      </w:r>
      <w:r w:rsidR="00E24B56" w:rsidRPr="006B4296">
        <w:rPr>
          <w:rFonts w:ascii="Calibri" w:hAnsi="Calibri" w:cs="Calibri"/>
          <w:b/>
          <w:sz w:val="24"/>
        </w:rPr>
        <w:t xml:space="preserve">    </w:t>
      </w:r>
    </w:p>
    <w:p w:rsidR="004B199A" w:rsidRPr="006B4296" w:rsidRDefault="00417CD9" w:rsidP="004B199A">
      <w:pPr>
        <w:pStyle w:val="Styl-normln-odsazen"/>
        <w:spacing w:after="120"/>
        <w:ind w:left="0"/>
        <w:rPr>
          <w:b/>
          <w:sz w:val="24"/>
        </w:rPr>
      </w:pPr>
      <w:r w:rsidRPr="006B4296">
        <w:rPr>
          <w:b/>
          <w:sz w:val="24"/>
        </w:rPr>
        <w:t xml:space="preserve">   </w:t>
      </w:r>
      <w:r w:rsidR="004B199A" w:rsidRPr="006B4296">
        <w:rPr>
          <w:b/>
          <w:sz w:val="24"/>
        </w:rPr>
        <w:t xml:space="preserve">      </w:t>
      </w:r>
      <w:r w:rsidR="0039237B" w:rsidRPr="006B4296">
        <w:rPr>
          <w:b/>
          <w:sz w:val="24"/>
        </w:rPr>
        <w:t xml:space="preserve">  </w:t>
      </w:r>
      <w:r w:rsidRPr="006B4296">
        <w:rPr>
          <w:b/>
          <w:sz w:val="24"/>
        </w:rPr>
        <w:t xml:space="preserve">        </w:t>
      </w:r>
      <w:r w:rsidR="004B199A" w:rsidRPr="006B4296">
        <w:rPr>
          <w:b/>
          <w:sz w:val="24"/>
        </w:rPr>
        <w:t xml:space="preserve">        </w:t>
      </w:r>
      <w:r w:rsidR="0039237B" w:rsidRPr="006B4296">
        <w:rPr>
          <w:b/>
          <w:sz w:val="24"/>
        </w:rPr>
        <w:t xml:space="preserve">             </w:t>
      </w:r>
      <w:r w:rsidR="00AC7010" w:rsidRPr="006B4296">
        <w:rPr>
          <w:b/>
          <w:sz w:val="24"/>
        </w:rPr>
        <w:t xml:space="preserve">          </w:t>
      </w:r>
      <w:r w:rsidR="0039237B" w:rsidRPr="006B4296">
        <w:rPr>
          <w:b/>
          <w:sz w:val="24"/>
        </w:rPr>
        <w:t xml:space="preserve"> </w:t>
      </w:r>
    </w:p>
    <w:p w:rsidR="00E24B56" w:rsidRPr="006B4296" w:rsidRDefault="00E24B56" w:rsidP="00E24B56">
      <w:pPr>
        <w:jc w:val="center"/>
        <w:rPr>
          <w:rFonts w:ascii="Calibri" w:hAnsi="Calibri" w:cs="Calibri"/>
          <w:b/>
          <w:sz w:val="24"/>
        </w:rPr>
      </w:pPr>
      <w:r w:rsidRPr="006B4296">
        <w:rPr>
          <w:rFonts w:ascii="Calibri" w:hAnsi="Calibri" w:cs="Calibri"/>
          <w:b/>
          <w:sz w:val="24"/>
        </w:rPr>
        <w:t>V.</w:t>
      </w:r>
    </w:p>
    <w:p w:rsidR="00E24B56" w:rsidRPr="006B4296" w:rsidRDefault="00E24B56" w:rsidP="00E24B56">
      <w:pPr>
        <w:jc w:val="center"/>
        <w:rPr>
          <w:rFonts w:ascii="Calibri" w:hAnsi="Calibri" w:cs="Calibri"/>
          <w:sz w:val="24"/>
        </w:rPr>
      </w:pPr>
      <w:r w:rsidRPr="006B4296">
        <w:rPr>
          <w:rFonts w:ascii="Calibri" w:hAnsi="Calibri" w:cs="Calibri"/>
          <w:b/>
          <w:sz w:val="24"/>
        </w:rPr>
        <w:t>Prohlídka a uplatnění vad</w:t>
      </w:r>
    </w:p>
    <w:p w:rsidR="00E24B56" w:rsidRPr="006B4296" w:rsidRDefault="00E24B56" w:rsidP="00E24B56">
      <w:pPr>
        <w:jc w:val="both"/>
        <w:rPr>
          <w:rFonts w:ascii="Calibri" w:hAnsi="Calibri" w:cs="Calibri"/>
          <w:sz w:val="24"/>
        </w:rPr>
      </w:pPr>
    </w:p>
    <w:p w:rsidR="009E58D5" w:rsidRPr="006B4296" w:rsidRDefault="009E58D5" w:rsidP="009D08E9">
      <w:pPr>
        <w:numPr>
          <w:ilvl w:val="0"/>
          <w:numId w:val="2"/>
        </w:numPr>
        <w:spacing w:after="120"/>
        <w:ind w:left="357" w:hanging="357"/>
        <w:jc w:val="both"/>
        <w:rPr>
          <w:rFonts w:ascii="Calibri" w:hAnsi="Calibri" w:cs="Calibri"/>
          <w:sz w:val="24"/>
        </w:rPr>
      </w:pPr>
      <w:r w:rsidRPr="006B4296">
        <w:rPr>
          <w:rFonts w:ascii="Calibri" w:hAnsi="Calibri" w:cs="Calibri"/>
          <w:sz w:val="24"/>
        </w:rPr>
        <w:t xml:space="preserve">Objednatel je povinen při přejímce dodané prádlo řádně prohlédnout, spočítat a v případě nesrovnalostí v množství, druhu prádla uplatnit reklamaci záznamem v dodacím listu ihned nebo nejpozději do 24 hodin od převzetí. Jiné vady prádla (barevné vady, roztrhané kusy, vadné zapínání apod.) Objednatel reklamuje písemnou formou ihned po zjištění závady. Tyto kusy předá spolu se záznamem rozvozové službě - řidiči poskytovatele, společně s okamžitým e-mailem na adresu poskytovatele. Kontaktní osoba pro reklamace na straně poskytovatele: </w:t>
      </w:r>
      <w:r w:rsidR="009D08E9" w:rsidRPr="006B4296">
        <w:rPr>
          <w:rFonts w:ascii="Calibri" w:hAnsi="Calibri" w:cs="Calibri"/>
          <w:sz w:val="24"/>
        </w:rPr>
        <w:t>Vladimír Vícha, telefon:</w:t>
      </w:r>
    </w:p>
    <w:p w:rsidR="00CA599A" w:rsidRPr="006B4296" w:rsidRDefault="009E58D5" w:rsidP="009E58D5">
      <w:pPr>
        <w:numPr>
          <w:ilvl w:val="0"/>
          <w:numId w:val="2"/>
        </w:numPr>
        <w:spacing w:after="120"/>
        <w:ind w:left="357" w:hanging="357"/>
        <w:jc w:val="both"/>
        <w:rPr>
          <w:rFonts w:ascii="Calibri" w:hAnsi="Calibri" w:cs="Calibri"/>
          <w:sz w:val="24"/>
        </w:rPr>
      </w:pPr>
      <w:r w:rsidRPr="006B4296">
        <w:rPr>
          <w:rFonts w:ascii="Calibri" w:hAnsi="Calibri" w:cs="Calibri"/>
          <w:sz w:val="24"/>
        </w:rPr>
        <w:t xml:space="preserve">Objednatel je oprávněn uplatnit u poskytovatele reklamaci v případě výskytu vad zejména v množství, druhu, velikosti, zabarvení nebo kvalitě vyprání dodaného prádla. </w:t>
      </w:r>
      <w:r w:rsidR="00CA599A" w:rsidRPr="006B4296">
        <w:rPr>
          <w:rFonts w:ascii="Calibri" w:hAnsi="Calibri" w:cs="Calibri"/>
          <w:sz w:val="24"/>
        </w:rPr>
        <w:t xml:space="preserve">Reklamované množství prádla nahlásí objednatel poskytovateli nejpozději do 14:00 hodin. </w:t>
      </w:r>
    </w:p>
    <w:p w:rsidR="009E58D5" w:rsidRPr="006B4296" w:rsidRDefault="009E58D5" w:rsidP="00370557">
      <w:pPr>
        <w:numPr>
          <w:ilvl w:val="0"/>
          <w:numId w:val="2"/>
        </w:numPr>
        <w:spacing w:after="120"/>
        <w:ind w:left="357" w:hanging="357"/>
        <w:jc w:val="both"/>
        <w:rPr>
          <w:rFonts w:ascii="Calibri" w:hAnsi="Calibri" w:cs="Calibri"/>
          <w:sz w:val="24"/>
        </w:rPr>
      </w:pPr>
      <w:r w:rsidRPr="006B4296">
        <w:rPr>
          <w:rFonts w:ascii="Calibri" w:hAnsi="Calibri" w:cs="Calibri"/>
          <w:sz w:val="24"/>
        </w:rPr>
        <w:t xml:space="preserve">V případě oprávněné reklamace je poskytovatel povinen zjištěné vady odstranit bez zbytečného odkladu. Objednatel má nárok na okamžité dodání chybějícího množství prádla. </w:t>
      </w:r>
    </w:p>
    <w:p w:rsidR="00E24B56" w:rsidRPr="006B4296" w:rsidRDefault="00C157CE" w:rsidP="00370557">
      <w:pPr>
        <w:numPr>
          <w:ilvl w:val="0"/>
          <w:numId w:val="2"/>
        </w:numPr>
        <w:spacing w:after="120"/>
        <w:ind w:left="357" w:hanging="357"/>
        <w:jc w:val="both"/>
        <w:rPr>
          <w:rFonts w:ascii="Calibri" w:hAnsi="Calibri" w:cs="Calibri"/>
          <w:sz w:val="24"/>
        </w:rPr>
      </w:pPr>
      <w:r w:rsidRPr="006B4296">
        <w:rPr>
          <w:rFonts w:ascii="Calibri" w:hAnsi="Calibri" w:cs="Calibri"/>
          <w:sz w:val="24"/>
        </w:rPr>
        <w:lastRenderedPageBreak/>
        <w:t>Poskytovatel</w:t>
      </w:r>
      <w:r w:rsidR="00E24B56" w:rsidRPr="006B4296">
        <w:rPr>
          <w:rFonts w:ascii="Calibri" w:hAnsi="Calibri" w:cs="Calibri"/>
          <w:sz w:val="24"/>
        </w:rPr>
        <w:t xml:space="preserve"> je povinen </w:t>
      </w:r>
      <w:r w:rsidR="00A726DE" w:rsidRPr="006B4296">
        <w:rPr>
          <w:rFonts w:ascii="Calibri" w:hAnsi="Calibri" w:cs="Calibri"/>
          <w:sz w:val="24"/>
        </w:rPr>
        <w:t xml:space="preserve">bez zbytečného odkladu </w:t>
      </w:r>
      <w:r w:rsidR="00E24B56" w:rsidRPr="006B4296">
        <w:rPr>
          <w:rFonts w:ascii="Calibri" w:hAnsi="Calibri" w:cs="Calibri"/>
          <w:sz w:val="24"/>
        </w:rPr>
        <w:t>odstranit vady dodávky prádla spočívající v dodání menšího množství, jiného dr</w:t>
      </w:r>
      <w:r w:rsidR="003556C8" w:rsidRPr="006B4296">
        <w:rPr>
          <w:rFonts w:ascii="Calibri" w:hAnsi="Calibri" w:cs="Calibri"/>
          <w:sz w:val="24"/>
        </w:rPr>
        <w:t xml:space="preserve">uhu nebo velikosti než předané k praní. Pokud se v období </w:t>
      </w:r>
      <w:r w:rsidR="00AD672F" w:rsidRPr="006B4296">
        <w:rPr>
          <w:rFonts w:ascii="Calibri" w:hAnsi="Calibri" w:cs="Calibri"/>
          <w:sz w:val="24"/>
        </w:rPr>
        <w:t>jednoho</w:t>
      </w:r>
      <w:r w:rsidR="003556C8" w:rsidRPr="006B4296">
        <w:rPr>
          <w:rFonts w:ascii="Calibri" w:hAnsi="Calibri" w:cs="Calibri"/>
          <w:sz w:val="24"/>
        </w:rPr>
        <w:t xml:space="preserve"> kalendářního měsíce vyskytne reklamace</w:t>
      </w:r>
      <w:r w:rsidR="001B5B47" w:rsidRPr="006B4296">
        <w:rPr>
          <w:rFonts w:ascii="Calibri" w:hAnsi="Calibri" w:cs="Calibri"/>
          <w:sz w:val="24"/>
        </w:rPr>
        <w:t xml:space="preserve"> vad</w:t>
      </w:r>
      <w:r w:rsidR="00E24B56" w:rsidRPr="006B4296">
        <w:rPr>
          <w:rFonts w:ascii="Calibri" w:hAnsi="Calibri" w:cs="Calibri"/>
          <w:sz w:val="24"/>
        </w:rPr>
        <w:t xml:space="preserve"> </w:t>
      </w:r>
      <w:r w:rsidR="003556C8" w:rsidRPr="006B4296">
        <w:rPr>
          <w:rFonts w:ascii="Calibri" w:hAnsi="Calibri" w:cs="Calibri"/>
          <w:sz w:val="24"/>
        </w:rPr>
        <w:t>opakovaně 5x za sebou, bude reklamované prádlo považováno za ztracené či zničené.</w:t>
      </w:r>
      <w:r w:rsidR="003556C8" w:rsidRPr="006B4296">
        <w:rPr>
          <w:rFonts w:ascii="Calibri" w:hAnsi="Calibri" w:cs="Calibri"/>
          <w:sz w:val="24"/>
          <w:szCs w:val="24"/>
        </w:rPr>
        <w:t xml:space="preserve"> Cena za ztracené  nebo zničené prádlo bude určena jako součet násobků množství a pořizovací ceny jednotlivých sortimentů prádla, kterou je povinen </w:t>
      </w:r>
      <w:r w:rsidR="004D74F8" w:rsidRPr="006B4296">
        <w:rPr>
          <w:rFonts w:ascii="Calibri" w:hAnsi="Calibri" w:cs="Calibri"/>
          <w:sz w:val="24"/>
          <w:szCs w:val="24"/>
        </w:rPr>
        <w:t>o</w:t>
      </w:r>
      <w:r w:rsidR="003556C8" w:rsidRPr="006B4296">
        <w:rPr>
          <w:rFonts w:ascii="Calibri" w:hAnsi="Calibri" w:cs="Calibri"/>
          <w:sz w:val="24"/>
          <w:szCs w:val="24"/>
        </w:rPr>
        <w:t xml:space="preserve">bjednatel </w:t>
      </w:r>
      <w:r w:rsidR="004D74F8" w:rsidRPr="006B4296">
        <w:rPr>
          <w:rFonts w:ascii="Calibri" w:hAnsi="Calibri" w:cs="Calibri"/>
          <w:sz w:val="24"/>
          <w:szCs w:val="24"/>
        </w:rPr>
        <w:t>p</w:t>
      </w:r>
      <w:r w:rsidR="003556C8" w:rsidRPr="006B4296">
        <w:rPr>
          <w:rFonts w:ascii="Calibri" w:hAnsi="Calibri" w:cs="Calibri"/>
          <w:sz w:val="24"/>
          <w:szCs w:val="24"/>
        </w:rPr>
        <w:t>oskytovateli doložit.</w:t>
      </w:r>
      <w:r w:rsidR="001B5B47" w:rsidRPr="006B4296">
        <w:rPr>
          <w:rFonts w:ascii="Calibri" w:hAnsi="Calibri" w:cs="Calibri"/>
          <w:sz w:val="24"/>
          <w:szCs w:val="24"/>
        </w:rPr>
        <w:t xml:space="preserve"> </w:t>
      </w:r>
      <w:r w:rsidR="00D52A9D" w:rsidRPr="006B4296">
        <w:rPr>
          <w:rFonts w:ascii="Calibri" w:hAnsi="Calibri" w:cs="Calibri"/>
          <w:sz w:val="24"/>
          <w:szCs w:val="24"/>
        </w:rPr>
        <w:t>Tat</w:t>
      </w:r>
      <w:r w:rsidR="003556C8" w:rsidRPr="006B4296">
        <w:rPr>
          <w:rFonts w:ascii="Calibri" w:hAnsi="Calibri" w:cs="Calibri"/>
          <w:sz w:val="24"/>
          <w:szCs w:val="24"/>
        </w:rPr>
        <w:t xml:space="preserve">o opakovaná </w:t>
      </w:r>
      <w:r w:rsidR="001B5B47" w:rsidRPr="006B4296">
        <w:rPr>
          <w:rFonts w:ascii="Calibri" w:hAnsi="Calibri" w:cs="Calibri"/>
          <w:sz w:val="24"/>
          <w:szCs w:val="24"/>
        </w:rPr>
        <w:t>skutečnost</w:t>
      </w:r>
      <w:r w:rsidR="003556C8" w:rsidRPr="006B4296">
        <w:rPr>
          <w:rFonts w:ascii="Calibri" w:hAnsi="Calibri" w:cs="Calibri"/>
          <w:sz w:val="24"/>
          <w:szCs w:val="24"/>
        </w:rPr>
        <w:t xml:space="preserve"> </w:t>
      </w:r>
      <w:r w:rsidR="00871E37" w:rsidRPr="006B4296">
        <w:rPr>
          <w:rFonts w:ascii="Calibri" w:hAnsi="Calibri" w:cs="Calibri"/>
          <w:sz w:val="24"/>
          <w:szCs w:val="24"/>
        </w:rPr>
        <w:t>(tj.</w:t>
      </w:r>
      <w:r w:rsidR="00B00D51" w:rsidRPr="006B4296">
        <w:rPr>
          <w:rFonts w:ascii="Calibri" w:hAnsi="Calibri" w:cs="Calibri"/>
          <w:sz w:val="24"/>
          <w:szCs w:val="24"/>
        </w:rPr>
        <w:t xml:space="preserve"> </w:t>
      </w:r>
      <w:r w:rsidR="00871E37" w:rsidRPr="006B4296">
        <w:rPr>
          <w:rFonts w:ascii="Calibri" w:hAnsi="Calibri" w:cs="Calibri"/>
          <w:sz w:val="24"/>
          <w:szCs w:val="24"/>
        </w:rPr>
        <w:t>stane-li se tak min 3 x</w:t>
      </w:r>
      <w:r w:rsidR="00FF3E02" w:rsidRPr="006B4296">
        <w:rPr>
          <w:rFonts w:ascii="Calibri" w:hAnsi="Calibri" w:cs="Calibri"/>
          <w:sz w:val="24"/>
          <w:szCs w:val="24"/>
        </w:rPr>
        <w:t xml:space="preserve"> </w:t>
      </w:r>
      <w:r w:rsidR="00F1659E" w:rsidRPr="006B4296">
        <w:rPr>
          <w:rFonts w:ascii="Calibri" w:hAnsi="Calibri" w:cs="Calibri"/>
          <w:sz w:val="24"/>
          <w:szCs w:val="24"/>
        </w:rPr>
        <w:t xml:space="preserve">v období </w:t>
      </w:r>
      <w:r w:rsidR="00FF3E02" w:rsidRPr="006B4296">
        <w:rPr>
          <w:rFonts w:ascii="Calibri" w:hAnsi="Calibri" w:cs="Calibri"/>
          <w:sz w:val="24"/>
          <w:szCs w:val="24"/>
        </w:rPr>
        <w:t>6 - ti po sobě jdoucích</w:t>
      </w:r>
      <w:r w:rsidR="00F1659E" w:rsidRPr="006B4296">
        <w:rPr>
          <w:rFonts w:ascii="Calibri" w:hAnsi="Calibri" w:cs="Calibri"/>
          <w:sz w:val="24"/>
          <w:szCs w:val="24"/>
        </w:rPr>
        <w:t xml:space="preserve"> měsíců</w:t>
      </w:r>
      <w:r w:rsidR="00871E37" w:rsidRPr="006B4296">
        <w:rPr>
          <w:rFonts w:ascii="Calibri" w:hAnsi="Calibri" w:cs="Calibri"/>
          <w:sz w:val="24"/>
          <w:szCs w:val="24"/>
        </w:rPr>
        <w:t xml:space="preserve">) </w:t>
      </w:r>
      <w:r w:rsidR="003556C8" w:rsidRPr="006B4296">
        <w:rPr>
          <w:rFonts w:ascii="Calibri" w:hAnsi="Calibri" w:cs="Calibri"/>
          <w:sz w:val="24"/>
          <w:szCs w:val="24"/>
        </w:rPr>
        <w:t>je důvodem pro možné vypovězení smlouvy pro neplnění závazků na straně Poskytovatele</w:t>
      </w:r>
      <w:r w:rsidR="00871E37" w:rsidRPr="006B4296">
        <w:rPr>
          <w:rFonts w:ascii="Calibri" w:hAnsi="Calibri" w:cs="Calibri"/>
          <w:sz w:val="24"/>
          <w:szCs w:val="24"/>
        </w:rPr>
        <w:t xml:space="preserve"> nebo důvodem pro odstoupení od </w:t>
      </w:r>
      <w:r w:rsidR="00417CD9" w:rsidRPr="006B4296">
        <w:rPr>
          <w:rFonts w:ascii="Calibri" w:hAnsi="Calibri" w:cs="Calibri"/>
          <w:sz w:val="24"/>
          <w:szCs w:val="24"/>
        </w:rPr>
        <w:t>s</w:t>
      </w:r>
      <w:r w:rsidR="00871E37" w:rsidRPr="006B4296">
        <w:rPr>
          <w:rFonts w:ascii="Calibri" w:hAnsi="Calibri" w:cs="Calibri"/>
          <w:sz w:val="24"/>
          <w:szCs w:val="24"/>
        </w:rPr>
        <w:t xml:space="preserve">mlouvy ze strany </w:t>
      </w:r>
      <w:r w:rsidR="00417CD9" w:rsidRPr="006B4296">
        <w:rPr>
          <w:rFonts w:ascii="Calibri" w:hAnsi="Calibri" w:cs="Calibri"/>
          <w:sz w:val="24"/>
          <w:szCs w:val="24"/>
        </w:rPr>
        <w:t>o</w:t>
      </w:r>
      <w:r w:rsidR="00871E37" w:rsidRPr="006B4296">
        <w:rPr>
          <w:rFonts w:ascii="Calibri" w:hAnsi="Calibri" w:cs="Calibri"/>
          <w:sz w:val="24"/>
          <w:szCs w:val="24"/>
        </w:rPr>
        <w:t>bjednatele</w:t>
      </w:r>
      <w:r w:rsidR="003556C8" w:rsidRPr="006B4296">
        <w:rPr>
          <w:rFonts w:ascii="Calibri" w:hAnsi="Calibri" w:cs="Calibri"/>
          <w:sz w:val="24"/>
          <w:szCs w:val="24"/>
        </w:rPr>
        <w:t>.</w:t>
      </w:r>
    </w:p>
    <w:p w:rsidR="009E58D5" w:rsidRPr="006B4296" w:rsidRDefault="009E58D5" w:rsidP="009E58D5">
      <w:pPr>
        <w:numPr>
          <w:ilvl w:val="0"/>
          <w:numId w:val="2"/>
        </w:numPr>
        <w:spacing w:after="120"/>
        <w:ind w:left="357" w:hanging="357"/>
        <w:jc w:val="both"/>
        <w:rPr>
          <w:rFonts w:ascii="Calibri" w:hAnsi="Calibri" w:cs="Calibri"/>
          <w:sz w:val="24"/>
        </w:rPr>
      </w:pPr>
      <w:r w:rsidRPr="006B4296">
        <w:rPr>
          <w:rFonts w:ascii="Calibri" w:hAnsi="Calibri" w:cs="Calibri"/>
          <w:sz w:val="24"/>
        </w:rPr>
        <w:t>V případě reklamace kvality praní a žehlení prádla zabezpečí poskytovatel znovu</w:t>
      </w:r>
      <w:r w:rsidR="0004311D" w:rsidRPr="006B4296">
        <w:rPr>
          <w:rFonts w:ascii="Calibri" w:hAnsi="Calibri" w:cs="Calibri"/>
          <w:sz w:val="24"/>
        </w:rPr>
        <w:t xml:space="preserve"> </w:t>
      </w:r>
      <w:r w:rsidRPr="006B4296">
        <w:rPr>
          <w:rFonts w:ascii="Calibri" w:hAnsi="Calibri" w:cs="Calibri"/>
          <w:sz w:val="24"/>
        </w:rPr>
        <w:t>provedení díla na vlastní náklady.</w:t>
      </w:r>
    </w:p>
    <w:p w:rsidR="009E58D5" w:rsidRPr="006B4296" w:rsidRDefault="009E58D5" w:rsidP="0004311D">
      <w:pPr>
        <w:spacing w:after="120"/>
        <w:ind w:left="357"/>
        <w:jc w:val="both"/>
        <w:rPr>
          <w:rFonts w:ascii="Calibri" w:hAnsi="Calibri" w:cs="Calibri"/>
          <w:sz w:val="24"/>
        </w:rPr>
      </w:pPr>
    </w:p>
    <w:p w:rsidR="00BF6D50" w:rsidRPr="006B4296" w:rsidRDefault="00E24B56" w:rsidP="00A726DE">
      <w:pPr>
        <w:jc w:val="both"/>
        <w:rPr>
          <w:rFonts w:ascii="Calibri" w:hAnsi="Calibri" w:cs="Calibri"/>
          <w:sz w:val="24"/>
          <w:szCs w:val="24"/>
        </w:rPr>
      </w:pPr>
      <w:r w:rsidRPr="006B4296">
        <w:rPr>
          <w:rFonts w:ascii="Calibri" w:hAnsi="Calibri" w:cs="Calibri"/>
          <w:sz w:val="24"/>
        </w:rPr>
        <w:t xml:space="preserve"> </w:t>
      </w:r>
    </w:p>
    <w:p w:rsidR="00963002" w:rsidRPr="006B4296" w:rsidRDefault="00553318" w:rsidP="00DF73E2">
      <w:pPr>
        <w:ind w:left="360"/>
        <w:jc w:val="both"/>
        <w:rPr>
          <w:rFonts w:ascii="Calibri" w:hAnsi="Calibri" w:cs="Calibri"/>
          <w:sz w:val="24"/>
        </w:rPr>
      </w:pPr>
      <w:r w:rsidRPr="006B4296">
        <w:rPr>
          <w:rFonts w:ascii="Calibri" w:hAnsi="Calibri" w:cs="Calibri"/>
          <w:sz w:val="24"/>
        </w:rPr>
        <w:t xml:space="preserve"> </w:t>
      </w:r>
    </w:p>
    <w:p w:rsidR="00E24B56" w:rsidRPr="006B4296" w:rsidRDefault="00AC7010" w:rsidP="00E24B56">
      <w:pPr>
        <w:jc w:val="center"/>
        <w:rPr>
          <w:rFonts w:ascii="Calibri" w:hAnsi="Calibri" w:cs="Calibri"/>
          <w:b/>
          <w:sz w:val="24"/>
        </w:rPr>
      </w:pPr>
      <w:r w:rsidRPr="006B4296">
        <w:rPr>
          <w:rFonts w:ascii="Calibri" w:hAnsi="Calibri" w:cs="Calibri"/>
          <w:b/>
          <w:sz w:val="24"/>
        </w:rPr>
        <w:t>VI</w:t>
      </w:r>
      <w:r w:rsidR="00E24B56" w:rsidRPr="006B4296">
        <w:rPr>
          <w:rFonts w:ascii="Calibri" w:hAnsi="Calibri" w:cs="Calibri"/>
          <w:b/>
          <w:sz w:val="24"/>
        </w:rPr>
        <w:t>.</w:t>
      </w:r>
    </w:p>
    <w:p w:rsidR="00E24B56" w:rsidRPr="006B4296" w:rsidRDefault="00E24B56" w:rsidP="00E24B56">
      <w:pPr>
        <w:jc w:val="center"/>
        <w:rPr>
          <w:rFonts w:ascii="Calibri" w:hAnsi="Calibri" w:cs="Calibri"/>
          <w:b/>
          <w:sz w:val="24"/>
        </w:rPr>
      </w:pPr>
      <w:r w:rsidRPr="006B4296">
        <w:rPr>
          <w:rFonts w:ascii="Calibri" w:hAnsi="Calibri" w:cs="Calibri"/>
          <w:b/>
          <w:sz w:val="24"/>
        </w:rPr>
        <w:t>Doba trvání a způsob ukončení smlouvy</w:t>
      </w:r>
    </w:p>
    <w:p w:rsidR="00E24B56" w:rsidRPr="006B4296" w:rsidRDefault="00E24B56" w:rsidP="00E24B56">
      <w:pPr>
        <w:jc w:val="both"/>
        <w:rPr>
          <w:rFonts w:ascii="Calibri" w:hAnsi="Calibri" w:cs="Calibri"/>
          <w:sz w:val="24"/>
        </w:rPr>
      </w:pPr>
    </w:p>
    <w:p w:rsidR="00BF6D50" w:rsidRPr="006B4296" w:rsidRDefault="00E24B56" w:rsidP="00370557">
      <w:pPr>
        <w:numPr>
          <w:ilvl w:val="0"/>
          <w:numId w:val="3"/>
        </w:numPr>
        <w:spacing w:after="120"/>
        <w:ind w:left="357"/>
        <w:jc w:val="both"/>
        <w:rPr>
          <w:rFonts w:ascii="Calibri" w:hAnsi="Calibri" w:cs="Calibri"/>
          <w:sz w:val="24"/>
        </w:rPr>
      </w:pPr>
      <w:r w:rsidRPr="006B4296">
        <w:rPr>
          <w:rFonts w:ascii="Calibri" w:hAnsi="Calibri" w:cs="Calibri"/>
          <w:sz w:val="24"/>
        </w:rPr>
        <w:t xml:space="preserve">Tato </w:t>
      </w:r>
      <w:r w:rsidR="0004311D" w:rsidRPr="006B4296">
        <w:rPr>
          <w:rFonts w:ascii="Calibri" w:hAnsi="Calibri" w:cs="Calibri"/>
          <w:sz w:val="24"/>
        </w:rPr>
        <w:t>s</w:t>
      </w:r>
      <w:r w:rsidRPr="006B4296">
        <w:rPr>
          <w:rFonts w:ascii="Calibri" w:hAnsi="Calibri" w:cs="Calibri"/>
          <w:sz w:val="24"/>
        </w:rPr>
        <w:t>mlouva</w:t>
      </w:r>
      <w:r w:rsidR="00A77AC3" w:rsidRPr="006B4296">
        <w:rPr>
          <w:rFonts w:ascii="Calibri" w:hAnsi="Calibri" w:cs="Calibri"/>
          <w:sz w:val="24"/>
        </w:rPr>
        <w:t xml:space="preserve"> nabývá platnosti dnem podpisu</w:t>
      </w:r>
      <w:r w:rsidRPr="006B4296">
        <w:rPr>
          <w:rFonts w:ascii="Calibri" w:hAnsi="Calibri" w:cs="Calibri"/>
          <w:sz w:val="24"/>
        </w:rPr>
        <w:t xml:space="preserve"> oběma smluvními stranami a účinnosti</w:t>
      </w:r>
      <w:r w:rsidR="003C0E7C" w:rsidRPr="006B4296">
        <w:rPr>
          <w:rFonts w:ascii="Calibri" w:hAnsi="Calibri" w:cs="Calibri"/>
          <w:sz w:val="24"/>
        </w:rPr>
        <w:t xml:space="preserve"> </w:t>
      </w:r>
      <w:r w:rsidR="00A77AC3" w:rsidRPr="006B4296">
        <w:rPr>
          <w:rFonts w:ascii="Calibri" w:hAnsi="Calibri" w:cs="Calibri"/>
          <w:sz w:val="24"/>
        </w:rPr>
        <w:t xml:space="preserve">dnem </w:t>
      </w:r>
      <w:r w:rsidR="0004311D" w:rsidRPr="006B4296">
        <w:rPr>
          <w:rFonts w:ascii="Calibri" w:hAnsi="Calibri" w:cs="Calibri"/>
          <w:sz w:val="24"/>
        </w:rPr>
        <w:t>1.10.2020</w:t>
      </w:r>
      <w:r w:rsidR="00A77AC3" w:rsidRPr="006B4296">
        <w:rPr>
          <w:rFonts w:ascii="Calibri" w:hAnsi="Calibri" w:cs="Calibri"/>
          <w:sz w:val="24"/>
        </w:rPr>
        <w:t>.</w:t>
      </w:r>
    </w:p>
    <w:p w:rsidR="00E24B56" w:rsidRPr="006B4296" w:rsidRDefault="00E24B56" w:rsidP="00370557">
      <w:pPr>
        <w:numPr>
          <w:ilvl w:val="0"/>
          <w:numId w:val="5"/>
        </w:numPr>
        <w:spacing w:after="120"/>
        <w:ind w:left="357"/>
        <w:jc w:val="both"/>
        <w:rPr>
          <w:rFonts w:ascii="Calibri" w:hAnsi="Calibri" w:cs="Calibri"/>
          <w:sz w:val="24"/>
        </w:rPr>
      </w:pPr>
      <w:r w:rsidRPr="006B4296">
        <w:rPr>
          <w:rFonts w:ascii="Calibri" w:hAnsi="Calibri" w:cs="Calibri"/>
          <w:sz w:val="24"/>
        </w:rPr>
        <w:t xml:space="preserve">Tato </w:t>
      </w:r>
      <w:r w:rsidR="0004311D" w:rsidRPr="006B4296">
        <w:rPr>
          <w:rFonts w:ascii="Calibri" w:hAnsi="Calibri" w:cs="Calibri"/>
          <w:sz w:val="24"/>
        </w:rPr>
        <w:t>s</w:t>
      </w:r>
      <w:r w:rsidRPr="006B4296">
        <w:rPr>
          <w:rFonts w:ascii="Calibri" w:hAnsi="Calibri" w:cs="Calibri"/>
          <w:sz w:val="24"/>
        </w:rPr>
        <w:t xml:space="preserve">mlouva se uzavírá na </w:t>
      </w:r>
      <w:r w:rsidRPr="006B4296">
        <w:rPr>
          <w:rFonts w:ascii="Calibri" w:hAnsi="Calibri" w:cs="Calibri"/>
          <w:b/>
          <w:sz w:val="24"/>
        </w:rPr>
        <w:t xml:space="preserve">dobu </w:t>
      </w:r>
      <w:r w:rsidR="00973F1E" w:rsidRPr="006B4296">
        <w:rPr>
          <w:rFonts w:ascii="Calibri" w:hAnsi="Calibri" w:cs="Calibri"/>
          <w:b/>
          <w:sz w:val="24"/>
        </w:rPr>
        <w:t>určitou</w:t>
      </w:r>
      <w:r w:rsidR="0004311D" w:rsidRPr="006B4296">
        <w:rPr>
          <w:rFonts w:ascii="Calibri" w:hAnsi="Calibri" w:cs="Calibri"/>
          <w:b/>
          <w:sz w:val="24"/>
        </w:rPr>
        <w:t xml:space="preserve"> s dobou plnění (realizace předmětu zakázky), od 01.10.2020 do 31.12.2021.</w:t>
      </w:r>
      <w:r w:rsidR="00A77AC3" w:rsidRPr="006B4296">
        <w:rPr>
          <w:rFonts w:ascii="Calibri" w:hAnsi="Calibri" w:cs="Calibri"/>
          <w:sz w:val="24"/>
        </w:rPr>
        <w:t xml:space="preserve"> </w:t>
      </w:r>
      <w:r w:rsidRPr="006B4296">
        <w:rPr>
          <w:rFonts w:ascii="Calibri" w:hAnsi="Calibri" w:cs="Calibri"/>
          <w:sz w:val="24"/>
        </w:rPr>
        <w:t>Po dobu trvání této smlouvy je každá ze smluvních stran oprávněna od této smlouvy odstoupit z dů</w:t>
      </w:r>
      <w:r w:rsidR="00973F1E" w:rsidRPr="006B4296">
        <w:rPr>
          <w:rFonts w:ascii="Calibri" w:hAnsi="Calibri" w:cs="Calibri"/>
          <w:sz w:val="24"/>
        </w:rPr>
        <w:t>vodů uvedených v této smlouvě</w:t>
      </w:r>
      <w:r w:rsidR="00553318" w:rsidRPr="006B4296">
        <w:rPr>
          <w:rFonts w:ascii="Calibri" w:hAnsi="Calibri" w:cs="Calibri"/>
          <w:sz w:val="24"/>
        </w:rPr>
        <w:t xml:space="preserve"> nebo v právním předpise</w:t>
      </w:r>
      <w:r w:rsidR="00A426EF" w:rsidRPr="006B4296">
        <w:rPr>
          <w:rFonts w:ascii="Calibri" w:hAnsi="Calibri" w:cs="Calibri"/>
          <w:sz w:val="24"/>
        </w:rPr>
        <w:t xml:space="preserve">. V době trvání této smlouvy je každá ze smluvních stran oprávněna dále tuto smlouvu vypovědět písemnou výpovědí s výpovědní dobou </w:t>
      </w:r>
      <w:r w:rsidR="0004311D" w:rsidRPr="006B4296">
        <w:rPr>
          <w:rFonts w:ascii="Calibri" w:hAnsi="Calibri" w:cs="Calibri"/>
          <w:sz w:val="24"/>
        </w:rPr>
        <w:t>3</w:t>
      </w:r>
      <w:r w:rsidR="00A426EF" w:rsidRPr="006B4296">
        <w:rPr>
          <w:rFonts w:ascii="Calibri" w:hAnsi="Calibri" w:cs="Calibri"/>
          <w:sz w:val="24"/>
        </w:rPr>
        <w:t xml:space="preserve"> měsíců, která počíná běžet od prvního dne měsíce následujícího po doručení výpovědi, a to bez uvedení důvodů.</w:t>
      </w:r>
    </w:p>
    <w:p w:rsidR="00196CF6" w:rsidRPr="006B4296" w:rsidRDefault="00196CF6" w:rsidP="00370557">
      <w:pPr>
        <w:numPr>
          <w:ilvl w:val="0"/>
          <w:numId w:val="5"/>
        </w:numPr>
        <w:spacing w:after="120"/>
        <w:ind w:left="357"/>
        <w:jc w:val="both"/>
        <w:rPr>
          <w:rFonts w:ascii="Calibri" w:hAnsi="Calibri" w:cs="Calibri"/>
          <w:sz w:val="24"/>
        </w:rPr>
      </w:pPr>
      <w:r w:rsidRPr="006B4296">
        <w:rPr>
          <w:rFonts w:ascii="Calibri" w:hAnsi="Calibri" w:cs="Calibri"/>
          <w:sz w:val="24"/>
        </w:rPr>
        <w:t xml:space="preserve">Vedle zákonem daných nebo sjednaných důvodů, mohou smluvní strany od této </w:t>
      </w:r>
      <w:r w:rsidR="0004311D" w:rsidRPr="006B4296">
        <w:rPr>
          <w:rFonts w:ascii="Calibri" w:hAnsi="Calibri" w:cs="Calibri"/>
          <w:sz w:val="24"/>
        </w:rPr>
        <w:t>s</w:t>
      </w:r>
      <w:r w:rsidRPr="006B4296">
        <w:rPr>
          <w:rFonts w:ascii="Calibri" w:hAnsi="Calibri" w:cs="Calibri"/>
          <w:sz w:val="24"/>
        </w:rPr>
        <w:t>mlouvy odstoupit v případě, bude-li rozhodnutím soudu zjištěn u druhé smluvní strany úpadek, či vstoupí-li kterákoliv smluvní strana do likvidace.</w:t>
      </w:r>
    </w:p>
    <w:p w:rsidR="00E24B56" w:rsidRPr="006B4296" w:rsidRDefault="00E24B56" w:rsidP="00370557">
      <w:pPr>
        <w:numPr>
          <w:ilvl w:val="0"/>
          <w:numId w:val="5"/>
        </w:numPr>
        <w:spacing w:after="120"/>
        <w:ind w:left="357"/>
        <w:jc w:val="both"/>
        <w:rPr>
          <w:rFonts w:ascii="Calibri" w:hAnsi="Calibri" w:cs="Calibri"/>
          <w:sz w:val="24"/>
        </w:rPr>
      </w:pPr>
      <w:r w:rsidRPr="006B4296">
        <w:rPr>
          <w:rFonts w:ascii="Calibri" w:hAnsi="Calibri" w:cs="Calibri"/>
          <w:sz w:val="24"/>
        </w:rPr>
        <w:t xml:space="preserve">V případě, že </w:t>
      </w:r>
      <w:r w:rsidR="0004311D" w:rsidRPr="006B4296">
        <w:rPr>
          <w:rFonts w:ascii="Calibri" w:hAnsi="Calibri" w:cs="Calibri"/>
          <w:sz w:val="24"/>
        </w:rPr>
        <w:t>o</w:t>
      </w:r>
      <w:r w:rsidR="002A4D78" w:rsidRPr="006B4296">
        <w:rPr>
          <w:rFonts w:ascii="Calibri" w:hAnsi="Calibri" w:cs="Calibri"/>
          <w:sz w:val="24"/>
        </w:rPr>
        <w:t>bjednatel</w:t>
      </w:r>
      <w:r w:rsidR="00A77AC3" w:rsidRPr="006B4296">
        <w:rPr>
          <w:rFonts w:ascii="Calibri" w:hAnsi="Calibri" w:cs="Calibri"/>
          <w:sz w:val="24"/>
        </w:rPr>
        <w:t xml:space="preserve"> bude v</w:t>
      </w:r>
      <w:r w:rsidRPr="006B4296">
        <w:rPr>
          <w:rFonts w:ascii="Calibri" w:hAnsi="Calibri" w:cs="Calibri"/>
          <w:sz w:val="24"/>
        </w:rPr>
        <w:t xml:space="preserve"> prodlení </w:t>
      </w:r>
      <w:r w:rsidR="00A77AC3" w:rsidRPr="006B4296">
        <w:rPr>
          <w:rFonts w:ascii="Calibri" w:hAnsi="Calibri" w:cs="Calibri"/>
          <w:sz w:val="24"/>
        </w:rPr>
        <w:t xml:space="preserve">s </w:t>
      </w:r>
      <w:r w:rsidRPr="006B4296">
        <w:rPr>
          <w:rFonts w:ascii="Calibri" w:hAnsi="Calibri" w:cs="Calibri"/>
          <w:sz w:val="24"/>
        </w:rPr>
        <w:t xml:space="preserve">placením vystavených faktur více jak </w:t>
      </w:r>
      <w:r w:rsidR="00553318" w:rsidRPr="006B4296">
        <w:rPr>
          <w:rFonts w:ascii="Calibri" w:hAnsi="Calibri" w:cs="Calibri"/>
          <w:sz w:val="24"/>
        </w:rPr>
        <w:t>30</w:t>
      </w:r>
      <w:r w:rsidR="000E566F" w:rsidRPr="006B4296">
        <w:rPr>
          <w:rFonts w:ascii="Calibri" w:hAnsi="Calibri" w:cs="Calibri"/>
          <w:sz w:val="24"/>
        </w:rPr>
        <w:t xml:space="preserve"> dnů </w:t>
      </w:r>
      <w:r w:rsidRPr="006B4296">
        <w:rPr>
          <w:rFonts w:ascii="Calibri" w:hAnsi="Calibri" w:cs="Calibri"/>
          <w:sz w:val="24"/>
        </w:rPr>
        <w:t xml:space="preserve">po datu splatnosti, může </w:t>
      </w:r>
      <w:r w:rsidR="0004311D" w:rsidRPr="006B4296">
        <w:rPr>
          <w:rFonts w:ascii="Calibri" w:hAnsi="Calibri" w:cs="Calibri"/>
          <w:sz w:val="24"/>
        </w:rPr>
        <w:t>p</w:t>
      </w:r>
      <w:r w:rsidR="00C157CE" w:rsidRPr="006B4296">
        <w:rPr>
          <w:rFonts w:ascii="Calibri" w:hAnsi="Calibri" w:cs="Calibri"/>
          <w:sz w:val="24"/>
        </w:rPr>
        <w:t>oskytovatel</w:t>
      </w:r>
      <w:r w:rsidRPr="006B4296">
        <w:rPr>
          <w:rFonts w:ascii="Calibri" w:hAnsi="Calibri" w:cs="Calibri"/>
          <w:sz w:val="24"/>
        </w:rPr>
        <w:t xml:space="preserve"> po předchozím písemném upozornění </w:t>
      </w:r>
      <w:r w:rsidR="0004311D" w:rsidRPr="006B4296">
        <w:rPr>
          <w:rFonts w:ascii="Calibri" w:hAnsi="Calibri" w:cs="Calibri"/>
          <w:sz w:val="24"/>
        </w:rPr>
        <w:t>o</w:t>
      </w:r>
      <w:r w:rsidR="002A4D78" w:rsidRPr="006B4296">
        <w:rPr>
          <w:rFonts w:ascii="Calibri" w:hAnsi="Calibri" w:cs="Calibri"/>
          <w:sz w:val="24"/>
        </w:rPr>
        <w:t>bjednatel</w:t>
      </w:r>
      <w:r w:rsidRPr="006B4296">
        <w:rPr>
          <w:rFonts w:ascii="Calibri" w:hAnsi="Calibri" w:cs="Calibri"/>
          <w:sz w:val="24"/>
        </w:rPr>
        <w:t xml:space="preserve">e od této </w:t>
      </w:r>
      <w:r w:rsidR="0004311D" w:rsidRPr="006B4296">
        <w:rPr>
          <w:rFonts w:ascii="Calibri" w:hAnsi="Calibri" w:cs="Calibri"/>
          <w:sz w:val="24"/>
        </w:rPr>
        <w:t>s</w:t>
      </w:r>
      <w:r w:rsidRPr="006B4296">
        <w:rPr>
          <w:rFonts w:ascii="Calibri" w:hAnsi="Calibri" w:cs="Calibri"/>
          <w:sz w:val="24"/>
        </w:rPr>
        <w:t xml:space="preserve">mlouvy odstoupit. </w:t>
      </w:r>
    </w:p>
    <w:p w:rsidR="009867F0" w:rsidRPr="006B4296" w:rsidRDefault="009867F0" w:rsidP="00370557">
      <w:pPr>
        <w:numPr>
          <w:ilvl w:val="0"/>
          <w:numId w:val="5"/>
        </w:numPr>
        <w:spacing w:after="120"/>
        <w:ind w:left="357"/>
        <w:jc w:val="both"/>
        <w:rPr>
          <w:rFonts w:ascii="Calibri" w:hAnsi="Calibri" w:cs="Calibri"/>
          <w:sz w:val="24"/>
        </w:rPr>
      </w:pPr>
      <w:r w:rsidRPr="006B4296">
        <w:rPr>
          <w:rFonts w:ascii="Calibri" w:hAnsi="Calibri" w:cs="Calibri"/>
          <w:sz w:val="24"/>
        </w:rPr>
        <w:t xml:space="preserve">Pro případ prodlení </w:t>
      </w:r>
      <w:r w:rsidR="0004311D" w:rsidRPr="006B4296">
        <w:rPr>
          <w:rFonts w:ascii="Calibri" w:hAnsi="Calibri" w:cs="Calibri"/>
          <w:sz w:val="24"/>
        </w:rPr>
        <w:t>p</w:t>
      </w:r>
      <w:r w:rsidRPr="006B4296">
        <w:rPr>
          <w:rFonts w:ascii="Calibri" w:hAnsi="Calibri" w:cs="Calibri"/>
          <w:sz w:val="24"/>
        </w:rPr>
        <w:t xml:space="preserve">oskytovatele s plněním dle této smlouvy delším než </w:t>
      </w:r>
      <w:r w:rsidR="00871E37" w:rsidRPr="006B4296">
        <w:rPr>
          <w:rFonts w:ascii="Calibri" w:hAnsi="Calibri" w:cs="Calibri"/>
          <w:sz w:val="24"/>
        </w:rPr>
        <w:t xml:space="preserve">5 </w:t>
      </w:r>
      <w:r w:rsidRPr="006B4296">
        <w:rPr>
          <w:rFonts w:ascii="Calibri" w:hAnsi="Calibri" w:cs="Calibri"/>
          <w:sz w:val="24"/>
        </w:rPr>
        <w:t xml:space="preserve">dnů je </w:t>
      </w:r>
      <w:r w:rsidR="0004311D" w:rsidRPr="006B4296">
        <w:rPr>
          <w:rFonts w:ascii="Calibri" w:hAnsi="Calibri" w:cs="Calibri"/>
          <w:sz w:val="24"/>
        </w:rPr>
        <w:t>o</w:t>
      </w:r>
      <w:r w:rsidRPr="006B4296">
        <w:rPr>
          <w:rFonts w:ascii="Calibri" w:hAnsi="Calibri" w:cs="Calibri"/>
          <w:sz w:val="24"/>
        </w:rPr>
        <w:t xml:space="preserve">bjednatel oprávněn od této smlouvy odstoupit. </w:t>
      </w:r>
    </w:p>
    <w:p w:rsidR="00EA7B46" w:rsidRPr="006B4296" w:rsidRDefault="00EA7B46" w:rsidP="00370557">
      <w:pPr>
        <w:numPr>
          <w:ilvl w:val="0"/>
          <w:numId w:val="5"/>
        </w:numPr>
        <w:spacing w:after="120"/>
        <w:ind w:left="357"/>
        <w:jc w:val="both"/>
        <w:rPr>
          <w:rFonts w:ascii="Calibri" w:hAnsi="Calibri" w:cs="Calibri"/>
          <w:sz w:val="24"/>
        </w:rPr>
      </w:pPr>
      <w:r w:rsidRPr="006B4296">
        <w:rPr>
          <w:rFonts w:ascii="Calibri" w:hAnsi="Calibri" w:cs="Calibri"/>
          <w:sz w:val="24"/>
        </w:rPr>
        <w:t>Tato smlouva může být</w:t>
      </w:r>
      <w:r w:rsidR="00B102F5" w:rsidRPr="006B4296">
        <w:rPr>
          <w:rFonts w:ascii="Calibri" w:hAnsi="Calibri" w:cs="Calibri"/>
          <w:sz w:val="24"/>
        </w:rPr>
        <w:t xml:space="preserve"> rovněž vypovězena </w:t>
      </w:r>
      <w:r w:rsidR="0004311D" w:rsidRPr="006B4296">
        <w:rPr>
          <w:rFonts w:ascii="Calibri" w:hAnsi="Calibri" w:cs="Calibri"/>
          <w:sz w:val="24"/>
        </w:rPr>
        <w:t>o</w:t>
      </w:r>
      <w:r w:rsidR="00B102F5" w:rsidRPr="006B4296">
        <w:rPr>
          <w:rFonts w:ascii="Calibri" w:hAnsi="Calibri" w:cs="Calibri"/>
          <w:sz w:val="24"/>
        </w:rPr>
        <w:t xml:space="preserve">bjednatelem v </w:t>
      </w:r>
      <w:r w:rsidRPr="006B4296">
        <w:rPr>
          <w:rFonts w:ascii="Calibri" w:hAnsi="Calibri" w:cs="Calibri"/>
          <w:sz w:val="24"/>
        </w:rPr>
        <w:t>1-měsíční výpovědní lhůtě v případě, že:</w:t>
      </w:r>
    </w:p>
    <w:p w:rsidR="00812265" w:rsidRPr="006B4296" w:rsidRDefault="0004311D" w:rsidP="00370557">
      <w:pPr>
        <w:numPr>
          <w:ilvl w:val="0"/>
          <w:numId w:val="10"/>
        </w:numPr>
        <w:jc w:val="both"/>
        <w:rPr>
          <w:rFonts w:ascii="Calibri" w:hAnsi="Calibri" w:cs="Calibri"/>
          <w:sz w:val="24"/>
        </w:rPr>
      </w:pPr>
      <w:r w:rsidRPr="006B4296">
        <w:rPr>
          <w:rFonts w:ascii="Calibri" w:hAnsi="Calibri" w:cs="Calibri"/>
          <w:sz w:val="24"/>
        </w:rPr>
        <w:t>p</w:t>
      </w:r>
      <w:r w:rsidR="00EA7B46" w:rsidRPr="006B4296">
        <w:rPr>
          <w:rFonts w:ascii="Calibri" w:hAnsi="Calibri" w:cs="Calibri"/>
          <w:sz w:val="24"/>
        </w:rPr>
        <w:t>oskytovatel nevhodným technologickým procesem</w:t>
      </w:r>
      <w:r w:rsidR="00D52A9D" w:rsidRPr="006B4296">
        <w:rPr>
          <w:rFonts w:ascii="Calibri" w:hAnsi="Calibri" w:cs="Calibri"/>
          <w:sz w:val="24"/>
        </w:rPr>
        <w:t xml:space="preserve"> nebo nedodržením technologického pro</w:t>
      </w:r>
      <w:r w:rsidR="00A77AC3" w:rsidRPr="006B4296">
        <w:rPr>
          <w:rFonts w:ascii="Calibri" w:hAnsi="Calibri" w:cs="Calibri"/>
          <w:sz w:val="24"/>
        </w:rPr>
        <w:t xml:space="preserve">cesu </w:t>
      </w:r>
      <w:r w:rsidR="00812265" w:rsidRPr="006B4296">
        <w:rPr>
          <w:rFonts w:ascii="Calibri" w:hAnsi="Calibri" w:cs="Calibri"/>
          <w:sz w:val="24"/>
        </w:rPr>
        <w:t xml:space="preserve">prokazatelně </w:t>
      </w:r>
      <w:r w:rsidR="00C868D2" w:rsidRPr="006B4296">
        <w:rPr>
          <w:rFonts w:ascii="Calibri" w:hAnsi="Calibri" w:cs="Calibri"/>
          <w:sz w:val="24"/>
        </w:rPr>
        <w:t>poškozuje</w:t>
      </w:r>
      <w:r w:rsidR="00A77AC3" w:rsidRPr="006B4296">
        <w:rPr>
          <w:rFonts w:ascii="Calibri" w:hAnsi="Calibri" w:cs="Calibri"/>
          <w:sz w:val="24"/>
        </w:rPr>
        <w:t xml:space="preserve"> prádlo</w:t>
      </w:r>
      <w:r w:rsidR="002048AA" w:rsidRPr="006B4296">
        <w:rPr>
          <w:rFonts w:ascii="Calibri" w:hAnsi="Calibri" w:cs="Calibri"/>
          <w:sz w:val="24"/>
        </w:rPr>
        <w:t xml:space="preserve"> </w:t>
      </w:r>
      <w:r w:rsidR="00C868D2" w:rsidRPr="006B4296">
        <w:rPr>
          <w:rFonts w:ascii="Calibri" w:hAnsi="Calibri" w:cs="Calibri"/>
          <w:sz w:val="24"/>
        </w:rPr>
        <w:t>o</w:t>
      </w:r>
      <w:r w:rsidR="002048AA" w:rsidRPr="006B4296">
        <w:rPr>
          <w:rFonts w:ascii="Calibri" w:hAnsi="Calibri" w:cs="Calibri"/>
          <w:sz w:val="24"/>
        </w:rPr>
        <w:t>bjednatele;</w:t>
      </w:r>
      <w:r w:rsidR="00A77AC3" w:rsidRPr="006B4296">
        <w:rPr>
          <w:rFonts w:ascii="Calibri" w:hAnsi="Calibri" w:cs="Calibri"/>
          <w:sz w:val="24"/>
        </w:rPr>
        <w:t xml:space="preserve"> </w:t>
      </w:r>
    </w:p>
    <w:p w:rsidR="00D52A9D" w:rsidRPr="006B4296" w:rsidRDefault="0004311D" w:rsidP="00370557">
      <w:pPr>
        <w:numPr>
          <w:ilvl w:val="0"/>
          <w:numId w:val="10"/>
        </w:numPr>
        <w:jc w:val="both"/>
        <w:rPr>
          <w:rFonts w:ascii="Calibri" w:hAnsi="Calibri" w:cs="Calibri"/>
          <w:sz w:val="24"/>
        </w:rPr>
      </w:pPr>
      <w:r w:rsidRPr="006B4296">
        <w:rPr>
          <w:rFonts w:ascii="Calibri" w:hAnsi="Calibri" w:cs="Calibri"/>
          <w:sz w:val="24"/>
        </w:rPr>
        <w:t>p</w:t>
      </w:r>
      <w:r w:rsidR="00D52A9D" w:rsidRPr="006B4296">
        <w:rPr>
          <w:rFonts w:ascii="Calibri" w:hAnsi="Calibri" w:cs="Calibri"/>
          <w:sz w:val="24"/>
        </w:rPr>
        <w:t xml:space="preserve">oskytovatel nepere prádlo </w:t>
      </w:r>
      <w:r w:rsidR="00C868D2" w:rsidRPr="006B4296">
        <w:rPr>
          <w:rFonts w:ascii="Calibri" w:hAnsi="Calibri" w:cs="Calibri"/>
          <w:sz w:val="24"/>
        </w:rPr>
        <w:t>o</w:t>
      </w:r>
      <w:r w:rsidR="00D52A9D" w:rsidRPr="006B4296">
        <w:rPr>
          <w:rFonts w:ascii="Calibri" w:hAnsi="Calibri" w:cs="Calibri"/>
          <w:sz w:val="24"/>
        </w:rPr>
        <w:t xml:space="preserve">bjednatele v souladu s pokyny, </w:t>
      </w:r>
      <w:r w:rsidR="00C868D2" w:rsidRPr="006B4296">
        <w:rPr>
          <w:rFonts w:ascii="Calibri" w:hAnsi="Calibri" w:cs="Calibri"/>
          <w:sz w:val="24"/>
        </w:rPr>
        <w:t>normami a vyhláškou č. 306/2012 Sb., určené pro zacházení se zdravotnickým prádlem</w:t>
      </w:r>
      <w:r w:rsidR="00D52A9D" w:rsidRPr="006B4296">
        <w:rPr>
          <w:rFonts w:ascii="Calibri" w:hAnsi="Calibri" w:cs="Calibri"/>
          <w:sz w:val="24"/>
        </w:rPr>
        <w:t xml:space="preserve"> listec</w:t>
      </w:r>
      <w:r w:rsidR="002048AA" w:rsidRPr="006B4296">
        <w:rPr>
          <w:rFonts w:ascii="Calibri" w:hAnsi="Calibri" w:cs="Calibri"/>
          <w:sz w:val="24"/>
        </w:rPr>
        <w:t>h prádla;</w:t>
      </w:r>
    </w:p>
    <w:p w:rsidR="00055C3E" w:rsidRPr="006B4296" w:rsidRDefault="00C868D2" w:rsidP="00C868D2">
      <w:pPr>
        <w:numPr>
          <w:ilvl w:val="0"/>
          <w:numId w:val="10"/>
        </w:numPr>
        <w:jc w:val="both"/>
        <w:rPr>
          <w:rFonts w:ascii="Calibri" w:hAnsi="Calibri" w:cs="Calibri"/>
          <w:b/>
          <w:sz w:val="24"/>
        </w:rPr>
      </w:pPr>
      <w:r w:rsidRPr="006B4296">
        <w:rPr>
          <w:rFonts w:ascii="Calibri" w:hAnsi="Calibri" w:cs="Calibri"/>
          <w:sz w:val="24"/>
        </w:rPr>
        <w:t>po</w:t>
      </w:r>
      <w:r w:rsidR="00D52A9D" w:rsidRPr="006B4296">
        <w:rPr>
          <w:rFonts w:ascii="Calibri" w:hAnsi="Calibri" w:cs="Calibri"/>
          <w:sz w:val="24"/>
        </w:rPr>
        <w:t xml:space="preserve">skytovatel opakovaně a prokazatelně nedodržuje </w:t>
      </w:r>
      <w:r w:rsidRPr="006B4296">
        <w:rPr>
          <w:rFonts w:ascii="Calibri" w:hAnsi="Calibri" w:cs="Calibri"/>
          <w:sz w:val="24"/>
        </w:rPr>
        <w:t>podmínky této smlouvy.</w:t>
      </w:r>
      <w:r w:rsidRPr="006B4296">
        <w:rPr>
          <w:rFonts w:ascii="Calibri" w:hAnsi="Calibri" w:cs="Calibri"/>
          <w:b/>
          <w:sz w:val="24"/>
        </w:rPr>
        <w:t xml:space="preserve"> </w:t>
      </w:r>
    </w:p>
    <w:p w:rsidR="00AC7010" w:rsidRPr="006B4296" w:rsidRDefault="00AC7010" w:rsidP="00AC7010">
      <w:pPr>
        <w:ind w:left="1080"/>
        <w:jc w:val="both"/>
        <w:rPr>
          <w:rFonts w:ascii="Calibri" w:hAnsi="Calibri" w:cs="Calibri"/>
          <w:b/>
          <w:sz w:val="24"/>
        </w:rPr>
      </w:pPr>
    </w:p>
    <w:p w:rsidR="00E24B56" w:rsidRPr="006B4296" w:rsidRDefault="00AC7010" w:rsidP="00E24B56">
      <w:pPr>
        <w:jc w:val="center"/>
        <w:rPr>
          <w:rFonts w:ascii="Calibri" w:hAnsi="Calibri" w:cs="Calibri"/>
          <w:b/>
          <w:sz w:val="24"/>
        </w:rPr>
      </w:pPr>
      <w:r w:rsidRPr="006B4296">
        <w:rPr>
          <w:rFonts w:ascii="Calibri" w:hAnsi="Calibri" w:cs="Calibri"/>
          <w:b/>
          <w:sz w:val="24"/>
        </w:rPr>
        <w:t>VII</w:t>
      </w:r>
      <w:r w:rsidR="00E24B56" w:rsidRPr="006B4296">
        <w:rPr>
          <w:rFonts w:ascii="Calibri" w:hAnsi="Calibri" w:cs="Calibri"/>
          <w:b/>
          <w:sz w:val="24"/>
        </w:rPr>
        <w:t>.</w:t>
      </w:r>
    </w:p>
    <w:p w:rsidR="00E24B56" w:rsidRPr="006B4296" w:rsidRDefault="00E24B56" w:rsidP="00E24B56">
      <w:pPr>
        <w:jc w:val="center"/>
        <w:rPr>
          <w:rFonts w:ascii="Calibri" w:hAnsi="Calibri" w:cs="Calibri"/>
          <w:b/>
          <w:sz w:val="24"/>
        </w:rPr>
      </w:pPr>
      <w:r w:rsidRPr="006B4296">
        <w:rPr>
          <w:rFonts w:ascii="Calibri" w:hAnsi="Calibri" w:cs="Calibri"/>
          <w:b/>
          <w:sz w:val="24"/>
        </w:rPr>
        <w:t>Závěrečná ustanovení</w:t>
      </w:r>
    </w:p>
    <w:p w:rsidR="00050A0D" w:rsidRPr="006B4296" w:rsidRDefault="00050A0D" w:rsidP="00E24B56">
      <w:pPr>
        <w:jc w:val="center"/>
        <w:rPr>
          <w:rFonts w:ascii="Calibri" w:hAnsi="Calibri" w:cs="Calibri"/>
          <w:b/>
          <w:sz w:val="24"/>
        </w:rPr>
      </w:pPr>
    </w:p>
    <w:p w:rsidR="000E566F" w:rsidRPr="006B4296" w:rsidRDefault="000E566F" w:rsidP="00370557">
      <w:pPr>
        <w:numPr>
          <w:ilvl w:val="0"/>
          <w:numId w:val="7"/>
        </w:numPr>
        <w:spacing w:after="160" w:line="259" w:lineRule="auto"/>
        <w:jc w:val="both"/>
        <w:rPr>
          <w:rFonts w:ascii="Calibri" w:eastAsia="Calibri" w:hAnsi="Calibri" w:cs="Calibri"/>
          <w:sz w:val="24"/>
          <w:szCs w:val="24"/>
          <w:lang w:eastAsia="en-US"/>
        </w:rPr>
      </w:pPr>
      <w:r w:rsidRPr="006B4296">
        <w:rPr>
          <w:rFonts w:ascii="Calibri" w:eastAsia="Calibri" w:hAnsi="Calibri" w:cs="Calibri"/>
          <w:sz w:val="24"/>
          <w:szCs w:val="24"/>
          <w:lang w:eastAsia="en-US"/>
        </w:rPr>
        <w:lastRenderedPageBreak/>
        <w:t>Tato smlouva je sep</w:t>
      </w:r>
      <w:r w:rsidR="00D52A9D" w:rsidRPr="006B4296">
        <w:rPr>
          <w:rFonts w:ascii="Calibri" w:eastAsia="Calibri" w:hAnsi="Calibri" w:cs="Calibri"/>
          <w:sz w:val="24"/>
          <w:szCs w:val="24"/>
          <w:lang w:eastAsia="en-US"/>
        </w:rPr>
        <w:t xml:space="preserve">sána ve </w:t>
      </w:r>
      <w:r w:rsidR="00C868D2" w:rsidRPr="006B4296">
        <w:rPr>
          <w:rFonts w:ascii="Calibri" w:eastAsia="Calibri" w:hAnsi="Calibri" w:cs="Calibri"/>
          <w:sz w:val="24"/>
          <w:szCs w:val="24"/>
          <w:lang w:eastAsia="en-US"/>
        </w:rPr>
        <w:t>dvou</w:t>
      </w:r>
      <w:r w:rsidRPr="006B4296">
        <w:rPr>
          <w:rFonts w:ascii="Calibri" w:eastAsia="Calibri" w:hAnsi="Calibri" w:cs="Calibri"/>
          <w:sz w:val="24"/>
          <w:szCs w:val="24"/>
          <w:lang w:eastAsia="en-US"/>
        </w:rPr>
        <w:t xml:space="preserve"> vyhotoveních</w:t>
      </w:r>
      <w:r w:rsidR="00812265" w:rsidRPr="006B4296">
        <w:rPr>
          <w:rFonts w:ascii="Calibri" w:eastAsia="Calibri" w:hAnsi="Calibri" w:cs="Calibri"/>
          <w:sz w:val="24"/>
          <w:szCs w:val="24"/>
          <w:lang w:eastAsia="en-US"/>
        </w:rPr>
        <w:t xml:space="preserve"> s platností originálu</w:t>
      </w:r>
      <w:r w:rsidRPr="006B4296">
        <w:rPr>
          <w:rFonts w:ascii="Calibri" w:eastAsia="Calibri" w:hAnsi="Calibri" w:cs="Calibri"/>
          <w:sz w:val="24"/>
          <w:szCs w:val="24"/>
          <w:lang w:eastAsia="en-US"/>
        </w:rPr>
        <w:t>, z nichž každá ze s</w:t>
      </w:r>
      <w:r w:rsidR="00D52A9D" w:rsidRPr="006B4296">
        <w:rPr>
          <w:rFonts w:ascii="Calibri" w:eastAsia="Calibri" w:hAnsi="Calibri" w:cs="Calibri"/>
          <w:sz w:val="24"/>
          <w:szCs w:val="24"/>
          <w:lang w:eastAsia="en-US"/>
        </w:rPr>
        <w:t xml:space="preserve">mluvních stran obdrží po </w:t>
      </w:r>
      <w:r w:rsidR="00C868D2" w:rsidRPr="006B4296">
        <w:rPr>
          <w:rFonts w:ascii="Calibri" w:eastAsia="Calibri" w:hAnsi="Calibri" w:cs="Calibri"/>
          <w:sz w:val="24"/>
          <w:szCs w:val="24"/>
          <w:lang w:eastAsia="en-US"/>
        </w:rPr>
        <w:t>jednom</w:t>
      </w:r>
      <w:r w:rsidR="00D52A9D" w:rsidRPr="006B4296">
        <w:rPr>
          <w:rFonts w:ascii="Calibri" w:eastAsia="Calibri" w:hAnsi="Calibri" w:cs="Calibri"/>
          <w:sz w:val="24"/>
          <w:szCs w:val="24"/>
          <w:lang w:eastAsia="en-US"/>
        </w:rPr>
        <w:t xml:space="preserve"> </w:t>
      </w:r>
      <w:r w:rsidRPr="006B4296">
        <w:rPr>
          <w:rFonts w:ascii="Calibri" w:eastAsia="Calibri" w:hAnsi="Calibri" w:cs="Calibri"/>
          <w:sz w:val="24"/>
          <w:szCs w:val="24"/>
          <w:lang w:eastAsia="en-US"/>
        </w:rPr>
        <w:t>vyhotovení.</w:t>
      </w:r>
    </w:p>
    <w:p w:rsidR="000E566F" w:rsidRPr="006B4296" w:rsidRDefault="000E566F" w:rsidP="00370557">
      <w:pPr>
        <w:numPr>
          <w:ilvl w:val="0"/>
          <w:numId w:val="7"/>
        </w:numPr>
        <w:spacing w:after="160" w:line="259" w:lineRule="auto"/>
        <w:jc w:val="both"/>
        <w:rPr>
          <w:rFonts w:ascii="Calibri" w:eastAsia="Calibri" w:hAnsi="Calibri" w:cs="Calibri"/>
          <w:sz w:val="24"/>
          <w:szCs w:val="24"/>
          <w:lang w:eastAsia="en-US"/>
        </w:rPr>
      </w:pPr>
      <w:r w:rsidRPr="006B4296">
        <w:rPr>
          <w:rFonts w:ascii="Calibri" w:eastAsia="Calibri" w:hAnsi="Calibri" w:cs="Calibri"/>
          <w:sz w:val="24"/>
          <w:szCs w:val="24"/>
          <w:lang w:eastAsia="en-US"/>
        </w:rPr>
        <w:t>Veškeré písemnosti podle této smlouvy či s touto smlouvou související, se považují za doručené ke dni převzetí druhou smluvní</w:t>
      </w:r>
      <w:r w:rsidR="00810934" w:rsidRPr="006B4296">
        <w:rPr>
          <w:rFonts w:ascii="Calibri" w:eastAsia="Calibri" w:hAnsi="Calibri" w:cs="Calibri"/>
          <w:sz w:val="24"/>
          <w:szCs w:val="24"/>
          <w:lang w:eastAsia="en-US"/>
        </w:rPr>
        <w:t xml:space="preserve"> stranou. Nepodaří-li se písemnost</w:t>
      </w:r>
      <w:r w:rsidRPr="006B4296">
        <w:rPr>
          <w:rFonts w:ascii="Calibri" w:eastAsia="Calibri" w:hAnsi="Calibri" w:cs="Calibri"/>
          <w:sz w:val="24"/>
          <w:szCs w:val="24"/>
          <w:lang w:eastAsia="en-US"/>
        </w:rPr>
        <w:t xml:space="preserve"> druhé smluvní straně doručit, považuje se za den doručení pátý den následující po marném uplynutí lhůty pro převzetí zásilky stanovené jejím doručitelem (např. Česká pošta). Smluvní strany jsou povinny se bez zbytečného odkladu vzájemně písemně informovat o jakékoli změně své doručovací adresy. </w:t>
      </w:r>
    </w:p>
    <w:p w:rsidR="000E566F" w:rsidRPr="006B4296" w:rsidRDefault="000E566F" w:rsidP="00370557">
      <w:pPr>
        <w:numPr>
          <w:ilvl w:val="0"/>
          <w:numId w:val="7"/>
        </w:numPr>
        <w:spacing w:after="160" w:line="259" w:lineRule="auto"/>
        <w:jc w:val="both"/>
        <w:rPr>
          <w:rFonts w:ascii="Calibri" w:eastAsia="Calibri" w:hAnsi="Calibri" w:cs="Calibri"/>
          <w:sz w:val="24"/>
          <w:szCs w:val="24"/>
          <w:lang w:eastAsia="en-US"/>
        </w:rPr>
      </w:pPr>
      <w:r w:rsidRPr="006B4296">
        <w:rPr>
          <w:rFonts w:ascii="Calibri" w:eastAsia="Calibri" w:hAnsi="Calibri" w:cs="Calibri"/>
          <w:sz w:val="24"/>
          <w:szCs w:val="24"/>
          <w:lang w:eastAsia="en-US"/>
        </w:rPr>
        <w:t>Tato smlouva, jakož i veškeré právní vztahy z této smlouvy vyplývající, nebo s touto smlouvou související (včetně otázek náhrady újmy, plnění bez právního důvodu či předsmluvní odpovědnosti), se řídí právem České republiky, zejména zákonem č. 89/2012 Sb., občanským zákoníkem</w:t>
      </w:r>
      <w:r w:rsidR="00810934" w:rsidRPr="006B4296">
        <w:rPr>
          <w:rFonts w:ascii="Calibri" w:eastAsia="Calibri" w:hAnsi="Calibri" w:cs="Calibri"/>
          <w:sz w:val="24"/>
          <w:szCs w:val="24"/>
          <w:lang w:eastAsia="en-US"/>
        </w:rPr>
        <w:t>,</w:t>
      </w:r>
      <w:r w:rsidRPr="006B4296">
        <w:rPr>
          <w:rFonts w:ascii="Calibri" w:eastAsia="Calibri" w:hAnsi="Calibri" w:cs="Calibri"/>
          <w:sz w:val="24"/>
          <w:szCs w:val="24"/>
          <w:lang w:eastAsia="en-US"/>
        </w:rPr>
        <w:t xml:space="preserve"> v platném a účinném znění.</w:t>
      </w:r>
    </w:p>
    <w:p w:rsidR="000E566F" w:rsidRPr="006B4296" w:rsidRDefault="000E566F" w:rsidP="00370557">
      <w:pPr>
        <w:numPr>
          <w:ilvl w:val="0"/>
          <w:numId w:val="7"/>
        </w:numPr>
        <w:spacing w:after="160" w:line="259" w:lineRule="auto"/>
        <w:jc w:val="both"/>
        <w:rPr>
          <w:rFonts w:ascii="Calibri" w:eastAsia="Calibri" w:hAnsi="Calibri" w:cs="Calibri"/>
          <w:sz w:val="24"/>
          <w:szCs w:val="24"/>
          <w:lang w:eastAsia="en-US"/>
        </w:rPr>
      </w:pPr>
      <w:r w:rsidRPr="006B4296">
        <w:rPr>
          <w:rFonts w:ascii="Calibri" w:eastAsia="Calibri" w:hAnsi="Calibri" w:cs="Calibri"/>
          <w:sz w:val="24"/>
          <w:szCs w:val="24"/>
          <w:lang w:eastAsia="en-US"/>
        </w:rPr>
        <w:t xml:space="preserve">V případě, že se některé ustanovení této smlouvy ukáže být neplatným, neúčinným, zdánlivým či nevymahatelným anebo některé ustanovení chybí, zůstávají ostatní ustanovení této smlouvy touto skutečností nedotčena. </w:t>
      </w:r>
      <w:r w:rsidR="00AB7587" w:rsidRPr="006B4296">
        <w:rPr>
          <w:rFonts w:ascii="Calibri" w:eastAsia="Calibri" w:hAnsi="Calibri" w:cs="Calibri"/>
          <w:sz w:val="24"/>
          <w:szCs w:val="24"/>
          <w:lang w:eastAsia="en-US"/>
        </w:rPr>
        <w:t>Veškeré změny této smlouvy musí být po souhlasu obou smluvních stran učiněny písemnou formou číslovanými dodatky.</w:t>
      </w:r>
    </w:p>
    <w:p w:rsidR="00C36C5F" w:rsidRPr="006B4296" w:rsidRDefault="00C36C5F" w:rsidP="00370557">
      <w:pPr>
        <w:numPr>
          <w:ilvl w:val="0"/>
          <w:numId w:val="7"/>
        </w:numPr>
        <w:spacing w:after="160" w:line="259" w:lineRule="auto"/>
        <w:jc w:val="both"/>
        <w:rPr>
          <w:rFonts w:ascii="Calibri" w:eastAsia="Calibri" w:hAnsi="Calibri" w:cs="Calibri"/>
          <w:sz w:val="24"/>
          <w:szCs w:val="24"/>
          <w:lang w:eastAsia="en-US"/>
        </w:rPr>
      </w:pPr>
      <w:r w:rsidRPr="006B4296">
        <w:rPr>
          <w:rFonts w:ascii="Calibri" w:eastAsia="Calibri" w:hAnsi="Calibri" w:cs="Calibri"/>
          <w:sz w:val="24"/>
          <w:szCs w:val="24"/>
          <w:lang w:eastAsia="en-US"/>
        </w:rPr>
        <w:t>Poskytovatel bez předchozího výslovného souhlasu objednatele nesmí postou</w:t>
      </w:r>
      <w:r w:rsidR="00812265" w:rsidRPr="006B4296">
        <w:rPr>
          <w:rFonts w:ascii="Calibri" w:eastAsia="Calibri" w:hAnsi="Calibri" w:cs="Calibri"/>
          <w:sz w:val="24"/>
          <w:szCs w:val="24"/>
          <w:lang w:eastAsia="en-US"/>
        </w:rPr>
        <w:t>pit ani převést jak</w:t>
      </w:r>
      <w:r w:rsidR="006A3243" w:rsidRPr="006B4296">
        <w:rPr>
          <w:rFonts w:ascii="Calibri" w:eastAsia="Calibri" w:hAnsi="Calibri" w:cs="Calibri"/>
          <w:sz w:val="24"/>
          <w:szCs w:val="24"/>
          <w:lang w:eastAsia="en-US"/>
        </w:rPr>
        <w:t>é</w:t>
      </w:r>
      <w:r w:rsidR="00812265" w:rsidRPr="006B4296">
        <w:rPr>
          <w:rFonts w:ascii="Calibri" w:eastAsia="Calibri" w:hAnsi="Calibri" w:cs="Calibri"/>
          <w:sz w:val="24"/>
          <w:szCs w:val="24"/>
          <w:lang w:eastAsia="en-US"/>
        </w:rPr>
        <w:t>koliv pohledávky</w:t>
      </w:r>
      <w:r w:rsidRPr="006B4296">
        <w:rPr>
          <w:rFonts w:ascii="Calibri" w:eastAsia="Calibri" w:hAnsi="Calibri" w:cs="Calibri"/>
          <w:sz w:val="24"/>
          <w:szCs w:val="24"/>
          <w:lang w:eastAsia="en-US"/>
        </w:rPr>
        <w:t>, plynoucí z této smlouvy na jinou třetí osobu.</w:t>
      </w:r>
    </w:p>
    <w:p w:rsidR="00AC7679" w:rsidRPr="006B4296" w:rsidRDefault="00AC7679" w:rsidP="00370557">
      <w:pPr>
        <w:numPr>
          <w:ilvl w:val="0"/>
          <w:numId w:val="7"/>
        </w:numPr>
        <w:autoSpaceDE w:val="0"/>
        <w:autoSpaceDN w:val="0"/>
        <w:adjustRightInd w:val="0"/>
        <w:spacing w:after="120"/>
        <w:ind w:left="714" w:hanging="357"/>
        <w:jc w:val="both"/>
        <w:rPr>
          <w:rFonts w:ascii="Calibri" w:hAnsi="Calibri" w:cs="Calibri"/>
          <w:sz w:val="24"/>
          <w:szCs w:val="24"/>
        </w:rPr>
      </w:pPr>
      <w:r w:rsidRPr="006B4296">
        <w:rPr>
          <w:rFonts w:ascii="Calibri" w:hAnsi="Calibri" w:cs="Calibri"/>
          <w:sz w:val="24"/>
          <w:szCs w:val="24"/>
        </w:rPr>
        <w:t xml:space="preserve">Znění této smlouvy není obchodním tajemstvím a </w:t>
      </w:r>
      <w:r w:rsidR="00052EE9" w:rsidRPr="006B4296">
        <w:rPr>
          <w:rFonts w:ascii="Calibri" w:hAnsi="Calibri" w:cs="Calibri"/>
          <w:sz w:val="24"/>
          <w:szCs w:val="24"/>
        </w:rPr>
        <w:t>Poskytovatel</w:t>
      </w:r>
      <w:r w:rsidRPr="006B4296">
        <w:rPr>
          <w:rFonts w:ascii="Calibri" w:hAnsi="Calibri" w:cs="Calibri"/>
          <w:sz w:val="24"/>
          <w:szCs w:val="24"/>
        </w:rPr>
        <w:t xml:space="preserve"> souhlasí se zveřejněním všech náležitostí smluvního vztahu.</w:t>
      </w:r>
    </w:p>
    <w:p w:rsidR="00AC7679" w:rsidRPr="006B4296" w:rsidRDefault="00AC7679" w:rsidP="00370557">
      <w:pPr>
        <w:numPr>
          <w:ilvl w:val="0"/>
          <w:numId w:val="7"/>
        </w:numPr>
        <w:autoSpaceDE w:val="0"/>
        <w:autoSpaceDN w:val="0"/>
        <w:adjustRightInd w:val="0"/>
        <w:spacing w:after="120"/>
        <w:ind w:left="714" w:hanging="357"/>
        <w:jc w:val="both"/>
        <w:rPr>
          <w:rFonts w:ascii="Calibri" w:hAnsi="Calibri" w:cs="Calibri"/>
          <w:sz w:val="24"/>
          <w:szCs w:val="24"/>
        </w:rPr>
      </w:pPr>
      <w:r w:rsidRPr="006B4296">
        <w:rPr>
          <w:rFonts w:ascii="Calibri" w:hAnsi="Calibri" w:cs="Calibri"/>
          <w:sz w:val="24"/>
          <w:szCs w:val="24"/>
        </w:rPr>
        <w:t xml:space="preserve">Smluvní strany se dohodly, že povinnost vyplývající ze zákona č. 340/2015 Sb., </w:t>
      </w:r>
      <w:r w:rsidR="00B00D51" w:rsidRPr="006B4296">
        <w:rPr>
          <w:rFonts w:ascii="Calibri" w:hAnsi="Calibri" w:cs="Calibri"/>
          <w:sz w:val="24"/>
          <w:szCs w:val="24"/>
        </w:rPr>
        <w:br/>
      </w:r>
      <w:r w:rsidRPr="006B4296">
        <w:rPr>
          <w:rFonts w:ascii="Calibri" w:hAnsi="Calibri" w:cs="Calibri"/>
          <w:sz w:val="24"/>
          <w:szCs w:val="24"/>
        </w:rPr>
        <w:t xml:space="preserve">o registru smluv provede </w:t>
      </w:r>
      <w:r w:rsidR="00C868D2" w:rsidRPr="006B4296">
        <w:rPr>
          <w:rFonts w:ascii="Calibri" w:hAnsi="Calibri" w:cs="Calibri"/>
          <w:sz w:val="24"/>
          <w:szCs w:val="24"/>
        </w:rPr>
        <w:t>objednatel</w:t>
      </w:r>
      <w:r w:rsidRPr="006B4296">
        <w:rPr>
          <w:rFonts w:ascii="Calibri" w:hAnsi="Calibri" w:cs="Calibri"/>
          <w:sz w:val="24"/>
          <w:szCs w:val="24"/>
        </w:rPr>
        <w:t xml:space="preserve"> zveřejněním této smlouvy v registru smluv. </w:t>
      </w:r>
      <w:r w:rsidR="00FF3E02" w:rsidRPr="006B4296">
        <w:rPr>
          <w:rFonts w:ascii="Calibri" w:hAnsi="Calibri" w:cs="Calibri"/>
          <w:sz w:val="24"/>
          <w:szCs w:val="24"/>
        </w:rPr>
        <w:t>Návrh smlouvy bude poskytovatelem</w:t>
      </w:r>
      <w:r w:rsidRPr="006B4296">
        <w:rPr>
          <w:rFonts w:ascii="Calibri" w:hAnsi="Calibri" w:cs="Calibri"/>
          <w:sz w:val="24"/>
          <w:szCs w:val="24"/>
        </w:rPr>
        <w:t xml:space="preserve"> předložen v otevřeném a strojově čitelném formátu dle zákona č. 222/2015 Sb.</w:t>
      </w:r>
      <w:r w:rsidR="00810934" w:rsidRPr="006B4296">
        <w:rPr>
          <w:rFonts w:ascii="Calibri" w:hAnsi="Calibri" w:cs="Calibri"/>
          <w:sz w:val="24"/>
          <w:szCs w:val="24"/>
        </w:rPr>
        <w:t>,</w:t>
      </w:r>
      <w:r w:rsidRPr="006B4296">
        <w:rPr>
          <w:rFonts w:ascii="Calibri" w:hAnsi="Calibri" w:cs="Calibri"/>
          <w:sz w:val="24"/>
          <w:szCs w:val="24"/>
        </w:rPr>
        <w:t xml:space="preserve"> o změně zákona o svobodném přístupu k informacím.</w:t>
      </w:r>
      <w:r w:rsidR="00810934" w:rsidRPr="006B4296">
        <w:rPr>
          <w:rFonts w:ascii="Calibri" w:hAnsi="Calibri" w:cs="Calibri"/>
          <w:sz w:val="24"/>
          <w:szCs w:val="24"/>
        </w:rPr>
        <w:t xml:space="preserve">   </w:t>
      </w:r>
    </w:p>
    <w:p w:rsidR="000E566F" w:rsidRPr="006B4296" w:rsidRDefault="000E566F" w:rsidP="00370557">
      <w:pPr>
        <w:numPr>
          <w:ilvl w:val="0"/>
          <w:numId w:val="7"/>
        </w:numPr>
        <w:spacing w:after="120" w:line="259" w:lineRule="auto"/>
        <w:ind w:left="714" w:hanging="357"/>
        <w:jc w:val="both"/>
        <w:rPr>
          <w:rFonts w:ascii="Calibri" w:eastAsia="Calibri" w:hAnsi="Calibri" w:cs="Calibri"/>
          <w:sz w:val="24"/>
          <w:szCs w:val="24"/>
          <w:lang w:eastAsia="en-US"/>
        </w:rPr>
      </w:pPr>
      <w:r w:rsidRPr="006B4296">
        <w:rPr>
          <w:rFonts w:ascii="Calibri" w:eastAsia="Calibri" w:hAnsi="Calibri" w:cs="Calibri"/>
          <w:sz w:val="24"/>
          <w:szCs w:val="24"/>
          <w:lang w:eastAsia="en-US"/>
        </w:rPr>
        <w:t>Smluvní strany prohlašují, že si tuto smlouvu před jejím podpisem přečetly, že tato smlouva byla sepsána dle jejich skutečné, vážné a svobodné vůle, že před uzavřením této smlouvy obdržely veškeré informace potřebné k jejímu uzavření a že tuto smlouvu uzavírají po jejich důkladném zvážení. Smluvní strany dále výslovně potvrzují, že jednotlivá ujednání této smlouvy jsou výsledkem jejich jednání a každá ze smluvních stran měla příležitost ovlivnit obsah základních podmínek této smlouvy. Smluvní strany s veškerým obsahem této smlouvy bez výhrad souhlasí, což stvrzují svými vlastnoručními podpisy.</w:t>
      </w:r>
    </w:p>
    <w:p w:rsidR="00145DDF" w:rsidRPr="006B4296" w:rsidRDefault="00145DDF" w:rsidP="00145DDF">
      <w:pPr>
        <w:rPr>
          <w:rFonts w:ascii="Calibri" w:hAnsi="Calibri" w:cs="Calibri"/>
        </w:rPr>
      </w:pPr>
    </w:p>
    <w:p w:rsidR="004526F7" w:rsidRPr="006B4296" w:rsidRDefault="004526F7" w:rsidP="007466B9">
      <w:pPr>
        <w:pStyle w:val="Nadpis1"/>
        <w:rPr>
          <w:rFonts w:ascii="Calibri" w:hAnsi="Calibri" w:cs="Calibri"/>
          <w:b w:val="0"/>
          <w:sz w:val="24"/>
          <w:szCs w:val="24"/>
        </w:rPr>
      </w:pPr>
      <w:r w:rsidRPr="006B4296">
        <w:rPr>
          <w:rFonts w:ascii="Calibri" w:hAnsi="Calibri" w:cs="Calibri"/>
          <w:b w:val="0"/>
          <w:sz w:val="24"/>
          <w:szCs w:val="24"/>
        </w:rPr>
        <w:t>V</w:t>
      </w:r>
      <w:r w:rsidR="00C868D2" w:rsidRPr="006B4296">
        <w:rPr>
          <w:rFonts w:ascii="Calibri" w:hAnsi="Calibri" w:cs="Calibri"/>
          <w:b w:val="0"/>
          <w:sz w:val="24"/>
          <w:szCs w:val="24"/>
        </w:rPr>
        <w:t> Odrách dne</w:t>
      </w:r>
      <w:r w:rsidR="003D0079" w:rsidRPr="006B4296">
        <w:rPr>
          <w:rFonts w:ascii="Calibri" w:hAnsi="Calibri" w:cs="Calibri"/>
          <w:b w:val="0"/>
          <w:sz w:val="24"/>
          <w:szCs w:val="24"/>
        </w:rPr>
        <w:t>:</w:t>
      </w:r>
      <w:r w:rsidR="004D29FB" w:rsidRPr="006B4296">
        <w:rPr>
          <w:rFonts w:ascii="Calibri" w:hAnsi="Calibri" w:cs="Calibri"/>
          <w:b w:val="0"/>
          <w:sz w:val="24"/>
          <w:szCs w:val="24"/>
        </w:rPr>
        <w:tab/>
      </w:r>
      <w:r w:rsidR="008D37B1" w:rsidRPr="008D37B1">
        <w:rPr>
          <w:rFonts w:ascii="Calibri" w:hAnsi="Calibri" w:cs="Calibri"/>
          <w:b w:val="0"/>
          <w:sz w:val="24"/>
          <w:szCs w:val="24"/>
        </w:rPr>
        <w:t>24.9.2020</w:t>
      </w:r>
      <w:r w:rsidR="004D29FB" w:rsidRPr="006B4296">
        <w:rPr>
          <w:rFonts w:ascii="Calibri" w:hAnsi="Calibri" w:cs="Calibri"/>
          <w:b w:val="0"/>
          <w:sz w:val="24"/>
          <w:szCs w:val="24"/>
        </w:rPr>
        <w:tab/>
      </w:r>
      <w:r w:rsidR="004D29FB" w:rsidRPr="006B4296">
        <w:rPr>
          <w:rFonts w:ascii="Calibri" w:hAnsi="Calibri" w:cs="Calibri"/>
          <w:b w:val="0"/>
          <w:sz w:val="24"/>
          <w:szCs w:val="24"/>
        </w:rPr>
        <w:tab/>
        <w:t xml:space="preserve">  </w:t>
      </w:r>
      <w:r w:rsidR="00AB7587" w:rsidRPr="006B4296">
        <w:rPr>
          <w:rFonts w:ascii="Calibri" w:hAnsi="Calibri" w:cs="Calibri"/>
          <w:b w:val="0"/>
          <w:sz w:val="24"/>
          <w:szCs w:val="24"/>
        </w:rPr>
        <w:tab/>
      </w:r>
      <w:r w:rsidR="00AB7587" w:rsidRPr="006B4296">
        <w:rPr>
          <w:rFonts w:ascii="Calibri" w:hAnsi="Calibri" w:cs="Calibri"/>
          <w:b w:val="0"/>
          <w:sz w:val="24"/>
          <w:szCs w:val="24"/>
        </w:rPr>
        <w:tab/>
      </w:r>
      <w:r w:rsidR="00AB7587" w:rsidRPr="006B4296">
        <w:rPr>
          <w:rFonts w:ascii="Calibri" w:hAnsi="Calibri" w:cs="Calibri"/>
          <w:b w:val="0"/>
          <w:sz w:val="24"/>
          <w:szCs w:val="24"/>
        </w:rPr>
        <w:tab/>
      </w:r>
      <w:r w:rsidRPr="006B4296">
        <w:rPr>
          <w:rFonts w:ascii="Calibri" w:hAnsi="Calibri" w:cs="Calibri"/>
          <w:b w:val="0"/>
          <w:sz w:val="24"/>
          <w:szCs w:val="24"/>
        </w:rPr>
        <w:t>V</w:t>
      </w:r>
      <w:r w:rsidR="00C868D2" w:rsidRPr="006B4296">
        <w:rPr>
          <w:rFonts w:ascii="Calibri" w:hAnsi="Calibri" w:cs="Calibri"/>
          <w:b w:val="0"/>
          <w:sz w:val="24"/>
          <w:szCs w:val="24"/>
        </w:rPr>
        <w:t xml:space="preserve"> Horní Suché</w:t>
      </w:r>
      <w:r w:rsidR="007466B9" w:rsidRPr="006B4296">
        <w:rPr>
          <w:rFonts w:ascii="Calibri" w:hAnsi="Calibri" w:cs="Calibri"/>
          <w:b w:val="0"/>
          <w:sz w:val="24"/>
          <w:szCs w:val="24"/>
        </w:rPr>
        <w:t xml:space="preserve"> </w:t>
      </w:r>
      <w:r w:rsidRPr="006B4296">
        <w:rPr>
          <w:rFonts w:ascii="Calibri" w:hAnsi="Calibri" w:cs="Calibri"/>
          <w:b w:val="0"/>
          <w:sz w:val="24"/>
          <w:szCs w:val="24"/>
        </w:rPr>
        <w:t>dne:</w:t>
      </w:r>
      <w:r w:rsidR="00166623" w:rsidRPr="006B4296">
        <w:rPr>
          <w:rFonts w:ascii="Calibri" w:hAnsi="Calibri" w:cs="Calibri"/>
          <w:b w:val="0"/>
          <w:sz w:val="24"/>
          <w:szCs w:val="24"/>
        </w:rPr>
        <w:t xml:space="preserve"> </w:t>
      </w:r>
      <w:r w:rsidR="008D37B1">
        <w:rPr>
          <w:rFonts w:ascii="Calibri" w:hAnsi="Calibri" w:cs="Calibri"/>
          <w:b w:val="0"/>
          <w:sz w:val="24"/>
          <w:szCs w:val="24"/>
        </w:rPr>
        <w:t>24</w:t>
      </w:r>
      <w:r w:rsidR="006B4296">
        <w:rPr>
          <w:rFonts w:ascii="Calibri" w:hAnsi="Calibri" w:cs="Calibri"/>
          <w:b w:val="0"/>
          <w:sz w:val="24"/>
          <w:szCs w:val="24"/>
        </w:rPr>
        <w:t>.9.2020</w:t>
      </w:r>
    </w:p>
    <w:p w:rsidR="004526F7" w:rsidRPr="006B4296" w:rsidRDefault="004526F7" w:rsidP="004526F7">
      <w:pPr>
        <w:jc w:val="both"/>
        <w:rPr>
          <w:rFonts w:ascii="Calibri" w:hAnsi="Calibri" w:cs="Calibri"/>
          <w:sz w:val="24"/>
          <w:szCs w:val="24"/>
        </w:rPr>
      </w:pPr>
    </w:p>
    <w:p w:rsidR="00EC20D7" w:rsidRPr="006B4296" w:rsidRDefault="00C868D2" w:rsidP="00EC20D7">
      <w:pPr>
        <w:jc w:val="both"/>
        <w:rPr>
          <w:rFonts w:ascii="Calibri" w:hAnsi="Calibri" w:cs="Calibri"/>
          <w:sz w:val="24"/>
          <w:szCs w:val="24"/>
        </w:rPr>
      </w:pPr>
      <w:r w:rsidRPr="006B4296">
        <w:rPr>
          <w:rFonts w:ascii="Calibri" w:hAnsi="Calibri" w:cs="Calibri"/>
          <w:sz w:val="24"/>
          <w:szCs w:val="24"/>
        </w:rPr>
        <w:t>Za objednatele:</w:t>
      </w:r>
      <w:r w:rsidRPr="006B4296">
        <w:rPr>
          <w:rFonts w:ascii="Calibri" w:hAnsi="Calibri" w:cs="Calibri"/>
          <w:sz w:val="24"/>
          <w:szCs w:val="24"/>
        </w:rPr>
        <w:tab/>
      </w:r>
      <w:r w:rsidRPr="006B4296">
        <w:rPr>
          <w:rFonts w:ascii="Calibri" w:hAnsi="Calibri" w:cs="Calibri"/>
          <w:sz w:val="24"/>
          <w:szCs w:val="24"/>
        </w:rPr>
        <w:tab/>
      </w:r>
      <w:r w:rsidRPr="006B4296">
        <w:rPr>
          <w:rFonts w:ascii="Calibri" w:hAnsi="Calibri" w:cs="Calibri"/>
          <w:sz w:val="24"/>
          <w:szCs w:val="24"/>
        </w:rPr>
        <w:tab/>
      </w:r>
      <w:r w:rsidRPr="006B4296">
        <w:rPr>
          <w:rFonts w:ascii="Calibri" w:hAnsi="Calibri" w:cs="Calibri"/>
          <w:sz w:val="24"/>
          <w:szCs w:val="24"/>
        </w:rPr>
        <w:tab/>
      </w:r>
      <w:r w:rsidRPr="006B4296">
        <w:rPr>
          <w:rFonts w:ascii="Calibri" w:hAnsi="Calibri" w:cs="Calibri"/>
          <w:sz w:val="24"/>
          <w:szCs w:val="24"/>
        </w:rPr>
        <w:tab/>
        <w:t xml:space="preserve">Za poskytovatele: </w:t>
      </w:r>
    </w:p>
    <w:p w:rsidR="00145DDF" w:rsidRPr="006B4296" w:rsidRDefault="00145DDF" w:rsidP="00EC20D7">
      <w:pPr>
        <w:jc w:val="both"/>
        <w:rPr>
          <w:rFonts w:ascii="Calibri" w:hAnsi="Calibri" w:cs="Calibri"/>
          <w:sz w:val="24"/>
          <w:szCs w:val="24"/>
        </w:rPr>
      </w:pPr>
    </w:p>
    <w:p w:rsidR="0096332F" w:rsidRPr="006B4296" w:rsidRDefault="0096332F" w:rsidP="00EC20D7">
      <w:pPr>
        <w:jc w:val="both"/>
        <w:rPr>
          <w:rFonts w:ascii="Calibri" w:hAnsi="Calibri" w:cs="Calibri"/>
          <w:sz w:val="24"/>
          <w:szCs w:val="24"/>
        </w:rPr>
      </w:pPr>
    </w:p>
    <w:p w:rsidR="00145DDF" w:rsidRPr="006B4296" w:rsidRDefault="00145DDF" w:rsidP="00EC20D7">
      <w:pPr>
        <w:jc w:val="both"/>
        <w:rPr>
          <w:rFonts w:ascii="Calibri" w:hAnsi="Calibri" w:cs="Calibri"/>
          <w:sz w:val="24"/>
          <w:szCs w:val="24"/>
        </w:rPr>
      </w:pPr>
    </w:p>
    <w:p w:rsidR="00EC20D7" w:rsidRPr="006B4296" w:rsidRDefault="00EC20D7" w:rsidP="00EC20D7">
      <w:pPr>
        <w:jc w:val="both"/>
        <w:rPr>
          <w:rFonts w:ascii="Calibri" w:hAnsi="Calibri" w:cs="Calibri"/>
          <w:sz w:val="24"/>
          <w:szCs w:val="24"/>
        </w:rPr>
      </w:pPr>
      <w:r w:rsidRPr="006B4296">
        <w:rPr>
          <w:rFonts w:ascii="Calibri" w:hAnsi="Calibri" w:cs="Calibri"/>
          <w:sz w:val="24"/>
          <w:szCs w:val="24"/>
        </w:rPr>
        <w:t>......................................................</w:t>
      </w:r>
      <w:r w:rsidRPr="006B4296">
        <w:rPr>
          <w:rFonts w:ascii="Calibri" w:hAnsi="Calibri" w:cs="Calibri"/>
          <w:sz w:val="24"/>
          <w:szCs w:val="24"/>
        </w:rPr>
        <w:tab/>
      </w:r>
      <w:r w:rsidRPr="006B4296">
        <w:rPr>
          <w:rFonts w:ascii="Calibri" w:hAnsi="Calibri" w:cs="Calibri"/>
          <w:sz w:val="24"/>
          <w:szCs w:val="24"/>
        </w:rPr>
        <w:tab/>
      </w:r>
      <w:r w:rsidRPr="006B4296">
        <w:rPr>
          <w:rFonts w:ascii="Calibri" w:hAnsi="Calibri" w:cs="Calibri"/>
          <w:sz w:val="24"/>
          <w:szCs w:val="24"/>
        </w:rPr>
        <w:tab/>
        <w:t>……………………………………….</w:t>
      </w:r>
    </w:p>
    <w:p w:rsidR="00C868D2" w:rsidRPr="006B4296" w:rsidRDefault="004B199A" w:rsidP="00C868D2">
      <w:pPr>
        <w:widowControl w:val="0"/>
        <w:jc w:val="both"/>
        <w:rPr>
          <w:rFonts w:ascii="Calibri" w:hAnsi="Calibri" w:cs="Calibri"/>
        </w:rPr>
      </w:pPr>
      <w:r w:rsidRPr="006B4296">
        <w:rPr>
          <w:rFonts w:ascii="Calibri" w:hAnsi="Calibri" w:cs="Calibri"/>
          <w:b/>
          <w:sz w:val="24"/>
          <w:szCs w:val="24"/>
        </w:rPr>
        <w:t xml:space="preserve">                                            </w:t>
      </w:r>
      <w:r w:rsidR="007466B9" w:rsidRPr="006B4296">
        <w:rPr>
          <w:rFonts w:ascii="Calibri" w:hAnsi="Calibri" w:cs="Calibri"/>
          <w:b/>
          <w:sz w:val="24"/>
          <w:szCs w:val="24"/>
        </w:rPr>
        <w:t xml:space="preserve">                                                  </w:t>
      </w:r>
    </w:p>
    <w:p w:rsidR="00EB5D6E" w:rsidRPr="006B4296" w:rsidRDefault="00C868D2" w:rsidP="007466B9">
      <w:pPr>
        <w:widowControl w:val="0"/>
        <w:jc w:val="both"/>
        <w:rPr>
          <w:rFonts w:ascii="Calibri" w:hAnsi="Calibri" w:cs="Calibri"/>
          <w:sz w:val="24"/>
          <w:szCs w:val="24"/>
        </w:rPr>
      </w:pPr>
      <w:r w:rsidRPr="006B4296">
        <w:rPr>
          <w:rFonts w:ascii="Calibri" w:hAnsi="Calibri" w:cs="Calibri"/>
          <w:sz w:val="24"/>
          <w:szCs w:val="24"/>
        </w:rPr>
        <w:t>Ing. Martin Šmaus, ředitel</w:t>
      </w:r>
      <w:r w:rsidRPr="006B4296">
        <w:rPr>
          <w:rFonts w:ascii="Calibri" w:hAnsi="Calibri" w:cs="Calibri"/>
          <w:sz w:val="24"/>
          <w:szCs w:val="24"/>
        </w:rPr>
        <w:tab/>
      </w:r>
      <w:r w:rsidRPr="006B4296">
        <w:rPr>
          <w:rFonts w:ascii="Calibri" w:hAnsi="Calibri" w:cs="Calibri"/>
          <w:sz w:val="24"/>
          <w:szCs w:val="24"/>
        </w:rPr>
        <w:tab/>
      </w:r>
      <w:r w:rsidRPr="006B4296">
        <w:rPr>
          <w:rFonts w:ascii="Calibri" w:hAnsi="Calibri" w:cs="Calibri"/>
          <w:sz w:val="24"/>
          <w:szCs w:val="24"/>
        </w:rPr>
        <w:tab/>
      </w:r>
      <w:r w:rsidRPr="006B4296">
        <w:rPr>
          <w:rFonts w:ascii="Calibri" w:hAnsi="Calibri" w:cs="Calibri"/>
          <w:sz w:val="24"/>
          <w:szCs w:val="24"/>
        </w:rPr>
        <w:tab/>
        <w:t>Ing. Adam Chmiel, jednatel</w:t>
      </w:r>
    </w:p>
    <w:sectPr w:rsidR="00EB5D6E" w:rsidRPr="006B4296" w:rsidSect="00807F57">
      <w:footerReference w:type="default" r:id="rId8"/>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3FB" w:rsidRDefault="00F433FB" w:rsidP="00807F57">
      <w:r>
        <w:separator/>
      </w:r>
    </w:p>
  </w:endnote>
  <w:endnote w:type="continuationSeparator" w:id="1">
    <w:p w:rsidR="00F433FB" w:rsidRDefault="00F433FB" w:rsidP="00807F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8E" w:rsidRDefault="003F613D">
    <w:pPr>
      <w:pStyle w:val="Zpat"/>
      <w:jc w:val="center"/>
    </w:pPr>
    <w:r>
      <w:rPr>
        <w:b/>
        <w:sz w:val="24"/>
        <w:szCs w:val="24"/>
      </w:rPr>
      <w:fldChar w:fldCharType="begin"/>
    </w:r>
    <w:r w:rsidR="0046338E">
      <w:rPr>
        <w:b/>
      </w:rPr>
      <w:instrText>PAGE</w:instrText>
    </w:r>
    <w:r>
      <w:rPr>
        <w:b/>
        <w:sz w:val="24"/>
        <w:szCs w:val="24"/>
      </w:rPr>
      <w:fldChar w:fldCharType="separate"/>
    </w:r>
    <w:r w:rsidR="00452384">
      <w:rPr>
        <w:b/>
        <w:noProof/>
      </w:rPr>
      <w:t>6</w:t>
    </w:r>
    <w:r>
      <w:rPr>
        <w:b/>
        <w:sz w:val="24"/>
        <w:szCs w:val="24"/>
      </w:rPr>
      <w:fldChar w:fldCharType="end"/>
    </w:r>
    <w:r w:rsidR="0046338E">
      <w:t xml:space="preserve"> / </w:t>
    </w:r>
    <w:r>
      <w:rPr>
        <w:b/>
        <w:sz w:val="24"/>
        <w:szCs w:val="24"/>
      </w:rPr>
      <w:fldChar w:fldCharType="begin"/>
    </w:r>
    <w:r w:rsidR="0046338E">
      <w:rPr>
        <w:b/>
      </w:rPr>
      <w:instrText>NUMPAGES</w:instrText>
    </w:r>
    <w:r>
      <w:rPr>
        <w:b/>
        <w:sz w:val="24"/>
        <w:szCs w:val="24"/>
      </w:rPr>
      <w:fldChar w:fldCharType="separate"/>
    </w:r>
    <w:r w:rsidR="00452384">
      <w:rPr>
        <w:b/>
        <w:noProof/>
      </w:rPr>
      <w:t>6</w:t>
    </w:r>
    <w:r>
      <w:rPr>
        <w:b/>
        <w:sz w:val="24"/>
        <w:szCs w:val="24"/>
      </w:rPr>
      <w:fldChar w:fldCharType="end"/>
    </w:r>
  </w:p>
  <w:p w:rsidR="0046338E" w:rsidRDefault="0046338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3FB" w:rsidRDefault="00F433FB" w:rsidP="00807F57">
      <w:r>
        <w:separator/>
      </w:r>
    </w:p>
  </w:footnote>
  <w:footnote w:type="continuationSeparator" w:id="1">
    <w:p w:rsidR="00F433FB" w:rsidRDefault="00F433FB" w:rsidP="00807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2806CA"/>
    <w:lvl w:ilvl="0">
      <w:start w:val="1"/>
      <w:numFmt w:val="decimal"/>
      <w:lvlText w:val="%1."/>
      <w:lvlJc w:val="left"/>
      <w:pPr>
        <w:tabs>
          <w:tab w:val="num" w:pos="1492"/>
        </w:tabs>
        <w:ind w:left="1492" w:hanging="360"/>
      </w:pPr>
    </w:lvl>
  </w:abstractNum>
  <w:abstractNum w:abstractNumId="1">
    <w:nsid w:val="FFFFFF7D"/>
    <w:multiLevelType w:val="singleLevel"/>
    <w:tmpl w:val="58B6B31A"/>
    <w:lvl w:ilvl="0">
      <w:start w:val="1"/>
      <w:numFmt w:val="decimal"/>
      <w:lvlText w:val="%1."/>
      <w:lvlJc w:val="left"/>
      <w:pPr>
        <w:tabs>
          <w:tab w:val="num" w:pos="1209"/>
        </w:tabs>
        <w:ind w:left="1209" w:hanging="360"/>
      </w:pPr>
    </w:lvl>
  </w:abstractNum>
  <w:abstractNum w:abstractNumId="2">
    <w:nsid w:val="FFFFFF7E"/>
    <w:multiLevelType w:val="singleLevel"/>
    <w:tmpl w:val="379CD26C"/>
    <w:lvl w:ilvl="0">
      <w:start w:val="1"/>
      <w:numFmt w:val="decimal"/>
      <w:lvlText w:val="%1."/>
      <w:lvlJc w:val="left"/>
      <w:pPr>
        <w:tabs>
          <w:tab w:val="num" w:pos="926"/>
        </w:tabs>
        <w:ind w:left="926" w:hanging="360"/>
      </w:pPr>
    </w:lvl>
  </w:abstractNum>
  <w:abstractNum w:abstractNumId="3">
    <w:nsid w:val="FFFFFF7F"/>
    <w:multiLevelType w:val="singleLevel"/>
    <w:tmpl w:val="263AE16C"/>
    <w:lvl w:ilvl="0">
      <w:start w:val="1"/>
      <w:numFmt w:val="decimal"/>
      <w:lvlText w:val="%1."/>
      <w:lvlJc w:val="left"/>
      <w:pPr>
        <w:tabs>
          <w:tab w:val="num" w:pos="643"/>
        </w:tabs>
        <w:ind w:left="643" w:hanging="360"/>
      </w:pPr>
    </w:lvl>
  </w:abstractNum>
  <w:abstractNum w:abstractNumId="4">
    <w:nsid w:val="FFFFFF80"/>
    <w:multiLevelType w:val="singleLevel"/>
    <w:tmpl w:val="E73A1D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3894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50BB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461A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6080A6"/>
    <w:lvl w:ilvl="0">
      <w:start w:val="1"/>
      <w:numFmt w:val="decimal"/>
      <w:lvlText w:val="%1."/>
      <w:lvlJc w:val="left"/>
      <w:pPr>
        <w:tabs>
          <w:tab w:val="num" w:pos="360"/>
        </w:tabs>
        <w:ind w:left="360" w:hanging="360"/>
      </w:pPr>
    </w:lvl>
  </w:abstractNum>
  <w:abstractNum w:abstractNumId="9">
    <w:nsid w:val="FFFFFF89"/>
    <w:multiLevelType w:val="singleLevel"/>
    <w:tmpl w:val="1ED2D046"/>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1">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2">
    <w:nsid w:val="0000000D"/>
    <w:multiLevelType w:val="singleLevel"/>
    <w:tmpl w:val="0000000D"/>
    <w:name w:val="WW8Num13"/>
    <w:lvl w:ilvl="0">
      <w:start w:val="1"/>
      <w:numFmt w:val="upperRoman"/>
      <w:lvlText w:val="%1."/>
      <w:lvlJc w:val="left"/>
      <w:pPr>
        <w:tabs>
          <w:tab w:val="num" w:pos="0"/>
        </w:tabs>
        <w:ind w:left="1080" w:hanging="720"/>
      </w:pPr>
    </w:lvl>
  </w:abstractNum>
  <w:abstractNum w:abstractNumId="13">
    <w:nsid w:val="05152973"/>
    <w:multiLevelType w:val="hybridMultilevel"/>
    <w:tmpl w:val="CDC22AA2"/>
    <w:lvl w:ilvl="0" w:tplc="FFFFFFFF">
      <w:numFmt w:val="bullet"/>
      <w:lvlText w:val="-"/>
      <w:lvlJc w:val="left"/>
      <w:pPr>
        <w:ind w:left="1145"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nsid w:val="0ACC6776"/>
    <w:multiLevelType w:val="hybridMultilevel"/>
    <w:tmpl w:val="E7E01144"/>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C000A4E"/>
    <w:multiLevelType w:val="hybridMultilevel"/>
    <w:tmpl w:val="1834D374"/>
    <w:lvl w:ilvl="0" w:tplc="FFFFFFFF">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nsid w:val="1CDE1827"/>
    <w:multiLevelType w:val="hybridMultilevel"/>
    <w:tmpl w:val="1694ADC0"/>
    <w:lvl w:ilvl="0" w:tplc="E320C1B0">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5E90609"/>
    <w:multiLevelType w:val="hybridMultilevel"/>
    <w:tmpl w:val="03BA3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9363CDC"/>
    <w:multiLevelType w:val="hybridMultilevel"/>
    <w:tmpl w:val="1916D926"/>
    <w:lvl w:ilvl="0" w:tplc="FFFFFFFF">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nsid w:val="2A467562"/>
    <w:multiLevelType w:val="hybridMultilevel"/>
    <w:tmpl w:val="28DE3546"/>
    <w:lvl w:ilvl="0" w:tplc="961E8B8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C393C0A"/>
    <w:multiLevelType w:val="hybridMultilevel"/>
    <w:tmpl w:val="6DE4659E"/>
    <w:lvl w:ilvl="0" w:tplc="B8E8194C">
      <w:start w:val="1"/>
      <w:numFmt w:val="decimal"/>
      <w:lvlText w:val="%1."/>
      <w:lvlJc w:val="left"/>
      <w:pPr>
        <w:tabs>
          <w:tab w:val="num" w:pos="360"/>
        </w:tabs>
        <w:ind w:left="360" w:hanging="360"/>
      </w:pPr>
      <w:rPr>
        <w:rFonts w:hint="default"/>
        <w:color w:val="auto"/>
        <w:u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2F354B6B"/>
    <w:multiLevelType w:val="hybridMultilevel"/>
    <w:tmpl w:val="13563664"/>
    <w:lvl w:ilvl="0" w:tplc="0405000F">
      <w:start w:val="1"/>
      <w:numFmt w:val="decimal"/>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31BF22BA"/>
    <w:multiLevelType w:val="hybridMultilevel"/>
    <w:tmpl w:val="D9BA7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5372F45"/>
    <w:multiLevelType w:val="hybridMultilevel"/>
    <w:tmpl w:val="4C32A1C4"/>
    <w:lvl w:ilvl="0" w:tplc="04050001">
      <w:start w:val="1"/>
      <w:numFmt w:val="bullet"/>
      <w:lvlText w:val=""/>
      <w:lvlJc w:val="left"/>
      <w:pPr>
        <w:tabs>
          <w:tab w:val="num" w:pos="360"/>
        </w:tabs>
        <w:ind w:left="360" w:hanging="360"/>
      </w:pPr>
      <w:rPr>
        <w:rFonts w:ascii="Symbol" w:hAnsi="Symbol"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35F4082E"/>
    <w:multiLevelType w:val="hybridMultilevel"/>
    <w:tmpl w:val="E6A4DEFA"/>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BED2080"/>
    <w:multiLevelType w:val="hybridMultilevel"/>
    <w:tmpl w:val="F2F2CDD8"/>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3DAF3007"/>
    <w:multiLevelType w:val="hybridMultilevel"/>
    <w:tmpl w:val="75E2E24A"/>
    <w:lvl w:ilvl="0" w:tplc="FFFFFFFF">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3F1F3DFC"/>
    <w:multiLevelType w:val="hybridMultilevel"/>
    <w:tmpl w:val="FE743E38"/>
    <w:lvl w:ilvl="0" w:tplc="B8922FFC">
      <w:start w:val="1"/>
      <w:numFmt w:val="decimal"/>
      <w:lvlText w:val="%1."/>
      <w:lvlJc w:val="left"/>
      <w:pPr>
        <w:tabs>
          <w:tab w:val="num" w:pos="360"/>
        </w:tabs>
        <w:ind w:left="360" w:hanging="360"/>
      </w:pPr>
      <w:rPr>
        <w:rFonts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40513740"/>
    <w:multiLevelType w:val="hybridMultilevel"/>
    <w:tmpl w:val="87F672F8"/>
    <w:lvl w:ilvl="0" w:tplc="04050001">
      <w:start w:val="1"/>
      <w:numFmt w:val="bullet"/>
      <w:lvlText w:val=""/>
      <w:lvlJc w:val="left"/>
      <w:pPr>
        <w:tabs>
          <w:tab w:val="num" w:pos="360"/>
        </w:tabs>
        <w:ind w:left="360" w:hanging="360"/>
      </w:pPr>
      <w:rPr>
        <w:rFonts w:ascii="Symbol" w:hAnsi="Symbol"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47AC5637"/>
    <w:multiLevelType w:val="hybridMultilevel"/>
    <w:tmpl w:val="63423AFA"/>
    <w:lvl w:ilvl="0" w:tplc="FFFFFFFF">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nsid w:val="48DF63E7"/>
    <w:multiLevelType w:val="hybridMultilevel"/>
    <w:tmpl w:val="CF184C26"/>
    <w:lvl w:ilvl="0" w:tplc="FFFFFFFF">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D5F0593"/>
    <w:multiLevelType w:val="hybridMultilevel"/>
    <w:tmpl w:val="FF2AB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E7E730D"/>
    <w:multiLevelType w:val="hybridMultilevel"/>
    <w:tmpl w:val="35DE1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4673241"/>
    <w:multiLevelType w:val="hybridMultilevel"/>
    <w:tmpl w:val="5636B7D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nsid w:val="56467E5F"/>
    <w:multiLevelType w:val="hybridMultilevel"/>
    <w:tmpl w:val="27AC762E"/>
    <w:lvl w:ilvl="0" w:tplc="4478176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16B0A10"/>
    <w:multiLevelType w:val="hybridMultilevel"/>
    <w:tmpl w:val="1B003876"/>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nsid w:val="6A516B70"/>
    <w:multiLevelType w:val="hybridMultilevel"/>
    <w:tmpl w:val="853A8370"/>
    <w:lvl w:ilvl="0" w:tplc="FFFFFFFF">
      <w:start w:val="1"/>
      <w:numFmt w:val="decimal"/>
      <w:lvlText w:val="%1."/>
      <w:lvlJc w:val="left"/>
      <w:pPr>
        <w:tabs>
          <w:tab w:val="num" w:pos="360"/>
        </w:tabs>
        <w:ind w:left="360" w:hanging="360"/>
      </w:pPr>
      <w:rPr>
        <w:rFonts w:hint="default"/>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nsid w:val="6AFE57A0"/>
    <w:multiLevelType w:val="hybridMultilevel"/>
    <w:tmpl w:val="DDDE0F6A"/>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E8C45EA"/>
    <w:multiLevelType w:val="singleLevel"/>
    <w:tmpl w:val="A04AE49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9">
    <w:nsid w:val="6FF67188"/>
    <w:multiLevelType w:val="hybridMultilevel"/>
    <w:tmpl w:val="4A167AA2"/>
    <w:lvl w:ilvl="0" w:tplc="016C040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nsid w:val="71F16D20"/>
    <w:multiLevelType w:val="hybridMultilevel"/>
    <w:tmpl w:val="723E30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1B77D9"/>
    <w:multiLevelType w:val="hybridMultilevel"/>
    <w:tmpl w:val="FB06D70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nsid w:val="797F5101"/>
    <w:multiLevelType w:val="hybridMultilevel"/>
    <w:tmpl w:val="AD1EE0D4"/>
    <w:lvl w:ilvl="0" w:tplc="FFFFFFFF">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nsid w:val="7B391690"/>
    <w:multiLevelType w:val="hybridMultilevel"/>
    <w:tmpl w:val="25F0EECE"/>
    <w:lvl w:ilvl="0" w:tplc="0405000F">
      <w:start w:val="1"/>
      <w:numFmt w:val="decimal"/>
      <w:lvlText w:val="%1."/>
      <w:lvlJc w:val="left"/>
      <w:pPr>
        <w:ind w:left="720" w:hanging="360"/>
      </w:pPr>
    </w:lvl>
    <w:lvl w:ilvl="1" w:tplc="12C43834">
      <w:start w:val="3"/>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B6464E"/>
    <w:multiLevelType w:val="hybridMultilevel"/>
    <w:tmpl w:val="70A6F8E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27"/>
  </w:num>
  <w:num w:numId="2">
    <w:abstractNumId w:val="20"/>
  </w:num>
  <w:num w:numId="3">
    <w:abstractNumId w:val="38"/>
  </w:num>
  <w:num w:numId="4">
    <w:abstractNumId w:val="36"/>
  </w:num>
  <w:num w:numId="5">
    <w:abstractNumId w:val="25"/>
  </w:num>
  <w:num w:numId="6">
    <w:abstractNumId w:val="39"/>
  </w:num>
  <w:num w:numId="7">
    <w:abstractNumId w:val="17"/>
  </w:num>
  <w:num w:numId="8">
    <w:abstractNumId w:val="16"/>
  </w:num>
  <w:num w:numId="9">
    <w:abstractNumId w:val="19"/>
  </w:num>
  <w:num w:numId="10">
    <w:abstractNumId w:val="30"/>
  </w:num>
  <w:num w:numId="11">
    <w:abstractNumId w:val="22"/>
  </w:num>
  <w:num w:numId="12">
    <w:abstractNumId w:val="24"/>
  </w:num>
  <w:num w:numId="13">
    <w:abstractNumId w:val="37"/>
  </w:num>
  <w:num w:numId="14">
    <w:abstractNumId w:val="32"/>
  </w:num>
  <w:num w:numId="15">
    <w:abstractNumId w:val="40"/>
  </w:num>
  <w:num w:numId="16">
    <w:abstractNumId w:val="34"/>
  </w:num>
  <w:num w:numId="17">
    <w:abstractNumId w:val="14"/>
  </w:num>
  <w:num w:numId="18">
    <w:abstractNumId w:val="26"/>
  </w:num>
  <w:num w:numId="19">
    <w:abstractNumId w:val="42"/>
  </w:num>
  <w:num w:numId="20">
    <w:abstractNumId w:val="15"/>
  </w:num>
  <w:num w:numId="21">
    <w:abstractNumId w:val="31"/>
  </w:num>
  <w:num w:numId="22">
    <w:abstractNumId w:val="43"/>
  </w:num>
  <w:num w:numId="23">
    <w:abstractNumId w:val="18"/>
  </w:num>
  <w:num w:numId="24">
    <w:abstractNumId w:val="13"/>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33"/>
  </w:num>
  <w:num w:numId="36">
    <w:abstractNumId w:val="28"/>
  </w:num>
  <w:num w:numId="37">
    <w:abstractNumId w:val="23"/>
  </w:num>
  <w:num w:numId="38">
    <w:abstractNumId w:val="41"/>
  </w:num>
  <w:num w:numId="39">
    <w:abstractNumId w:val="29"/>
  </w:num>
  <w:num w:numId="40">
    <w:abstractNumId w:val="21"/>
  </w:num>
  <w:num w:numId="41">
    <w:abstractNumId w:val="35"/>
  </w:num>
  <w:num w:numId="42">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footnotePr>
    <w:footnote w:id="0"/>
    <w:footnote w:id="1"/>
  </w:footnotePr>
  <w:endnotePr>
    <w:endnote w:id="0"/>
    <w:endnote w:id="1"/>
  </w:endnotePr>
  <w:compat/>
  <w:rsids>
    <w:rsidRoot w:val="00E24B56"/>
    <w:rsid w:val="000021E0"/>
    <w:rsid w:val="00005979"/>
    <w:rsid w:val="00005B43"/>
    <w:rsid w:val="0000771D"/>
    <w:rsid w:val="000113DA"/>
    <w:rsid w:val="00012B95"/>
    <w:rsid w:val="00012EB9"/>
    <w:rsid w:val="00014D34"/>
    <w:rsid w:val="00031BF5"/>
    <w:rsid w:val="00033151"/>
    <w:rsid w:val="0004311D"/>
    <w:rsid w:val="000441BE"/>
    <w:rsid w:val="00046337"/>
    <w:rsid w:val="00046B30"/>
    <w:rsid w:val="00050A0D"/>
    <w:rsid w:val="00052EE9"/>
    <w:rsid w:val="00055C3E"/>
    <w:rsid w:val="000653B9"/>
    <w:rsid w:val="00067B57"/>
    <w:rsid w:val="00070377"/>
    <w:rsid w:val="00071FB9"/>
    <w:rsid w:val="00072EE8"/>
    <w:rsid w:val="00073101"/>
    <w:rsid w:val="000741E0"/>
    <w:rsid w:val="000816C6"/>
    <w:rsid w:val="00082784"/>
    <w:rsid w:val="000857D6"/>
    <w:rsid w:val="000868A8"/>
    <w:rsid w:val="00092009"/>
    <w:rsid w:val="00093C4C"/>
    <w:rsid w:val="000B16AF"/>
    <w:rsid w:val="000B22D1"/>
    <w:rsid w:val="000B269B"/>
    <w:rsid w:val="000B2966"/>
    <w:rsid w:val="000B394A"/>
    <w:rsid w:val="000B758C"/>
    <w:rsid w:val="000B7A04"/>
    <w:rsid w:val="000D14B0"/>
    <w:rsid w:val="000D57C4"/>
    <w:rsid w:val="000D6C85"/>
    <w:rsid w:val="000D75DB"/>
    <w:rsid w:val="000E3EBC"/>
    <w:rsid w:val="000E566F"/>
    <w:rsid w:val="000F3CE1"/>
    <w:rsid w:val="000F7AA7"/>
    <w:rsid w:val="00100ADB"/>
    <w:rsid w:val="001053DB"/>
    <w:rsid w:val="0010584C"/>
    <w:rsid w:val="00115445"/>
    <w:rsid w:val="00116E34"/>
    <w:rsid w:val="001218A8"/>
    <w:rsid w:val="00126C10"/>
    <w:rsid w:val="00135922"/>
    <w:rsid w:val="00145DDF"/>
    <w:rsid w:val="0015262F"/>
    <w:rsid w:val="0015360F"/>
    <w:rsid w:val="001552E8"/>
    <w:rsid w:val="00166623"/>
    <w:rsid w:val="0017268D"/>
    <w:rsid w:val="001764EC"/>
    <w:rsid w:val="00177B27"/>
    <w:rsid w:val="001827D9"/>
    <w:rsid w:val="00182AA8"/>
    <w:rsid w:val="00182FD2"/>
    <w:rsid w:val="00191D89"/>
    <w:rsid w:val="001923BA"/>
    <w:rsid w:val="00192924"/>
    <w:rsid w:val="00196CF6"/>
    <w:rsid w:val="00197560"/>
    <w:rsid w:val="001A1739"/>
    <w:rsid w:val="001A3E48"/>
    <w:rsid w:val="001A4D07"/>
    <w:rsid w:val="001A56B2"/>
    <w:rsid w:val="001A6565"/>
    <w:rsid w:val="001B0C73"/>
    <w:rsid w:val="001B0E3F"/>
    <w:rsid w:val="001B5B47"/>
    <w:rsid w:val="001B6077"/>
    <w:rsid w:val="001B79F2"/>
    <w:rsid w:val="001C0956"/>
    <w:rsid w:val="001C3C3B"/>
    <w:rsid w:val="001C43AD"/>
    <w:rsid w:val="001C5E17"/>
    <w:rsid w:val="001C611E"/>
    <w:rsid w:val="001C6764"/>
    <w:rsid w:val="001C7955"/>
    <w:rsid w:val="001D528C"/>
    <w:rsid w:val="001E1998"/>
    <w:rsid w:val="001E7AE8"/>
    <w:rsid w:val="001F2C91"/>
    <w:rsid w:val="001F5B09"/>
    <w:rsid w:val="001F6F8F"/>
    <w:rsid w:val="001F7A82"/>
    <w:rsid w:val="002031D2"/>
    <w:rsid w:val="002048AA"/>
    <w:rsid w:val="00205762"/>
    <w:rsid w:val="00206D12"/>
    <w:rsid w:val="0020770D"/>
    <w:rsid w:val="002177CD"/>
    <w:rsid w:val="00225179"/>
    <w:rsid w:val="00232B9A"/>
    <w:rsid w:val="00232CE9"/>
    <w:rsid w:val="00233D17"/>
    <w:rsid w:val="0023574E"/>
    <w:rsid w:val="002376CF"/>
    <w:rsid w:val="0023781A"/>
    <w:rsid w:val="00237C2D"/>
    <w:rsid w:val="00243E1A"/>
    <w:rsid w:val="00250459"/>
    <w:rsid w:val="0025159B"/>
    <w:rsid w:val="002526DB"/>
    <w:rsid w:val="00264E05"/>
    <w:rsid w:val="00265A0E"/>
    <w:rsid w:val="00270A5E"/>
    <w:rsid w:val="00272C43"/>
    <w:rsid w:val="0027385B"/>
    <w:rsid w:val="00275A52"/>
    <w:rsid w:val="00275E84"/>
    <w:rsid w:val="00290D36"/>
    <w:rsid w:val="002919B8"/>
    <w:rsid w:val="002A330C"/>
    <w:rsid w:val="002A4D78"/>
    <w:rsid w:val="002A71B5"/>
    <w:rsid w:val="002B3A6F"/>
    <w:rsid w:val="002B3CF0"/>
    <w:rsid w:val="002B4A5C"/>
    <w:rsid w:val="002B4CC5"/>
    <w:rsid w:val="002C3E02"/>
    <w:rsid w:val="002C7BCA"/>
    <w:rsid w:val="002D173B"/>
    <w:rsid w:val="002D673B"/>
    <w:rsid w:val="002D6E05"/>
    <w:rsid w:val="002D75EF"/>
    <w:rsid w:val="002E0340"/>
    <w:rsid w:val="002E249A"/>
    <w:rsid w:val="002E3561"/>
    <w:rsid w:val="002F0B47"/>
    <w:rsid w:val="002F29E4"/>
    <w:rsid w:val="00301677"/>
    <w:rsid w:val="00305134"/>
    <w:rsid w:val="0031527E"/>
    <w:rsid w:val="00325DE4"/>
    <w:rsid w:val="00326CD1"/>
    <w:rsid w:val="00327849"/>
    <w:rsid w:val="00332EDB"/>
    <w:rsid w:val="003331C5"/>
    <w:rsid w:val="0033458D"/>
    <w:rsid w:val="003346AC"/>
    <w:rsid w:val="00334E97"/>
    <w:rsid w:val="00340468"/>
    <w:rsid w:val="00342156"/>
    <w:rsid w:val="00342C7B"/>
    <w:rsid w:val="00345735"/>
    <w:rsid w:val="00350128"/>
    <w:rsid w:val="00351AD1"/>
    <w:rsid w:val="00352C16"/>
    <w:rsid w:val="00354FD9"/>
    <w:rsid w:val="00355163"/>
    <w:rsid w:val="003556C8"/>
    <w:rsid w:val="00362D24"/>
    <w:rsid w:val="00367B09"/>
    <w:rsid w:val="00370557"/>
    <w:rsid w:val="00371611"/>
    <w:rsid w:val="00373365"/>
    <w:rsid w:val="00376968"/>
    <w:rsid w:val="00377B25"/>
    <w:rsid w:val="00381372"/>
    <w:rsid w:val="00381C96"/>
    <w:rsid w:val="003829AE"/>
    <w:rsid w:val="0039237B"/>
    <w:rsid w:val="0039493D"/>
    <w:rsid w:val="00395604"/>
    <w:rsid w:val="0039615D"/>
    <w:rsid w:val="003A61EE"/>
    <w:rsid w:val="003B1868"/>
    <w:rsid w:val="003B3A0C"/>
    <w:rsid w:val="003B6DA1"/>
    <w:rsid w:val="003C0CCF"/>
    <w:rsid w:val="003C0E7C"/>
    <w:rsid w:val="003C1837"/>
    <w:rsid w:val="003C496C"/>
    <w:rsid w:val="003D0079"/>
    <w:rsid w:val="003D1760"/>
    <w:rsid w:val="003D2959"/>
    <w:rsid w:val="003D2A91"/>
    <w:rsid w:val="003D7E76"/>
    <w:rsid w:val="003E62A0"/>
    <w:rsid w:val="003F5194"/>
    <w:rsid w:val="003F613D"/>
    <w:rsid w:val="00401A14"/>
    <w:rsid w:val="004030C5"/>
    <w:rsid w:val="00406FE1"/>
    <w:rsid w:val="00412376"/>
    <w:rsid w:val="004136C5"/>
    <w:rsid w:val="00417CD9"/>
    <w:rsid w:val="004329BB"/>
    <w:rsid w:val="00436BFB"/>
    <w:rsid w:val="0043766C"/>
    <w:rsid w:val="004458BC"/>
    <w:rsid w:val="00452384"/>
    <w:rsid w:val="004526F7"/>
    <w:rsid w:val="004528FF"/>
    <w:rsid w:val="004611A5"/>
    <w:rsid w:val="004627C7"/>
    <w:rsid w:val="00462ECA"/>
    <w:rsid w:val="0046338E"/>
    <w:rsid w:val="004640E4"/>
    <w:rsid w:val="0046632A"/>
    <w:rsid w:val="004671AD"/>
    <w:rsid w:val="00471A6F"/>
    <w:rsid w:val="00477643"/>
    <w:rsid w:val="00480037"/>
    <w:rsid w:val="00480B69"/>
    <w:rsid w:val="0048214C"/>
    <w:rsid w:val="004912EF"/>
    <w:rsid w:val="00493467"/>
    <w:rsid w:val="004A3CDD"/>
    <w:rsid w:val="004A5C15"/>
    <w:rsid w:val="004B00A7"/>
    <w:rsid w:val="004B199A"/>
    <w:rsid w:val="004B2498"/>
    <w:rsid w:val="004B291D"/>
    <w:rsid w:val="004B30C2"/>
    <w:rsid w:val="004C1C2C"/>
    <w:rsid w:val="004C6296"/>
    <w:rsid w:val="004D29FB"/>
    <w:rsid w:val="004D3F53"/>
    <w:rsid w:val="004D54B9"/>
    <w:rsid w:val="004D68E0"/>
    <w:rsid w:val="004D74F8"/>
    <w:rsid w:val="004E44ED"/>
    <w:rsid w:val="004F0DA5"/>
    <w:rsid w:val="004F6CA5"/>
    <w:rsid w:val="00502399"/>
    <w:rsid w:val="00505E6D"/>
    <w:rsid w:val="00511705"/>
    <w:rsid w:val="005204B1"/>
    <w:rsid w:val="005208C9"/>
    <w:rsid w:val="00523B8F"/>
    <w:rsid w:val="00523E6E"/>
    <w:rsid w:val="005310AF"/>
    <w:rsid w:val="005438C8"/>
    <w:rsid w:val="0054511E"/>
    <w:rsid w:val="005511B7"/>
    <w:rsid w:val="00553318"/>
    <w:rsid w:val="00553915"/>
    <w:rsid w:val="00556547"/>
    <w:rsid w:val="0056652C"/>
    <w:rsid w:val="00566AFA"/>
    <w:rsid w:val="0057123C"/>
    <w:rsid w:val="005757AB"/>
    <w:rsid w:val="00577B59"/>
    <w:rsid w:val="0058007E"/>
    <w:rsid w:val="00580789"/>
    <w:rsid w:val="00581279"/>
    <w:rsid w:val="00581724"/>
    <w:rsid w:val="00587F27"/>
    <w:rsid w:val="005904B9"/>
    <w:rsid w:val="005965BA"/>
    <w:rsid w:val="005A4214"/>
    <w:rsid w:val="005A4EF1"/>
    <w:rsid w:val="005A5933"/>
    <w:rsid w:val="005A7124"/>
    <w:rsid w:val="005B1C6B"/>
    <w:rsid w:val="005B691E"/>
    <w:rsid w:val="005B7823"/>
    <w:rsid w:val="005C2A10"/>
    <w:rsid w:val="005C4D72"/>
    <w:rsid w:val="005D009E"/>
    <w:rsid w:val="005D3C4F"/>
    <w:rsid w:val="005E4D8B"/>
    <w:rsid w:val="005F0560"/>
    <w:rsid w:val="005F079F"/>
    <w:rsid w:val="005F7307"/>
    <w:rsid w:val="005F781E"/>
    <w:rsid w:val="00600297"/>
    <w:rsid w:val="00601F6A"/>
    <w:rsid w:val="00611683"/>
    <w:rsid w:val="00623778"/>
    <w:rsid w:val="006256E6"/>
    <w:rsid w:val="006309D0"/>
    <w:rsid w:val="00636D00"/>
    <w:rsid w:val="0064333E"/>
    <w:rsid w:val="00643682"/>
    <w:rsid w:val="00650714"/>
    <w:rsid w:val="006521EC"/>
    <w:rsid w:val="00653E3B"/>
    <w:rsid w:val="006565DA"/>
    <w:rsid w:val="00661218"/>
    <w:rsid w:val="00670024"/>
    <w:rsid w:val="0067322A"/>
    <w:rsid w:val="00675443"/>
    <w:rsid w:val="006761D2"/>
    <w:rsid w:val="006775A4"/>
    <w:rsid w:val="006777A0"/>
    <w:rsid w:val="00677B18"/>
    <w:rsid w:val="00681E92"/>
    <w:rsid w:val="006828CA"/>
    <w:rsid w:val="00682D5F"/>
    <w:rsid w:val="0068300C"/>
    <w:rsid w:val="0068627C"/>
    <w:rsid w:val="00686FC3"/>
    <w:rsid w:val="00687393"/>
    <w:rsid w:val="006962AE"/>
    <w:rsid w:val="006A2372"/>
    <w:rsid w:val="006A2C8E"/>
    <w:rsid w:val="006A3243"/>
    <w:rsid w:val="006A695F"/>
    <w:rsid w:val="006A6B18"/>
    <w:rsid w:val="006A7D48"/>
    <w:rsid w:val="006B32A6"/>
    <w:rsid w:val="006B4296"/>
    <w:rsid w:val="006B56D5"/>
    <w:rsid w:val="006B682A"/>
    <w:rsid w:val="006C1BE2"/>
    <w:rsid w:val="006C2A51"/>
    <w:rsid w:val="006D27CC"/>
    <w:rsid w:val="006E2C1D"/>
    <w:rsid w:val="006F4086"/>
    <w:rsid w:val="006F41F5"/>
    <w:rsid w:val="006F53B7"/>
    <w:rsid w:val="0070200B"/>
    <w:rsid w:val="00706A9F"/>
    <w:rsid w:val="00707F26"/>
    <w:rsid w:val="007100C0"/>
    <w:rsid w:val="00710B78"/>
    <w:rsid w:val="00713D26"/>
    <w:rsid w:val="0072500F"/>
    <w:rsid w:val="007258A5"/>
    <w:rsid w:val="00732281"/>
    <w:rsid w:val="00733F94"/>
    <w:rsid w:val="007376DD"/>
    <w:rsid w:val="00740B64"/>
    <w:rsid w:val="007416FC"/>
    <w:rsid w:val="007466B9"/>
    <w:rsid w:val="00752289"/>
    <w:rsid w:val="007725FD"/>
    <w:rsid w:val="007768E3"/>
    <w:rsid w:val="007826D7"/>
    <w:rsid w:val="00787A81"/>
    <w:rsid w:val="00787BEB"/>
    <w:rsid w:val="00795C08"/>
    <w:rsid w:val="00796B7A"/>
    <w:rsid w:val="00796DA0"/>
    <w:rsid w:val="007A4128"/>
    <w:rsid w:val="007B04CB"/>
    <w:rsid w:val="007B28E2"/>
    <w:rsid w:val="007B422A"/>
    <w:rsid w:val="007C3BD0"/>
    <w:rsid w:val="007C5635"/>
    <w:rsid w:val="007C6CFE"/>
    <w:rsid w:val="007D132D"/>
    <w:rsid w:val="007D5F39"/>
    <w:rsid w:val="007E1CB7"/>
    <w:rsid w:val="007F1371"/>
    <w:rsid w:val="008021F9"/>
    <w:rsid w:val="00807F57"/>
    <w:rsid w:val="00810934"/>
    <w:rsid w:val="00812265"/>
    <w:rsid w:val="0081342F"/>
    <w:rsid w:val="00814C3E"/>
    <w:rsid w:val="00815432"/>
    <w:rsid w:val="00817767"/>
    <w:rsid w:val="0081781B"/>
    <w:rsid w:val="00833156"/>
    <w:rsid w:val="008338AB"/>
    <w:rsid w:val="008371AC"/>
    <w:rsid w:val="00844715"/>
    <w:rsid w:val="008458C5"/>
    <w:rsid w:val="00846C85"/>
    <w:rsid w:val="00853145"/>
    <w:rsid w:val="00857DF2"/>
    <w:rsid w:val="008629AA"/>
    <w:rsid w:val="00862B83"/>
    <w:rsid w:val="00863049"/>
    <w:rsid w:val="008637C8"/>
    <w:rsid w:val="00864D97"/>
    <w:rsid w:val="00865F70"/>
    <w:rsid w:val="00871484"/>
    <w:rsid w:val="00871E37"/>
    <w:rsid w:val="00875655"/>
    <w:rsid w:val="0088045E"/>
    <w:rsid w:val="00880FB2"/>
    <w:rsid w:val="008829D5"/>
    <w:rsid w:val="00882AC0"/>
    <w:rsid w:val="00892885"/>
    <w:rsid w:val="00892AB4"/>
    <w:rsid w:val="00897655"/>
    <w:rsid w:val="008A10C2"/>
    <w:rsid w:val="008A336E"/>
    <w:rsid w:val="008A7B5C"/>
    <w:rsid w:val="008A7F98"/>
    <w:rsid w:val="008B0F2B"/>
    <w:rsid w:val="008C2F01"/>
    <w:rsid w:val="008C6875"/>
    <w:rsid w:val="008D37B1"/>
    <w:rsid w:val="008E5F12"/>
    <w:rsid w:val="008E72E8"/>
    <w:rsid w:val="008E7AF7"/>
    <w:rsid w:val="008F4038"/>
    <w:rsid w:val="008F4CAE"/>
    <w:rsid w:val="008F6FE5"/>
    <w:rsid w:val="009002EC"/>
    <w:rsid w:val="00901B50"/>
    <w:rsid w:val="00907522"/>
    <w:rsid w:val="00911E5A"/>
    <w:rsid w:val="009139E4"/>
    <w:rsid w:val="00921B6C"/>
    <w:rsid w:val="00925247"/>
    <w:rsid w:val="00930E56"/>
    <w:rsid w:val="00932221"/>
    <w:rsid w:val="0093270A"/>
    <w:rsid w:val="00935303"/>
    <w:rsid w:val="009364E9"/>
    <w:rsid w:val="00940EBB"/>
    <w:rsid w:val="00943D75"/>
    <w:rsid w:val="009440F1"/>
    <w:rsid w:val="00946092"/>
    <w:rsid w:val="0094612E"/>
    <w:rsid w:val="00946EDE"/>
    <w:rsid w:val="00947CDB"/>
    <w:rsid w:val="00950CA8"/>
    <w:rsid w:val="00953A3B"/>
    <w:rsid w:val="00953D0B"/>
    <w:rsid w:val="00963002"/>
    <w:rsid w:val="0096332F"/>
    <w:rsid w:val="009640E1"/>
    <w:rsid w:val="009661A2"/>
    <w:rsid w:val="009668A8"/>
    <w:rsid w:val="00970BF0"/>
    <w:rsid w:val="009714AE"/>
    <w:rsid w:val="00973F1E"/>
    <w:rsid w:val="00975476"/>
    <w:rsid w:val="009770A4"/>
    <w:rsid w:val="00977CC7"/>
    <w:rsid w:val="00981ADC"/>
    <w:rsid w:val="00986219"/>
    <w:rsid w:val="009867A9"/>
    <w:rsid w:val="009867F0"/>
    <w:rsid w:val="00987025"/>
    <w:rsid w:val="009876C1"/>
    <w:rsid w:val="009928A1"/>
    <w:rsid w:val="00993695"/>
    <w:rsid w:val="00995961"/>
    <w:rsid w:val="00995D37"/>
    <w:rsid w:val="009A34B5"/>
    <w:rsid w:val="009A7133"/>
    <w:rsid w:val="009A73BB"/>
    <w:rsid w:val="009B0E7A"/>
    <w:rsid w:val="009B1811"/>
    <w:rsid w:val="009B404E"/>
    <w:rsid w:val="009B4837"/>
    <w:rsid w:val="009B53BE"/>
    <w:rsid w:val="009B6156"/>
    <w:rsid w:val="009B7780"/>
    <w:rsid w:val="009C0B09"/>
    <w:rsid w:val="009C3266"/>
    <w:rsid w:val="009D0560"/>
    <w:rsid w:val="009D08E2"/>
    <w:rsid w:val="009D08E9"/>
    <w:rsid w:val="009D383C"/>
    <w:rsid w:val="009D5730"/>
    <w:rsid w:val="009E313B"/>
    <w:rsid w:val="009E58D5"/>
    <w:rsid w:val="009E7981"/>
    <w:rsid w:val="009E7B26"/>
    <w:rsid w:val="009F1051"/>
    <w:rsid w:val="009F36E4"/>
    <w:rsid w:val="009F45F7"/>
    <w:rsid w:val="009F53FC"/>
    <w:rsid w:val="009F59C4"/>
    <w:rsid w:val="00A05704"/>
    <w:rsid w:val="00A161EB"/>
    <w:rsid w:val="00A16274"/>
    <w:rsid w:val="00A2605D"/>
    <w:rsid w:val="00A2624F"/>
    <w:rsid w:val="00A307A2"/>
    <w:rsid w:val="00A307EE"/>
    <w:rsid w:val="00A32787"/>
    <w:rsid w:val="00A34BFB"/>
    <w:rsid w:val="00A3542E"/>
    <w:rsid w:val="00A416E0"/>
    <w:rsid w:val="00A426EF"/>
    <w:rsid w:val="00A44D04"/>
    <w:rsid w:val="00A555C5"/>
    <w:rsid w:val="00A71104"/>
    <w:rsid w:val="00A726DE"/>
    <w:rsid w:val="00A75895"/>
    <w:rsid w:val="00A76A51"/>
    <w:rsid w:val="00A77AC3"/>
    <w:rsid w:val="00A81EBF"/>
    <w:rsid w:val="00A83D99"/>
    <w:rsid w:val="00A83F3C"/>
    <w:rsid w:val="00A86F01"/>
    <w:rsid w:val="00A901DE"/>
    <w:rsid w:val="00A97FD7"/>
    <w:rsid w:val="00AA0017"/>
    <w:rsid w:val="00AA0F02"/>
    <w:rsid w:val="00AB005B"/>
    <w:rsid w:val="00AB355E"/>
    <w:rsid w:val="00AB7587"/>
    <w:rsid w:val="00AC048C"/>
    <w:rsid w:val="00AC2B3C"/>
    <w:rsid w:val="00AC5CFC"/>
    <w:rsid w:val="00AC7010"/>
    <w:rsid w:val="00AC7679"/>
    <w:rsid w:val="00AD672F"/>
    <w:rsid w:val="00AD721B"/>
    <w:rsid w:val="00AE22CD"/>
    <w:rsid w:val="00AE341F"/>
    <w:rsid w:val="00AE642F"/>
    <w:rsid w:val="00AF1BA4"/>
    <w:rsid w:val="00AF524C"/>
    <w:rsid w:val="00AF6401"/>
    <w:rsid w:val="00B00D51"/>
    <w:rsid w:val="00B02BA1"/>
    <w:rsid w:val="00B069F9"/>
    <w:rsid w:val="00B102F5"/>
    <w:rsid w:val="00B2030A"/>
    <w:rsid w:val="00B21960"/>
    <w:rsid w:val="00B31287"/>
    <w:rsid w:val="00B3269D"/>
    <w:rsid w:val="00B42767"/>
    <w:rsid w:val="00B465EF"/>
    <w:rsid w:val="00B57F7F"/>
    <w:rsid w:val="00B6060D"/>
    <w:rsid w:val="00B803A7"/>
    <w:rsid w:val="00B81A36"/>
    <w:rsid w:val="00B854D1"/>
    <w:rsid w:val="00B85A6D"/>
    <w:rsid w:val="00B86251"/>
    <w:rsid w:val="00B86822"/>
    <w:rsid w:val="00B928C7"/>
    <w:rsid w:val="00BB2E28"/>
    <w:rsid w:val="00BB432C"/>
    <w:rsid w:val="00BB4909"/>
    <w:rsid w:val="00BC19FF"/>
    <w:rsid w:val="00BC29B8"/>
    <w:rsid w:val="00BC5BD4"/>
    <w:rsid w:val="00BC62F1"/>
    <w:rsid w:val="00BC7DF7"/>
    <w:rsid w:val="00BD0017"/>
    <w:rsid w:val="00BD089D"/>
    <w:rsid w:val="00BD08CF"/>
    <w:rsid w:val="00BD4A1C"/>
    <w:rsid w:val="00BD4A5A"/>
    <w:rsid w:val="00BD4CB7"/>
    <w:rsid w:val="00BE26F2"/>
    <w:rsid w:val="00BE4D5C"/>
    <w:rsid w:val="00BF23BD"/>
    <w:rsid w:val="00BF35E3"/>
    <w:rsid w:val="00BF57DA"/>
    <w:rsid w:val="00BF5EE9"/>
    <w:rsid w:val="00BF60E3"/>
    <w:rsid w:val="00BF621F"/>
    <w:rsid w:val="00BF6D50"/>
    <w:rsid w:val="00BF7AB3"/>
    <w:rsid w:val="00C07FD3"/>
    <w:rsid w:val="00C126F2"/>
    <w:rsid w:val="00C157CE"/>
    <w:rsid w:val="00C20A3F"/>
    <w:rsid w:val="00C210CF"/>
    <w:rsid w:val="00C22133"/>
    <w:rsid w:val="00C22C68"/>
    <w:rsid w:val="00C22CFB"/>
    <w:rsid w:val="00C247FE"/>
    <w:rsid w:val="00C257F0"/>
    <w:rsid w:val="00C264EB"/>
    <w:rsid w:val="00C33A84"/>
    <w:rsid w:val="00C36C5F"/>
    <w:rsid w:val="00C41BE7"/>
    <w:rsid w:val="00C459FA"/>
    <w:rsid w:val="00C461BC"/>
    <w:rsid w:val="00C54AF0"/>
    <w:rsid w:val="00C5622F"/>
    <w:rsid w:val="00C61F2B"/>
    <w:rsid w:val="00C6461B"/>
    <w:rsid w:val="00C66E12"/>
    <w:rsid w:val="00C67316"/>
    <w:rsid w:val="00C70FEB"/>
    <w:rsid w:val="00C73D8E"/>
    <w:rsid w:val="00C77885"/>
    <w:rsid w:val="00C81C95"/>
    <w:rsid w:val="00C868D2"/>
    <w:rsid w:val="00C90A88"/>
    <w:rsid w:val="00C913E1"/>
    <w:rsid w:val="00C92FA5"/>
    <w:rsid w:val="00C93E60"/>
    <w:rsid w:val="00C95341"/>
    <w:rsid w:val="00C959AB"/>
    <w:rsid w:val="00CA2D35"/>
    <w:rsid w:val="00CA34AF"/>
    <w:rsid w:val="00CA536A"/>
    <w:rsid w:val="00CA599A"/>
    <w:rsid w:val="00CA6016"/>
    <w:rsid w:val="00CB26D4"/>
    <w:rsid w:val="00CB447C"/>
    <w:rsid w:val="00CD11A6"/>
    <w:rsid w:val="00CD647F"/>
    <w:rsid w:val="00CE2F3A"/>
    <w:rsid w:val="00CE5150"/>
    <w:rsid w:val="00CE656C"/>
    <w:rsid w:val="00CE7054"/>
    <w:rsid w:val="00CF094D"/>
    <w:rsid w:val="00CF31B5"/>
    <w:rsid w:val="00CF53F4"/>
    <w:rsid w:val="00D0147F"/>
    <w:rsid w:val="00D01CCB"/>
    <w:rsid w:val="00D10E76"/>
    <w:rsid w:val="00D1103B"/>
    <w:rsid w:val="00D12586"/>
    <w:rsid w:val="00D1550E"/>
    <w:rsid w:val="00D20112"/>
    <w:rsid w:val="00D20C5E"/>
    <w:rsid w:val="00D211FE"/>
    <w:rsid w:val="00D27744"/>
    <w:rsid w:val="00D34B6A"/>
    <w:rsid w:val="00D35766"/>
    <w:rsid w:val="00D35F9D"/>
    <w:rsid w:val="00D37BDF"/>
    <w:rsid w:val="00D4363D"/>
    <w:rsid w:val="00D44590"/>
    <w:rsid w:val="00D45116"/>
    <w:rsid w:val="00D52A9D"/>
    <w:rsid w:val="00D53F41"/>
    <w:rsid w:val="00D570A9"/>
    <w:rsid w:val="00D61B6F"/>
    <w:rsid w:val="00D649EA"/>
    <w:rsid w:val="00D65374"/>
    <w:rsid w:val="00D7241B"/>
    <w:rsid w:val="00D741F6"/>
    <w:rsid w:val="00D832AF"/>
    <w:rsid w:val="00D86223"/>
    <w:rsid w:val="00D91193"/>
    <w:rsid w:val="00D92086"/>
    <w:rsid w:val="00D9345B"/>
    <w:rsid w:val="00D95F85"/>
    <w:rsid w:val="00DA0ABD"/>
    <w:rsid w:val="00DB66B1"/>
    <w:rsid w:val="00DC0C1F"/>
    <w:rsid w:val="00DC3D24"/>
    <w:rsid w:val="00DC6823"/>
    <w:rsid w:val="00DC7BE1"/>
    <w:rsid w:val="00DD0B11"/>
    <w:rsid w:val="00DD1000"/>
    <w:rsid w:val="00DD13A1"/>
    <w:rsid w:val="00DD5188"/>
    <w:rsid w:val="00DE04F1"/>
    <w:rsid w:val="00DE0BE0"/>
    <w:rsid w:val="00DE4787"/>
    <w:rsid w:val="00DF1F9C"/>
    <w:rsid w:val="00DF407A"/>
    <w:rsid w:val="00DF66FA"/>
    <w:rsid w:val="00DF73E2"/>
    <w:rsid w:val="00E03821"/>
    <w:rsid w:val="00E07FE5"/>
    <w:rsid w:val="00E12274"/>
    <w:rsid w:val="00E14F09"/>
    <w:rsid w:val="00E17157"/>
    <w:rsid w:val="00E24B56"/>
    <w:rsid w:val="00E2581D"/>
    <w:rsid w:val="00E35700"/>
    <w:rsid w:val="00E36E39"/>
    <w:rsid w:val="00E37CB3"/>
    <w:rsid w:val="00E41C22"/>
    <w:rsid w:val="00E45F03"/>
    <w:rsid w:val="00E47806"/>
    <w:rsid w:val="00E506EF"/>
    <w:rsid w:val="00E51546"/>
    <w:rsid w:val="00E52F6F"/>
    <w:rsid w:val="00E5472A"/>
    <w:rsid w:val="00E60086"/>
    <w:rsid w:val="00E611E3"/>
    <w:rsid w:val="00E66BFB"/>
    <w:rsid w:val="00E66D79"/>
    <w:rsid w:val="00E70B7D"/>
    <w:rsid w:val="00E7114E"/>
    <w:rsid w:val="00E73E99"/>
    <w:rsid w:val="00E76E05"/>
    <w:rsid w:val="00E77208"/>
    <w:rsid w:val="00E90296"/>
    <w:rsid w:val="00E949E0"/>
    <w:rsid w:val="00EA2FBE"/>
    <w:rsid w:val="00EA7B46"/>
    <w:rsid w:val="00EB0CF3"/>
    <w:rsid w:val="00EB40EB"/>
    <w:rsid w:val="00EB5140"/>
    <w:rsid w:val="00EB5D6E"/>
    <w:rsid w:val="00EC067D"/>
    <w:rsid w:val="00EC1055"/>
    <w:rsid w:val="00EC20D7"/>
    <w:rsid w:val="00EC38B7"/>
    <w:rsid w:val="00EC55FB"/>
    <w:rsid w:val="00EC6D02"/>
    <w:rsid w:val="00ED28A5"/>
    <w:rsid w:val="00ED5D09"/>
    <w:rsid w:val="00ED5DCB"/>
    <w:rsid w:val="00ED663D"/>
    <w:rsid w:val="00ED7B24"/>
    <w:rsid w:val="00EE1D56"/>
    <w:rsid w:val="00EE2D1B"/>
    <w:rsid w:val="00EE340D"/>
    <w:rsid w:val="00EE394C"/>
    <w:rsid w:val="00EE3E5C"/>
    <w:rsid w:val="00EE48A5"/>
    <w:rsid w:val="00EF3703"/>
    <w:rsid w:val="00EF59E9"/>
    <w:rsid w:val="00F01AA7"/>
    <w:rsid w:val="00F1659E"/>
    <w:rsid w:val="00F16E30"/>
    <w:rsid w:val="00F17458"/>
    <w:rsid w:val="00F30982"/>
    <w:rsid w:val="00F31B60"/>
    <w:rsid w:val="00F352FB"/>
    <w:rsid w:val="00F433FB"/>
    <w:rsid w:val="00F44839"/>
    <w:rsid w:val="00F52A9E"/>
    <w:rsid w:val="00F538B3"/>
    <w:rsid w:val="00F57E8E"/>
    <w:rsid w:val="00F65AAC"/>
    <w:rsid w:val="00F74025"/>
    <w:rsid w:val="00F74E6A"/>
    <w:rsid w:val="00F769F6"/>
    <w:rsid w:val="00F80ADB"/>
    <w:rsid w:val="00F841A1"/>
    <w:rsid w:val="00F862A6"/>
    <w:rsid w:val="00F877A9"/>
    <w:rsid w:val="00F87F78"/>
    <w:rsid w:val="00FA77E5"/>
    <w:rsid w:val="00FB0446"/>
    <w:rsid w:val="00FB1427"/>
    <w:rsid w:val="00FB4AA4"/>
    <w:rsid w:val="00FC1CE2"/>
    <w:rsid w:val="00FC30FD"/>
    <w:rsid w:val="00FC575A"/>
    <w:rsid w:val="00FD14C9"/>
    <w:rsid w:val="00FD27CF"/>
    <w:rsid w:val="00FD438E"/>
    <w:rsid w:val="00FD5469"/>
    <w:rsid w:val="00FD58D4"/>
    <w:rsid w:val="00FD7700"/>
    <w:rsid w:val="00FE0191"/>
    <w:rsid w:val="00FE43C8"/>
    <w:rsid w:val="00FE5B39"/>
    <w:rsid w:val="00FE6DA7"/>
    <w:rsid w:val="00FE72C3"/>
    <w:rsid w:val="00FF286E"/>
    <w:rsid w:val="00FF3E02"/>
    <w:rsid w:val="00FF4C19"/>
    <w:rsid w:val="00FF7D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F09"/>
    <w:rPr>
      <w:rFonts w:ascii="Times New Roman" w:eastAsia="Times New Roman" w:hAnsi="Times New Roman"/>
    </w:rPr>
  </w:style>
  <w:style w:type="paragraph" w:styleId="Nadpis1">
    <w:name w:val="heading 1"/>
    <w:basedOn w:val="Normln"/>
    <w:next w:val="Normln"/>
    <w:link w:val="Nadpis1Char"/>
    <w:qFormat/>
    <w:rsid w:val="00E24B56"/>
    <w:pPr>
      <w:keepNext/>
      <w:outlineLvl w:val="0"/>
    </w:pPr>
    <w:rPr>
      <w:b/>
      <w:sz w:val="40"/>
    </w:rPr>
  </w:style>
  <w:style w:type="paragraph" w:styleId="Nadpis2">
    <w:name w:val="heading 2"/>
    <w:basedOn w:val="Normln"/>
    <w:next w:val="Normln"/>
    <w:link w:val="Nadpis2Char"/>
    <w:qFormat/>
    <w:rsid w:val="00E24B56"/>
    <w:pPr>
      <w:keepNext/>
      <w:outlineLvl w:val="1"/>
    </w:pPr>
    <w:rPr>
      <w:sz w:val="24"/>
    </w:rPr>
  </w:style>
  <w:style w:type="paragraph" w:styleId="Nadpis3">
    <w:name w:val="heading 3"/>
    <w:basedOn w:val="Normln"/>
    <w:next w:val="Normln"/>
    <w:link w:val="Nadpis3Char"/>
    <w:qFormat/>
    <w:rsid w:val="00E24B56"/>
    <w:pPr>
      <w:keepNext/>
      <w:outlineLvl w:val="2"/>
    </w:pPr>
    <w:rPr>
      <w:b/>
      <w:sz w:val="24"/>
    </w:rPr>
  </w:style>
  <w:style w:type="paragraph" w:styleId="Nadpis4">
    <w:name w:val="heading 4"/>
    <w:basedOn w:val="Normln"/>
    <w:next w:val="Normln"/>
    <w:link w:val="Nadpis4Char"/>
    <w:uiPriority w:val="9"/>
    <w:qFormat/>
    <w:rsid w:val="009E7B26"/>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24B56"/>
    <w:rPr>
      <w:rFonts w:ascii="Times New Roman" w:eastAsia="Times New Roman" w:hAnsi="Times New Roman" w:cs="Times New Roman"/>
      <w:b/>
      <w:sz w:val="40"/>
      <w:szCs w:val="20"/>
      <w:lang w:eastAsia="cs-CZ"/>
    </w:rPr>
  </w:style>
  <w:style w:type="character" w:customStyle="1" w:styleId="Nadpis2Char">
    <w:name w:val="Nadpis 2 Char"/>
    <w:link w:val="Nadpis2"/>
    <w:rsid w:val="00E24B56"/>
    <w:rPr>
      <w:rFonts w:ascii="Times New Roman" w:eastAsia="Times New Roman" w:hAnsi="Times New Roman" w:cs="Times New Roman"/>
      <w:sz w:val="24"/>
      <w:szCs w:val="20"/>
      <w:lang w:eastAsia="cs-CZ"/>
    </w:rPr>
  </w:style>
  <w:style w:type="character" w:customStyle="1" w:styleId="Nadpis3Char">
    <w:name w:val="Nadpis 3 Char"/>
    <w:link w:val="Nadpis3"/>
    <w:rsid w:val="00E24B56"/>
    <w:rPr>
      <w:rFonts w:ascii="Times New Roman" w:eastAsia="Times New Roman" w:hAnsi="Times New Roman" w:cs="Times New Roman"/>
      <w:b/>
      <w:sz w:val="24"/>
      <w:szCs w:val="20"/>
      <w:lang w:eastAsia="cs-CZ"/>
    </w:rPr>
  </w:style>
  <w:style w:type="paragraph" w:styleId="Zkladntext">
    <w:name w:val="Body Text"/>
    <w:basedOn w:val="Normln"/>
    <w:link w:val="ZkladntextChar"/>
    <w:rsid w:val="00E24B56"/>
    <w:rPr>
      <w:sz w:val="24"/>
    </w:rPr>
  </w:style>
  <w:style w:type="character" w:customStyle="1" w:styleId="ZkladntextChar">
    <w:name w:val="Základní text Char"/>
    <w:link w:val="Zkladntext"/>
    <w:rsid w:val="00E24B5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24B56"/>
    <w:pPr>
      <w:ind w:left="708"/>
    </w:pPr>
  </w:style>
  <w:style w:type="character" w:styleId="Hypertextovodkaz">
    <w:name w:val="Hyperlink"/>
    <w:unhideWhenUsed/>
    <w:rsid w:val="00E24B56"/>
    <w:rPr>
      <w:color w:val="0000FF"/>
      <w:u w:val="single"/>
    </w:rPr>
  </w:style>
  <w:style w:type="paragraph" w:styleId="Prosttext">
    <w:name w:val="Plain Text"/>
    <w:aliases w:val="normální s odrážkou"/>
    <w:basedOn w:val="Normln"/>
    <w:link w:val="ProsttextChar"/>
    <w:rsid w:val="00E24B56"/>
    <w:pPr>
      <w:overflowPunct w:val="0"/>
      <w:autoSpaceDE w:val="0"/>
      <w:autoSpaceDN w:val="0"/>
      <w:adjustRightInd w:val="0"/>
      <w:textAlignment w:val="baseline"/>
    </w:pPr>
    <w:rPr>
      <w:sz w:val="24"/>
    </w:rPr>
  </w:style>
  <w:style w:type="character" w:customStyle="1" w:styleId="ProsttextChar">
    <w:name w:val="Prostý text Char"/>
    <w:aliases w:val="normální s odrážkou Char"/>
    <w:link w:val="Prosttext"/>
    <w:rsid w:val="00E24B56"/>
    <w:rPr>
      <w:rFonts w:ascii="Times New Roman" w:eastAsia="Times New Roman" w:hAnsi="Times New Roman" w:cs="Times New Roman"/>
      <w:sz w:val="24"/>
      <w:szCs w:val="20"/>
    </w:rPr>
  </w:style>
  <w:style w:type="character" w:styleId="Odkaznakoment">
    <w:name w:val="annotation reference"/>
    <w:uiPriority w:val="99"/>
    <w:semiHidden/>
    <w:unhideWhenUsed/>
    <w:rsid w:val="00E24B56"/>
    <w:rPr>
      <w:sz w:val="16"/>
      <w:szCs w:val="16"/>
    </w:rPr>
  </w:style>
  <w:style w:type="paragraph" w:styleId="Textkomente">
    <w:name w:val="annotation text"/>
    <w:basedOn w:val="Normln"/>
    <w:link w:val="TextkomenteChar"/>
    <w:uiPriority w:val="99"/>
    <w:semiHidden/>
    <w:unhideWhenUsed/>
    <w:rsid w:val="00E24B56"/>
  </w:style>
  <w:style w:type="character" w:customStyle="1" w:styleId="TextkomenteChar">
    <w:name w:val="Text komentáře Char"/>
    <w:link w:val="Textkomente"/>
    <w:uiPriority w:val="99"/>
    <w:semiHidden/>
    <w:rsid w:val="00E24B5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4B56"/>
    <w:rPr>
      <w:b/>
      <w:bCs/>
    </w:rPr>
  </w:style>
  <w:style w:type="character" w:customStyle="1" w:styleId="PedmtkomenteChar">
    <w:name w:val="Předmět komentáře Char"/>
    <w:link w:val="Pedmtkomente"/>
    <w:uiPriority w:val="99"/>
    <w:semiHidden/>
    <w:rsid w:val="00E24B5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24B56"/>
    <w:rPr>
      <w:rFonts w:ascii="Tahoma" w:hAnsi="Tahoma"/>
      <w:sz w:val="16"/>
      <w:szCs w:val="16"/>
    </w:rPr>
  </w:style>
  <w:style w:type="character" w:customStyle="1" w:styleId="TextbublinyChar">
    <w:name w:val="Text bubliny Char"/>
    <w:link w:val="Textbubliny"/>
    <w:uiPriority w:val="99"/>
    <w:semiHidden/>
    <w:rsid w:val="00E24B56"/>
    <w:rPr>
      <w:rFonts w:ascii="Tahoma" w:eastAsia="Times New Roman" w:hAnsi="Tahoma" w:cs="Tahoma"/>
      <w:sz w:val="16"/>
      <w:szCs w:val="16"/>
      <w:lang w:eastAsia="cs-CZ"/>
    </w:rPr>
  </w:style>
  <w:style w:type="paragraph" w:styleId="Zkladntextodsazen2">
    <w:name w:val="Body Text Indent 2"/>
    <w:basedOn w:val="Normln"/>
    <w:link w:val="Zkladntextodsazen2Char"/>
    <w:uiPriority w:val="99"/>
    <w:semiHidden/>
    <w:unhideWhenUsed/>
    <w:rsid w:val="00CD11A6"/>
    <w:pPr>
      <w:spacing w:after="120" w:line="480" w:lineRule="auto"/>
      <w:ind w:left="283"/>
    </w:pPr>
  </w:style>
  <w:style w:type="character" w:customStyle="1" w:styleId="Zkladntextodsazen2Char">
    <w:name w:val="Základní text odsazený 2 Char"/>
    <w:link w:val="Zkladntextodsazen2"/>
    <w:uiPriority w:val="99"/>
    <w:semiHidden/>
    <w:rsid w:val="00CD11A6"/>
    <w:rPr>
      <w:rFonts w:ascii="Times New Roman" w:eastAsia="Times New Roman" w:hAnsi="Times New Roman"/>
    </w:rPr>
  </w:style>
  <w:style w:type="paragraph" w:styleId="Revize">
    <w:name w:val="Revision"/>
    <w:hidden/>
    <w:uiPriority w:val="99"/>
    <w:semiHidden/>
    <w:rsid w:val="00892885"/>
    <w:rPr>
      <w:rFonts w:ascii="Times New Roman" w:eastAsia="Times New Roman" w:hAnsi="Times New Roman"/>
    </w:rPr>
  </w:style>
  <w:style w:type="character" w:customStyle="1" w:styleId="Nadpis4Char">
    <w:name w:val="Nadpis 4 Char"/>
    <w:link w:val="Nadpis4"/>
    <w:uiPriority w:val="9"/>
    <w:rsid w:val="009E7B26"/>
    <w:rPr>
      <w:rFonts w:ascii="Calibri" w:eastAsia="Times New Roman" w:hAnsi="Calibri" w:cs="Times New Roman"/>
      <w:b/>
      <w:bCs/>
      <w:sz w:val="28"/>
      <w:szCs w:val="28"/>
    </w:rPr>
  </w:style>
  <w:style w:type="paragraph" w:styleId="Bezmezer">
    <w:name w:val="No Spacing"/>
    <w:uiPriority w:val="1"/>
    <w:qFormat/>
    <w:rsid w:val="009E7B26"/>
    <w:rPr>
      <w:rFonts w:ascii="Times New Roman" w:eastAsia="Times New Roman" w:hAnsi="Times New Roman"/>
    </w:rPr>
  </w:style>
  <w:style w:type="paragraph" w:styleId="Zhlav">
    <w:name w:val="header"/>
    <w:basedOn w:val="Normln"/>
    <w:link w:val="ZhlavChar"/>
    <w:uiPriority w:val="99"/>
    <w:semiHidden/>
    <w:unhideWhenUsed/>
    <w:rsid w:val="00807F57"/>
    <w:pPr>
      <w:tabs>
        <w:tab w:val="center" w:pos="4536"/>
        <w:tab w:val="right" w:pos="9072"/>
      </w:tabs>
    </w:pPr>
  </w:style>
  <w:style w:type="character" w:customStyle="1" w:styleId="ZhlavChar">
    <w:name w:val="Záhlaví Char"/>
    <w:link w:val="Zhlav"/>
    <w:uiPriority w:val="99"/>
    <w:semiHidden/>
    <w:rsid w:val="00807F57"/>
    <w:rPr>
      <w:rFonts w:ascii="Times New Roman" w:eastAsia="Times New Roman" w:hAnsi="Times New Roman"/>
    </w:rPr>
  </w:style>
  <w:style w:type="paragraph" w:styleId="Zpat">
    <w:name w:val="footer"/>
    <w:basedOn w:val="Normln"/>
    <w:link w:val="ZpatChar"/>
    <w:uiPriority w:val="99"/>
    <w:unhideWhenUsed/>
    <w:rsid w:val="00807F57"/>
    <w:pPr>
      <w:tabs>
        <w:tab w:val="center" w:pos="4536"/>
        <w:tab w:val="right" w:pos="9072"/>
      </w:tabs>
    </w:pPr>
  </w:style>
  <w:style w:type="character" w:customStyle="1" w:styleId="ZpatChar">
    <w:name w:val="Zápatí Char"/>
    <w:link w:val="Zpat"/>
    <w:uiPriority w:val="99"/>
    <w:rsid w:val="00807F57"/>
    <w:rPr>
      <w:rFonts w:ascii="Times New Roman" w:eastAsia="Times New Roman" w:hAnsi="Times New Roman"/>
    </w:rPr>
  </w:style>
  <w:style w:type="table" w:styleId="Mkatabulky">
    <w:name w:val="Table Grid"/>
    <w:basedOn w:val="Normlntabulka"/>
    <w:uiPriority w:val="59"/>
    <w:rsid w:val="00AF1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bloku1">
    <w:name w:val="Text v bloku1"/>
    <w:basedOn w:val="Normln"/>
    <w:rsid w:val="00FD58D4"/>
    <w:pPr>
      <w:widowControl w:val="0"/>
      <w:suppressAutoHyphens/>
      <w:ind w:right="-92"/>
      <w:jc w:val="both"/>
    </w:pPr>
    <w:rPr>
      <w:sz w:val="24"/>
      <w:szCs w:val="24"/>
      <w:lang w:eastAsia="ar-SA"/>
    </w:rPr>
  </w:style>
  <w:style w:type="paragraph" w:styleId="Textvbloku">
    <w:name w:val="Block Text"/>
    <w:basedOn w:val="Normln"/>
    <w:rsid w:val="00D53F41"/>
    <w:pPr>
      <w:tabs>
        <w:tab w:val="num" w:pos="530"/>
      </w:tabs>
      <w:ind w:left="530" w:right="110"/>
      <w:jc w:val="both"/>
    </w:pPr>
    <w:rPr>
      <w:rFonts w:ascii="Arial" w:hAnsi="Arial" w:cs="Arial"/>
    </w:rPr>
  </w:style>
  <w:style w:type="paragraph" w:customStyle="1" w:styleId="przdndek">
    <w:name w:val="prázdný řádek"/>
    <w:basedOn w:val="Normln"/>
    <w:autoRedefine/>
    <w:qFormat/>
    <w:rsid w:val="00D53F41"/>
    <w:pPr>
      <w:tabs>
        <w:tab w:val="left" w:pos="284"/>
      </w:tabs>
      <w:suppressAutoHyphens/>
      <w:ind w:firstLine="213"/>
      <w:jc w:val="center"/>
    </w:pPr>
    <w:rPr>
      <w:rFonts w:ascii="Arial" w:hAnsi="Arial" w:cs="Arial"/>
      <w:b/>
      <w:snapToGrid w:val="0"/>
      <w:sz w:val="28"/>
      <w:szCs w:val="28"/>
    </w:rPr>
  </w:style>
  <w:style w:type="paragraph" w:customStyle="1" w:styleId="Zadvacdokumentace">
    <w:name w:val="Zadávací dokumentace"/>
    <w:basedOn w:val="Normln"/>
    <w:rsid w:val="00D53F41"/>
    <w:pPr>
      <w:jc w:val="center"/>
    </w:pPr>
    <w:rPr>
      <w:rFonts w:ascii="Arial Black" w:hAnsi="Arial Black"/>
      <w:b/>
      <w:bCs/>
      <w:sz w:val="52"/>
    </w:rPr>
  </w:style>
  <w:style w:type="paragraph" w:customStyle="1" w:styleId="typzen">
    <w:name w:val="typ řízení"/>
    <w:basedOn w:val="Normln"/>
    <w:rsid w:val="00D53F41"/>
    <w:pPr>
      <w:jc w:val="center"/>
    </w:pPr>
    <w:rPr>
      <w:rFonts w:ascii="Arial Black" w:hAnsi="Arial Black"/>
      <w:b/>
      <w:bCs/>
      <w:sz w:val="28"/>
    </w:rPr>
  </w:style>
  <w:style w:type="paragraph" w:customStyle="1" w:styleId="Zadavatel">
    <w:name w:val="Zadavatel"/>
    <w:basedOn w:val="Normln"/>
    <w:rsid w:val="00D53F41"/>
    <w:pPr>
      <w:ind w:left="227"/>
    </w:pPr>
    <w:rPr>
      <w:rFonts w:ascii="Arial Black" w:hAnsi="Arial Black"/>
      <w:b/>
      <w:bCs/>
      <w:sz w:val="28"/>
    </w:rPr>
  </w:style>
  <w:style w:type="character" w:customStyle="1" w:styleId="Zlnskkraj">
    <w:name w:val="Zlínský kraj"/>
    <w:rsid w:val="00D53F41"/>
    <w:rPr>
      <w:rFonts w:ascii="Arial Black" w:hAnsi="Arial Black"/>
      <w:b/>
      <w:bCs/>
      <w:emboss/>
      <w:sz w:val="28"/>
    </w:rPr>
  </w:style>
  <w:style w:type="paragraph" w:customStyle="1" w:styleId="Smlouva">
    <w:name w:val="Smlouva"/>
    <w:uiPriority w:val="99"/>
    <w:rsid w:val="003C496C"/>
    <w:pPr>
      <w:widowControl w:val="0"/>
      <w:spacing w:after="120"/>
      <w:jc w:val="center"/>
    </w:pPr>
    <w:rPr>
      <w:rFonts w:ascii="Times New Roman" w:eastAsia="Times New Roman" w:hAnsi="Times New Roman"/>
      <w:b/>
      <w:bCs/>
      <w:color w:val="FF0000"/>
      <w:sz w:val="36"/>
      <w:szCs w:val="36"/>
    </w:rPr>
  </w:style>
  <w:style w:type="paragraph" w:customStyle="1" w:styleId="normln0">
    <w:name w:val="normální"/>
    <w:basedOn w:val="Normln"/>
    <w:rsid w:val="00BF6D50"/>
    <w:pPr>
      <w:suppressAutoHyphens/>
      <w:jc w:val="both"/>
    </w:pPr>
    <w:rPr>
      <w:rFonts w:ascii="Arial" w:hAnsi="Arial" w:cs="Arial"/>
      <w:sz w:val="24"/>
      <w:lang w:eastAsia="ar-SA"/>
    </w:rPr>
  </w:style>
  <w:style w:type="paragraph" w:customStyle="1" w:styleId="Styl-normln-odsazen">
    <w:name w:val="Styl-normální-odsazený"/>
    <w:basedOn w:val="Normln"/>
    <w:rsid w:val="00BF6D50"/>
    <w:pPr>
      <w:suppressAutoHyphens/>
      <w:spacing w:after="60" w:line="100" w:lineRule="atLeast"/>
      <w:ind w:left="284"/>
      <w:jc w:val="both"/>
    </w:pPr>
    <w:rPr>
      <w:rFonts w:ascii="Calibri" w:eastAsia="Calibri" w:hAnsi="Calibri" w:cs="Calibri"/>
      <w:kern w:val="2"/>
      <w:sz w:val="22"/>
      <w:szCs w:val="22"/>
      <w:lang w:eastAsia="ar-SA"/>
    </w:rPr>
  </w:style>
  <w:style w:type="paragraph" w:styleId="Nzev">
    <w:name w:val="Title"/>
    <w:basedOn w:val="Normln"/>
    <w:link w:val="NzevChar"/>
    <w:qFormat/>
    <w:rsid w:val="00862B83"/>
    <w:pPr>
      <w:jc w:val="center"/>
    </w:pPr>
    <w:rPr>
      <w:b/>
      <w:bCs/>
      <w:sz w:val="32"/>
      <w:szCs w:val="24"/>
    </w:rPr>
  </w:style>
  <w:style w:type="character" w:customStyle="1" w:styleId="NzevChar">
    <w:name w:val="Název Char"/>
    <w:basedOn w:val="Standardnpsmoodstavce"/>
    <w:link w:val="Nzev"/>
    <w:rsid w:val="00862B83"/>
    <w:rPr>
      <w:rFonts w:ascii="Times New Roman" w:eastAsia="Times New Roman" w:hAnsi="Times New Roman"/>
      <w:b/>
      <w:bCs/>
      <w:sz w:val="32"/>
      <w:szCs w:val="24"/>
    </w:rPr>
  </w:style>
</w:styles>
</file>

<file path=word/webSettings.xml><?xml version="1.0" encoding="utf-8"?>
<w:webSettings xmlns:r="http://schemas.openxmlformats.org/officeDocument/2006/relationships" xmlns:w="http://schemas.openxmlformats.org/wordprocessingml/2006/main">
  <w:divs>
    <w:div w:id="69156707">
      <w:bodyDiv w:val="1"/>
      <w:marLeft w:val="0"/>
      <w:marRight w:val="0"/>
      <w:marTop w:val="0"/>
      <w:marBottom w:val="0"/>
      <w:divBdr>
        <w:top w:val="none" w:sz="0" w:space="0" w:color="auto"/>
        <w:left w:val="none" w:sz="0" w:space="0" w:color="auto"/>
        <w:bottom w:val="none" w:sz="0" w:space="0" w:color="auto"/>
        <w:right w:val="none" w:sz="0" w:space="0" w:color="auto"/>
      </w:divBdr>
    </w:div>
    <w:div w:id="466818638">
      <w:bodyDiv w:val="1"/>
      <w:marLeft w:val="0"/>
      <w:marRight w:val="0"/>
      <w:marTop w:val="0"/>
      <w:marBottom w:val="0"/>
      <w:divBdr>
        <w:top w:val="none" w:sz="0" w:space="0" w:color="auto"/>
        <w:left w:val="none" w:sz="0" w:space="0" w:color="auto"/>
        <w:bottom w:val="none" w:sz="0" w:space="0" w:color="auto"/>
        <w:right w:val="none" w:sz="0" w:space="0" w:color="auto"/>
      </w:divBdr>
    </w:div>
    <w:div w:id="918634634">
      <w:bodyDiv w:val="1"/>
      <w:marLeft w:val="0"/>
      <w:marRight w:val="0"/>
      <w:marTop w:val="0"/>
      <w:marBottom w:val="0"/>
      <w:divBdr>
        <w:top w:val="none" w:sz="0" w:space="0" w:color="auto"/>
        <w:left w:val="none" w:sz="0" w:space="0" w:color="auto"/>
        <w:bottom w:val="none" w:sz="0" w:space="0" w:color="auto"/>
        <w:right w:val="none" w:sz="0" w:space="0" w:color="auto"/>
      </w:divBdr>
    </w:div>
    <w:div w:id="1708331388">
      <w:bodyDiv w:val="1"/>
      <w:marLeft w:val="0"/>
      <w:marRight w:val="0"/>
      <w:marTop w:val="0"/>
      <w:marBottom w:val="0"/>
      <w:divBdr>
        <w:top w:val="none" w:sz="0" w:space="0" w:color="auto"/>
        <w:left w:val="none" w:sz="0" w:space="0" w:color="auto"/>
        <w:bottom w:val="none" w:sz="0" w:space="0" w:color="auto"/>
        <w:right w:val="none" w:sz="0" w:space="0" w:color="auto"/>
      </w:divBdr>
    </w:div>
    <w:div w:id="20776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EC49-6DFA-43D4-B69D-D42FA420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2376</Words>
  <Characters>14025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praní prádla č</vt:lpstr>
    </vt:vector>
  </TitlesOfParts>
  <Company>Hewlett-Packard Company</Company>
  <LinksUpToDate>false</LinksUpToDate>
  <CharactersWithSpaces>16369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praní prádla č</dc:title>
  <dc:creator>Fojtík Jaroslav</dc:creator>
  <cp:lastModifiedBy>kopkovat</cp:lastModifiedBy>
  <cp:revision>3</cp:revision>
  <cp:lastPrinted>2020-09-24T10:13:00Z</cp:lastPrinted>
  <dcterms:created xsi:type="dcterms:W3CDTF">2020-10-19T10:54:00Z</dcterms:created>
  <dcterms:modified xsi:type="dcterms:W3CDTF">2020-10-19T11:02:00Z</dcterms:modified>
</cp:coreProperties>
</file>