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764" w:rsidRPr="0005683B" w:rsidRDefault="00572764" w:rsidP="00572764">
      <w:pPr>
        <w:spacing w:line="240" w:lineRule="auto"/>
        <w:rPr>
          <w:rFonts w:ascii="Cambria" w:eastAsia="Times New Roman" w:hAnsi="Cambria" w:cs="Arial"/>
          <w:lang w:val="cs-CZ" w:eastAsia="cs-CZ"/>
        </w:rPr>
      </w:pPr>
      <w:r w:rsidRPr="0005683B">
        <w:rPr>
          <w:rFonts w:ascii="Cambria" w:eastAsia="Times New Roman" w:hAnsi="Cambria" w:cs="Arial"/>
          <w:lang w:val="cs-CZ" w:eastAsia="cs-CZ"/>
        </w:rPr>
        <w:t>Příloha č. 1:</w:t>
      </w:r>
    </w:p>
    <w:p w:rsidR="00572764" w:rsidRPr="0005683B" w:rsidRDefault="00572764" w:rsidP="00572764">
      <w:pPr>
        <w:spacing w:line="240" w:lineRule="auto"/>
        <w:rPr>
          <w:rFonts w:ascii="Cambria" w:eastAsia="Times New Roman" w:hAnsi="Cambria" w:cs="Arial"/>
          <w:b/>
          <w:lang w:val="cs-CZ" w:eastAsia="cs-CZ"/>
        </w:rPr>
      </w:pPr>
    </w:p>
    <w:p w:rsidR="00572764" w:rsidRDefault="00572764" w:rsidP="00572764">
      <w:pPr>
        <w:pStyle w:val="Nadpis1"/>
        <w:ind w:left="288" w:firstLine="0"/>
        <w:jc w:val="center"/>
        <w:rPr>
          <w:rFonts w:ascii="Cambria" w:hAnsi="Cambria" w:cs="Arial"/>
          <w:sz w:val="22"/>
          <w:szCs w:val="22"/>
          <w:u w:val="single"/>
        </w:rPr>
      </w:pPr>
      <w:proofErr w:type="gramStart"/>
      <w:r w:rsidRPr="0005683B">
        <w:rPr>
          <w:rFonts w:ascii="Cambria" w:hAnsi="Cambria" w:cs="Arial"/>
          <w:sz w:val="22"/>
          <w:szCs w:val="22"/>
          <w:u w:val="single"/>
        </w:rPr>
        <w:t>K U P N Í     S M L O U V A</w:t>
      </w:r>
      <w:proofErr w:type="gramEnd"/>
      <w:r w:rsidRPr="0005683B">
        <w:rPr>
          <w:rFonts w:ascii="Cambria" w:hAnsi="Cambria" w:cs="Arial"/>
          <w:sz w:val="22"/>
          <w:szCs w:val="22"/>
          <w:u w:val="single"/>
        </w:rPr>
        <w:t xml:space="preserve">   </w:t>
      </w:r>
    </w:p>
    <w:p w:rsidR="00572764" w:rsidRPr="0005683B" w:rsidRDefault="00572764" w:rsidP="00572764">
      <w:pPr>
        <w:rPr>
          <w:lang w:val="cs-CZ" w:eastAsia="cs-CZ"/>
        </w:rPr>
      </w:pPr>
    </w:p>
    <w:p w:rsidR="00572764" w:rsidRPr="0005683B" w:rsidRDefault="00572764" w:rsidP="00572764">
      <w:pPr>
        <w:ind w:left="288"/>
        <w:rPr>
          <w:rFonts w:ascii="Cambria" w:hAnsi="Cambria" w:cs="Arial"/>
        </w:rPr>
      </w:pPr>
      <w:proofErr w:type="spellStart"/>
      <w:proofErr w:type="gramStart"/>
      <w:r w:rsidRPr="0005683B">
        <w:rPr>
          <w:rFonts w:ascii="Cambria" w:hAnsi="Cambria" w:cs="Arial"/>
        </w:rPr>
        <w:t>uzavřená</w:t>
      </w:r>
      <w:proofErr w:type="spellEnd"/>
      <w:proofErr w:type="gramEnd"/>
      <w:r w:rsidRPr="0005683B">
        <w:rPr>
          <w:rFonts w:ascii="Cambria" w:hAnsi="Cambria" w:cs="Arial"/>
        </w:rPr>
        <w:t xml:space="preserve"> </w:t>
      </w:r>
      <w:proofErr w:type="spellStart"/>
      <w:r w:rsidRPr="0005683B">
        <w:rPr>
          <w:rFonts w:ascii="Cambria" w:hAnsi="Cambria" w:cs="Arial"/>
        </w:rPr>
        <w:t>ve</w:t>
      </w:r>
      <w:proofErr w:type="spellEnd"/>
      <w:r w:rsidRPr="0005683B">
        <w:rPr>
          <w:rFonts w:ascii="Cambria" w:hAnsi="Cambria" w:cs="Arial"/>
        </w:rPr>
        <w:t xml:space="preserve"> </w:t>
      </w:r>
      <w:proofErr w:type="spellStart"/>
      <w:r w:rsidRPr="0005683B">
        <w:rPr>
          <w:rFonts w:ascii="Cambria" w:hAnsi="Cambria" w:cs="Arial"/>
        </w:rPr>
        <w:t>smyslu</w:t>
      </w:r>
      <w:proofErr w:type="spellEnd"/>
      <w:r w:rsidRPr="0005683B">
        <w:rPr>
          <w:rFonts w:ascii="Cambria" w:hAnsi="Cambria" w:cs="Arial"/>
        </w:rPr>
        <w:t xml:space="preserve"> § 2079 a </w:t>
      </w:r>
      <w:proofErr w:type="spellStart"/>
      <w:r w:rsidRPr="0005683B">
        <w:rPr>
          <w:rFonts w:ascii="Cambria" w:hAnsi="Cambria" w:cs="Arial"/>
        </w:rPr>
        <w:t>násl</w:t>
      </w:r>
      <w:proofErr w:type="spellEnd"/>
      <w:r w:rsidRPr="0005683B">
        <w:rPr>
          <w:rFonts w:ascii="Cambria" w:hAnsi="Cambria" w:cs="Arial"/>
        </w:rPr>
        <w:t xml:space="preserve">. </w:t>
      </w:r>
      <w:proofErr w:type="spellStart"/>
      <w:proofErr w:type="gramStart"/>
      <w:r w:rsidRPr="0005683B">
        <w:rPr>
          <w:rFonts w:ascii="Cambria" w:hAnsi="Cambria" w:cs="Arial"/>
        </w:rPr>
        <w:t>zákona</w:t>
      </w:r>
      <w:proofErr w:type="spellEnd"/>
      <w:proofErr w:type="gramEnd"/>
      <w:r w:rsidRPr="0005683B">
        <w:rPr>
          <w:rFonts w:ascii="Cambria" w:hAnsi="Cambria" w:cs="Arial"/>
        </w:rPr>
        <w:t xml:space="preserve"> č. 89/2012 Sb., </w:t>
      </w:r>
      <w:proofErr w:type="spellStart"/>
      <w:r w:rsidRPr="0005683B">
        <w:rPr>
          <w:rFonts w:ascii="Cambria" w:hAnsi="Cambria" w:cs="Arial"/>
        </w:rPr>
        <w:t>občanský</w:t>
      </w:r>
      <w:proofErr w:type="spellEnd"/>
      <w:r w:rsidRPr="0005683B">
        <w:rPr>
          <w:rFonts w:ascii="Cambria" w:hAnsi="Cambria" w:cs="Arial"/>
        </w:rPr>
        <w:t xml:space="preserve"> </w:t>
      </w:r>
      <w:proofErr w:type="spellStart"/>
      <w:r w:rsidRPr="0005683B">
        <w:rPr>
          <w:rFonts w:ascii="Cambria" w:hAnsi="Cambria" w:cs="Arial"/>
        </w:rPr>
        <w:t>zákoník</w:t>
      </w:r>
      <w:proofErr w:type="spellEnd"/>
      <w:r w:rsidRPr="0005683B">
        <w:rPr>
          <w:rFonts w:ascii="Cambria" w:hAnsi="Cambria" w:cs="Arial"/>
        </w:rPr>
        <w:t xml:space="preserve">, </w:t>
      </w:r>
      <w:proofErr w:type="spellStart"/>
      <w:r w:rsidRPr="0005683B">
        <w:rPr>
          <w:rFonts w:ascii="Cambria" w:hAnsi="Cambria" w:cs="Arial"/>
        </w:rPr>
        <w:t>ve</w:t>
      </w:r>
      <w:proofErr w:type="spellEnd"/>
      <w:r w:rsidRPr="0005683B">
        <w:rPr>
          <w:rFonts w:ascii="Cambria" w:hAnsi="Cambria" w:cs="Arial"/>
        </w:rPr>
        <w:t xml:space="preserve"> </w:t>
      </w:r>
      <w:proofErr w:type="spellStart"/>
      <w:r w:rsidRPr="0005683B">
        <w:rPr>
          <w:rFonts w:ascii="Cambria" w:hAnsi="Cambria" w:cs="Arial"/>
        </w:rPr>
        <w:t>znění</w:t>
      </w:r>
      <w:proofErr w:type="spellEnd"/>
      <w:r w:rsidRPr="0005683B">
        <w:rPr>
          <w:rFonts w:ascii="Cambria" w:hAnsi="Cambria" w:cs="Arial"/>
        </w:rPr>
        <w:t xml:space="preserve"> </w:t>
      </w:r>
      <w:proofErr w:type="spellStart"/>
      <w:r w:rsidRPr="0005683B">
        <w:rPr>
          <w:rFonts w:ascii="Cambria" w:hAnsi="Cambria" w:cs="Arial"/>
        </w:rPr>
        <w:t>pozdějších</w:t>
      </w:r>
      <w:proofErr w:type="spellEnd"/>
      <w:r w:rsidRPr="0005683B">
        <w:rPr>
          <w:rFonts w:ascii="Cambria" w:hAnsi="Cambria" w:cs="Arial"/>
        </w:rPr>
        <w:t xml:space="preserve"> </w:t>
      </w:r>
      <w:proofErr w:type="spellStart"/>
      <w:r w:rsidRPr="0005683B">
        <w:rPr>
          <w:rFonts w:ascii="Cambria" w:hAnsi="Cambria" w:cs="Arial"/>
        </w:rPr>
        <w:t>předpisů</w:t>
      </w:r>
      <w:proofErr w:type="spellEnd"/>
      <w:r w:rsidRPr="0005683B">
        <w:rPr>
          <w:rFonts w:ascii="Cambria" w:hAnsi="Cambria" w:cs="Arial"/>
        </w:rPr>
        <w:t xml:space="preserve"> (</w:t>
      </w:r>
      <w:proofErr w:type="spellStart"/>
      <w:r w:rsidRPr="0005683B">
        <w:rPr>
          <w:rFonts w:ascii="Cambria" w:hAnsi="Cambria" w:cs="Arial"/>
        </w:rPr>
        <w:t>dále</w:t>
      </w:r>
      <w:proofErr w:type="spellEnd"/>
      <w:r w:rsidRPr="0005683B">
        <w:rPr>
          <w:rFonts w:ascii="Cambria" w:hAnsi="Cambria" w:cs="Arial"/>
        </w:rPr>
        <w:t xml:space="preserve"> </w:t>
      </w:r>
      <w:proofErr w:type="spellStart"/>
      <w:r w:rsidRPr="0005683B">
        <w:rPr>
          <w:rFonts w:ascii="Cambria" w:hAnsi="Cambria" w:cs="Arial"/>
        </w:rPr>
        <w:t>jen</w:t>
      </w:r>
      <w:proofErr w:type="spellEnd"/>
      <w:r w:rsidRPr="0005683B">
        <w:rPr>
          <w:rFonts w:ascii="Cambria" w:hAnsi="Cambria" w:cs="Arial"/>
        </w:rPr>
        <w:t xml:space="preserve"> „</w:t>
      </w:r>
      <w:proofErr w:type="spellStart"/>
      <w:r w:rsidRPr="0005683B">
        <w:rPr>
          <w:rFonts w:ascii="Cambria" w:hAnsi="Cambria" w:cs="Arial"/>
        </w:rPr>
        <w:t>ObčZ</w:t>
      </w:r>
      <w:proofErr w:type="spellEnd"/>
      <w:r w:rsidRPr="0005683B">
        <w:rPr>
          <w:rFonts w:ascii="Cambria" w:hAnsi="Cambria" w:cs="Arial"/>
        </w:rPr>
        <w:t>“)</w:t>
      </w:r>
    </w:p>
    <w:p w:rsidR="00572764" w:rsidRPr="0005683B" w:rsidRDefault="00572764" w:rsidP="00572764">
      <w:pPr>
        <w:ind w:left="288"/>
        <w:rPr>
          <w:rFonts w:ascii="Cambria" w:hAnsi="Cambria" w:cs="Arial"/>
        </w:rPr>
      </w:pPr>
    </w:p>
    <w:p w:rsidR="00572764" w:rsidRPr="0005683B" w:rsidRDefault="00572764" w:rsidP="00572764">
      <w:pPr>
        <w:ind w:left="288"/>
        <w:rPr>
          <w:rFonts w:ascii="Cambria" w:hAnsi="Cambria" w:cs="Arial"/>
        </w:rPr>
      </w:pPr>
    </w:p>
    <w:p w:rsidR="00572764" w:rsidRPr="0005683B" w:rsidRDefault="00572764" w:rsidP="00572764">
      <w:pPr>
        <w:pStyle w:val="Smlouva"/>
        <w:ind w:left="0" w:firstLine="0"/>
        <w:jc w:val="center"/>
        <w:rPr>
          <w:rFonts w:ascii="Cambria" w:hAnsi="Cambria" w:cs="Arial"/>
          <w:b/>
          <w:sz w:val="22"/>
          <w:szCs w:val="22"/>
        </w:rPr>
      </w:pPr>
      <w:r w:rsidRPr="0005683B">
        <w:rPr>
          <w:rFonts w:ascii="Cambria" w:hAnsi="Cambria" w:cs="Arial"/>
          <w:b/>
          <w:sz w:val="22"/>
          <w:szCs w:val="22"/>
        </w:rPr>
        <w:t>I. SMLUVNÍ STRANY</w:t>
      </w:r>
    </w:p>
    <w:p w:rsidR="00572764" w:rsidRPr="0005683B" w:rsidRDefault="00572764" w:rsidP="00572764">
      <w:pPr>
        <w:ind w:left="288"/>
        <w:rPr>
          <w:rFonts w:ascii="Cambria" w:hAnsi="Cambria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439"/>
      </w:tblGrid>
      <w:tr w:rsidR="00572764" w:rsidRPr="0005683B" w:rsidTr="00CD28C7">
        <w:tc>
          <w:tcPr>
            <w:tcW w:w="2055" w:type="dxa"/>
          </w:tcPr>
          <w:p w:rsidR="00572764" w:rsidRPr="0005683B" w:rsidRDefault="00572764" w:rsidP="00CD28C7">
            <w:pPr>
              <w:tabs>
                <w:tab w:val="num" w:pos="1440"/>
              </w:tabs>
              <w:ind w:left="720" w:hanging="432"/>
              <w:rPr>
                <w:rFonts w:ascii="Cambria" w:hAnsi="Cambria" w:cs="Arial"/>
                <w:b/>
                <w:bCs/>
              </w:rPr>
            </w:pPr>
            <w:proofErr w:type="spellStart"/>
            <w:r w:rsidRPr="0005683B">
              <w:rPr>
                <w:rFonts w:ascii="Cambria" w:hAnsi="Cambria" w:cs="Arial"/>
                <w:b/>
                <w:u w:val="single"/>
              </w:rPr>
              <w:t>Prodávající</w:t>
            </w:r>
            <w:proofErr w:type="spellEnd"/>
            <w:r w:rsidRPr="0005683B">
              <w:rPr>
                <w:rFonts w:ascii="Cambria" w:hAnsi="Cambria" w:cs="Arial"/>
                <w:b/>
                <w:bCs/>
                <w:u w:val="single"/>
              </w:rPr>
              <w:t>:</w:t>
            </w:r>
          </w:p>
        </w:tc>
        <w:tc>
          <w:tcPr>
            <w:tcW w:w="7439" w:type="dxa"/>
          </w:tcPr>
          <w:p w:rsidR="00572764" w:rsidRPr="0005683B" w:rsidRDefault="00572764" w:rsidP="00CD28C7">
            <w:pPr>
              <w:tabs>
                <w:tab w:val="left" w:pos="2268"/>
              </w:tabs>
              <w:ind w:left="288"/>
              <w:jc w:val="both"/>
              <w:rPr>
                <w:rFonts w:ascii="Cambria" w:hAnsi="Cambria" w:cs="Arial"/>
                <w:b/>
              </w:rPr>
            </w:pPr>
            <w:proofErr w:type="spellStart"/>
            <w:r>
              <w:rPr>
                <w:rFonts w:ascii="Cambria" w:hAnsi="Cambria" w:cs="Arial"/>
                <w:b/>
              </w:rPr>
              <w:t>BioTech</w:t>
            </w:r>
            <w:proofErr w:type="spellEnd"/>
            <w:r>
              <w:rPr>
                <w:rFonts w:ascii="Cambria" w:hAnsi="Cambria" w:cs="Arial"/>
                <w:b/>
              </w:rPr>
              <w:t xml:space="preserve"> a.s.</w:t>
            </w:r>
          </w:p>
        </w:tc>
      </w:tr>
      <w:tr w:rsidR="00572764" w:rsidRPr="0005683B" w:rsidTr="00CD28C7">
        <w:tc>
          <w:tcPr>
            <w:tcW w:w="2055" w:type="dxa"/>
          </w:tcPr>
          <w:p w:rsidR="00572764" w:rsidRPr="0005683B" w:rsidRDefault="00572764" w:rsidP="00CD28C7">
            <w:pPr>
              <w:ind w:left="288"/>
              <w:rPr>
                <w:rFonts w:ascii="Cambria" w:hAnsi="Cambria" w:cs="Arial"/>
              </w:rPr>
            </w:pPr>
          </w:p>
        </w:tc>
        <w:tc>
          <w:tcPr>
            <w:tcW w:w="7439" w:type="dxa"/>
          </w:tcPr>
          <w:p w:rsidR="00572764" w:rsidRPr="0005683B" w:rsidRDefault="00572764" w:rsidP="00CD28C7">
            <w:pPr>
              <w:ind w:left="288"/>
              <w:jc w:val="both"/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</w:rPr>
              <w:t>Tymiánová</w:t>
            </w:r>
            <w:proofErr w:type="spellEnd"/>
            <w:r>
              <w:rPr>
                <w:rFonts w:ascii="Cambria" w:hAnsi="Cambria" w:cs="Arial"/>
              </w:rPr>
              <w:t xml:space="preserve"> 619/14, Praha 10, 101 00</w:t>
            </w:r>
          </w:p>
        </w:tc>
      </w:tr>
      <w:tr w:rsidR="00572764" w:rsidRPr="0005683B" w:rsidTr="00CD28C7">
        <w:tc>
          <w:tcPr>
            <w:tcW w:w="2055" w:type="dxa"/>
          </w:tcPr>
          <w:p w:rsidR="00572764" w:rsidRPr="0005683B" w:rsidRDefault="00572764" w:rsidP="00CD28C7">
            <w:pPr>
              <w:ind w:left="288"/>
              <w:rPr>
                <w:rFonts w:ascii="Cambria" w:hAnsi="Cambria" w:cs="Arial"/>
              </w:rPr>
            </w:pPr>
          </w:p>
        </w:tc>
        <w:tc>
          <w:tcPr>
            <w:tcW w:w="7439" w:type="dxa"/>
          </w:tcPr>
          <w:p w:rsidR="00572764" w:rsidRPr="0005683B" w:rsidRDefault="00572764" w:rsidP="00CD28C7">
            <w:pPr>
              <w:tabs>
                <w:tab w:val="left" w:pos="2268"/>
              </w:tabs>
              <w:ind w:left="288"/>
              <w:jc w:val="both"/>
              <w:rPr>
                <w:rFonts w:ascii="Cambria" w:hAnsi="Cambria" w:cs="Arial"/>
              </w:rPr>
            </w:pPr>
          </w:p>
        </w:tc>
      </w:tr>
      <w:tr w:rsidR="00572764" w:rsidRPr="0005683B" w:rsidTr="00CD28C7">
        <w:trPr>
          <w:trHeight w:val="68"/>
        </w:trPr>
        <w:tc>
          <w:tcPr>
            <w:tcW w:w="2055" w:type="dxa"/>
          </w:tcPr>
          <w:p w:rsidR="00572764" w:rsidRPr="0005683B" w:rsidRDefault="00572764" w:rsidP="00CD28C7">
            <w:pPr>
              <w:ind w:left="288"/>
              <w:rPr>
                <w:rFonts w:ascii="Cambria" w:hAnsi="Cambria" w:cs="Arial"/>
              </w:rPr>
            </w:pPr>
          </w:p>
        </w:tc>
        <w:tc>
          <w:tcPr>
            <w:tcW w:w="7439" w:type="dxa"/>
          </w:tcPr>
          <w:p w:rsidR="00572764" w:rsidRPr="0005683B" w:rsidRDefault="00572764" w:rsidP="00CD28C7">
            <w:pPr>
              <w:ind w:left="288"/>
              <w:jc w:val="both"/>
              <w:rPr>
                <w:rFonts w:ascii="Cambria" w:hAnsi="Cambria" w:cs="Arial"/>
              </w:rPr>
            </w:pPr>
            <w:r w:rsidRPr="0005683B">
              <w:rPr>
                <w:rFonts w:ascii="Cambria" w:hAnsi="Cambria" w:cs="Arial"/>
              </w:rPr>
              <w:t xml:space="preserve">IČ :    </w:t>
            </w:r>
            <w:r>
              <w:rPr>
                <w:rFonts w:ascii="Cambria" w:hAnsi="Cambria" w:cs="Arial"/>
              </w:rPr>
              <w:t>25664018</w:t>
            </w:r>
          </w:p>
        </w:tc>
      </w:tr>
      <w:tr w:rsidR="00572764" w:rsidRPr="0005683B" w:rsidTr="00CD28C7">
        <w:tc>
          <w:tcPr>
            <w:tcW w:w="2055" w:type="dxa"/>
          </w:tcPr>
          <w:p w:rsidR="00572764" w:rsidRPr="0005683B" w:rsidRDefault="00572764" w:rsidP="00CD28C7">
            <w:pPr>
              <w:ind w:left="288"/>
              <w:rPr>
                <w:rFonts w:ascii="Cambria" w:hAnsi="Cambria" w:cs="Arial"/>
              </w:rPr>
            </w:pPr>
          </w:p>
        </w:tc>
        <w:tc>
          <w:tcPr>
            <w:tcW w:w="7439" w:type="dxa"/>
          </w:tcPr>
          <w:p w:rsidR="00572764" w:rsidRPr="0005683B" w:rsidRDefault="00572764" w:rsidP="00CD28C7">
            <w:pPr>
              <w:ind w:left="288"/>
              <w:jc w:val="both"/>
              <w:rPr>
                <w:rFonts w:ascii="Cambria" w:hAnsi="Cambria" w:cs="Arial"/>
              </w:rPr>
            </w:pPr>
            <w:r w:rsidRPr="0005683B">
              <w:rPr>
                <w:rFonts w:ascii="Cambria" w:hAnsi="Cambria" w:cs="Arial"/>
              </w:rPr>
              <w:t xml:space="preserve">DIČ : </w:t>
            </w:r>
            <w:r>
              <w:rPr>
                <w:rFonts w:ascii="Cambria" w:hAnsi="Cambria" w:cs="Arial"/>
              </w:rPr>
              <w:t>CZ25664018</w:t>
            </w:r>
          </w:p>
        </w:tc>
      </w:tr>
      <w:tr w:rsidR="00572764" w:rsidRPr="0005683B" w:rsidTr="00CD28C7">
        <w:tc>
          <w:tcPr>
            <w:tcW w:w="2055" w:type="dxa"/>
          </w:tcPr>
          <w:p w:rsidR="00572764" w:rsidRPr="0005683B" w:rsidRDefault="00572764" w:rsidP="00CD28C7">
            <w:pPr>
              <w:ind w:left="288"/>
              <w:rPr>
                <w:rFonts w:ascii="Cambria" w:hAnsi="Cambria" w:cs="Arial"/>
              </w:rPr>
            </w:pPr>
          </w:p>
        </w:tc>
        <w:tc>
          <w:tcPr>
            <w:tcW w:w="7439" w:type="dxa"/>
          </w:tcPr>
          <w:p w:rsidR="00572764" w:rsidRPr="0005683B" w:rsidRDefault="00572764" w:rsidP="00CD28C7">
            <w:pPr>
              <w:ind w:left="288"/>
              <w:jc w:val="both"/>
              <w:rPr>
                <w:rFonts w:ascii="Cambria" w:hAnsi="Cambria" w:cs="Arial"/>
              </w:rPr>
            </w:pPr>
            <w:proofErr w:type="spellStart"/>
            <w:r w:rsidRPr="0005683B">
              <w:rPr>
                <w:rFonts w:ascii="Cambria" w:hAnsi="Cambria" w:cs="Arial"/>
              </w:rPr>
              <w:t>Bankovní</w:t>
            </w:r>
            <w:proofErr w:type="spellEnd"/>
            <w:r w:rsidRPr="0005683B">
              <w:rPr>
                <w:rFonts w:ascii="Cambria" w:hAnsi="Cambria" w:cs="Arial"/>
              </w:rPr>
              <w:t xml:space="preserve"> </w:t>
            </w:r>
            <w:proofErr w:type="spellStart"/>
            <w:r w:rsidRPr="0005683B">
              <w:rPr>
                <w:rFonts w:ascii="Cambria" w:hAnsi="Cambria" w:cs="Arial"/>
              </w:rPr>
              <w:t>spojení</w:t>
            </w:r>
            <w:proofErr w:type="spellEnd"/>
            <w:r w:rsidRPr="0005683B">
              <w:rPr>
                <w:rFonts w:ascii="Cambria" w:hAnsi="Cambria" w:cs="Arial"/>
              </w:rPr>
              <w:t xml:space="preserve"> : </w:t>
            </w:r>
            <w:r w:rsidRPr="003D547A">
              <w:rPr>
                <w:rFonts w:ascii="Cambria" w:hAnsi="Cambria" w:cs="Arial"/>
                <w:highlight w:val="black"/>
              </w:rPr>
              <w:t>ČSOB a.s., Praha 1</w:t>
            </w:r>
          </w:p>
        </w:tc>
      </w:tr>
      <w:tr w:rsidR="00572764" w:rsidRPr="0005683B" w:rsidTr="00CD28C7">
        <w:tc>
          <w:tcPr>
            <w:tcW w:w="2055" w:type="dxa"/>
          </w:tcPr>
          <w:p w:rsidR="00572764" w:rsidRPr="0005683B" w:rsidRDefault="00572764" w:rsidP="00CD28C7">
            <w:pPr>
              <w:ind w:left="288"/>
              <w:rPr>
                <w:rFonts w:ascii="Cambria" w:hAnsi="Cambria" w:cs="Arial"/>
              </w:rPr>
            </w:pPr>
          </w:p>
        </w:tc>
        <w:tc>
          <w:tcPr>
            <w:tcW w:w="7439" w:type="dxa"/>
          </w:tcPr>
          <w:p w:rsidR="00572764" w:rsidRPr="003647E3" w:rsidRDefault="00572764" w:rsidP="00CD28C7">
            <w:pPr>
              <w:spacing w:line="240" w:lineRule="auto"/>
              <w:rPr>
                <w:rFonts w:ascii="Cambria" w:eastAsia="Times New Roman" w:hAnsi="Cambria"/>
                <w:lang w:val="cs-CZ" w:eastAsia="cs-CZ"/>
              </w:rPr>
            </w:pPr>
            <w:r>
              <w:rPr>
                <w:rFonts w:ascii="Cambria" w:hAnsi="Cambria" w:cs="Arial"/>
              </w:rPr>
              <w:t xml:space="preserve">      </w:t>
            </w:r>
            <w:r w:rsidRPr="003647E3">
              <w:rPr>
                <w:rFonts w:ascii="Cambria" w:hAnsi="Cambria" w:cs="Arial"/>
              </w:rPr>
              <w:t xml:space="preserve">č. </w:t>
            </w:r>
            <w:proofErr w:type="spellStart"/>
            <w:r w:rsidRPr="003647E3">
              <w:rPr>
                <w:rFonts w:ascii="Cambria" w:hAnsi="Cambria" w:cs="Arial"/>
              </w:rPr>
              <w:t>účtu</w:t>
            </w:r>
            <w:proofErr w:type="spellEnd"/>
            <w:r w:rsidRPr="003647E3">
              <w:rPr>
                <w:rFonts w:ascii="Cambria" w:hAnsi="Cambria" w:cs="Arial"/>
              </w:rPr>
              <w:t xml:space="preserve"> : </w:t>
            </w:r>
            <w:r w:rsidRPr="003D547A">
              <w:rPr>
                <w:rFonts w:ascii="Cambria" w:eastAsia="Times New Roman" w:hAnsi="Cambria"/>
                <w:highlight w:val="black"/>
                <w:lang w:val="cs-CZ" w:eastAsia="cs-CZ"/>
              </w:rPr>
              <w:t>475013753/0300</w:t>
            </w:r>
          </w:p>
        </w:tc>
      </w:tr>
      <w:tr w:rsidR="00572764" w:rsidRPr="0005683B" w:rsidTr="00CD28C7">
        <w:tc>
          <w:tcPr>
            <w:tcW w:w="2055" w:type="dxa"/>
          </w:tcPr>
          <w:p w:rsidR="00572764" w:rsidRPr="0005683B" w:rsidRDefault="00572764" w:rsidP="00CD28C7">
            <w:pPr>
              <w:ind w:left="288"/>
              <w:rPr>
                <w:rFonts w:ascii="Cambria" w:hAnsi="Cambria" w:cs="Arial"/>
              </w:rPr>
            </w:pPr>
          </w:p>
        </w:tc>
        <w:tc>
          <w:tcPr>
            <w:tcW w:w="7439" w:type="dxa"/>
          </w:tcPr>
          <w:p w:rsidR="00572764" w:rsidRPr="0005683B" w:rsidRDefault="00572764" w:rsidP="00CD28C7">
            <w:pPr>
              <w:ind w:left="288"/>
              <w:jc w:val="both"/>
              <w:rPr>
                <w:rFonts w:ascii="Cambria" w:hAnsi="Cambria" w:cs="Arial"/>
              </w:rPr>
            </w:pPr>
            <w:proofErr w:type="spellStart"/>
            <w:r w:rsidRPr="0005683B">
              <w:rPr>
                <w:rFonts w:ascii="Cambria" w:hAnsi="Cambria" w:cs="Arial"/>
              </w:rPr>
              <w:t>Zastoupený</w:t>
            </w:r>
            <w:proofErr w:type="spellEnd"/>
            <w:r w:rsidRPr="0005683B">
              <w:rPr>
                <w:rFonts w:ascii="Cambria" w:hAnsi="Cambria" w:cs="Arial"/>
              </w:rPr>
              <w:t xml:space="preserve"> </w:t>
            </w:r>
            <w:r>
              <w:rPr>
                <w:rFonts w:ascii="Cambria" w:hAnsi="Cambria" w:cs="Arial"/>
                <w:bCs/>
              </w:rPr>
              <w:t xml:space="preserve">: </w:t>
            </w:r>
            <w:proofErr w:type="spellStart"/>
            <w:r>
              <w:rPr>
                <w:rFonts w:ascii="Cambria" w:hAnsi="Cambria" w:cs="Arial"/>
                <w:bCs/>
              </w:rPr>
              <w:t>RNDr</w:t>
            </w:r>
            <w:proofErr w:type="spellEnd"/>
            <w:r>
              <w:rPr>
                <w:rFonts w:ascii="Cambria" w:hAnsi="Cambria" w:cs="Arial"/>
                <w:bCs/>
              </w:rPr>
              <w:t xml:space="preserve">. </w:t>
            </w:r>
            <w:proofErr w:type="spellStart"/>
            <w:r>
              <w:rPr>
                <w:rFonts w:ascii="Cambria" w:hAnsi="Cambria" w:cs="Arial"/>
                <w:bCs/>
              </w:rPr>
              <w:t>Petrem</w:t>
            </w:r>
            <w:proofErr w:type="spellEnd"/>
            <w:r>
              <w:rPr>
                <w:rFonts w:ascii="Cambria" w:hAnsi="Cambria" w:cs="Arial"/>
                <w:bCs/>
              </w:rPr>
              <w:t xml:space="preserve"> </w:t>
            </w:r>
            <w:proofErr w:type="spellStart"/>
            <w:r>
              <w:rPr>
                <w:rFonts w:ascii="Cambria" w:hAnsi="Cambria" w:cs="Arial"/>
                <w:bCs/>
              </w:rPr>
              <w:t>Kvapilem</w:t>
            </w:r>
            <w:proofErr w:type="spellEnd"/>
            <w:r>
              <w:rPr>
                <w:rFonts w:ascii="Cambria" w:hAnsi="Cambria" w:cs="Arial"/>
                <w:bCs/>
              </w:rPr>
              <w:t xml:space="preserve">, </w:t>
            </w:r>
            <w:proofErr w:type="spellStart"/>
            <w:r>
              <w:rPr>
                <w:rFonts w:ascii="Cambria" w:hAnsi="Cambria" w:cs="Arial"/>
                <w:bCs/>
              </w:rPr>
              <w:t>předsedou</w:t>
            </w:r>
            <w:proofErr w:type="spellEnd"/>
            <w:r>
              <w:rPr>
                <w:rFonts w:ascii="Cambria" w:hAnsi="Cambria" w:cs="Arial"/>
                <w:bCs/>
              </w:rPr>
              <w:t xml:space="preserve"> </w:t>
            </w:r>
            <w:proofErr w:type="spellStart"/>
            <w:r>
              <w:rPr>
                <w:rFonts w:ascii="Cambria" w:hAnsi="Cambria" w:cs="Arial"/>
                <w:bCs/>
              </w:rPr>
              <w:t>představenstva</w:t>
            </w:r>
            <w:proofErr w:type="spellEnd"/>
          </w:p>
        </w:tc>
      </w:tr>
      <w:tr w:rsidR="00572764" w:rsidRPr="0005683B" w:rsidTr="00CD28C7">
        <w:tc>
          <w:tcPr>
            <w:tcW w:w="2055" w:type="dxa"/>
          </w:tcPr>
          <w:p w:rsidR="00572764" w:rsidRPr="0005683B" w:rsidRDefault="00572764" w:rsidP="00CD28C7">
            <w:pPr>
              <w:ind w:left="288"/>
              <w:rPr>
                <w:rFonts w:ascii="Cambria" w:hAnsi="Cambria" w:cs="Arial"/>
              </w:rPr>
            </w:pPr>
          </w:p>
        </w:tc>
        <w:tc>
          <w:tcPr>
            <w:tcW w:w="7439" w:type="dxa"/>
          </w:tcPr>
          <w:p w:rsidR="00572764" w:rsidRPr="0005683B" w:rsidRDefault="00572764" w:rsidP="00CD28C7">
            <w:pPr>
              <w:ind w:left="288"/>
              <w:jc w:val="both"/>
              <w:rPr>
                <w:rFonts w:ascii="Cambria" w:hAnsi="Cambria" w:cs="Arial"/>
              </w:rPr>
            </w:pPr>
            <w:proofErr w:type="spellStart"/>
            <w:r w:rsidRPr="0005683B">
              <w:rPr>
                <w:rFonts w:ascii="Cambria" w:hAnsi="Cambria" w:cs="Arial"/>
              </w:rPr>
              <w:t>Společnost</w:t>
            </w:r>
            <w:proofErr w:type="spellEnd"/>
            <w:r w:rsidRPr="0005683B">
              <w:rPr>
                <w:rFonts w:ascii="Cambria" w:hAnsi="Cambria" w:cs="Arial"/>
              </w:rPr>
              <w:t xml:space="preserve"> </w:t>
            </w:r>
            <w:proofErr w:type="spellStart"/>
            <w:r w:rsidRPr="0005683B">
              <w:rPr>
                <w:rFonts w:ascii="Cambria" w:hAnsi="Cambria" w:cs="Arial"/>
              </w:rPr>
              <w:t>zapsána</w:t>
            </w:r>
            <w:proofErr w:type="spellEnd"/>
            <w:r w:rsidRPr="0005683B">
              <w:rPr>
                <w:rFonts w:ascii="Cambria" w:hAnsi="Cambria" w:cs="Arial"/>
              </w:rPr>
              <w:t xml:space="preserve"> do </w:t>
            </w:r>
            <w:proofErr w:type="spellStart"/>
            <w:r w:rsidRPr="0005683B">
              <w:rPr>
                <w:rFonts w:ascii="Cambria" w:hAnsi="Cambria" w:cs="Arial"/>
              </w:rPr>
              <w:t>obchodního</w:t>
            </w:r>
            <w:proofErr w:type="spellEnd"/>
            <w:r w:rsidRPr="0005683B">
              <w:rPr>
                <w:rFonts w:ascii="Cambria" w:hAnsi="Cambria" w:cs="Arial"/>
              </w:rPr>
              <w:t xml:space="preserve"> </w:t>
            </w:r>
            <w:proofErr w:type="spellStart"/>
            <w:r w:rsidRPr="0005683B">
              <w:rPr>
                <w:rFonts w:ascii="Cambria" w:hAnsi="Cambria" w:cs="Arial"/>
              </w:rPr>
              <w:t>rejstříku</w:t>
            </w:r>
            <w:proofErr w:type="spellEnd"/>
            <w:r w:rsidRPr="0005683B">
              <w:rPr>
                <w:rFonts w:ascii="Cambria" w:hAnsi="Cambria" w:cs="Arial"/>
              </w:rPr>
              <w:t xml:space="preserve"> </w:t>
            </w:r>
            <w:proofErr w:type="spellStart"/>
            <w:r w:rsidRPr="0005683B">
              <w:rPr>
                <w:rFonts w:ascii="Cambria" w:hAnsi="Cambria" w:cs="Arial"/>
              </w:rPr>
              <w:t>vedeného</w:t>
            </w:r>
            <w:proofErr w:type="spellEnd"/>
            <w:r w:rsidRPr="0005683B">
              <w:rPr>
                <w:rFonts w:ascii="Cambria" w:hAnsi="Cambria" w:cs="Arial"/>
              </w:rPr>
              <w:t xml:space="preserve"> </w:t>
            </w:r>
            <w:proofErr w:type="spellStart"/>
            <w:r>
              <w:rPr>
                <w:rFonts w:ascii="Cambria" w:hAnsi="Cambria" w:cs="Arial"/>
              </w:rPr>
              <w:t>Městským</w:t>
            </w:r>
            <w:proofErr w:type="spellEnd"/>
            <w:r>
              <w:rPr>
                <w:rFonts w:ascii="Cambria" w:hAnsi="Cambria" w:cs="Arial"/>
              </w:rPr>
              <w:t xml:space="preserve"> </w:t>
            </w:r>
            <w:proofErr w:type="spellStart"/>
            <w:r>
              <w:rPr>
                <w:rFonts w:ascii="Cambria" w:hAnsi="Cambria" w:cs="Arial"/>
              </w:rPr>
              <w:t>soudem</w:t>
            </w:r>
            <w:proofErr w:type="spellEnd"/>
            <w:r>
              <w:rPr>
                <w:rFonts w:ascii="Cambria" w:hAnsi="Cambria" w:cs="Arial"/>
              </w:rPr>
              <w:t xml:space="preserve"> v </w:t>
            </w:r>
            <w:proofErr w:type="spellStart"/>
            <w:r>
              <w:rPr>
                <w:rFonts w:ascii="Cambria" w:hAnsi="Cambria" w:cs="Arial"/>
              </w:rPr>
              <w:t>Praze</w:t>
            </w:r>
            <w:proofErr w:type="spellEnd"/>
            <w:r w:rsidRPr="0005683B">
              <w:rPr>
                <w:rFonts w:ascii="Cambria" w:hAnsi="Cambria" w:cs="Arial"/>
              </w:rPr>
              <w:t xml:space="preserve"> </w:t>
            </w:r>
            <w:proofErr w:type="spellStart"/>
            <w:r w:rsidRPr="0005683B">
              <w:rPr>
                <w:rFonts w:ascii="Cambria" w:hAnsi="Cambria" w:cs="Arial"/>
              </w:rPr>
              <w:t>oddíl</w:t>
            </w:r>
            <w:proofErr w:type="spellEnd"/>
            <w:r w:rsidRPr="0005683B">
              <w:rPr>
                <w:rFonts w:ascii="Cambria" w:hAnsi="Cambria" w:cs="Arial"/>
              </w:rPr>
              <w:t xml:space="preserve"> </w:t>
            </w:r>
            <w:r>
              <w:rPr>
                <w:rFonts w:ascii="Cambria" w:hAnsi="Cambria" w:cs="Arial"/>
              </w:rPr>
              <w:t>B</w:t>
            </w:r>
            <w:r w:rsidRPr="0005683B">
              <w:rPr>
                <w:rFonts w:ascii="Cambria" w:hAnsi="Cambria" w:cs="Arial"/>
              </w:rPr>
              <w:t xml:space="preserve">  </w:t>
            </w:r>
            <w:proofErr w:type="spellStart"/>
            <w:r w:rsidRPr="0005683B">
              <w:rPr>
                <w:rFonts w:ascii="Cambria" w:hAnsi="Cambria" w:cs="Arial"/>
              </w:rPr>
              <w:t>vložka</w:t>
            </w:r>
            <w:proofErr w:type="spellEnd"/>
            <w:r w:rsidRPr="0005683B">
              <w:rPr>
                <w:rFonts w:ascii="Cambria" w:hAnsi="Cambria" w:cs="Arial"/>
              </w:rPr>
              <w:t xml:space="preserve">  </w:t>
            </w:r>
            <w:r>
              <w:rPr>
                <w:rFonts w:ascii="Cambria" w:hAnsi="Cambria" w:cs="Arial"/>
              </w:rPr>
              <w:t>5335</w:t>
            </w:r>
          </w:p>
        </w:tc>
      </w:tr>
    </w:tbl>
    <w:p w:rsidR="00572764" w:rsidRPr="0005683B" w:rsidRDefault="00572764" w:rsidP="00572764">
      <w:pPr>
        <w:ind w:left="288"/>
        <w:rPr>
          <w:rFonts w:ascii="Cambria" w:hAnsi="Cambria" w:cs="Arial"/>
        </w:rPr>
      </w:pPr>
    </w:p>
    <w:p w:rsidR="00572764" w:rsidRPr="0005683B" w:rsidRDefault="00572764" w:rsidP="00572764">
      <w:pPr>
        <w:rPr>
          <w:rFonts w:ascii="Cambria" w:hAnsi="Cambria" w:cs="Arial"/>
        </w:rPr>
      </w:pPr>
      <w:proofErr w:type="gramStart"/>
      <w:r w:rsidRPr="0005683B">
        <w:rPr>
          <w:rFonts w:ascii="Cambria" w:hAnsi="Cambria" w:cs="Arial"/>
        </w:rPr>
        <w:t>a</w:t>
      </w:r>
      <w:proofErr w:type="gramEnd"/>
    </w:p>
    <w:p w:rsidR="00572764" w:rsidRPr="0005683B" w:rsidRDefault="00572764" w:rsidP="00572764">
      <w:pPr>
        <w:ind w:left="288"/>
        <w:rPr>
          <w:rFonts w:ascii="Cambria" w:hAnsi="Cambria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439"/>
      </w:tblGrid>
      <w:tr w:rsidR="00572764" w:rsidRPr="0005683B" w:rsidTr="00CD28C7">
        <w:tc>
          <w:tcPr>
            <w:tcW w:w="2055" w:type="dxa"/>
          </w:tcPr>
          <w:p w:rsidR="00572764" w:rsidRPr="0005683B" w:rsidRDefault="00572764" w:rsidP="00CD28C7">
            <w:pPr>
              <w:tabs>
                <w:tab w:val="num" w:pos="1440"/>
              </w:tabs>
              <w:ind w:left="720" w:hanging="432"/>
              <w:rPr>
                <w:rFonts w:ascii="Cambria" w:hAnsi="Cambria" w:cs="Arial"/>
                <w:b/>
                <w:u w:val="single"/>
              </w:rPr>
            </w:pPr>
            <w:proofErr w:type="spellStart"/>
            <w:r w:rsidRPr="0005683B">
              <w:rPr>
                <w:rFonts w:ascii="Cambria" w:hAnsi="Cambria" w:cs="Arial"/>
                <w:b/>
                <w:u w:val="single"/>
              </w:rPr>
              <w:t>Kupující</w:t>
            </w:r>
            <w:proofErr w:type="spellEnd"/>
            <w:r w:rsidRPr="0005683B">
              <w:rPr>
                <w:rFonts w:ascii="Cambria" w:hAnsi="Cambria" w:cs="Arial"/>
                <w:b/>
                <w:u w:val="single"/>
              </w:rPr>
              <w:t xml:space="preserve"> :</w:t>
            </w:r>
          </w:p>
        </w:tc>
        <w:tc>
          <w:tcPr>
            <w:tcW w:w="7439" w:type="dxa"/>
          </w:tcPr>
          <w:p w:rsidR="00572764" w:rsidRPr="0005683B" w:rsidRDefault="00572764" w:rsidP="00CD28C7">
            <w:pPr>
              <w:ind w:left="288"/>
              <w:jc w:val="both"/>
              <w:rPr>
                <w:rFonts w:ascii="Cambria" w:hAnsi="Cambria" w:cs="Arial"/>
                <w:b/>
              </w:rPr>
            </w:pPr>
            <w:r w:rsidRPr="0005683B">
              <w:rPr>
                <w:rFonts w:ascii="Cambria" w:hAnsi="Cambria" w:cs="Arial"/>
                <w:b/>
              </w:rPr>
              <w:t>Ústav chemických procesů AV ČR, v.v.i.</w:t>
            </w:r>
          </w:p>
        </w:tc>
      </w:tr>
      <w:tr w:rsidR="00572764" w:rsidRPr="0005683B" w:rsidTr="00CD28C7">
        <w:tc>
          <w:tcPr>
            <w:tcW w:w="2055" w:type="dxa"/>
          </w:tcPr>
          <w:p w:rsidR="00572764" w:rsidRPr="0005683B" w:rsidRDefault="00572764" w:rsidP="00CD28C7">
            <w:pPr>
              <w:ind w:left="288"/>
              <w:rPr>
                <w:rFonts w:ascii="Cambria" w:hAnsi="Cambria" w:cs="Arial"/>
              </w:rPr>
            </w:pPr>
          </w:p>
        </w:tc>
        <w:tc>
          <w:tcPr>
            <w:tcW w:w="7439" w:type="dxa"/>
          </w:tcPr>
          <w:p w:rsidR="00572764" w:rsidRPr="0005683B" w:rsidRDefault="00572764" w:rsidP="00CD28C7">
            <w:pPr>
              <w:ind w:left="288"/>
              <w:jc w:val="both"/>
              <w:rPr>
                <w:rFonts w:ascii="Cambria" w:hAnsi="Cambria" w:cs="Arial"/>
              </w:rPr>
            </w:pPr>
            <w:r w:rsidRPr="0005683B">
              <w:rPr>
                <w:rFonts w:ascii="Cambria" w:hAnsi="Cambria" w:cs="Arial"/>
              </w:rPr>
              <w:t>Rozvojová 135</w:t>
            </w:r>
          </w:p>
        </w:tc>
      </w:tr>
      <w:tr w:rsidR="00572764" w:rsidRPr="0005683B" w:rsidTr="00CD28C7">
        <w:tc>
          <w:tcPr>
            <w:tcW w:w="2055" w:type="dxa"/>
          </w:tcPr>
          <w:p w:rsidR="00572764" w:rsidRPr="0005683B" w:rsidRDefault="00572764" w:rsidP="00CD28C7">
            <w:pPr>
              <w:ind w:left="288"/>
              <w:rPr>
                <w:rFonts w:ascii="Cambria" w:hAnsi="Cambria" w:cs="Arial"/>
              </w:rPr>
            </w:pPr>
          </w:p>
        </w:tc>
        <w:tc>
          <w:tcPr>
            <w:tcW w:w="7439" w:type="dxa"/>
          </w:tcPr>
          <w:p w:rsidR="00572764" w:rsidRPr="0005683B" w:rsidRDefault="00572764" w:rsidP="00CD28C7">
            <w:pPr>
              <w:ind w:left="288"/>
              <w:jc w:val="both"/>
              <w:rPr>
                <w:rFonts w:ascii="Cambria" w:hAnsi="Cambria" w:cs="Arial"/>
              </w:rPr>
            </w:pPr>
            <w:r w:rsidRPr="0005683B">
              <w:rPr>
                <w:rFonts w:ascii="Cambria" w:hAnsi="Cambria" w:cs="Arial"/>
              </w:rPr>
              <w:t>165 02 Praha 6 Suchdol</w:t>
            </w:r>
          </w:p>
        </w:tc>
      </w:tr>
      <w:tr w:rsidR="00572764" w:rsidRPr="0005683B" w:rsidTr="00CD28C7">
        <w:tc>
          <w:tcPr>
            <w:tcW w:w="2055" w:type="dxa"/>
          </w:tcPr>
          <w:p w:rsidR="00572764" w:rsidRPr="0005683B" w:rsidRDefault="00572764" w:rsidP="00CD28C7">
            <w:pPr>
              <w:ind w:left="288"/>
              <w:rPr>
                <w:rFonts w:ascii="Cambria" w:hAnsi="Cambria" w:cs="Arial"/>
              </w:rPr>
            </w:pPr>
          </w:p>
        </w:tc>
        <w:tc>
          <w:tcPr>
            <w:tcW w:w="7439" w:type="dxa"/>
          </w:tcPr>
          <w:p w:rsidR="00572764" w:rsidRPr="0005683B" w:rsidRDefault="00572764" w:rsidP="00CD28C7">
            <w:pPr>
              <w:ind w:left="288"/>
              <w:jc w:val="both"/>
              <w:rPr>
                <w:rFonts w:ascii="Cambria" w:hAnsi="Cambria" w:cs="Arial"/>
              </w:rPr>
            </w:pPr>
            <w:r w:rsidRPr="0005683B">
              <w:rPr>
                <w:rFonts w:ascii="Cambria" w:hAnsi="Cambria" w:cs="Arial"/>
              </w:rPr>
              <w:t>IČ:  67985858</w:t>
            </w:r>
          </w:p>
          <w:p w:rsidR="00572764" w:rsidRPr="0005683B" w:rsidRDefault="00572764" w:rsidP="00CD28C7">
            <w:pPr>
              <w:ind w:left="288"/>
              <w:jc w:val="both"/>
              <w:rPr>
                <w:rFonts w:ascii="Cambria" w:hAnsi="Cambria" w:cs="Arial"/>
              </w:rPr>
            </w:pPr>
            <w:r w:rsidRPr="0005683B">
              <w:rPr>
                <w:rFonts w:ascii="Cambria" w:hAnsi="Cambria" w:cs="Arial"/>
              </w:rPr>
              <w:t>DIČ: CZ67985858</w:t>
            </w:r>
          </w:p>
        </w:tc>
      </w:tr>
      <w:tr w:rsidR="00572764" w:rsidRPr="0005683B" w:rsidTr="00CD28C7">
        <w:tc>
          <w:tcPr>
            <w:tcW w:w="2055" w:type="dxa"/>
          </w:tcPr>
          <w:p w:rsidR="00572764" w:rsidRPr="0005683B" w:rsidRDefault="00572764" w:rsidP="00CD28C7">
            <w:pPr>
              <w:ind w:left="288"/>
              <w:rPr>
                <w:rFonts w:ascii="Cambria" w:hAnsi="Cambria" w:cs="Arial"/>
              </w:rPr>
            </w:pPr>
          </w:p>
        </w:tc>
        <w:tc>
          <w:tcPr>
            <w:tcW w:w="7439" w:type="dxa"/>
          </w:tcPr>
          <w:p w:rsidR="00572764" w:rsidRPr="0005683B" w:rsidRDefault="00572764" w:rsidP="00CD28C7">
            <w:pPr>
              <w:ind w:left="288"/>
              <w:jc w:val="both"/>
              <w:rPr>
                <w:rFonts w:ascii="Cambria" w:hAnsi="Cambria" w:cs="Arial"/>
              </w:rPr>
            </w:pPr>
            <w:proofErr w:type="spellStart"/>
            <w:r w:rsidRPr="0005683B">
              <w:rPr>
                <w:rFonts w:ascii="Cambria" w:hAnsi="Cambria" w:cs="Arial"/>
              </w:rPr>
              <w:t>Bankovní</w:t>
            </w:r>
            <w:proofErr w:type="spellEnd"/>
            <w:r w:rsidRPr="0005683B">
              <w:rPr>
                <w:rFonts w:ascii="Cambria" w:hAnsi="Cambria" w:cs="Arial"/>
              </w:rPr>
              <w:t xml:space="preserve"> </w:t>
            </w:r>
            <w:proofErr w:type="spellStart"/>
            <w:r w:rsidRPr="0005683B">
              <w:rPr>
                <w:rFonts w:ascii="Cambria" w:hAnsi="Cambria" w:cs="Arial"/>
              </w:rPr>
              <w:t>spojení</w:t>
            </w:r>
            <w:proofErr w:type="spellEnd"/>
            <w:r w:rsidRPr="0005683B">
              <w:rPr>
                <w:rFonts w:ascii="Cambria" w:hAnsi="Cambria" w:cs="Arial"/>
              </w:rPr>
              <w:t xml:space="preserve"> </w:t>
            </w:r>
            <w:r w:rsidRPr="003D547A">
              <w:rPr>
                <w:rFonts w:ascii="Cambria" w:hAnsi="Cambria" w:cs="Arial"/>
                <w:highlight w:val="black"/>
              </w:rPr>
              <w:t xml:space="preserve">:  </w:t>
            </w:r>
            <w:proofErr w:type="spellStart"/>
            <w:r w:rsidRPr="003D547A">
              <w:rPr>
                <w:rFonts w:ascii="Cambria" w:hAnsi="Cambria" w:cs="Arial"/>
                <w:highlight w:val="black"/>
              </w:rPr>
              <w:t>Komerční</w:t>
            </w:r>
            <w:proofErr w:type="spellEnd"/>
            <w:r w:rsidRPr="003D547A">
              <w:rPr>
                <w:rFonts w:ascii="Cambria" w:hAnsi="Cambria" w:cs="Arial"/>
                <w:highlight w:val="black"/>
              </w:rPr>
              <w:t xml:space="preserve"> </w:t>
            </w:r>
            <w:proofErr w:type="spellStart"/>
            <w:r w:rsidRPr="003D547A">
              <w:rPr>
                <w:rFonts w:ascii="Cambria" w:hAnsi="Cambria" w:cs="Arial"/>
                <w:highlight w:val="black"/>
              </w:rPr>
              <w:t>banka</w:t>
            </w:r>
            <w:proofErr w:type="spellEnd"/>
            <w:r w:rsidRPr="003D547A">
              <w:rPr>
                <w:rFonts w:ascii="Cambria" w:hAnsi="Cambria" w:cs="Arial"/>
                <w:highlight w:val="black"/>
              </w:rPr>
              <w:t xml:space="preserve"> a.s., Praha 6</w:t>
            </w:r>
          </w:p>
        </w:tc>
      </w:tr>
      <w:tr w:rsidR="00572764" w:rsidRPr="0005683B" w:rsidTr="00CD28C7">
        <w:tc>
          <w:tcPr>
            <w:tcW w:w="2055" w:type="dxa"/>
          </w:tcPr>
          <w:p w:rsidR="00572764" w:rsidRPr="0005683B" w:rsidRDefault="00572764" w:rsidP="00CD28C7">
            <w:pPr>
              <w:ind w:left="288"/>
              <w:rPr>
                <w:rFonts w:ascii="Cambria" w:hAnsi="Cambria" w:cs="Arial"/>
              </w:rPr>
            </w:pPr>
          </w:p>
        </w:tc>
        <w:tc>
          <w:tcPr>
            <w:tcW w:w="7439" w:type="dxa"/>
          </w:tcPr>
          <w:p w:rsidR="00572764" w:rsidRPr="0005683B" w:rsidRDefault="00572764" w:rsidP="00CD28C7">
            <w:pPr>
              <w:ind w:left="288"/>
              <w:jc w:val="both"/>
              <w:rPr>
                <w:rFonts w:ascii="Cambria" w:hAnsi="Cambria" w:cs="Arial"/>
              </w:rPr>
            </w:pPr>
            <w:r w:rsidRPr="003D547A">
              <w:rPr>
                <w:rFonts w:ascii="Cambria" w:hAnsi="Cambria" w:cs="Arial"/>
                <w:highlight w:val="black"/>
              </w:rPr>
              <w:t xml:space="preserve">Č. </w:t>
            </w:r>
            <w:proofErr w:type="spellStart"/>
            <w:r w:rsidRPr="003D547A">
              <w:rPr>
                <w:rFonts w:ascii="Cambria" w:hAnsi="Cambria" w:cs="Arial"/>
                <w:highlight w:val="black"/>
              </w:rPr>
              <w:t>účtu</w:t>
            </w:r>
            <w:proofErr w:type="spellEnd"/>
            <w:r w:rsidRPr="003D547A">
              <w:rPr>
                <w:rFonts w:ascii="Cambria" w:hAnsi="Cambria" w:cs="Arial"/>
                <w:highlight w:val="black"/>
              </w:rPr>
              <w:t xml:space="preserve"> : 19-8482480217/0100</w:t>
            </w:r>
            <w:bookmarkStart w:id="0" w:name="_GoBack"/>
            <w:bookmarkEnd w:id="0"/>
          </w:p>
        </w:tc>
      </w:tr>
      <w:tr w:rsidR="00572764" w:rsidRPr="0005683B" w:rsidTr="00CD28C7">
        <w:tc>
          <w:tcPr>
            <w:tcW w:w="2055" w:type="dxa"/>
          </w:tcPr>
          <w:p w:rsidR="00572764" w:rsidRPr="0005683B" w:rsidRDefault="00572764" w:rsidP="00CD28C7">
            <w:pPr>
              <w:ind w:left="288"/>
              <w:rPr>
                <w:rFonts w:ascii="Cambria" w:hAnsi="Cambria" w:cs="Arial"/>
              </w:rPr>
            </w:pPr>
          </w:p>
        </w:tc>
        <w:tc>
          <w:tcPr>
            <w:tcW w:w="7439" w:type="dxa"/>
          </w:tcPr>
          <w:p w:rsidR="00572764" w:rsidRPr="0005683B" w:rsidRDefault="00572764" w:rsidP="00CD28C7">
            <w:pPr>
              <w:ind w:left="288"/>
              <w:jc w:val="both"/>
              <w:rPr>
                <w:rFonts w:ascii="Cambria" w:hAnsi="Cambria" w:cs="Arial"/>
              </w:rPr>
            </w:pPr>
            <w:proofErr w:type="spellStart"/>
            <w:r w:rsidRPr="0005683B">
              <w:rPr>
                <w:rFonts w:ascii="Cambria" w:hAnsi="Cambria" w:cs="Arial"/>
              </w:rPr>
              <w:t>Zastoupený</w:t>
            </w:r>
            <w:proofErr w:type="spellEnd"/>
            <w:r w:rsidRPr="0005683B">
              <w:rPr>
                <w:rFonts w:ascii="Cambria" w:hAnsi="Cambria" w:cs="Arial"/>
              </w:rPr>
              <w:t xml:space="preserve">: Ing. Miroslav  </w:t>
            </w:r>
            <w:proofErr w:type="spellStart"/>
            <w:r w:rsidRPr="0005683B">
              <w:rPr>
                <w:rFonts w:ascii="Cambria" w:hAnsi="Cambria" w:cs="Arial"/>
              </w:rPr>
              <w:t>Punčochář</w:t>
            </w:r>
            <w:proofErr w:type="spellEnd"/>
            <w:r w:rsidRPr="0005683B">
              <w:rPr>
                <w:rFonts w:ascii="Cambria" w:hAnsi="Cambria" w:cs="Arial"/>
              </w:rPr>
              <w:t xml:space="preserve">, DSc. - </w:t>
            </w:r>
            <w:proofErr w:type="spellStart"/>
            <w:r w:rsidRPr="0005683B">
              <w:rPr>
                <w:rFonts w:ascii="Cambria" w:hAnsi="Cambria" w:cs="Arial"/>
              </w:rPr>
              <w:t>ředitel</w:t>
            </w:r>
            <w:proofErr w:type="spellEnd"/>
          </w:p>
          <w:p w:rsidR="00572764" w:rsidRPr="0005683B" w:rsidRDefault="00572764" w:rsidP="00CD28C7">
            <w:pPr>
              <w:ind w:left="288"/>
              <w:jc w:val="both"/>
              <w:rPr>
                <w:rFonts w:ascii="Cambria" w:hAnsi="Cambria" w:cs="Arial"/>
              </w:rPr>
            </w:pPr>
            <w:proofErr w:type="spellStart"/>
            <w:r w:rsidRPr="0005683B">
              <w:rPr>
                <w:rFonts w:ascii="Cambria" w:hAnsi="Cambria" w:cs="Arial"/>
              </w:rPr>
              <w:t>Osoba</w:t>
            </w:r>
            <w:proofErr w:type="spellEnd"/>
            <w:r w:rsidRPr="0005683B">
              <w:rPr>
                <w:rFonts w:ascii="Cambria" w:hAnsi="Cambria" w:cs="Arial"/>
              </w:rPr>
              <w:t xml:space="preserve"> </w:t>
            </w:r>
            <w:proofErr w:type="spellStart"/>
            <w:r w:rsidRPr="0005683B">
              <w:rPr>
                <w:rFonts w:ascii="Cambria" w:hAnsi="Cambria" w:cs="Arial"/>
              </w:rPr>
              <w:t>oprávněná</w:t>
            </w:r>
            <w:proofErr w:type="spellEnd"/>
            <w:r w:rsidRPr="0005683B">
              <w:rPr>
                <w:rFonts w:ascii="Cambria" w:hAnsi="Cambria" w:cs="Arial"/>
              </w:rPr>
              <w:t xml:space="preserve"> </w:t>
            </w:r>
            <w:proofErr w:type="spellStart"/>
            <w:r w:rsidRPr="0005683B">
              <w:rPr>
                <w:rFonts w:ascii="Cambria" w:hAnsi="Cambria" w:cs="Arial"/>
              </w:rPr>
              <w:t>jednat</w:t>
            </w:r>
            <w:proofErr w:type="spellEnd"/>
            <w:r w:rsidRPr="0005683B">
              <w:rPr>
                <w:rFonts w:ascii="Cambria" w:hAnsi="Cambria" w:cs="Arial"/>
              </w:rPr>
              <w:t xml:space="preserve"> </w:t>
            </w:r>
            <w:proofErr w:type="spellStart"/>
            <w:r w:rsidRPr="0005683B">
              <w:rPr>
                <w:rFonts w:ascii="Cambria" w:hAnsi="Cambria" w:cs="Arial"/>
              </w:rPr>
              <w:t>ve</w:t>
            </w:r>
            <w:proofErr w:type="spellEnd"/>
            <w:r w:rsidRPr="0005683B">
              <w:rPr>
                <w:rFonts w:ascii="Cambria" w:hAnsi="Cambria" w:cs="Arial"/>
              </w:rPr>
              <w:t xml:space="preserve"> </w:t>
            </w:r>
            <w:proofErr w:type="spellStart"/>
            <w:r w:rsidRPr="0005683B">
              <w:rPr>
                <w:rFonts w:ascii="Cambria" w:hAnsi="Cambria" w:cs="Arial"/>
              </w:rPr>
              <w:t>věcech</w:t>
            </w:r>
            <w:proofErr w:type="spellEnd"/>
            <w:r w:rsidRPr="0005683B">
              <w:rPr>
                <w:rFonts w:ascii="Cambria" w:hAnsi="Cambria" w:cs="Arial"/>
              </w:rPr>
              <w:t xml:space="preserve"> </w:t>
            </w:r>
            <w:proofErr w:type="spellStart"/>
            <w:r w:rsidRPr="0005683B">
              <w:rPr>
                <w:rFonts w:ascii="Cambria" w:hAnsi="Cambria" w:cs="Arial"/>
              </w:rPr>
              <w:t>technických</w:t>
            </w:r>
            <w:proofErr w:type="spellEnd"/>
            <w:r w:rsidRPr="0005683B">
              <w:rPr>
                <w:rFonts w:ascii="Cambria" w:hAnsi="Cambria" w:cs="Arial"/>
              </w:rPr>
              <w:t xml:space="preserve">: </w:t>
            </w:r>
          </w:p>
          <w:p w:rsidR="00572764" w:rsidRPr="0005683B" w:rsidRDefault="00572764" w:rsidP="00CD28C7">
            <w:pPr>
              <w:ind w:left="288"/>
              <w:jc w:val="both"/>
              <w:rPr>
                <w:rFonts w:ascii="Cambria" w:hAnsi="Cambria" w:cs="Arial"/>
              </w:rPr>
            </w:pPr>
            <w:r w:rsidRPr="0005683B">
              <w:rPr>
                <w:rFonts w:ascii="Cambria" w:hAnsi="Cambria" w:cs="Arial"/>
              </w:rPr>
              <w:t xml:space="preserve">Ing. Jan </w:t>
            </w:r>
            <w:proofErr w:type="spellStart"/>
            <w:r w:rsidRPr="0005683B">
              <w:rPr>
                <w:rFonts w:ascii="Cambria" w:hAnsi="Cambria" w:cs="Arial"/>
              </w:rPr>
              <w:t>Sýkora</w:t>
            </w:r>
            <w:proofErr w:type="spellEnd"/>
            <w:r w:rsidRPr="0005683B">
              <w:rPr>
                <w:rFonts w:ascii="Cambria" w:hAnsi="Cambria" w:cs="Arial"/>
              </w:rPr>
              <w:t xml:space="preserve">, Ph.D. </w:t>
            </w:r>
          </w:p>
        </w:tc>
      </w:tr>
    </w:tbl>
    <w:p w:rsidR="00572764" w:rsidRPr="0005683B" w:rsidRDefault="00572764" w:rsidP="00572764">
      <w:pPr>
        <w:pStyle w:val="Nadpis5"/>
        <w:tabs>
          <w:tab w:val="clear" w:pos="1008"/>
        </w:tabs>
        <w:ind w:left="576" w:firstLine="0"/>
        <w:jc w:val="left"/>
        <w:rPr>
          <w:rFonts w:ascii="Cambria" w:hAnsi="Cambria" w:cs="Arial"/>
          <w:b w:val="0"/>
          <w:sz w:val="22"/>
          <w:szCs w:val="22"/>
        </w:rPr>
      </w:pPr>
      <w:r w:rsidRPr="0005683B">
        <w:rPr>
          <w:rFonts w:ascii="Cambria" w:hAnsi="Cambria" w:cs="Arial"/>
          <w:b w:val="0"/>
          <w:sz w:val="22"/>
          <w:szCs w:val="22"/>
        </w:rPr>
        <w:t>Společnost je vedená zápisem v rejstříku veřejných výzkumných institucí MŠMT ČR</w:t>
      </w:r>
    </w:p>
    <w:p w:rsidR="00572764" w:rsidRPr="0005683B" w:rsidRDefault="00572764" w:rsidP="00572764">
      <w:pPr>
        <w:ind w:left="720"/>
        <w:rPr>
          <w:rFonts w:ascii="Cambria" w:hAnsi="Cambria"/>
        </w:rPr>
      </w:pPr>
    </w:p>
    <w:p w:rsidR="00572764" w:rsidRPr="0005683B" w:rsidRDefault="00572764" w:rsidP="00572764">
      <w:pPr>
        <w:rPr>
          <w:rFonts w:ascii="Cambria" w:hAnsi="Cambria" w:cs="Arial"/>
        </w:rPr>
      </w:pPr>
      <w:proofErr w:type="spellStart"/>
      <w:proofErr w:type="gramStart"/>
      <w:r w:rsidRPr="0005683B">
        <w:rPr>
          <w:rFonts w:ascii="Cambria" w:hAnsi="Cambria" w:cs="Arial"/>
        </w:rPr>
        <w:t>uzavřely</w:t>
      </w:r>
      <w:proofErr w:type="spellEnd"/>
      <w:proofErr w:type="gramEnd"/>
      <w:r w:rsidRPr="0005683B">
        <w:rPr>
          <w:rFonts w:ascii="Cambria" w:hAnsi="Cambria" w:cs="Arial"/>
        </w:rPr>
        <w:t xml:space="preserve"> </w:t>
      </w:r>
      <w:proofErr w:type="spellStart"/>
      <w:r w:rsidRPr="0005683B">
        <w:rPr>
          <w:rFonts w:ascii="Cambria" w:hAnsi="Cambria" w:cs="Arial"/>
        </w:rPr>
        <w:t>níže</w:t>
      </w:r>
      <w:proofErr w:type="spellEnd"/>
      <w:r w:rsidRPr="0005683B">
        <w:rPr>
          <w:rFonts w:ascii="Cambria" w:hAnsi="Cambria" w:cs="Arial"/>
        </w:rPr>
        <w:t xml:space="preserve"> </w:t>
      </w:r>
      <w:proofErr w:type="spellStart"/>
      <w:r w:rsidRPr="0005683B">
        <w:rPr>
          <w:rFonts w:ascii="Cambria" w:hAnsi="Cambria" w:cs="Arial"/>
        </w:rPr>
        <w:t>uvedeného</w:t>
      </w:r>
      <w:proofErr w:type="spellEnd"/>
      <w:r w:rsidRPr="0005683B">
        <w:rPr>
          <w:rFonts w:ascii="Cambria" w:hAnsi="Cambria" w:cs="Arial"/>
        </w:rPr>
        <w:t xml:space="preserve"> </w:t>
      </w:r>
      <w:proofErr w:type="spellStart"/>
      <w:r w:rsidRPr="0005683B">
        <w:rPr>
          <w:rFonts w:ascii="Cambria" w:hAnsi="Cambria" w:cs="Arial"/>
        </w:rPr>
        <w:t>dne</w:t>
      </w:r>
      <w:proofErr w:type="spellEnd"/>
      <w:r w:rsidRPr="0005683B">
        <w:rPr>
          <w:rFonts w:ascii="Cambria" w:hAnsi="Cambria" w:cs="Arial"/>
        </w:rPr>
        <w:t xml:space="preserve">, </w:t>
      </w:r>
      <w:proofErr w:type="spellStart"/>
      <w:r w:rsidRPr="0005683B">
        <w:rPr>
          <w:rFonts w:ascii="Cambria" w:hAnsi="Cambria" w:cs="Arial"/>
        </w:rPr>
        <w:t>měsíce</w:t>
      </w:r>
      <w:proofErr w:type="spellEnd"/>
      <w:r w:rsidRPr="0005683B">
        <w:rPr>
          <w:rFonts w:ascii="Cambria" w:hAnsi="Cambria" w:cs="Arial"/>
        </w:rPr>
        <w:t xml:space="preserve"> a </w:t>
      </w:r>
      <w:proofErr w:type="spellStart"/>
      <w:r w:rsidRPr="0005683B">
        <w:rPr>
          <w:rFonts w:ascii="Cambria" w:hAnsi="Cambria" w:cs="Arial"/>
        </w:rPr>
        <w:t>roku</w:t>
      </w:r>
      <w:proofErr w:type="spellEnd"/>
      <w:r w:rsidRPr="0005683B">
        <w:rPr>
          <w:rFonts w:ascii="Cambria" w:hAnsi="Cambria" w:cs="Arial"/>
        </w:rPr>
        <w:t xml:space="preserve"> </w:t>
      </w:r>
      <w:proofErr w:type="spellStart"/>
      <w:r w:rsidRPr="0005683B">
        <w:rPr>
          <w:rFonts w:ascii="Cambria" w:hAnsi="Cambria" w:cs="Arial"/>
        </w:rPr>
        <w:t>tuto</w:t>
      </w:r>
      <w:proofErr w:type="spellEnd"/>
    </w:p>
    <w:p w:rsidR="00572764" w:rsidRPr="0005683B" w:rsidRDefault="00572764" w:rsidP="00572764">
      <w:pPr>
        <w:rPr>
          <w:rFonts w:ascii="Cambria" w:hAnsi="Cambria" w:cs="Arial"/>
        </w:rPr>
      </w:pPr>
    </w:p>
    <w:p w:rsidR="00572764" w:rsidRPr="0005683B" w:rsidRDefault="00572764" w:rsidP="00572764">
      <w:pPr>
        <w:jc w:val="center"/>
        <w:rPr>
          <w:rFonts w:ascii="Cambria" w:hAnsi="Cambria" w:cs="Arial"/>
          <w:b/>
        </w:rPr>
      </w:pPr>
      <w:proofErr w:type="spellStart"/>
      <w:proofErr w:type="gramStart"/>
      <w:r w:rsidRPr="0005683B">
        <w:rPr>
          <w:rFonts w:ascii="Cambria" w:hAnsi="Cambria" w:cs="Arial"/>
          <w:b/>
        </w:rPr>
        <w:t>kupní</w:t>
      </w:r>
      <w:proofErr w:type="spellEnd"/>
      <w:proofErr w:type="gramEnd"/>
      <w:r w:rsidRPr="0005683B">
        <w:rPr>
          <w:rFonts w:ascii="Cambria" w:hAnsi="Cambria" w:cs="Arial"/>
          <w:b/>
        </w:rPr>
        <w:t xml:space="preserve"> </w:t>
      </w:r>
      <w:proofErr w:type="spellStart"/>
      <w:r w:rsidRPr="0005683B">
        <w:rPr>
          <w:rFonts w:ascii="Cambria" w:hAnsi="Cambria" w:cs="Arial"/>
          <w:b/>
        </w:rPr>
        <w:t>smlouvu</w:t>
      </w:r>
      <w:proofErr w:type="spellEnd"/>
    </w:p>
    <w:p w:rsidR="00572764" w:rsidRPr="0005683B" w:rsidRDefault="00572764" w:rsidP="00572764">
      <w:pPr>
        <w:rPr>
          <w:rFonts w:ascii="Cambria" w:hAnsi="Cambria" w:cs="Arial"/>
        </w:rPr>
      </w:pPr>
    </w:p>
    <w:p w:rsidR="00572764" w:rsidRPr="0005683B" w:rsidRDefault="00572764" w:rsidP="00572764">
      <w:pPr>
        <w:rPr>
          <w:rFonts w:ascii="Cambria" w:hAnsi="Cambria" w:cs="Arial"/>
        </w:rPr>
      </w:pPr>
    </w:p>
    <w:p w:rsidR="00572764" w:rsidRPr="0005683B" w:rsidRDefault="00572764" w:rsidP="00572764">
      <w:pPr>
        <w:pStyle w:val="Smlouva"/>
        <w:ind w:left="0" w:firstLine="0"/>
        <w:jc w:val="center"/>
        <w:rPr>
          <w:rFonts w:ascii="Cambria" w:hAnsi="Cambria" w:cs="Arial"/>
          <w:b/>
          <w:sz w:val="22"/>
          <w:szCs w:val="22"/>
        </w:rPr>
      </w:pPr>
      <w:r w:rsidRPr="0005683B">
        <w:rPr>
          <w:rFonts w:ascii="Cambria" w:hAnsi="Cambria" w:cs="Arial"/>
          <w:b/>
          <w:sz w:val="22"/>
          <w:szCs w:val="22"/>
        </w:rPr>
        <w:t>II. PŘEDMĚT SMLOUVY</w:t>
      </w:r>
    </w:p>
    <w:p w:rsidR="00572764" w:rsidRPr="0005683B" w:rsidRDefault="00572764" w:rsidP="00572764">
      <w:pPr>
        <w:ind w:left="288"/>
        <w:rPr>
          <w:rFonts w:ascii="Cambria" w:hAnsi="Cambria" w:cs="Arial"/>
        </w:rPr>
      </w:pPr>
    </w:p>
    <w:p w:rsidR="00572764" w:rsidRPr="00165BAD" w:rsidRDefault="00572764" w:rsidP="00572764">
      <w:pPr>
        <w:numPr>
          <w:ilvl w:val="1"/>
          <w:numId w:val="1"/>
        </w:numPr>
        <w:ind w:left="788" w:hanging="431"/>
        <w:contextualSpacing/>
        <w:jc w:val="both"/>
        <w:rPr>
          <w:rFonts w:ascii="Cambria" w:hAnsi="Cambria" w:cs="Arial"/>
        </w:rPr>
      </w:pPr>
      <w:r w:rsidRPr="00165BAD">
        <w:rPr>
          <w:rFonts w:ascii="Cambria" w:hAnsi="Cambria"/>
          <w:bCs/>
        </w:rPr>
        <w:t xml:space="preserve"> </w:t>
      </w:r>
      <w:r w:rsidRPr="00165BAD">
        <w:rPr>
          <w:rFonts w:ascii="Cambria" w:hAnsi="Cambria"/>
          <w:bCs/>
          <w:lang w:val="cs-CZ"/>
        </w:rPr>
        <w:t xml:space="preserve">Předmětem smlouvy je dodávka přístroje - Vsádkový tlakový autokláv pro kinetické studie a testování heterogenních katalyzátorů o objemu 400-500 ml s možností provozování v průtočném režimu pro plynnou fázi. </w:t>
      </w:r>
      <w:proofErr w:type="spellStart"/>
      <w:r w:rsidRPr="00165BAD">
        <w:rPr>
          <w:rFonts w:ascii="Cambria" w:hAnsi="Cambria"/>
          <w:bCs/>
        </w:rPr>
        <w:t>Cenová</w:t>
      </w:r>
      <w:proofErr w:type="spellEnd"/>
      <w:r w:rsidRPr="00165BAD">
        <w:rPr>
          <w:rFonts w:ascii="Cambria" w:hAnsi="Cambria"/>
          <w:bCs/>
        </w:rPr>
        <w:t xml:space="preserve"> </w:t>
      </w:r>
      <w:proofErr w:type="spellStart"/>
      <w:r w:rsidRPr="00165BAD">
        <w:rPr>
          <w:rFonts w:ascii="Cambria" w:hAnsi="Cambria"/>
          <w:bCs/>
        </w:rPr>
        <w:t>nabídka</w:t>
      </w:r>
      <w:proofErr w:type="spellEnd"/>
      <w:r w:rsidRPr="00165BAD">
        <w:rPr>
          <w:rFonts w:ascii="Cambria" w:hAnsi="Cambria" w:cs="Arial"/>
        </w:rPr>
        <w:t xml:space="preserve"> </w:t>
      </w:r>
      <w:proofErr w:type="spellStart"/>
      <w:r w:rsidRPr="00165BAD">
        <w:rPr>
          <w:rFonts w:ascii="Cambria" w:hAnsi="Cambria" w:cs="Arial"/>
        </w:rPr>
        <w:t>jako</w:t>
      </w:r>
      <w:proofErr w:type="spellEnd"/>
      <w:r w:rsidRPr="00165BAD">
        <w:rPr>
          <w:rFonts w:ascii="Cambria" w:hAnsi="Cambria" w:cs="Arial"/>
        </w:rPr>
        <w:t xml:space="preserve"> </w:t>
      </w:r>
      <w:proofErr w:type="spellStart"/>
      <w:r w:rsidRPr="00165BAD">
        <w:rPr>
          <w:rFonts w:ascii="Cambria" w:hAnsi="Cambria" w:cs="Arial"/>
        </w:rPr>
        <w:t>příloha</w:t>
      </w:r>
      <w:proofErr w:type="spellEnd"/>
      <w:r w:rsidRPr="00165BAD">
        <w:rPr>
          <w:rFonts w:ascii="Cambria" w:hAnsi="Cambria" w:cs="Arial"/>
        </w:rPr>
        <w:t xml:space="preserve"> č.1 je </w:t>
      </w:r>
      <w:proofErr w:type="spellStart"/>
      <w:r w:rsidRPr="00165BAD">
        <w:rPr>
          <w:rFonts w:ascii="Cambria" w:hAnsi="Cambria" w:cs="Arial"/>
        </w:rPr>
        <w:t>nedílnou</w:t>
      </w:r>
      <w:proofErr w:type="spellEnd"/>
      <w:r w:rsidRPr="00165BAD">
        <w:rPr>
          <w:rFonts w:ascii="Cambria" w:hAnsi="Cambria" w:cs="Arial"/>
        </w:rPr>
        <w:t xml:space="preserve"> </w:t>
      </w:r>
      <w:proofErr w:type="spellStart"/>
      <w:r w:rsidRPr="00165BAD">
        <w:rPr>
          <w:rFonts w:ascii="Cambria" w:hAnsi="Cambria" w:cs="Arial"/>
        </w:rPr>
        <w:t>součástí</w:t>
      </w:r>
      <w:proofErr w:type="spellEnd"/>
      <w:r w:rsidRPr="00165BAD">
        <w:rPr>
          <w:rFonts w:ascii="Cambria" w:hAnsi="Cambria" w:cs="Arial"/>
        </w:rPr>
        <w:t xml:space="preserve"> </w:t>
      </w:r>
      <w:proofErr w:type="spellStart"/>
      <w:r w:rsidRPr="00165BAD">
        <w:rPr>
          <w:rFonts w:ascii="Cambria" w:hAnsi="Cambria" w:cs="Arial"/>
        </w:rPr>
        <w:t>této</w:t>
      </w:r>
      <w:proofErr w:type="spellEnd"/>
      <w:r w:rsidRPr="00165BAD">
        <w:rPr>
          <w:rFonts w:ascii="Cambria" w:hAnsi="Cambria" w:cs="Arial"/>
        </w:rPr>
        <w:t xml:space="preserve"> </w:t>
      </w:r>
      <w:proofErr w:type="spellStart"/>
      <w:r w:rsidRPr="00165BAD">
        <w:rPr>
          <w:rFonts w:ascii="Cambria" w:hAnsi="Cambria" w:cs="Arial"/>
        </w:rPr>
        <w:t>smlouvy</w:t>
      </w:r>
      <w:proofErr w:type="spellEnd"/>
      <w:r w:rsidRPr="00165BAD">
        <w:rPr>
          <w:rFonts w:ascii="Cambria" w:hAnsi="Cambria" w:cs="Arial"/>
        </w:rPr>
        <w:t xml:space="preserve">. Technická </w:t>
      </w:r>
      <w:proofErr w:type="spellStart"/>
      <w:r w:rsidRPr="00165BAD">
        <w:rPr>
          <w:rFonts w:ascii="Cambria" w:hAnsi="Cambria" w:cs="Arial"/>
        </w:rPr>
        <w:t>specifikace</w:t>
      </w:r>
      <w:proofErr w:type="spellEnd"/>
      <w:r w:rsidRPr="00165BAD">
        <w:rPr>
          <w:rFonts w:ascii="Cambria" w:hAnsi="Cambria" w:cs="Arial"/>
        </w:rPr>
        <w:t xml:space="preserve"> </w:t>
      </w:r>
      <w:proofErr w:type="spellStart"/>
      <w:r w:rsidRPr="00165BAD">
        <w:rPr>
          <w:rFonts w:ascii="Cambria" w:hAnsi="Cambria" w:cs="Arial"/>
        </w:rPr>
        <w:t>přístroje</w:t>
      </w:r>
      <w:proofErr w:type="spellEnd"/>
      <w:r w:rsidRPr="00165BAD">
        <w:rPr>
          <w:rFonts w:ascii="Cambria" w:hAnsi="Cambria" w:cs="Arial"/>
        </w:rPr>
        <w:t xml:space="preserve"> je </w:t>
      </w:r>
      <w:proofErr w:type="spellStart"/>
      <w:proofErr w:type="gramStart"/>
      <w:r w:rsidRPr="00165BAD">
        <w:rPr>
          <w:rFonts w:ascii="Cambria" w:hAnsi="Cambria" w:cs="Arial"/>
        </w:rPr>
        <w:t>definována</w:t>
      </w:r>
      <w:proofErr w:type="spellEnd"/>
      <w:r w:rsidRPr="00165BAD">
        <w:rPr>
          <w:rFonts w:ascii="Cambria" w:hAnsi="Cambria" w:cs="Arial"/>
        </w:rPr>
        <w:t xml:space="preserve">  </w:t>
      </w:r>
      <w:proofErr w:type="spellStart"/>
      <w:r w:rsidRPr="00165BAD">
        <w:rPr>
          <w:rFonts w:ascii="Cambria" w:hAnsi="Cambria" w:cs="Arial"/>
        </w:rPr>
        <w:t>ve</w:t>
      </w:r>
      <w:proofErr w:type="spellEnd"/>
      <w:proofErr w:type="gramEnd"/>
      <w:r w:rsidRPr="00165BAD">
        <w:rPr>
          <w:rFonts w:ascii="Cambria" w:hAnsi="Cambria" w:cs="Arial"/>
        </w:rPr>
        <w:t xml:space="preserve"> </w:t>
      </w:r>
      <w:proofErr w:type="spellStart"/>
      <w:r w:rsidRPr="00165BAD">
        <w:rPr>
          <w:rFonts w:ascii="Cambria" w:hAnsi="Cambria" w:cs="Arial"/>
        </w:rPr>
        <w:t>výzvě</w:t>
      </w:r>
      <w:proofErr w:type="spellEnd"/>
      <w:r w:rsidRPr="00165BAD">
        <w:rPr>
          <w:rFonts w:ascii="Cambria" w:hAnsi="Cambria" w:cs="Arial"/>
        </w:rPr>
        <w:t>.</w:t>
      </w:r>
    </w:p>
    <w:p w:rsidR="00572764" w:rsidRPr="0005683B" w:rsidRDefault="00572764" w:rsidP="00572764">
      <w:pPr>
        <w:pStyle w:val="Odstavecseseznamem"/>
        <w:numPr>
          <w:ilvl w:val="1"/>
          <w:numId w:val="1"/>
        </w:numPr>
        <w:contextualSpacing/>
        <w:jc w:val="both"/>
        <w:rPr>
          <w:rFonts w:ascii="Cambria" w:hAnsi="Cambria" w:cs="Arial"/>
        </w:rPr>
      </w:pPr>
      <w:r w:rsidRPr="0005683B">
        <w:rPr>
          <w:rFonts w:ascii="Cambria" w:hAnsi="Cambria" w:cs="Arial"/>
        </w:rPr>
        <w:t xml:space="preserve">Součástí dodávky je doprava, montáž, instalace, zaškolení obsluhy, komplexní vyzkoušení, uvedení do trvalého provozu a záruční servis. Dále pak předání veškerých </w:t>
      </w:r>
      <w:r w:rsidRPr="0005683B">
        <w:rPr>
          <w:rFonts w:ascii="Cambria" w:hAnsi="Cambria" w:cs="Arial"/>
        </w:rPr>
        <w:lastRenderedPageBreak/>
        <w:t>dokladů k přístrojům (dodací list, návod k použití v tištěné formě a na CD, technická dokumentace a certifikáty, event. prohlášení o shodě podle zákona č. 22/1997 Sb., o technických požadavcích na výrobky, v platném znění).</w:t>
      </w:r>
    </w:p>
    <w:p w:rsidR="00572764" w:rsidRPr="0005683B" w:rsidRDefault="00572764" w:rsidP="00572764">
      <w:pPr>
        <w:pStyle w:val="Odstavecseseznamem"/>
        <w:numPr>
          <w:ilvl w:val="1"/>
          <w:numId w:val="1"/>
        </w:numPr>
        <w:contextualSpacing/>
        <w:jc w:val="both"/>
        <w:rPr>
          <w:rFonts w:ascii="Cambria" w:hAnsi="Cambria" w:cs="Arial"/>
        </w:rPr>
      </w:pPr>
      <w:r w:rsidRPr="0005683B">
        <w:rPr>
          <w:rFonts w:ascii="Cambria" w:hAnsi="Cambria" w:cs="Arial"/>
        </w:rPr>
        <w:t>Prodávající se zavazuje zboží dodat a po zaplacení jeho ceny převést na kupujícího vlastnické právo k němu.</w:t>
      </w:r>
    </w:p>
    <w:p w:rsidR="00572764" w:rsidRPr="0005683B" w:rsidRDefault="00572764" w:rsidP="00572764">
      <w:pPr>
        <w:pStyle w:val="Odstavecseseznamem"/>
        <w:numPr>
          <w:ilvl w:val="1"/>
          <w:numId w:val="1"/>
        </w:numPr>
        <w:contextualSpacing/>
        <w:jc w:val="both"/>
        <w:rPr>
          <w:rFonts w:ascii="Cambria" w:hAnsi="Cambria" w:cs="Arial"/>
        </w:rPr>
      </w:pPr>
      <w:r w:rsidRPr="0005683B">
        <w:rPr>
          <w:rFonts w:ascii="Cambria" w:hAnsi="Cambria" w:cs="Arial"/>
        </w:rPr>
        <w:t xml:space="preserve">Kupující se zavazuje zaplatit kupní cenu podle bodu </w:t>
      </w:r>
      <w:proofErr w:type="gramStart"/>
      <w:r w:rsidRPr="0005683B">
        <w:rPr>
          <w:rFonts w:ascii="Cambria" w:hAnsi="Cambria" w:cs="Arial"/>
        </w:rPr>
        <w:t>3.1. této</w:t>
      </w:r>
      <w:proofErr w:type="gramEnd"/>
      <w:r w:rsidRPr="0005683B">
        <w:rPr>
          <w:rFonts w:ascii="Cambria" w:hAnsi="Cambria" w:cs="Arial"/>
        </w:rPr>
        <w:t xml:space="preserve"> smlouvy a objednané zboží převzít.</w:t>
      </w:r>
    </w:p>
    <w:p w:rsidR="00572764" w:rsidRPr="0005683B" w:rsidRDefault="00572764" w:rsidP="00572764">
      <w:pPr>
        <w:pStyle w:val="Odstavecseseznamem"/>
        <w:numPr>
          <w:ilvl w:val="1"/>
          <w:numId w:val="1"/>
        </w:numPr>
        <w:contextualSpacing/>
        <w:jc w:val="both"/>
        <w:rPr>
          <w:rFonts w:ascii="Cambria" w:hAnsi="Cambria" w:cs="Arial"/>
        </w:rPr>
      </w:pPr>
      <w:r w:rsidRPr="0005683B">
        <w:rPr>
          <w:rFonts w:ascii="Cambria" w:hAnsi="Cambria" w:cs="Arial"/>
        </w:rPr>
        <w:t>Prodávající prohlašuje, že předmětem prodeje jsou pouze nové přístroje.</w:t>
      </w:r>
    </w:p>
    <w:p w:rsidR="00572764" w:rsidRPr="0005683B" w:rsidRDefault="00572764" w:rsidP="00572764">
      <w:pPr>
        <w:ind w:left="288"/>
        <w:rPr>
          <w:rFonts w:ascii="Cambria" w:hAnsi="Cambria" w:cs="Arial"/>
        </w:rPr>
      </w:pPr>
    </w:p>
    <w:p w:rsidR="00572764" w:rsidRPr="0005683B" w:rsidRDefault="00572764" w:rsidP="00572764">
      <w:pPr>
        <w:ind w:left="288"/>
        <w:rPr>
          <w:rFonts w:ascii="Cambria" w:hAnsi="Cambria" w:cs="Arial"/>
        </w:rPr>
      </w:pPr>
    </w:p>
    <w:p w:rsidR="00572764" w:rsidRPr="0005683B" w:rsidRDefault="00572764" w:rsidP="00572764">
      <w:pPr>
        <w:ind w:left="288"/>
        <w:rPr>
          <w:rFonts w:ascii="Cambria" w:hAnsi="Cambria" w:cs="Arial"/>
        </w:rPr>
      </w:pPr>
    </w:p>
    <w:p w:rsidR="00572764" w:rsidRPr="0005683B" w:rsidRDefault="00572764" w:rsidP="00572764">
      <w:pPr>
        <w:pStyle w:val="Nadpis5"/>
        <w:tabs>
          <w:tab w:val="clear" w:pos="1008"/>
        </w:tabs>
        <w:ind w:left="576" w:firstLine="0"/>
        <w:jc w:val="left"/>
        <w:rPr>
          <w:rFonts w:ascii="Cambria" w:hAnsi="Cambria" w:cs="Arial"/>
          <w:sz w:val="22"/>
          <w:szCs w:val="22"/>
        </w:rPr>
      </w:pPr>
    </w:p>
    <w:p w:rsidR="00572764" w:rsidRPr="0005683B" w:rsidRDefault="00572764" w:rsidP="00572764">
      <w:pPr>
        <w:pStyle w:val="Smlouva"/>
        <w:ind w:left="0" w:firstLine="0"/>
        <w:jc w:val="center"/>
        <w:rPr>
          <w:rFonts w:ascii="Cambria" w:hAnsi="Cambria" w:cs="Arial"/>
          <w:b/>
          <w:sz w:val="22"/>
          <w:szCs w:val="22"/>
        </w:rPr>
      </w:pPr>
      <w:r w:rsidRPr="0005683B">
        <w:rPr>
          <w:rFonts w:ascii="Cambria" w:hAnsi="Cambria" w:cs="Arial"/>
          <w:b/>
          <w:sz w:val="22"/>
          <w:szCs w:val="22"/>
        </w:rPr>
        <w:t>III. KUPNÍ CENA A PLATEBNÍ PODMÍNKY</w:t>
      </w:r>
    </w:p>
    <w:p w:rsidR="00572764" w:rsidRPr="0005683B" w:rsidRDefault="00572764" w:rsidP="00572764">
      <w:pPr>
        <w:ind w:left="288"/>
        <w:jc w:val="center"/>
        <w:rPr>
          <w:rFonts w:ascii="Cambria" w:hAnsi="Cambria" w:cs="Arial"/>
          <w:b/>
          <w:u w:val="single"/>
        </w:rPr>
      </w:pPr>
    </w:p>
    <w:p w:rsidR="00572764" w:rsidRPr="0005683B" w:rsidRDefault="00572764" w:rsidP="00572764">
      <w:pPr>
        <w:pStyle w:val="Odstavecseseznamem"/>
        <w:numPr>
          <w:ilvl w:val="1"/>
          <w:numId w:val="2"/>
        </w:numPr>
        <w:contextualSpacing/>
        <w:jc w:val="both"/>
        <w:rPr>
          <w:rFonts w:ascii="Cambria" w:hAnsi="Cambria" w:cs="Arial"/>
        </w:rPr>
      </w:pPr>
      <w:r w:rsidRPr="0005683B">
        <w:rPr>
          <w:rFonts w:ascii="Cambria" w:hAnsi="Cambria" w:cs="Arial"/>
        </w:rPr>
        <w:t>Kupní cena za předmět smlouvy je stanovena dohodou smluvních stran a činí</w:t>
      </w:r>
      <w:r>
        <w:rPr>
          <w:rFonts w:ascii="Cambria" w:hAnsi="Cambria" w:cs="Arial"/>
        </w:rPr>
        <w:t xml:space="preserve"> </w:t>
      </w:r>
      <w:r w:rsidRPr="004B112A">
        <w:rPr>
          <w:rFonts w:ascii="Cambria" w:hAnsi="Cambria" w:cs="Arial"/>
        </w:rPr>
        <w:t>1 649 000,-</w:t>
      </w:r>
      <w:r w:rsidRPr="0005683B">
        <w:rPr>
          <w:rFonts w:ascii="Cambria" w:hAnsi="Cambria" w:cs="Arial"/>
        </w:rPr>
        <w:t xml:space="preserve"> Kč bez DPH, cena s DPH činí</w:t>
      </w:r>
      <w:r>
        <w:rPr>
          <w:rFonts w:ascii="Cambria" w:hAnsi="Cambria" w:cs="Arial"/>
        </w:rPr>
        <w:t xml:space="preserve"> </w:t>
      </w:r>
      <w:r w:rsidRPr="004B112A">
        <w:rPr>
          <w:rFonts w:ascii="Cambria" w:hAnsi="Cambria" w:cs="Arial"/>
        </w:rPr>
        <w:t>1 995 290,- Kč</w:t>
      </w:r>
      <w:r w:rsidRPr="0005683B">
        <w:rPr>
          <w:rFonts w:ascii="Cambria" w:hAnsi="Cambria" w:cs="Arial"/>
        </w:rPr>
        <w:t xml:space="preserve">. Tato cena je konečná, nejvýše přípustná a zahrnuje veškeré náklady prodávajícího s dodáním a instalací předmětu smlouvy, cla, daně, DPH a další náklady. </w:t>
      </w:r>
    </w:p>
    <w:p w:rsidR="00572764" w:rsidRPr="0005683B" w:rsidRDefault="00572764" w:rsidP="00572764">
      <w:pPr>
        <w:pStyle w:val="Odstavecseseznamem"/>
        <w:numPr>
          <w:ilvl w:val="1"/>
          <w:numId w:val="2"/>
        </w:numPr>
        <w:contextualSpacing/>
        <w:jc w:val="both"/>
        <w:rPr>
          <w:rFonts w:ascii="Cambria" w:hAnsi="Cambria" w:cs="Arial"/>
        </w:rPr>
      </w:pPr>
      <w:r w:rsidRPr="0005683B">
        <w:rPr>
          <w:rFonts w:ascii="Cambria" w:hAnsi="Cambria" w:cs="Arial"/>
        </w:rPr>
        <w:t xml:space="preserve">Kupující </w:t>
      </w:r>
      <w:proofErr w:type="gramStart"/>
      <w:r w:rsidRPr="0005683B">
        <w:rPr>
          <w:rFonts w:ascii="Cambria" w:hAnsi="Cambria" w:cs="Arial"/>
        </w:rPr>
        <w:t>uhradí</w:t>
      </w:r>
      <w:proofErr w:type="gramEnd"/>
      <w:r w:rsidRPr="0005683B">
        <w:rPr>
          <w:rFonts w:ascii="Cambria" w:hAnsi="Cambria" w:cs="Arial"/>
        </w:rPr>
        <w:t xml:space="preserve"> kupní cenu na základě faktury prodávajícího po podpisu instalačního protokolu Faktury </w:t>
      </w:r>
      <w:proofErr w:type="gramStart"/>
      <w:r w:rsidRPr="0005683B">
        <w:rPr>
          <w:rFonts w:ascii="Cambria" w:hAnsi="Cambria" w:cs="Arial"/>
        </w:rPr>
        <w:t>musí</w:t>
      </w:r>
      <w:proofErr w:type="gramEnd"/>
      <w:r w:rsidRPr="0005683B">
        <w:rPr>
          <w:rFonts w:ascii="Cambria" w:hAnsi="Cambria" w:cs="Arial"/>
        </w:rPr>
        <w:t xml:space="preserve"> obsahovat všechny náležitosti řádného daňového dokladu dle zákona č. 235/2004 Sb., o dani z přidané hodnoty, ve znění pozdějších předpisů.</w:t>
      </w:r>
    </w:p>
    <w:p w:rsidR="00572764" w:rsidRPr="0005683B" w:rsidRDefault="00572764" w:rsidP="00572764">
      <w:pPr>
        <w:pStyle w:val="Odstavecseseznamem"/>
        <w:numPr>
          <w:ilvl w:val="1"/>
          <w:numId w:val="2"/>
        </w:numPr>
        <w:contextualSpacing/>
        <w:jc w:val="both"/>
        <w:rPr>
          <w:rFonts w:ascii="Cambria" w:hAnsi="Cambria" w:cs="Arial"/>
        </w:rPr>
      </w:pPr>
      <w:r w:rsidRPr="0005683B">
        <w:rPr>
          <w:rFonts w:ascii="Cambria" w:hAnsi="Cambria" w:cs="Arial"/>
        </w:rPr>
        <w:t xml:space="preserve">Prodávající je oprávněn vystavit fakturu ihned po podpisu instalačního protokolu. </w:t>
      </w:r>
      <w:proofErr w:type="gramStart"/>
      <w:r w:rsidRPr="0005683B">
        <w:rPr>
          <w:rFonts w:ascii="Cambria" w:hAnsi="Cambria" w:cs="Arial"/>
        </w:rPr>
        <w:t>splatnost</w:t>
      </w:r>
      <w:proofErr w:type="gramEnd"/>
      <w:r w:rsidRPr="0005683B">
        <w:rPr>
          <w:rFonts w:ascii="Cambria" w:hAnsi="Cambria" w:cs="Arial"/>
        </w:rPr>
        <w:t xml:space="preserve"> faktury činí 14 dní od prokazatelného doručení kupujícímu.</w:t>
      </w:r>
    </w:p>
    <w:p w:rsidR="00572764" w:rsidRPr="0005683B" w:rsidRDefault="00572764" w:rsidP="00572764">
      <w:pPr>
        <w:pStyle w:val="Odstavecseseznamem"/>
        <w:numPr>
          <w:ilvl w:val="1"/>
          <w:numId w:val="2"/>
        </w:numPr>
        <w:contextualSpacing/>
        <w:jc w:val="both"/>
        <w:rPr>
          <w:rFonts w:ascii="Cambria" w:hAnsi="Cambria" w:cs="Arial"/>
        </w:rPr>
      </w:pPr>
      <w:r w:rsidRPr="0005683B">
        <w:rPr>
          <w:rFonts w:ascii="Cambria" w:hAnsi="Cambria" w:cs="Arial"/>
        </w:rPr>
        <w:t>V kupní ceně je zahrnuto dopravné, pojištění, celní, daňové, bankovní a ostatní poplatky, doprava, instalace přístroje, uvedení do trvalého provozu a zaškolení zdravotnické obsluhy kupujícího.</w:t>
      </w:r>
    </w:p>
    <w:p w:rsidR="00572764" w:rsidRPr="0005683B" w:rsidRDefault="00572764" w:rsidP="00572764">
      <w:pPr>
        <w:pStyle w:val="Odstavecseseznamem"/>
        <w:numPr>
          <w:ilvl w:val="1"/>
          <w:numId w:val="2"/>
        </w:numPr>
        <w:contextualSpacing/>
        <w:jc w:val="both"/>
        <w:rPr>
          <w:rFonts w:ascii="Cambria" w:hAnsi="Cambria" w:cs="Arial"/>
        </w:rPr>
      </w:pPr>
      <w:r w:rsidRPr="0005683B">
        <w:rPr>
          <w:rFonts w:ascii="Cambria" w:hAnsi="Cambria" w:cs="Arial"/>
        </w:rPr>
        <w:t>Cena je stanovena dohodou podle zákona č. 526/90 Sb., o cenách, v platném znění.</w:t>
      </w:r>
    </w:p>
    <w:p w:rsidR="00572764" w:rsidRPr="0005683B" w:rsidRDefault="00572764" w:rsidP="00572764">
      <w:pPr>
        <w:ind w:left="567"/>
        <w:jc w:val="both"/>
        <w:rPr>
          <w:rFonts w:ascii="Cambria" w:hAnsi="Cambria" w:cs="Arial"/>
        </w:rPr>
      </w:pPr>
    </w:p>
    <w:p w:rsidR="00572764" w:rsidRPr="0005683B" w:rsidRDefault="00572764" w:rsidP="00572764">
      <w:pPr>
        <w:ind w:left="288"/>
        <w:jc w:val="both"/>
        <w:rPr>
          <w:rFonts w:ascii="Cambria" w:hAnsi="Cambria" w:cs="Arial"/>
        </w:rPr>
      </w:pPr>
    </w:p>
    <w:p w:rsidR="00572764" w:rsidRPr="0005683B" w:rsidRDefault="00572764" w:rsidP="00572764">
      <w:pPr>
        <w:ind w:left="288"/>
        <w:jc w:val="both"/>
        <w:rPr>
          <w:rFonts w:ascii="Cambria" w:hAnsi="Cambria" w:cs="Arial"/>
        </w:rPr>
      </w:pPr>
    </w:p>
    <w:p w:rsidR="00572764" w:rsidRPr="0005683B" w:rsidRDefault="00572764" w:rsidP="00572764">
      <w:pPr>
        <w:pStyle w:val="Smlouva"/>
        <w:ind w:left="0" w:firstLine="0"/>
        <w:jc w:val="center"/>
        <w:rPr>
          <w:rFonts w:ascii="Cambria" w:hAnsi="Cambria" w:cs="Arial"/>
          <w:b/>
          <w:sz w:val="22"/>
          <w:szCs w:val="22"/>
        </w:rPr>
      </w:pPr>
      <w:r w:rsidRPr="0005683B">
        <w:rPr>
          <w:rFonts w:ascii="Cambria" w:hAnsi="Cambria" w:cs="Arial"/>
          <w:b/>
          <w:sz w:val="22"/>
          <w:szCs w:val="22"/>
        </w:rPr>
        <w:t>IV. POVINNOSTI PRODÁVAJÍCÍHO</w:t>
      </w:r>
    </w:p>
    <w:p w:rsidR="00572764" w:rsidRPr="0005683B" w:rsidRDefault="00572764" w:rsidP="00572764">
      <w:pPr>
        <w:ind w:left="288"/>
        <w:jc w:val="both"/>
        <w:rPr>
          <w:rFonts w:ascii="Cambria" w:hAnsi="Cambria" w:cs="Arial"/>
        </w:rPr>
      </w:pPr>
    </w:p>
    <w:p w:rsidR="00572764" w:rsidRPr="0005683B" w:rsidRDefault="00572764" w:rsidP="00572764">
      <w:pPr>
        <w:pStyle w:val="Odstavecseseznamem"/>
        <w:numPr>
          <w:ilvl w:val="1"/>
          <w:numId w:val="4"/>
        </w:numPr>
        <w:contextualSpacing/>
        <w:jc w:val="both"/>
        <w:rPr>
          <w:rFonts w:ascii="Cambria" w:hAnsi="Cambria" w:cs="Arial"/>
        </w:rPr>
      </w:pPr>
      <w:r w:rsidRPr="0005683B">
        <w:rPr>
          <w:rFonts w:ascii="Cambria" w:hAnsi="Cambria" w:cs="Arial"/>
        </w:rPr>
        <w:t xml:space="preserve">Prodávající je povinen dodat předmět kupní smlouvy za podmínek stanovených touto smlouvou a v souladu s přílohou </w:t>
      </w:r>
      <w:proofErr w:type="gramStart"/>
      <w:r w:rsidRPr="0005683B">
        <w:rPr>
          <w:rFonts w:ascii="Cambria" w:hAnsi="Cambria" w:cs="Arial"/>
        </w:rPr>
        <w:t>č.1.</w:t>
      </w:r>
      <w:proofErr w:type="gramEnd"/>
    </w:p>
    <w:p w:rsidR="00572764" w:rsidRPr="0005683B" w:rsidRDefault="00572764" w:rsidP="00572764">
      <w:pPr>
        <w:pStyle w:val="Odstavecseseznamem"/>
        <w:numPr>
          <w:ilvl w:val="1"/>
          <w:numId w:val="4"/>
        </w:numPr>
        <w:contextualSpacing/>
        <w:jc w:val="both"/>
        <w:rPr>
          <w:rFonts w:ascii="Cambria" w:hAnsi="Cambria" w:cs="Arial"/>
        </w:rPr>
      </w:pPr>
      <w:r w:rsidRPr="0005683B">
        <w:rPr>
          <w:rFonts w:ascii="Cambria" w:hAnsi="Cambria" w:cs="Arial"/>
        </w:rPr>
        <w:t>Prodávající se zavazuje zabezpečit servis a dodávky náhradních dílů po dobu minimálně 10 let od ukončení výroby předmětu smlouvy nebo obdobného zaměnitelného výrobku.</w:t>
      </w:r>
    </w:p>
    <w:p w:rsidR="00572764" w:rsidRPr="0005683B" w:rsidRDefault="00572764" w:rsidP="00572764">
      <w:pPr>
        <w:pStyle w:val="Zkladntext"/>
        <w:ind w:left="288"/>
        <w:rPr>
          <w:rFonts w:ascii="Cambria" w:hAnsi="Cambria" w:cs="Arial"/>
        </w:rPr>
      </w:pPr>
    </w:p>
    <w:p w:rsidR="00572764" w:rsidRPr="0005683B" w:rsidRDefault="00572764" w:rsidP="00572764">
      <w:pPr>
        <w:pStyle w:val="Smlouva"/>
        <w:ind w:left="0" w:firstLine="0"/>
        <w:jc w:val="center"/>
        <w:rPr>
          <w:rFonts w:ascii="Cambria" w:hAnsi="Cambria" w:cs="Arial"/>
          <w:b/>
          <w:sz w:val="22"/>
          <w:szCs w:val="22"/>
        </w:rPr>
      </w:pPr>
      <w:r w:rsidRPr="0005683B">
        <w:rPr>
          <w:rFonts w:ascii="Cambria" w:hAnsi="Cambria" w:cs="Arial"/>
          <w:b/>
          <w:sz w:val="22"/>
          <w:szCs w:val="22"/>
        </w:rPr>
        <w:t>V. DODACÍ LHŮTA</w:t>
      </w:r>
    </w:p>
    <w:p w:rsidR="00572764" w:rsidRPr="0005683B" w:rsidRDefault="00572764" w:rsidP="00572764">
      <w:pPr>
        <w:pStyle w:val="Zkladntext"/>
        <w:ind w:left="288"/>
        <w:rPr>
          <w:rFonts w:ascii="Cambria" w:hAnsi="Cambria" w:cs="Arial"/>
        </w:rPr>
      </w:pPr>
    </w:p>
    <w:p w:rsidR="00572764" w:rsidRPr="0005683B" w:rsidRDefault="00572764" w:rsidP="00572764">
      <w:pPr>
        <w:pStyle w:val="Odstavecseseznamem"/>
        <w:numPr>
          <w:ilvl w:val="1"/>
          <w:numId w:val="6"/>
        </w:numPr>
        <w:contextualSpacing/>
        <w:jc w:val="both"/>
        <w:rPr>
          <w:rFonts w:ascii="Cambria" w:hAnsi="Cambria" w:cs="Arial"/>
        </w:rPr>
      </w:pPr>
      <w:r w:rsidRPr="0005683B">
        <w:rPr>
          <w:rFonts w:ascii="Cambria" w:hAnsi="Cambria" w:cs="Arial"/>
        </w:rPr>
        <w:t xml:space="preserve">Předmět smlouvy bude dodán nejpozději do </w:t>
      </w:r>
      <w:r>
        <w:rPr>
          <w:rFonts w:ascii="Cambria" w:hAnsi="Cambria" w:cs="Arial"/>
        </w:rPr>
        <w:t>8</w:t>
      </w:r>
      <w:r w:rsidRPr="0005683B">
        <w:rPr>
          <w:rFonts w:ascii="Cambria" w:hAnsi="Cambria" w:cs="Arial"/>
        </w:rPr>
        <w:t xml:space="preserve"> týdnů po podpisu smlouvy.</w:t>
      </w:r>
    </w:p>
    <w:p w:rsidR="00572764" w:rsidRPr="0005683B" w:rsidRDefault="00572764" w:rsidP="00572764">
      <w:pPr>
        <w:pStyle w:val="Odstavecseseznamem"/>
        <w:numPr>
          <w:ilvl w:val="1"/>
          <w:numId w:val="6"/>
        </w:numPr>
        <w:contextualSpacing/>
        <w:jc w:val="both"/>
        <w:rPr>
          <w:rFonts w:ascii="Cambria" w:hAnsi="Cambria" w:cs="Arial"/>
        </w:rPr>
      </w:pPr>
      <w:r w:rsidRPr="0005683B">
        <w:rPr>
          <w:rFonts w:ascii="Cambria" w:hAnsi="Cambria" w:cs="Arial"/>
        </w:rPr>
        <w:t xml:space="preserve">Dodávka je splněna dodáním předmětu kupní smlouvy na adresu: Ústav chemických procesů AV ČR, </w:t>
      </w:r>
      <w:proofErr w:type="gramStart"/>
      <w:r w:rsidRPr="0005683B">
        <w:rPr>
          <w:rFonts w:ascii="Cambria" w:hAnsi="Cambria" w:cs="Arial"/>
        </w:rPr>
        <w:t>v.v.</w:t>
      </w:r>
      <w:proofErr w:type="gramEnd"/>
      <w:r w:rsidRPr="0005683B">
        <w:rPr>
          <w:rFonts w:ascii="Cambria" w:hAnsi="Cambria" w:cs="Arial"/>
        </w:rPr>
        <w:t>i., Rozvojová 135, 165 02 Praha 6, provedením instalace odzkoušením, zaškolením obsluhy, předvedením provozuschopnosti a základních parametrů předmětu smlouvy.</w:t>
      </w:r>
    </w:p>
    <w:p w:rsidR="00572764" w:rsidRPr="0005683B" w:rsidRDefault="00572764" w:rsidP="00572764">
      <w:pPr>
        <w:pStyle w:val="Odstavecseseznamem"/>
        <w:numPr>
          <w:ilvl w:val="1"/>
          <w:numId w:val="6"/>
        </w:numPr>
        <w:contextualSpacing/>
        <w:jc w:val="both"/>
        <w:rPr>
          <w:rFonts w:ascii="Cambria" w:hAnsi="Cambria" w:cs="Arial"/>
        </w:rPr>
      </w:pPr>
      <w:r w:rsidRPr="0005683B">
        <w:rPr>
          <w:rFonts w:ascii="Cambria" w:hAnsi="Cambria" w:cs="Arial"/>
        </w:rPr>
        <w:t>Převzetí předmětu do užívání se uskuteční podpisem instalačního protokolu po splnění podmínek uvedených v čl. 2</w:t>
      </w:r>
    </w:p>
    <w:p w:rsidR="00572764" w:rsidRPr="0005683B" w:rsidRDefault="00572764" w:rsidP="00572764">
      <w:pPr>
        <w:pStyle w:val="Odstavecseseznamem"/>
        <w:numPr>
          <w:ilvl w:val="1"/>
          <w:numId w:val="6"/>
        </w:numPr>
        <w:contextualSpacing/>
        <w:jc w:val="both"/>
        <w:rPr>
          <w:rFonts w:ascii="Cambria" w:hAnsi="Cambria" w:cs="Arial"/>
        </w:rPr>
      </w:pPr>
      <w:r w:rsidRPr="0005683B">
        <w:rPr>
          <w:rFonts w:ascii="Cambria" w:hAnsi="Cambria" w:cs="Arial"/>
        </w:rPr>
        <w:t>Pokud bude prodávající v prodlení s dodávkou, je kupující oprávněn penalizovat prodávajícího ve výši 0,2% z ceny předmětu plnění za každý započatý den prodlení.</w:t>
      </w:r>
    </w:p>
    <w:p w:rsidR="00572764" w:rsidRPr="0005683B" w:rsidRDefault="00572764" w:rsidP="00572764">
      <w:pPr>
        <w:pStyle w:val="Zkladntext"/>
        <w:ind w:left="288"/>
        <w:rPr>
          <w:rFonts w:ascii="Cambria" w:hAnsi="Cambria" w:cs="Arial"/>
        </w:rPr>
      </w:pPr>
    </w:p>
    <w:p w:rsidR="00572764" w:rsidRPr="0005683B" w:rsidRDefault="00572764" w:rsidP="00572764">
      <w:pPr>
        <w:pStyle w:val="Zkladntext"/>
        <w:ind w:left="288"/>
        <w:rPr>
          <w:rFonts w:ascii="Cambria" w:hAnsi="Cambria" w:cs="Arial"/>
        </w:rPr>
      </w:pPr>
    </w:p>
    <w:p w:rsidR="00572764" w:rsidRPr="0005683B" w:rsidRDefault="00572764" w:rsidP="00572764">
      <w:pPr>
        <w:pStyle w:val="Smlouva"/>
        <w:ind w:left="0" w:firstLine="0"/>
        <w:jc w:val="center"/>
        <w:rPr>
          <w:rFonts w:ascii="Cambria" w:hAnsi="Cambria" w:cs="Arial"/>
          <w:b/>
          <w:sz w:val="22"/>
          <w:szCs w:val="22"/>
        </w:rPr>
      </w:pPr>
      <w:r w:rsidRPr="0005683B">
        <w:rPr>
          <w:rFonts w:ascii="Cambria" w:hAnsi="Cambria" w:cs="Arial"/>
          <w:b/>
          <w:sz w:val="22"/>
          <w:szCs w:val="22"/>
        </w:rPr>
        <w:lastRenderedPageBreak/>
        <w:t>VI. ZÁRUČNÍ PODMÍNKY, SERVIS</w:t>
      </w:r>
    </w:p>
    <w:p w:rsidR="00572764" w:rsidRPr="0005683B" w:rsidRDefault="00572764" w:rsidP="00572764">
      <w:pPr>
        <w:pStyle w:val="Zkladntext"/>
        <w:ind w:left="288"/>
        <w:rPr>
          <w:rFonts w:ascii="Cambria" w:hAnsi="Cambria" w:cs="Arial"/>
        </w:rPr>
      </w:pPr>
    </w:p>
    <w:p w:rsidR="00572764" w:rsidRPr="0005683B" w:rsidRDefault="00572764" w:rsidP="00572764">
      <w:pPr>
        <w:pStyle w:val="Odstavecseseznamem"/>
        <w:numPr>
          <w:ilvl w:val="1"/>
          <w:numId w:val="8"/>
        </w:numPr>
        <w:contextualSpacing/>
        <w:jc w:val="both"/>
        <w:rPr>
          <w:rFonts w:ascii="Cambria" w:hAnsi="Cambria" w:cs="Arial"/>
        </w:rPr>
      </w:pPr>
      <w:r w:rsidRPr="0005683B">
        <w:rPr>
          <w:rFonts w:ascii="Cambria" w:hAnsi="Cambria" w:cs="Arial"/>
        </w:rPr>
        <w:t>Záruční lhůta je 12</w:t>
      </w:r>
      <w:r w:rsidRPr="0005683B">
        <w:rPr>
          <w:rFonts w:ascii="Cambria" w:hAnsi="Cambria" w:cs="Arial"/>
          <w:b/>
        </w:rPr>
        <w:t xml:space="preserve"> </w:t>
      </w:r>
      <w:r w:rsidRPr="0005683B">
        <w:rPr>
          <w:rFonts w:ascii="Cambria" w:hAnsi="Cambria" w:cs="Arial"/>
        </w:rPr>
        <w:t>měsíců od data podpisu instalačního protokolu. Záruka se vztahuje na závady způsobené vadou materiálu nebo výrobní vadou. Záruka se nevztahuje na spotřební materiál a závady způsobené nedodržením pokynů uvedených v manuálech k obsluze předmětu smlouvy. Náhradním dílem se rozumí taková součást zařízení, u níž se předpokládá stejná životnost jako u základního přístroje; ostatní části jsou považovány za spotřební materiál.</w:t>
      </w:r>
    </w:p>
    <w:p w:rsidR="00572764" w:rsidRDefault="00572764" w:rsidP="00572764">
      <w:pPr>
        <w:pStyle w:val="Odstavecseseznamem"/>
        <w:numPr>
          <w:ilvl w:val="1"/>
          <w:numId w:val="8"/>
        </w:numPr>
        <w:contextualSpacing/>
        <w:jc w:val="both"/>
        <w:rPr>
          <w:rFonts w:ascii="Cambria" w:hAnsi="Cambria" w:cs="Arial"/>
        </w:rPr>
      </w:pPr>
      <w:r w:rsidRPr="0005683B">
        <w:rPr>
          <w:rFonts w:ascii="Cambria" w:hAnsi="Cambria" w:cs="Arial"/>
        </w:rPr>
        <w:t xml:space="preserve">Záruční i pozáruční servis pro Českou republiku zajišťuje prodávající. Na odstranění závad začne prodávající pracovat nejpozději do 48 hodin </w:t>
      </w:r>
      <w:r>
        <w:rPr>
          <w:rFonts w:ascii="Cambria" w:hAnsi="Cambria" w:cs="Arial"/>
        </w:rPr>
        <w:t>od jejího nahlášení</w:t>
      </w:r>
      <w:r w:rsidRPr="0005683B">
        <w:rPr>
          <w:rFonts w:ascii="Cambria" w:hAnsi="Cambria" w:cs="Arial"/>
        </w:rPr>
        <w:t>. Vyžaduje-li oprava použití náhradního dílu, který není na skladě vykonavatele servisu, bude závada odstraněna nejdéle do 30 dnů ode dne nahlášení poruchy. Závady může uživatel hlásit v pracovních dnech od 8:00 do 16:00 hodin na tel. č. +420 </w:t>
      </w:r>
      <w:r w:rsidRPr="004B112A">
        <w:rPr>
          <w:rFonts w:ascii="Cambria" w:hAnsi="Cambria" w:cs="Arial"/>
        </w:rPr>
        <w:t>800 124 683</w:t>
      </w:r>
      <w:r>
        <w:rPr>
          <w:rFonts w:ascii="Cambria" w:hAnsi="Cambria" w:cs="Arial"/>
        </w:rPr>
        <w:t xml:space="preserve"> </w:t>
      </w:r>
      <w:r w:rsidRPr="0005683B">
        <w:rPr>
          <w:rFonts w:ascii="Cambria" w:hAnsi="Cambria" w:cs="Arial"/>
        </w:rPr>
        <w:t xml:space="preserve">nebo elektronickou poštou na adresu </w:t>
      </w:r>
      <w:r w:rsidRPr="004B112A">
        <w:rPr>
          <w:rFonts w:ascii="Cambria" w:hAnsi="Cambria" w:cs="Arial"/>
        </w:rPr>
        <w:t>servis@ibiotech.cz.</w:t>
      </w:r>
      <w:r w:rsidRPr="0005683B">
        <w:rPr>
          <w:rFonts w:ascii="Cambria" w:hAnsi="Cambria" w:cs="Arial"/>
        </w:rPr>
        <w:t xml:space="preserve"> Po uplynutí záruční lhůty se prodávající zavazuje udržovat dostupnost pozáručního servisu nejméně v délce 10 let.</w:t>
      </w:r>
    </w:p>
    <w:p w:rsidR="00572764" w:rsidRPr="004B112A" w:rsidRDefault="00572764" w:rsidP="00572764">
      <w:pPr>
        <w:numPr>
          <w:ilvl w:val="1"/>
          <w:numId w:val="8"/>
        </w:numPr>
        <w:rPr>
          <w:rFonts w:ascii="Cambria" w:hAnsi="Cambria" w:cs="Arial"/>
          <w:lang w:val="cs-CZ"/>
        </w:rPr>
      </w:pPr>
      <w:r w:rsidRPr="004B112A">
        <w:rPr>
          <w:rFonts w:ascii="Cambria" w:hAnsi="Cambria" w:cs="Arial"/>
          <w:lang w:val="cs-CZ"/>
        </w:rPr>
        <w:t>Hodinové sazba  servisního technika činí  1 200 Kč.  Další náklady spojené se servisním výkonem – nástup technika 2010 Kč.</w:t>
      </w:r>
    </w:p>
    <w:p w:rsidR="00572764" w:rsidRPr="0005683B" w:rsidRDefault="00572764" w:rsidP="00572764">
      <w:pPr>
        <w:pStyle w:val="Zkladntext"/>
        <w:ind w:left="288"/>
        <w:rPr>
          <w:rFonts w:ascii="Cambria" w:hAnsi="Cambria" w:cs="Arial"/>
        </w:rPr>
      </w:pPr>
    </w:p>
    <w:p w:rsidR="00572764" w:rsidRPr="0005683B" w:rsidRDefault="00572764" w:rsidP="00572764">
      <w:pPr>
        <w:pStyle w:val="Smlouva"/>
        <w:ind w:left="0" w:firstLine="0"/>
        <w:jc w:val="center"/>
        <w:rPr>
          <w:rFonts w:ascii="Cambria" w:hAnsi="Cambria" w:cs="Arial"/>
          <w:b/>
          <w:sz w:val="22"/>
          <w:szCs w:val="22"/>
        </w:rPr>
      </w:pPr>
      <w:r w:rsidRPr="0005683B">
        <w:rPr>
          <w:rFonts w:ascii="Cambria" w:hAnsi="Cambria" w:cs="Arial"/>
          <w:b/>
          <w:sz w:val="22"/>
          <w:szCs w:val="22"/>
        </w:rPr>
        <w:t>VII. ZÁVĚREČNÁ USTANOVENÍ</w:t>
      </w:r>
    </w:p>
    <w:p w:rsidR="00572764" w:rsidRPr="0005683B" w:rsidRDefault="00572764" w:rsidP="00572764">
      <w:pPr>
        <w:pStyle w:val="Zkladntext"/>
        <w:ind w:left="288"/>
        <w:rPr>
          <w:rFonts w:ascii="Cambria" w:hAnsi="Cambria" w:cs="Arial"/>
        </w:rPr>
      </w:pPr>
    </w:p>
    <w:p w:rsidR="00572764" w:rsidRPr="0005683B" w:rsidRDefault="00572764" w:rsidP="00572764">
      <w:pPr>
        <w:pStyle w:val="Odstavecseseznamem"/>
        <w:numPr>
          <w:ilvl w:val="1"/>
          <w:numId w:val="10"/>
        </w:numPr>
        <w:contextualSpacing/>
        <w:jc w:val="both"/>
        <w:rPr>
          <w:rFonts w:ascii="Cambria" w:hAnsi="Cambria" w:cs="Arial"/>
        </w:rPr>
      </w:pPr>
      <w:r w:rsidRPr="0005683B">
        <w:rPr>
          <w:rFonts w:ascii="Cambria" w:hAnsi="Cambria" w:cs="Arial"/>
        </w:rPr>
        <w:t>Tato smlouva je uzavřena a nabývá účinnosti dnem jejího podpisu oběma smluvními stranami.</w:t>
      </w:r>
    </w:p>
    <w:p w:rsidR="00572764" w:rsidRPr="0005683B" w:rsidRDefault="00572764" w:rsidP="00572764">
      <w:pPr>
        <w:numPr>
          <w:ilvl w:val="1"/>
          <w:numId w:val="10"/>
        </w:numPr>
        <w:spacing w:line="240" w:lineRule="auto"/>
        <w:jc w:val="both"/>
        <w:rPr>
          <w:rFonts w:ascii="Cambria" w:hAnsi="Cambria" w:cs="Arial"/>
        </w:rPr>
      </w:pPr>
      <w:proofErr w:type="spellStart"/>
      <w:r w:rsidRPr="0005683B">
        <w:rPr>
          <w:rFonts w:ascii="Cambria" w:hAnsi="Cambria" w:cs="Arial"/>
        </w:rPr>
        <w:t>Nestanoví</w:t>
      </w:r>
      <w:proofErr w:type="spellEnd"/>
      <w:r w:rsidRPr="0005683B">
        <w:rPr>
          <w:rFonts w:ascii="Cambria" w:hAnsi="Cambria" w:cs="Arial"/>
        </w:rPr>
        <w:t xml:space="preserve">-li </w:t>
      </w:r>
      <w:proofErr w:type="spellStart"/>
      <w:r w:rsidRPr="0005683B">
        <w:rPr>
          <w:rFonts w:ascii="Cambria" w:hAnsi="Cambria" w:cs="Arial"/>
        </w:rPr>
        <w:t>tato</w:t>
      </w:r>
      <w:proofErr w:type="spellEnd"/>
      <w:r w:rsidRPr="0005683B">
        <w:rPr>
          <w:rFonts w:ascii="Cambria" w:hAnsi="Cambria" w:cs="Arial"/>
        </w:rPr>
        <w:t xml:space="preserve"> </w:t>
      </w:r>
      <w:proofErr w:type="spellStart"/>
      <w:r w:rsidRPr="0005683B">
        <w:rPr>
          <w:rFonts w:ascii="Cambria" w:hAnsi="Cambria" w:cs="Arial"/>
        </w:rPr>
        <w:t>smlouva</w:t>
      </w:r>
      <w:proofErr w:type="spellEnd"/>
      <w:r w:rsidRPr="0005683B">
        <w:rPr>
          <w:rFonts w:ascii="Cambria" w:hAnsi="Cambria" w:cs="Arial"/>
        </w:rPr>
        <w:t xml:space="preserve"> </w:t>
      </w:r>
      <w:proofErr w:type="spellStart"/>
      <w:r w:rsidRPr="0005683B">
        <w:rPr>
          <w:rFonts w:ascii="Cambria" w:hAnsi="Cambria" w:cs="Arial"/>
        </w:rPr>
        <w:t>jinak</w:t>
      </w:r>
      <w:proofErr w:type="spellEnd"/>
      <w:r w:rsidRPr="0005683B">
        <w:rPr>
          <w:rFonts w:ascii="Cambria" w:hAnsi="Cambria" w:cs="Arial"/>
        </w:rPr>
        <w:t xml:space="preserve">, </w:t>
      </w:r>
      <w:proofErr w:type="spellStart"/>
      <w:r w:rsidRPr="0005683B">
        <w:rPr>
          <w:rFonts w:ascii="Cambria" w:hAnsi="Cambria" w:cs="Arial"/>
        </w:rPr>
        <w:t>řídí</w:t>
      </w:r>
      <w:proofErr w:type="spellEnd"/>
      <w:r w:rsidRPr="0005683B">
        <w:rPr>
          <w:rFonts w:ascii="Cambria" w:hAnsi="Cambria" w:cs="Arial"/>
        </w:rPr>
        <w:t xml:space="preserve"> se </w:t>
      </w:r>
      <w:proofErr w:type="spellStart"/>
      <w:r w:rsidRPr="0005683B">
        <w:rPr>
          <w:rFonts w:ascii="Cambria" w:hAnsi="Cambria" w:cs="Arial"/>
        </w:rPr>
        <w:t>vztahy</w:t>
      </w:r>
      <w:proofErr w:type="spellEnd"/>
      <w:r w:rsidRPr="0005683B">
        <w:rPr>
          <w:rFonts w:ascii="Cambria" w:hAnsi="Cambria" w:cs="Arial"/>
        </w:rPr>
        <w:t xml:space="preserve"> </w:t>
      </w:r>
      <w:proofErr w:type="spellStart"/>
      <w:r w:rsidRPr="0005683B">
        <w:rPr>
          <w:rFonts w:ascii="Cambria" w:hAnsi="Cambria" w:cs="Arial"/>
        </w:rPr>
        <w:t>mezi</w:t>
      </w:r>
      <w:proofErr w:type="spellEnd"/>
      <w:r w:rsidRPr="0005683B">
        <w:rPr>
          <w:rFonts w:ascii="Cambria" w:hAnsi="Cambria" w:cs="Arial"/>
        </w:rPr>
        <w:t xml:space="preserve"> </w:t>
      </w:r>
      <w:proofErr w:type="spellStart"/>
      <w:r w:rsidRPr="0005683B">
        <w:rPr>
          <w:rFonts w:ascii="Cambria" w:hAnsi="Cambria" w:cs="Arial"/>
        </w:rPr>
        <w:t>smluvními</w:t>
      </w:r>
      <w:proofErr w:type="spellEnd"/>
      <w:r w:rsidRPr="0005683B">
        <w:rPr>
          <w:rFonts w:ascii="Cambria" w:hAnsi="Cambria" w:cs="Arial"/>
        </w:rPr>
        <w:t xml:space="preserve"> </w:t>
      </w:r>
      <w:proofErr w:type="spellStart"/>
      <w:r w:rsidRPr="0005683B">
        <w:rPr>
          <w:rFonts w:ascii="Cambria" w:hAnsi="Cambria" w:cs="Arial"/>
        </w:rPr>
        <w:t>stranami</w:t>
      </w:r>
      <w:proofErr w:type="spellEnd"/>
      <w:r w:rsidRPr="0005683B">
        <w:rPr>
          <w:rFonts w:ascii="Cambria" w:hAnsi="Cambria" w:cs="Arial"/>
        </w:rPr>
        <w:t xml:space="preserve"> </w:t>
      </w:r>
      <w:proofErr w:type="spellStart"/>
      <w:r w:rsidRPr="0005683B">
        <w:rPr>
          <w:rFonts w:ascii="Cambria" w:hAnsi="Cambria" w:cs="Arial"/>
        </w:rPr>
        <w:t>právním</w:t>
      </w:r>
      <w:proofErr w:type="spellEnd"/>
      <w:r w:rsidRPr="0005683B">
        <w:rPr>
          <w:rFonts w:ascii="Cambria" w:hAnsi="Cambria" w:cs="Arial"/>
        </w:rPr>
        <w:t xml:space="preserve"> </w:t>
      </w:r>
      <w:proofErr w:type="spellStart"/>
      <w:r w:rsidRPr="0005683B">
        <w:rPr>
          <w:rFonts w:ascii="Cambria" w:hAnsi="Cambria" w:cs="Arial"/>
        </w:rPr>
        <w:t>řádem</w:t>
      </w:r>
      <w:proofErr w:type="spellEnd"/>
      <w:r w:rsidRPr="0005683B">
        <w:rPr>
          <w:rFonts w:ascii="Cambria" w:hAnsi="Cambria" w:cs="Arial"/>
        </w:rPr>
        <w:t xml:space="preserve"> ČR,  </w:t>
      </w:r>
      <w:proofErr w:type="spellStart"/>
      <w:r w:rsidRPr="0005683B">
        <w:rPr>
          <w:rFonts w:ascii="Cambria" w:hAnsi="Cambria" w:cs="Arial"/>
        </w:rPr>
        <w:t>zákonem</w:t>
      </w:r>
      <w:proofErr w:type="spellEnd"/>
      <w:r w:rsidRPr="0005683B">
        <w:rPr>
          <w:rFonts w:ascii="Cambria" w:hAnsi="Cambria" w:cs="Arial"/>
        </w:rPr>
        <w:t xml:space="preserve"> č. 89/2012 Sb., </w:t>
      </w:r>
      <w:proofErr w:type="spellStart"/>
      <w:r w:rsidRPr="0005683B">
        <w:rPr>
          <w:rFonts w:ascii="Cambria" w:hAnsi="Cambria" w:cs="Arial"/>
        </w:rPr>
        <w:t>občanský</w:t>
      </w:r>
      <w:proofErr w:type="spellEnd"/>
      <w:r w:rsidRPr="0005683B">
        <w:rPr>
          <w:rFonts w:ascii="Cambria" w:hAnsi="Cambria" w:cs="Arial"/>
        </w:rPr>
        <w:t xml:space="preserve"> </w:t>
      </w:r>
      <w:proofErr w:type="spellStart"/>
      <w:r w:rsidRPr="0005683B">
        <w:rPr>
          <w:rFonts w:ascii="Cambria" w:hAnsi="Cambria" w:cs="Arial"/>
        </w:rPr>
        <w:t>zákoník</w:t>
      </w:r>
      <w:proofErr w:type="spellEnd"/>
      <w:r w:rsidRPr="0005683B">
        <w:rPr>
          <w:rFonts w:ascii="Cambria" w:hAnsi="Cambria" w:cs="Arial"/>
        </w:rPr>
        <w:t xml:space="preserve">, </w:t>
      </w:r>
      <w:proofErr w:type="spellStart"/>
      <w:r w:rsidRPr="0005683B">
        <w:rPr>
          <w:rFonts w:ascii="Cambria" w:hAnsi="Cambria" w:cs="Arial"/>
        </w:rPr>
        <w:t>ve</w:t>
      </w:r>
      <w:proofErr w:type="spellEnd"/>
      <w:r w:rsidRPr="0005683B">
        <w:rPr>
          <w:rFonts w:ascii="Cambria" w:hAnsi="Cambria" w:cs="Arial"/>
        </w:rPr>
        <w:t xml:space="preserve"> </w:t>
      </w:r>
      <w:proofErr w:type="spellStart"/>
      <w:r w:rsidRPr="0005683B">
        <w:rPr>
          <w:rFonts w:ascii="Cambria" w:hAnsi="Cambria" w:cs="Arial"/>
        </w:rPr>
        <w:t>znění</w:t>
      </w:r>
      <w:proofErr w:type="spellEnd"/>
      <w:r w:rsidRPr="0005683B">
        <w:rPr>
          <w:rFonts w:ascii="Cambria" w:hAnsi="Cambria" w:cs="Arial"/>
        </w:rPr>
        <w:t xml:space="preserve"> </w:t>
      </w:r>
      <w:proofErr w:type="spellStart"/>
      <w:r w:rsidRPr="0005683B">
        <w:rPr>
          <w:rFonts w:ascii="Cambria" w:hAnsi="Cambria" w:cs="Arial"/>
        </w:rPr>
        <w:t>pozdějších</w:t>
      </w:r>
      <w:proofErr w:type="spellEnd"/>
      <w:r w:rsidRPr="0005683B">
        <w:rPr>
          <w:rFonts w:ascii="Cambria" w:hAnsi="Cambria" w:cs="Arial"/>
        </w:rPr>
        <w:t xml:space="preserve"> </w:t>
      </w:r>
      <w:proofErr w:type="spellStart"/>
      <w:r w:rsidRPr="0005683B">
        <w:rPr>
          <w:rFonts w:ascii="Cambria" w:hAnsi="Cambria" w:cs="Arial"/>
        </w:rPr>
        <w:t>předpisů</w:t>
      </w:r>
      <w:proofErr w:type="spellEnd"/>
      <w:r w:rsidRPr="0005683B">
        <w:rPr>
          <w:rFonts w:ascii="Cambria" w:hAnsi="Cambria" w:cs="Arial"/>
        </w:rPr>
        <w:t xml:space="preserve"> (</w:t>
      </w:r>
      <w:proofErr w:type="spellStart"/>
      <w:r w:rsidRPr="0005683B">
        <w:rPr>
          <w:rFonts w:ascii="Cambria" w:hAnsi="Cambria" w:cs="Arial"/>
        </w:rPr>
        <w:t>dále</w:t>
      </w:r>
      <w:proofErr w:type="spellEnd"/>
      <w:r w:rsidRPr="0005683B">
        <w:rPr>
          <w:rFonts w:ascii="Cambria" w:hAnsi="Cambria" w:cs="Arial"/>
        </w:rPr>
        <w:t xml:space="preserve"> </w:t>
      </w:r>
      <w:proofErr w:type="spellStart"/>
      <w:r w:rsidRPr="0005683B">
        <w:rPr>
          <w:rFonts w:ascii="Cambria" w:hAnsi="Cambria" w:cs="Arial"/>
        </w:rPr>
        <w:t>jen</w:t>
      </w:r>
      <w:proofErr w:type="spellEnd"/>
      <w:r w:rsidRPr="0005683B">
        <w:rPr>
          <w:rFonts w:ascii="Cambria" w:hAnsi="Cambria" w:cs="Arial"/>
        </w:rPr>
        <w:t xml:space="preserve"> „</w:t>
      </w:r>
      <w:proofErr w:type="spellStart"/>
      <w:r w:rsidRPr="0005683B">
        <w:rPr>
          <w:rFonts w:ascii="Cambria" w:hAnsi="Cambria" w:cs="Arial"/>
        </w:rPr>
        <w:t>ObčZ</w:t>
      </w:r>
      <w:proofErr w:type="spellEnd"/>
      <w:r w:rsidRPr="0005683B">
        <w:rPr>
          <w:rFonts w:ascii="Cambria" w:hAnsi="Cambria" w:cs="Arial"/>
        </w:rPr>
        <w:t>“)</w:t>
      </w:r>
    </w:p>
    <w:p w:rsidR="00572764" w:rsidRPr="0005683B" w:rsidRDefault="00572764" w:rsidP="00572764">
      <w:pPr>
        <w:pStyle w:val="Odstavecseseznamem"/>
        <w:numPr>
          <w:ilvl w:val="1"/>
          <w:numId w:val="10"/>
        </w:numPr>
        <w:contextualSpacing/>
        <w:jc w:val="both"/>
        <w:rPr>
          <w:rFonts w:ascii="Cambria" w:hAnsi="Cambria" w:cs="Arial"/>
        </w:rPr>
      </w:pPr>
      <w:r w:rsidRPr="0005683B">
        <w:rPr>
          <w:rFonts w:ascii="Cambria" w:hAnsi="Cambria" w:cs="Arial"/>
        </w:rPr>
        <w:t>Veškeré změny této smlouvy jsou možné pouze písemnými dodatky, podepsanými oprávněnými zástupci obou smluvních stran.</w:t>
      </w:r>
    </w:p>
    <w:p w:rsidR="00572764" w:rsidRPr="0005683B" w:rsidRDefault="00572764" w:rsidP="00572764">
      <w:pPr>
        <w:pStyle w:val="Odstavecseseznamem"/>
        <w:numPr>
          <w:ilvl w:val="1"/>
          <w:numId w:val="10"/>
        </w:numPr>
        <w:contextualSpacing/>
        <w:jc w:val="both"/>
        <w:rPr>
          <w:rFonts w:ascii="Cambria" w:hAnsi="Cambria" w:cs="Arial"/>
        </w:rPr>
      </w:pPr>
      <w:r w:rsidRPr="0005683B">
        <w:rPr>
          <w:rFonts w:ascii="Cambria" w:hAnsi="Cambria" w:cs="Arial"/>
        </w:rPr>
        <w:t>Smlouva je vyhotovena ve dvou výtiscích, každý má právní sílu originálu a každá smluvní strana obdrží po jednom výtisku.</w:t>
      </w:r>
    </w:p>
    <w:p w:rsidR="00572764" w:rsidRPr="0005683B" w:rsidRDefault="00572764" w:rsidP="00572764">
      <w:pPr>
        <w:pStyle w:val="Odstavecseseznamem"/>
        <w:numPr>
          <w:ilvl w:val="1"/>
          <w:numId w:val="10"/>
        </w:numPr>
        <w:contextualSpacing/>
        <w:jc w:val="both"/>
        <w:rPr>
          <w:rFonts w:ascii="Cambria" w:hAnsi="Cambria" w:cs="Arial"/>
        </w:rPr>
      </w:pPr>
      <w:r w:rsidRPr="0005683B">
        <w:rPr>
          <w:rFonts w:ascii="Cambria" w:hAnsi="Cambria" w:cs="Arial"/>
        </w:rPr>
        <w:t>Smluvní strany prohlašují, že si smlouvu přečetly, s jejím obsahem souhlasí, což na důkaz souhlasu stvrzují svým podpisem.</w:t>
      </w:r>
    </w:p>
    <w:p w:rsidR="00572764" w:rsidRPr="0005683B" w:rsidRDefault="00572764" w:rsidP="00572764">
      <w:pPr>
        <w:pStyle w:val="Zkladntext"/>
        <w:rPr>
          <w:rFonts w:ascii="Cambria" w:hAnsi="Cambria" w:cs="Arial"/>
        </w:rPr>
      </w:pPr>
    </w:p>
    <w:p w:rsidR="00572764" w:rsidRPr="0005683B" w:rsidRDefault="00572764" w:rsidP="00572764">
      <w:pPr>
        <w:pStyle w:val="Zkladntext"/>
        <w:rPr>
          <w:rFonts w:ascii="Cambria" w:hAnsi="Cambria" w:cs="Arial"/>
        </w:rPr>
      </w:pPr>
      <w:proofErr w:type="spellStart"/>
      <w:r w:rsidRPr="0005683B">
        <w:rPr>
          <w:rFonts w:ascii="Cambria" w:hAnsi="Cambria" w:cs="Arial"/>
        </w:rPr>
        <w:t>Příloha</w:t>
      </w:r>
      <w:proofErr w:type="spellEnd"/>
      <w:r w:rsidRPr="0005683B">
        <w:rPr>
          <w:rFonts w:ascii="Cambria" w:hAnsi="Cambria" w:cs="Arial"/>
        </w:rPr>
        <w:t xml:space="preserve"> č. 1: </w:t>
      </w:r>
      <w:proofErr w:type="spellStart"/>
      <w:r w:rsidRPr="0005683B">
        <w:rPr>
          <w:rFonts w:ascii="Cambria" w:hAnsi="Cambria" w:cs="Arial"/>
        </w:rPr>
        <w:t>Cenová</w:t>
      </w:r>
      <w:proofErr w:type="spellEnd"/>
      <w:r w:rsidRPr="0005683B">
        <w:rPr>
          <w:rFonts w:ascii="Cambria" w:hAnsi="Cambria" w:cs="Arial"/>
        </w:rPr>
        <w:t xml:space="preserve"> </w:t>
      </w:r>
      <w:proofErr w:type="spellStart"/>
      <w:r w:rsidRPr="0005683B">
        <w:rPr>
          <w:rFonts w:ascii="Cambria" w:hAnsi="Cambria" w:cs="Arial"/>
        </w:rPr>
        <w:t>nabídka</w:t>
      </w:r>
      <w:proofErr w:type="spellEnd"/>
      <w:r>
        <w:rPr>
          <w:rFonts w:ascii="Cambria" w:hAnsi="Cambria" w:cs="Arial"/>
        </w:rPr>
        <w:t xml:space="preserve"> </w:t>
      </w:r>
      <w:r w:rsidRPr="004B112A">
        <w:rPr>
          <w:rFonts w:ascii="Cambria" w:hAnsi="Cambria" w:cs="Arial"/>
        </w:rPr>
        <w:t>BCZ-NB-17-03536</w:t>
      </w:r>
    </w:p>
    <w:p w:rsidR="00572764" w:rsidRDefault="00572764" w:rsidP="00572764">
      <w:pPr>
        <w:pStyle w:val="Zkladntext"/>
        <w:rPr>
          <w:rFonts w:ascii="Cambria" w:hAnsi="Cambria" w:cs="Arial"/>
        </w:rPr>
      </w:pPr>
      <w:r w:rsidRPr="0005683B">
        <w:rPr>
          <w:rFonts w:ascii="Cambria" w:hAnsi="Cambria" w:cs="Arial"/>
        </w:rPr>
        <w:t>V </w:t>
      </w:r>
      <w:proofErr w:type="spellStart"/>
      <w:r w:rsidRPr="0005683B">
        <w:rPr>
          <w:rFonts w:ascii="Cambria" w:hAnsi="Cambria" w:cs="Arial"/>
        </w:rPr>
        <w:t>Praze</w:t>
      </w:r>
      <w:proofErr w:type="spellEnd"/>
      <w:r w:rsidRPr="0005683B">
        <w:rPr>
          <w:rFonts w:ascii="Cambria" w:hAnsi="Cambria" w:cs="Arial"/>
        </w:rPr>
        <w:t xml:space="preserve"> </w:t>
      </w:r>
      <w:proofErr w:type="spellStart"/>
      <w:proofErr w:type="gramStart"/>
      <w:r w:rsidRPr="0005683B">
        <w:rPr>
          <w:rFonts w:ascii="Cambria" w:hAnsi="Cambria" w:cs="Arial"/>
        </w:rPr>
        <w:t>dne</w:t>
      </w:r>
      <w:proofErr w:type="spellEnd"/>
      <w:r w:rsidRPr="0005683B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</w:t>
      </w:r>
      <w:r w:rsidRPr="004B112A">
        <w:rPr>
          <w:rFonts w:ascii="Cambria" w:hAnsi="Cambria" w:cs="Arial"/>
        </w:rPr>
        <w:t>11.1</w:t>
      </w:r>
      <w:proofErr w:type="gramEnd"/>
      <w:r w:rsidRPr="004B112A">
        <w:rPr>
          <w:rFonts w:ascii="Cambria" w:hAnsi="Cambria" w:cs="Arial"/>
        </w:rPr>
        <w:t>. 2017</w:t>
      </w:r>
    </w:p>
    <w:p w:rsidR="00572764" w:rsidRPr="0005683B" w:rsidRDefault="00572764" w:rsidP="00572764">
      <w:pPr>
        <w:pStyle w:val="Zkladntext"/>
        <w:ind w:left="288"/>
        <w:rPr>
          <w:rFonts w:ascii="Cambria" w:hAnsi="Cambria" w:cs="Arial"/>
        </w:rPr>
      </w:pPr>
    </w:p>
    <w:p w:rsidR="00572764" w:rsidRPr="004B112A" w:rsidRDefault="00572764" w:rsidP="00572764">
      <w:pPr>
        <w:pStyle w:val="Zkladntext"/>
        <w:ind w:left="288"/>
        <w:rPr>
          <w:rFonts w:ascii="Cambria" w:hAnsi="Cambria" w:cs="Arial"/>
        </w:rPr>
      </w:pPr>
      <w:r w:rsidRPr="004B112A">
        <w:rPr>
          <w:rFonts w:ascii="Cambria" w:hAnsi="Cambria" w:cs="Arial"/>
        </w:rPr>
        <w:t xml:space="preserve">……………………………… </w:t>
      </w:r>
      <w:r w:rsidRPr="004B112A">
        <w:rPr>
          <w:rFonts w:ascii="Cambria" w:hAnsi="Cambria" w:cs="Arial"/>
        </w:rPr>
        <w:tab/>
      </w:r>
      <w:r w:rsidRPr="004B112A">
        <w:rPr>
          <w:rFonts w:ascii="Cambria" w:hAnsi="Cambria" w:cs="Arial"/>
        </w:rPr>
        <w:tab/>
      </w:r>
      <w:r w:rsidRPr="004B112A">
        <w:rPr>
          <w:rFonts w:ascii="Cambria" w:hAnsi="Cambria" w:cs="Arial"/>
        </w:rPr>
        <w:tab/>
        <w:t xml:space="preserve">                        ………………………………………</w:t>
      </w:r>
    </w:p>
    <w:p w:rsidR="00572764" w:rsidRPr="004B112A" w:rsidRDefault="00572764" w:rsidP="00572764">
      <w:pPr>
        <w:pStyle w:val="Zkladntext"/>
        <w:ind w:left="288"/>
        <w:rPr>
          <w:rFonts w:ascii="Cambria" w:hAnsi="Cambria" w:cs="Arial"/>
          <w:bCs/>
        </w:rPr>
      </w:pPr>
      <w:r w:rsidRPr="004B112A">
        <w:rPr>
          <w:rFonts w:ascii="Cambria" w:hAnsi="Cambria" w:cs="Arial"/>
          <w:bCs/>
        </w:rPr>
        <w:t xml:space="preserve">           </w:t>
      </w:r>
      <w:proofErr w:type="spellStart"/>
      <w:r w:rsidRPr="004B112A">
        <w:rPr>
          <w:rFonts w:ascii="Cambria" w:hAnsi="Cambria" w:cs="Arial"/>
          <w:bCs/>
        </w:rPr>
        <w:t>Prodávající</w:t>
      </w:r>
      <w:proofErr w:type="spellEnd"/>
      <w:r w:rsidRPr="004B112A">
        <w:rPr>
          <w:rFonts w:ascii="Cambria" w:hAnsi="Cambria" w:cs="Arial"/>
          <w:bCs/>
        </w:rPr>
        <w:tab/>
      </w:r>
      <w:r w:rsidRPr="004B112A">
        <w:rPr>
          <w:rFonts w:ascii="Cambria" w:hAnsi="Cambria" w:cs="Arial"/>
          <w:bCs/>
        </w:rPr>
        <w:tab/>
      </w:r>
      <w:r w:rsidRPr="004B112A">
        <w:rPr>
          <w:rFonts w:ascii="Cambria" w:hAnsi="Cambria" w:cs="Arial"/>
          <w:bCs/>
        </w:rPr>
        <w:tab/>
      </w:r>
      <w:r w:rsidRPr="004B112A">
        <w:rPr>
          <w:rFonts w:ascii="Cambria" w:hAnsi="Cambria" w:cs="Arial"/>
          <w:bCs/>
        </w:rPr>
        <w:tab/>
      </w:r>
      <w:r w:rsidRPr="004B112A">
        <w:rPr>
          <w:rFonts w:ascii="Cambria" w:hAnsi="Cambria" w:cs="Arial"/>
          <w:bCs/>
        </w:rPr>
        <w:tab/>
        <w:t xml:space="preserve">                          </w:t>
      </w:r>
      <w:proofErr w:type="spellStart"/>
      <w:r w:rsidRPr="004B112A">
        <w:rPr>
          <w:rFonts w:ascii="Cambria" w:hAnsi="Cambria" w:cs="Arial"/>
          <w:bCs/>
        </w:rPr>
        <w:t>Kupující</w:t>
      </w:r>
      <w:proofErr w:type="spellEnd"/>
    </w:p>
    <w:p w:rsidR="00572764" w:rsidRPr="0005683B" w:rsidRDefault="00572764" w:rsidP="00572764">
      <w:pPr>
        <w:pStyle w:val="Zkladntext"/>
        <w:ind w:left="288"/>
        <w:rPr>
          <w:rFonts w:ascii="Cambria" w:hAnsi="Cambria" w:cs="Arial"/>
          <w:bCs/>
        </w:rPr>
      </w:pPr>
      <w:proofErr w:type="spellStart"/>
      <w:r w:rsidRPr="004B112A">
        <w:rPr>
          <w:rFonts w:ascii="Cambria" w:hAnsi="Cambria" w:cs="Arial"/>
        </w:rPr>
        <w:t>RNDr</w:t>
      </w:r>
      <w:proofErr w:type="spellEnd"/>
      <w:r w:rsidRPr="004B112A">
        <w:rPr>
          <w:rFonts w:ascii="Cambria" w:hAnsi="Cambria" w:cs="Arial"/>
        </w:rPr>
        <w:t xml:space="preserve">. Petr </w:t>
      </w:r>
      <w:proofErr w:type="spellStart"/>
      <w:r w:rsidRPr="004B112A">
        <w:rPr>
          <w:rFonts w:ascii="Cambria" w:hAnsi="Cambria" w:cs="Arial"/>
        </w:rPr>
        <w:t>Kvapil</w:t>
      </w:r>
      <w:proofErr w:type="spellEnd"/>
      <w:r w:rsidRPr="004B112A">
        <w:rPr>
          <w:rFonts w:ascii="Cambria" w:hAnsi="Cambria" w:cs="Arial"/>
        </w:rPr>
        <w:t xml:space="preserve">, </w:t>
      </w:r>
      <w:proofErr w:type="spellStart"/>
      <w:r w:rsidRPr="004B112A">
        <w:rPr>
          <w:rFonts w:ascii="Cambria" w:hAnsi="Cambria" w:cs="Arial"/>
        </w:rPr>
        <w:t>předseda</w:t>
      </w:r>
      <w:proofErr w:type="spellEnd"/>
      <w:r w:rsidRPr="004B112A">
        <w:rPr>
          <w:rFonts w:ascii="Cambria" w:hAnsi="Cambria" w:cs="Arial"/>
        </w:rPr>
        <w:t xml:space="preserve"> </w:t>
      </w:r>
      <w:proofErr w:type="spellStart"/>
      <w:r w:rsidRPr="004B112A">
        <w:rPr>
          <w:rFonts w:ascii="Cambria" w:hAnsi="Cambria" w:cs="Arial"/>
        </w:rPr>
        <w:t>představenstva</w:t>
      </w:r>
      <w:proofErr w:type="spellEnd"/>
      <w:r w:rsidRPr="0005683B">
        <w:rPr>
          <w:rFonts w:ascii="Cambria" w:hAnsi="Cambria" w:cs="Arial"/>
        </w:rPr>
        <w:t xml:space="preserve">   </w:t>
      </w:r>
      <w:r>
        <w:rPr>
          <w:rFonts w:ascii="Cambria" w:hAnsi="Cambria" w:cs="Arial"/>
        </w:rPr>
        <w:t xml:space="preserve">                                 </w:t>
      </w:r>
      <w:r w:rsidRPr="0005683B">
        <w:rPr>
          <w:rFonts w:ascii="Cambria" w:hAnsi="Cambria" w:cs="Arial"/>
        </w:rPr>
        <w:t xml:space="preserve">Ing. Miroslav </w:t>
      </w:r>
      <w:proofErr w:type="spellStart"/>
      <w:r w:rsidRPr="0005683B">
        <w:rPr>
          <w:rFonts w:ascii="Cambria" w:hAnsi="Cambria" w:cs="Arial"/>
        </w:rPr>
        <w:t>Punčochář</w:t>
      </w:r>
      <w:proofErr w:type="spellEnd"/>
      <w:r w:rsidRPr="0005683B">
        <w:rPr>
          <w:rFonts w:ascii="Cambria" w:hAnsi="Cambria" w:cs="Arial"/>
        </w:rPr>
        <w:t xml:space="preserve">, </w:t>
      </w:r>
      <w:proofErr w:type="gramStart"/>
      <w:r w:rsidRPr="0005683B">
        <w:rPr>
          <w:rFonts w:ascii="Cambria" w:hAnsi="Cambria" w:cs="Arial"/>
        </w:rPr>
        <w:t>DSc</w:t>
      </w:r>
      <w:proofErr w:type="gramEnd"/>
    </w:p>
    <w:p w:rsidR="00A05F6F" w:rsidRDefault="00A05F6F"/>
    <w:sectPr w:rsidR="00A05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F381E"/>
    <w:multiLevelType w:val="multilevel"/>
    <w:tmpl w:val="0405001F"/>
    <w:styleLink w:val="Styl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1B15A4"/>
    <w:multiLevelType w:val="multilevel"/>
    <w:tmpl w:val="0405001F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Normln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23452F"/>
    <w:multiLevelType w:val="multilevel"/>
    <w:tmpl w:val="0405001F"/>
    <w:numStyleLink w:val="Styl3"/>
  </w:abstractNum>
  <w:abstractNum w:abstractNumId="3" w15:restartNumberingAfterBreak="0">
    <w:nsid w:val="256E144B"/>
    <w:multiLevelType w:val="multilevel"/>
    <w:tmpl w:val="0405001F"/>
    <w:styleLink w:val="Styl5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8D1951"/>
    <w:multiLevelType w:val="multilevel"/>
    <w:tmpl w:val="040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C40D92"/>
    <w:multiLevelType w:val="multilevel"/>
    <w:tmpl w:val="0405001F"/>
    <w:styleLink w:val="Styl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175BFB"/>
    <w:multiLevelType w:val="multilevel"/>
    <w:tmpl w:val="0405001F"/>
    <w:styleLink w:val="Styl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4121606"/>
    <w:multiLevelType w:val="multilevel"/>
    <w:tmpl w:val="0405001F"/>
    <w:numStyleLink w:val="Styl2"/>
  </w:abstractNum>
  <w:abstractNum w:abstractNumId="8" w15:restartNumberingAfterBreak="0">
    <w:nsid w:val="53534D04"/>
    <w:multiLevelType w:val="multilevel"/>
    <w:tmpl w:val="0405001F"/>
    <w:numStyleLink w:val="Styl5"/>
  </w:abstractNum>
  <w:abstractNum w:abstractNumId="9" w15:restartNumberingAfterBreak="0">
    <w:nsid w:val="68DE5612"/>
    <w:multiLevelType w:val="multilevel"/>
    <w:tmpl w:val="0405001F"/>
    <w:numStyleLink w:val="Styl4"/>
  </w:abstractNum>
  <w:abstractNum w:abstractNumId="10" w15:restartNumberingAfterBreak="0">
    <w:nsid w:val="6CC04B59"/>
    <w:multiLevelType w:val="multilevel"/>
    <w:tmpl w:val="0405001F"/>
    <w:numStyleLink w:val="Styl6"/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9"/>
  </w:num>
  <w:num w:numId="7">
    <w:abstractNumId w:val="0"/>
  </w:num>
  <w:num w:numId="8">
    <w:abstractNumId w:val="8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764"/>
    <w:rsid w:val="003D547A"/>
    <w:rsid w:val="00572764"/>
    <w:rsid w:val="00A0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B7797-77D6-4B72-AE4D-418BCB8E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2764"/>
    <w:pPr>
      <w:spacing w:after="0" w:line="276" w:lineRule="auto"/>
    </w:pPr>
    <w:rPr>
      <w:rFonts w:ascii="Times New Roman" w:eastAsia="Calibri" w:hAnsi="Times New Roman" w:cs="Times New Roman"/>
      <w:lang w:val="en-CA"/>
    </w:rPr>
  </w:style>
  <w:style w:type="paragraph" w:styleId="Nadpis1">
    <w:name w:val="heading 1"/>
    <w:basedOn w:val="Normln"/>
    <w:next w:val="Normln"/>
    <w:link w:val="Nadpis1Char"/>
    <w:qFormat/>
    <w:rsid w:val="00572764"/>
    <w:pPr>
      <w:keepNext/>
      <w:tabs>
        <w:tab w:val="left" w:pos="568"/>
        <w:tab w:val="left" w:pos="1985"/>
        <w:tab w:val="left" w:pos="5671"/>
        <w:tab w:val="right" w:pos="7371"/>
      </w:tabs>
      <w:spacing w:line="240" w:lineRule="auto"/>
      <w:ind w:left="1224" w:hanging="504"/>
      <w:jc w:val="both"/>
      <w:outlineLvl w:val="0"/>
    </w:pPr>
    <w:rPr>
      <w:rFonts w:eastAsia="Times New Roman"/>
      <w:b/>
      <w:sz w:val="24"/>
      <w:szCs w:val="20"/>
      <w:lang w:val="cs-CZ" w:eastAsia="cs-CZ"/>
    </w:rPr>
  </w:style>
  <w:style w:type="paragraph" w:styleId="Nadpis5">
    <w:name w:val="heading 5"/>
    <w:basedOn w:val="Normln"/>
    <w:next w:val="Normln"/>
    <w:link w:val="Nadpis5Char"/>
    <w:qFormat/>
    <w:rsid w:val="00572764"/>
    <w:pPr>
      <w:keepNext/>
      <w:tabs>
        <w:tab w:val="left" w:pos="568"/>
        <w:tab w:val="num" w:pos="1008"/>
        <w:tab w:val="left" w:pos="1985"/>
        <w:tab w:val="left" w:pos="5671"/>
        <w:tab w:val="right" w:pos="7371"/>
      </w:tabs>
      <w:spacing w:line="240" w:lineRule="auto"/>
      <w:ind w:left="1008" w:hanging="432"/>
      <w:jc w:val="center"/>
      <w:outlineLvl w:val="4"/>
    </w:pPr>
    <w:rPr>
      <w:rFonts w:eastAsia="Times New Roman"/>
      <w:b/>
      <w:sz w:val="2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7276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572764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72764"/>
    <w:pPr>
      <w:spacing w:line="240" w:lineRule="auto"/>
      <w:ind w:left="720"/>
    </w:pPr>
    <w:rPr>
      <w:rFonts w:ascii="Calibri" w:hAnsi="Calibri"/>
      <w:lang w:val="cs-CZ"/>
    </w:rPr>
  </w:style>
  <w:style w:type="paragraph" w:styleId="Zkladntext">
    <w:name w:val="Body Text"/>
    <w:basedOn w:val="Normln"/>
    <w:link w:val="ZkladntextChar"/>
    <w:uiPriority w:val="99"/>
    <w:unhideWhenUsed/>
    <w:rsid w:val="0057276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72764"/>
    <w:rPr>
      <w:rFonts w:ascii="Times New Roman" w:eastAsia="Calibri" w:hAnsi="Times New Roman" w:cs="Times New Roman"/>
      <w:lang w:val="en-CA"/>
    </w:rPr>
  </w:style>
  <w:style w:type="paragraph" w:customStyle="1" w:styleId="Smlouva">
    <w:name w:val="Smlouva"/>
    <w:basedOn w:val="Normln"/>
    <w:rsid w:val="00572764"/>
    <w:pPr>
      <w:spacing w:line="240" w:lineRule="auto"/>
      <w:ind w:left="360" w:hanging="360"/>
    </w:pPr>
    <w:rPr>
      <w:rFonts w:eastAsia="Times New Roman"/>
      <w:sz w:val="20"/>
      <w:szCs w:val="20"/>
      <w:lang w:val="cs-CZ" w:eastAsia="cs-CZ"/>
    </w:rPr>
  </w:style>
  <w:style w:type="numbering" w:customStyle="1" w:styleId="Styl2">
    <w:name w:val="Styl2"/>
    <w:uiPriority w:val="99"/>
    <w:rsid w:val="00572764"/>
    <w:pPr>
      <w:numPr>
        <w:numId w:val="3"/>
      </w:numPr>
    </w:pPr>
  </w:style>
  <w:style w:type="numbering" w:customStyle="1" w:styleId="Styl3">
    <w:name w:val="Styl3"/>
    <w:uiPriority w:val="99"/>
    <w:rsid w:val="00572764"/>
    <w:pPr>
      <w:numPr>
        <w:numId w:val="5"/>
      </w:numPr>
    </w:pPr>
  </w:style>
  <w:style w:type="numbering" w:customStyle="1" w:styleId="Styl4">
    <w:name w:val="Styl4"/>
    <w:uiPriority w:val="99"/>
    <w:rsid w:val="00572764"/>
    <w:pPr>
      <w:numPr>
        <w:numId w:val="7"/>
      </w:numPr>
    </w:pPr>
  </w:style>
  <w:style w:type="numbering" w:customStyle="1" w:styleId="Styl5">
    <w:name w:val="Styl5"/>
    <w:uiPriority w:val="99"/>
    <w:rsid w:val="00572764"/>
    <w:pPr>
      <w:numPr>
        <w:numId w:val="9"/>
      </w:numPr>
    </w:pPr>
  </w:style>
  <w:style w:type="numbering" w:customStyle="1" w:styleId="Styl6">
    <w:name w:val="Styl6"/>
    <w:uiPriority w:val="99"/>
    <w:rsid w:val="00572764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884</Words>
  <Characters>5217</Characters>
  <Application>Microsoft Office Word</Application>
  <DocSecurity>0</DocSecurity>
  <Lines>43</Lines>
  <Paragraphs>12</Paragraphs>
  <ScaleCrop>false</ScaleCrop>
  <Company/>
  <LinksUpToDate>false</LinksUpToDate>
  <CharactersWithSpaces>6089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 Zdenek UCHP</dc:creator>
  <cp:keywords/>
  <dc:description/>
  <cp:lastModifiedBy>Novak Zdenek UCHP</cp:lastModifiedBy>
  <cp:revision>2</cp:revision>
  <dcterms:created xsi:type="dcterms:W3CDTF">2017-02-13T09:16:00Z</dcterms:created>
  <dcterms:modified xsi:type="dcterms:W3CDTF">2017-02-13T09:17:00Z</dcterms:modified>
</cp:coreProperties>
</file>