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6BBB" w14:textId="77777777" w:rsidR="003D18AE" w:rsidRPr="006066DD" w:rsidRDefault="003D18AE" w:rsidP="003D18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681196">
        <w:rPr>
          <w:rFonts w:ascii="Tahoma" w:hAnsi="Tahoma" w:cs="Tahoma"/>
          <w:b/>
          <w:bCs/>
          <w:sz w:val="24"/>
          <w:szCs w:val="24"/>
        </w:rPr>
        <w:t>DODATEK č</w:t>
      </w:r>
      <w:r w:rsidRPr="00681196">
        <w:rPr>
          <w:rFonts w:ascii="Tahoma" w:hAnsi="Tahoma" w:cs="Tahoma"/>
          <w:b/>
          <w:sz w:val="24"/>
          <w:szCs w:val="24"/>
        </w:rPr>
        <w:t>.</w:t>
      </w:r>
      <w:r w:rsidRPr="006066DD">
        <w:rPr>
          <w:rFonts w:ascii="Tahoma" w:hAnsi="Tahoma" w:cs="Tahoma"/>
          <w:b/>
        </w:rPr>
        <w:t xml:space="preserve"> </w:t>
      </w:r>
      <w:r w:rsidRPr="00681196">
        <w:rPr>
          <w:rFonts w:ascii="Tahoma" w:hAnsi="Tahoma" w:cs="Tahoma"/>
          <w:b/>
          <w:sz w:val="24"/>
        </w:rPr>
        <w:t>1</w:t>
      </w:r>
    </w:p>
    <w:p w14:paraId="3F11D657" w14:textId="77777777" w:rsidR="003D18AE" w:rsidRPr="006066DD" w:rsidRDefault="003D18AE" w:rsidP="003D18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6066DD">
        <w:rPr>
          <w:rFonts w:ascii="Tahoma" w:hAnsi="Tahoma" w:cs="Tahoma"/>
          <w:b/>
          <w:bCs/>
        </w:rPr>
        <w:t>ke Smlouvě o dílo</w:t>
      </w:r>
    </w:p>
    <w:p w14:paraId="2A588AE5" w14:textId="77777777" w:rsidR="003D18AE" w:rsidRPr="006066DD" w:rsidRDefault="003D18AE" w:rsidP="003D18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1D52B04" w14:textId="77777777" w:rsidR="003D18AE" w:rsidRPr="006066DD" w:rsidRDefault="003D18AE" w:rsidP="003D18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066DD">
        <w:rPr>
          <w:rFonts w:ascii="Tahoma" w:hAnsi="Tahoma" w:cs="Tahoma"/>
          <w:sz w:val="20"/>
          <w:szCs w:val="20"/>
        </w:rPr>
        <w:t xml:space="preserve">uzavřené dne </w:t>
      </w:r>
      <w:r>
        <w:rPr>
          <w:rFonts w:ascii="Tahoma" w:hAnsi="Tahoma" w:cs="Tahoma"/>
          <w:sz w:val="20"/>
          <w:szCs w:val="20"/>
        </w:rPr>
        <w:t>1.7.2020</w:t>
      </w:r>
      <w:r w:rsidRPr="006066DD">
        <w:rPr>
          <w:rFonts w:ascii="Tahoma" w:hAnsi="Tahoma" w:cs="Tahoma"/>
          <w:sz w:val="20"/>
          <w:szCs w:val="20"/>
        </w:rPr>
        <w:t xml:space="preserve"> na provedení díla "</w:t>
      </w:r>
      <w:r w:rsidRPr="003D18AE">
        <w:rPr>
          <w:rFonts w:ascii="Tahoma" w:hAnsi="Tahoma" w:cs="Tahoma"/>
          <w:sz w:val="20"/>
          <w:szCs w:val="20"/>
        </w:rPr>
        <w:t>MŠ Smetanova – oprava spojovacího krčku vč. oken</w:t>
      </w:r>
      <w:r w:rsidRPr="006066DD">
        <w:rPr>
          <w:rFonts w:ascii="Tahoma" w:hAnsi="Tahoma" w:cs="Tahoma"/>
          <w:sz w:val="20"/>
          <w:szCs w:val="20"/>
        </w:rPr>
        <w:t xml:space="preserve">“ podle </w:t>
      </w:r>
      <w:proofErr w:type="spellStart"/>
      <w:r w:rsidRPr="006066DD">
        <w:rPr>
          <w:rFonts w:ascii="Tahoma" w:hAnsi="Tahoma" w:cs="Tahoma"/>
          <w:sz w:val="20"/>
          <w:szCs w:val="20"/>
        </w:rPr>
        <w:t>ust</w:t>
      </w:r>
      <w:proofErr w:type="spellEnd"/>
      <w:r w:rsidRPr="006066DD">
        <w:rPr>
          <w:rFonts w:ascii="Tahoma" w:hAnsi="Tahoma" w:cs="Tahoma"/>
          <w:sz w:val="20"/>
          <w:szCs w:val="20"/>
        </w:rPr>
        <w:t>. § 2623 až 2630 zák. č. 89/2012 Sb., občanský zákoník, (dále jen „občanský zákoník“)</w:t>
      </w:r>
    </w:p>
    <w:p w14:paraId="09DFF84C" w14:textId="77777777" w:rsidR="003D18AE" w:rsidRDefault="003D18AE" w:rsidP="003D18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704525CB" w14:textId="77777777" w:rsidR="003D18AE" w:rsidRDefault="003D18AE" w:rsidP="003D18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27C7C0B4" w14:textId="77777777" w:rsidR="00681196" w:rsidRPr="006066DD" w:rsidRDefault="00681196" w:rsidP="003D18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353878DB" w14:textId="77777777" w:rsidR="003D18AE" w:rsidRPr="00F52D8C" w:rsidRDefault="003D18AE" w:rsidP="003D18AE">
      <w:pPr>
        <w:pStyle w:val="Import0"/>
        <w:spacing w:line="24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b/>
          <w:bCs/>
          <w:sz w:val="20"/>
          <w:szCs w:val="20"/>
        </w:rPr>
        <w:t xml:space="preserve">Článek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Pr="00F52D8C">
        <w:rPr>
          <w:rFonts w:ascii="Tahoma" w:hAnsi="Tahoma" w:cs="Tahoma"/>
          <w:b/>
          <w:bCs/>
          <w:sz w:val="20"/>
          <w:szCs w:val="20"/>
        </w:rPr>
        <w:t>.</w:t>
      </w:r>
    </w:p>
    <w:p w14:paraId="52813DA1" w14:textId="77777777" w:rsidR="003D18AE" w:rsidRPr="00F52D8C" w:rsidRDefault="003D18AE" w:rsidP="003D18AE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3261BAF" w14:textId="77777777" w:rsidR="003D18AE" w:rsidRPr="00F52D8C" w:rsidRDefault="003D18AE" w:rsidP="003D18AE">
      <w:pPr>
        <w:rPr>
          <w:rFonts w:ascii="Tahoma" w:hAnsi="Tahoma" w:cs="Tahoma"/>
          <w:b/>
          <w:bCs/>
          <w:sz w:val="20"/>
          <w:szCs w:val="20"/>
        </w:rPr>
      </w:pPr>
    </w:p>
    <w:p w14:paraId="2800EC61" w14:textId="77777777" w:rsidR="003D18AE" w:rsidRPr="00F52D8C" w:rsidRDefault="003D18AE" w:rsidP="003D18AE">
      <w:pPr>
        <w:pStyle w:val="Import0"/>
        <w:spacing w:line="22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6791CFB" w14:textId="77777777" w:rsidR="003D18AE" w:rsidRPr="00EC5362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Mateřská škola Bruntál, Smetanova 21</w:t>
      </w:r>
    </w:p>
    <w:p w14:paraId="2F59978F" w14:textId="77777777" w:rsidR="003D18AE" w:rsidRPr="00F52D8C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sídlem: </w:t>
      </w:r>
      <w:r w:rsidRPr="00F52D8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Smetanova 21</w:t>
      </w:r>
      <w:r w:rsidRPr="00F52D8C">
        <w:rPr>
          <w:rFonts w:ascii="Tahoma" w:hAnsi="Tahoma" w:cs="Tahoma"/>
          <w:sz w:val="20"/>
          <w:szCs w:val="20"/>
        </w:rPr>
        <w:t>, 792 01 Bruntál</w:t>
      </w:r>
    </w:p>
    <w:p w14:paraId="1B1822A4" w14:textId="77777777" w:rsidR="003D18AE" w:rsidRPr="00F52D8C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outlineLvl w:val="0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IČ: </w:t>
      </w:r>
      <w:r w:rsidRPr="00F52D8C">
        <w:rPr>
          <w:rFonts w:ascii="Tahoma" w:hAnsi="Tahoma" w:cs="Tahoma"/>
          <w:sz w:val="20"/>
          <w:szCs w:val="20"/>
        </w:rPr>
        <w:tab/>
      </w:r>
      <w:r w:rsidRPr="00D20CDD">
        <w:rPr>
          <w:rFonts w:ascii="Tahoma" w:hAnsi="Tahoma" w:cs="Tahoma"/>
          <w:sz w:val="20"/>
          <w:szCs w:val="20"/>
        </w:rPr>
        <w:t>63731398</w:t>
      </w:r>
    </w:p>
    <w:p w14:paraId="07F5B151" w14:textId="77777777" w:rsidR="003D18AE" w:rsidRPr="00D05CEC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D05CEC">
        <w:rPr>
          <w:rFonts w:ascii="Tahoma" w:hAnsi="Tahoma" w:cs="Tahoma"/>
          <w:sz w:val="20"/>
          <w:szCs w:val="20"/>
        </w:rPr>
        <w:t>Peněžní ústav:</w:t>
      </w:r>
      <w:r w:rsidRPr="00D05CEC">
        <w:rPr>
          <w:rFonts w:ascii="Tahoma" w:hAnsi="Tahoma" w:cs="Tahoma"/>
          <w:sz w:val="20"/>
          <w:szCs w:val="20"/>
        </w:rPr>
        <w:tab/>
        <w:t>Komerční banka, a.s.</w:t>
      </w:r>
    </w:p>
    <w:p w14:paraId="77A02BB1" w14:textId="77777777" w:rsidR="003D18AE" w:rsidRPr="00F735CB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D05CEC">
        <w:rPr>
          <w:rFonts w:ascii="Tahoma" w:hAnsi="Tahoma" w:cs="Tahoma"/>
          <w:sz w:val="20"/>
          <w:szCs w:val="20"/>
        </w:rPr>
        <w:t xml:space="preserve">Číslo účtu: </w:t>
      </w:r>
      <w:r w:rsidRPr="00D05CEC">
        <w:rPr>
          <w:rFonts w:ascii="Tahoma" w:hAnsi="Tahoma" w:cs="Tahoma"/>
          <w:sz w:val="20"/>
          <w:szCs w:val="20"/>
        </w:rPr>
        <w:tab/>
        <w:t>19-782270207/0100</w:t>
      </w:r>
    </w:p>
    <w:p w14:paraId="56B91924" w14:textId="77777777" w:rsidR="003D18AE" w:rsidRPr="00F52D8C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>zastoupený:</w:t>
      </w:r>
    </w:p>
    <w:p w14:paraId="16064D07" w14:textId="57DF62C6" w:rsidR="003D18AE" w:rsidRPr="00EC5362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ve věcech smluvních: </w:t>
      </w:r>
      <w:r w:rsidRPr="00F52D8C">
        <w:rPr>
          <w:rFonts w:ascii="Tahoma" w:hAnsi="Tahoma" w:cs="Tahoma"/>
          <w:sz w:val="20"/>
          <w:szCs w:val="20"/>
        </w:rPr>
        <w:tab/>
      </w:r>
      <w:proofErr w:type="spellStart"/>
      <w:r w:rsidR="005E147F">
        <w:rPr>
          <w:rFonts w:ascii="Tahoma" w:hAnsi="Tahoma" w:cs="Tahoma"/>
          <w:sz w:val="20"/>
          <w:szCs w:val="20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t>, ředitelka školy</w:t>
      </w:r>
    </w:p>
    <w:p w14:paraId="0AC5BBF2" w14:textId="326F527E" w:rsidR="003D18AE" w:rsidRPr="00F52D8C" w:rsidRDefault="003D18AE" w:rsidP="003D18AE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76366A">
        <w:rPr>
          <w:rFonts w:ascii="Tahoma" w:hAnsi="Tahoma" w:cs="Tahoma"/>
          <w:sz w:val="20"/>
          <w:szCs w:val="20"/>
        </w:rPr>
        <w:t>ve věcech technických</w:t>
      </w:r>
      <w:r w:rsidRPr="00F52D8C">
        <w:rPr>
          <w:rFonts w:ascii="Tahoma" w:hAnsi="Tahoma" w:cs="Tahoma"/>
          <w:sz w:val="20"/>
          <w:szCs w:val="20"/>
        </w:rPr>
        <w:t>:</w:t>
      </w:r>
      <w:r w:rsidRPr="00F52D8C">
        <w:rPr>
          <w:rFonts w:ascii="Tahoma" w:hAnsi="Tahoma" w:cs="Tahoma"/>
          <w:sz w:val="20"/>
          <w:szCs w:val="20"/>
        </w:rPr>
        <w:tab/>
      </w:r>
      <w:proofErr w:type="spellStart"/>
      <w:r w:rsidR="005E147F">
        <w:rPr>
          <w:rFonts w:ascii="Tahoma" w:hAnsi="Tahoma" w:cs="Tahoma"/>
          <w:sz w:val="20"/>
          <w:szCs w:val="20"/>
        </w:rPr>
        <w:t>xxxxxxxxxxxxxxxxxx</w:t>
      </w:r>
      <w:proofErr w:type="spellEnd"/>
      <w:r w:rsidRPr="00F52D8C">
        <w:rPr>
          <w:rFonts w:ascii="Tahoma" w:hAnsi="Tahoma" w:cs="Tahoma"/>
          <w:sz w:val="20"/>
          <w:szCs w:val="20"/>
        </w:rPr>
        <w:t>, investiční referent odboru SM</w:t>
      </w:r>
      <w:r>
        <w:rPr>
          <w:rFonts w:ascii="Tahoma" w:hAnsi="Tahoma" w:cs="Tahoma"/>
          <w:sz w:val="20"/>
          <w:szCs w:val="20"/>
        </w:rPr>
        <w:t>ID</w:t>
      </w:r>
      <w:r w:rsidRPr="00F52D8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52D8C">
        <w:rPr>
          <w:rFonts w:ascii="Tahoma" w:hAnsi="Tahoma" w:cs="Tahoma"/>
          <w:sz w:val="20"/>
          <w:szCs w:val="20"/>
        </w:rPr>
        <w:t>MěÚ</w:t>
      </w:r>
      <w:proofErr w:type="spellEnd"/>
      <w:r w:rsidRPr="00F52D8C">
        <w:rPr>
          <w:rFonts w:ascii="Tahoma" w:hAnsi="Tahoma" w:cs="Tahoma"/>
          <w:sz w:val="20"/>
          <w:szCs w:val="20"/>
        </w:rPr>
        <w:t xml:space="preserve"> Bruntál</w:t>
      </w:r>
    </w:p>
    <w:p w14:paraId="5EC7E171" w14:textId="77777777" w:rsidR="003D18AE" w:rsidRPr="00F52D8C" w:rsidRDefault="003D18AE" w:rsidP="003D18AE">
      <w:pPr>
        <w:pStyle w:val="Import0"/>
        <w:tabs>
          <w:tab w:val="left" w:pos="6096"/>
        </w:tabs>
        <w:spacing w:line="228" w:lineRule="auto"/>
        <w:rPr>
          <w:rFonts w:ascii="Tahoma" w:hAnsi="Tahoma" w:cs="Tahoma"/>
          <w:sz w:val="20"/>
          <w:szCs w:val="20"/>
        </w:rPr>
      </w:pPr>
    </w:p>
    <w:p w14:paraId="3520A489" w14:textId="77777777" w:rsidR="003D18AE" w:rsidRPr="00F52D8C" w:rsidRDefault="003D18AE" w:rsidP="003D18AE">
      <w:pPr>
        <w:pStyle w:val="Import0"/>
        <w:tabs>
          <w:tab w:val="left" w:pos="6096"/>
        </w:tabs>
        <w:spacing w:line="228" w:lineRule="auto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dále také jako </w:t>
      </w:r>
      <w:r w:rsidRPr="00F52D8C">
        <w:rPr>
          <w:rFonts w:ascii="Tahoma" w:hAnsi="Tahoma" w:cs="Tahoma"/>
          <w:b/>
          <w:bCs/>
          <w:sz w:val="20"/>
          <w:szCs w:val="20"/>
        </w:rPr>
        <w:t>objednatel</w:t>
      </w:r>
    </w:p>
    <w:p w14:paraId="4054F89B" w14:textId="77777777" w:rsidR="003D18AE" w:rsidRPr="00F52D8C" w:rsidRDefault="003D18AE" w:rsidP="003D18AE">
      <w:pPr>
        <w:pStyle w:val="Import0"/>
        <w:spacing w:line="228" w:lineRule="auto"/>
        <w:rPr>
          <w:rFonts w:ascii="Tahoma" w:hAnsi="Tahoma" w:cs="Tahoma"/>
          <w:sz w:val="20"/>
          <w:szCs w:val="20"/>
        </w:rPr>
      </w:pPr>
    </w:p>
    <w:p w14:paraId="16D22E2C" w14:textId="77777777" w:rsidR="003D18AE" w:rsidRPr="00F52D8C" w:rsidRDefault="003D18AE" w:rsidP="003D18AE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b/>
          <w:bCs/>
          <w:sz w:val="20"/>
          <w:szCs w:val="20"/>
        </w:rPr>
        <w:t>a</w:t>
      </w:r>
    </w:p>
    <w:p w14:paraId="18421BFD" w14:textId="77777777" w:rsidR="003D18AE" w:rsidRPr="00F52D8C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</w:p>
    <w:p w14:paraId="3B386FC2" w14:textId="77777777" w:rsidR="003D18AE" w:rsidRPr="008B36CC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 w:rsidRPr="00D45F76">
        <w:rPr>
          <w:rFonts w:ascii="Tahoma" w:hAnsi="Tahoma" w:cs="Tahoma"/>
          <w:b/>
          <w:bCs/>
          <w:sz w:val="20"/>
          <w:szCs w:val="20"/>
        </w:rPr>
        <w:t>POPMP STAV s.r.o.</w:t>
      </w:r>
      <w:r w:rsidRPr="008B36C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B36CC">
        <w:rPr>
          <w:rFonts w:ascii="Tahoma" w:hAnsi="Tahoma" w:cs="Tahoma"/>
          <w:b/>
          <w:bCs/>
          <w:sz w:val="20"/>
          <w:szCs w:val="20"/>
        </w:rPr>
        <w:tab/>
      </w:r>
      <w:r w:rsidRPr="008B36CC">
        <w:rPr>
          <w:rFonts w:ascii="Tahoma" w:hAnsi="Tahoma" w:cs="Tahoma"/>
          <w:b/>
          <w:bCs/>
          <w:sz w:val="20"/>
          <w:szCs w:val="20"/>
        </w:rPr>
        <w:tab/>
      </w:r>
      <w:r w:rsidRPr="008B36CC">
        <w:rPr>
          <w:rFonts w:ascii="Tahoma" w:hAnsi="Tahoma" w:cs="Tahoma"/>
          <w:b/>
          <w:bCs/>
          <w:sz w:val="20"/>
          <w:szCs w:val="20"/>
        </w:rPr>
        <w:tab/>
      </w:r>
      <w:r w:rsidRPr="008B36CC">
        <w:rPr>
          <w:rFonts w:ascii="Tahoma" w:hAnsi="Tahoma" w:cs="Tahoma"/>
          <w:b/>
          <w:bCs/>
          <w:sz w:val="20"/>
          <w:szCs w:val="20"/>
        </w:rPr>
        <w:tab/>
      </w:r>
      <w:r w:rsidRPr="008B36CC">
        <w:rPr>
          <w:rFonts w:ascii="Tahoma" w:hAnsi="Tahoma" w:cs="Tahoma"/>
          <w:b/>
          <w:bCs/>
          <w:sz w:val="20"/>
          <w:szCs w:val="20"/>
        </w:rPr>
        <w:tab/>
      </w:r>
    </w:p>
    <w:p w14:paraId="7F243DD0" w14:textId="77777777" w:rsidR="003D18AE" w:rsidRPr="008B36CC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  <w:r w:rsidRPr="008B36CC">
        <w:rPr>
          <w:rFonts w:ascii="Tahoma" w:hAnsi="Tahoma" w:cs="Tahoma"/>
          <w:sz w:val="20"/>
          <w:szCs w:val="20"/>
        </w:rPr>
        <w:t>sídlem/místem podnikání:</w:t>
      </w:r>
      <w:r w:rsidR="002522F5">
        <w:rPr>
          <w:rFonts w:ascii="Tahoma" w:hAnsi="Tahoma" w:cs="Tahoma"/>
          <w:sz w:val="20"/>
          <w:szCs w:val="20"/>
        </w:rPr>
        <w:t xml:space="preserve"> Roudno 8, 792 01 Roudno</w:t>
      </w:r>
      <w:r>
        <w:rPr>
          <w:rFonts w:ascii="Tahoma" w:hAnsi="Tahoma" w:cs="Tahoma"/>
          <w:sz w:val="20"/>
          <w:szCs w:val="20"/>
        </w:rPr>
        <w:tab/>
      </w:r>
      <w:r w:rsidRPr="008B36CC">
        <w:rPr>
          <w:rFonts w:ascii="Tahoma" w:hAnsi="Tahoma" w:cs="Tahoma"/>
          <w:sz w:val="20"/>
          <w:szCs w:val="20"/>
        </w:rPr>
        <w:tab/>
      </w:r>
      <w:r w:rsidRPr="008B36CC">
        <w:rPr>
          <w:rFonts w:ascii="Tahoma" w:hAnsi="Tahoma" w:cs="Tahoma"/>
          <w:sz w:val="20"/>
          <w:szCs w:val="20"/>
        </w:rPr>
        <w:tab/>
        <w:t xml:space="preserve"> </w:t>
      </w:r>
    </w:p>
    <w:p w14:paraId="2C645AB0" w14:textId="77777777" w:rsidR="003D18AE" w:rsidRPr="008B36CC" w:rsidRDefault="002522F5" w:rsidP="002522F5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2127"/>
          <w:tab w:val="left" w:pos="2410"/>
        </w:tabs>
        <w:spacing w:line="228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07984430</w:t>
      </w:r>
      <w:r w:rsidR="003D18AE" w:rsidRPr="008B36CC">
        <w:rPr>
          <w:rFonts w:ascii="Tahoma" w:hAnsi="Tahoma" w:cs="Tahoma"/>
          <w:sz w:val="20"/>
          <w:szCs w:val="20"/>
        </w:rPr>
        <w:t xml:space="preserve">  </w:t>
      </w:r>
      <w:r w:rsidR="003D18AE" w:rsidRPr="008B36CC">
        <w:rPr>
          <w:rFonts w:ascii="Tahoma" w:hAnsi="Tahoma" w:cs="Tahoma"/>
          <w:sz w:val="20"/>
          <w:szCs w:val="20"/>
        </w:rPr>
        <w:tab/>
      </w:r>
      <w:r w:rsidR="003D18AE" w:rsidRPr="008B36CC">
        <w:rPr>
          <w:rFonts w:ascii="Tahoma" w:hAnsi="Tahoma" w:cs="Tahoma"/>
          <w:sz w:val="20"/>
          <w:szCs w:val="20"/>
        </w:rPr>
        <w:tab/>
      </w:r>
    </w:p>
    <w:p w14:paraId="20F7CACF" w14:textId="77777777" w:rsidR="003D18AE" w:rsidRPr="002711D4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outlineLvl w:val="0"/>
        <w:rPr>
          <w:rFonts w:ascii="Tahoma" w:hAnsi="Tahoma" w:cs="Tahoma"/>
          <w:sz w:val="20"/>
          <w:szCs w:val="20"/>
        </w:rPr>
      </w:pPr>
      <w:r w:rsidRPr="002711D4">
        <w:rPr>
          <w:rFonts w:ascii="Tahoma" w:hAnsi="Tahoma" w:cs="Tahoma"/>
          <w:sz w:val="20"/>
          <w:szCs w:val="20"/>
        </w:rPr>
        <w:t>DIČ:</w:t>
      </w:r>
      <w:r w:rsidRPr="002711D4">
        <w:rPr>
          <w:rFonts w:ascii="Tahoma" w:hAnsi="Tahoma" w:cs="Tahoma"/>
          <w:sz w:val="20"/>
          <w:szCs w:val="20"/>
        </w:rPr>
        <w:tab/>
      </w:r>
      <w:r w:rsidRPr="002711D4">
        <w:rPr>
          <w:rFonts w:ascii="Tahoma" w:hAnsi="Tahoma" w:cs="Tahoma"/>
          <w:sz w:val="20"/>
          <w:szCs w:val="20"/>
        </w:rPr>
        <w:tab/>
      </w:r>
      <w:r w:rsidRPr="002711D4">
        <w:rPr>
          <w:rFonts w:ascii="Tahoma" w:hAnsi="Tahoma" w:cs="Tahoma"/>
          <w:sz w:val="20"/>
          <w:szCs w:val="20"/>
        </w:rPr>
        <w:tab/>
      </w:r>
      <w:r w:rsidR="002522F5">
        <w:rPr>
          <w:rFonts w:ascii="Tahoma" w:hAnsi="Tahoma" w:cs="Tahoma"/>
          <w:sz w:val="20"/>
          <w:szCs w:val="20"/>
        </w:rPr>
        <w:t xml:space="preserve">   CZ07984430</w:t>
      </w:r>
      <w:r w:rsidRPr="002711D4">
        <w:rPr>
          <w:rFonts w:ascii="Tahoma" w:hAnsi="Tahoma" w:cs="Tahoma"/>
          <w:sz w:val="20"/>
          <w:szCs w:val="20"/>
        </w:rPr>
        <w:tab/>
      </w:r>
    </w:p>
    <w:p w14:paraId="5D2C3BDE" w14:textId="77777777" w:rsidR="003D18AE" w:rsidRPr="002711D4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  <w:r w:rsidRPr="002711D4">
        <w:rPr>
          <w:rFonts w:ascii="Tahoma" w:hAnsi="Tahoma" w:cs="Tahoma"/>
          <w:sz w:val="20"/>
          <w:szCs w:val="20"/>
        </w:rPr>
        <w:t xml:space="preserve">Peněžní ústav:                </w:t>
      </w:r>
      <w:r w:rsidR="002522F5">
        <w:rPr>
          <w:rFonts w:ascii="Tahoma" w:hAnsi="Tahoma" w:cs="Tahoma"/>
          <w:sz w:val="20"/>
          <w:szCs w:val="20"/>
        </w:rPr>
        <w:t xml:space="preserve"> FIO banka</w:t>
      </w:r>
      <w:r w:rsidRPr="002711D4">
        <w:rPr>
          <w:rFonts w:ascii="Tahoma" w:hAnsi="Tahoma" w:cs="Tahoma"/>
          <w:sz w:val="20"/>
          <w:szCs w:val="20"/>
        </w:rPr>
        <w:tab/>
      </w:r>
      <w:r w:rsidRPr="002711D4">
        <w:rPr>
          <w:rFonts w:ascii="Tahoma" w:hAnsi="Tahoma" w:cs="Tahoma"/>
          <w:sz w:val="20"/>
          <w:szCs w:val="20"/>
        </w:rPr>
        <w:tab/>
      </w:r>
      <w:r w:rsidRPr="002711D4">
        <w:rPr>
          <w:rFonts w:ascii="Tahoma" w:hAnsi="Tahoma" w:cs="Tahoma"/>
          <w:sz w:val="20"/>
          <w:szCs w:val="20"/>
        </w:rPr>
        <w:tab/>
      </w:r>
    </w:p>
    <w:p w14:paraId="0501973B" w14:textId="77777777" w:rsidR="00681196" w:rsidRDefault="003D18AE" w:rsidP="00681196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  <w:r w:rsidRPr="002711D4">
        <w:rPr>
          <w:rFonts w:ascii="Tahoma" w:hAnsi="Tahoma" w:cs="Tahoma"/>
          <w:sz w:val="20"/>
          <w:szCs w:val="20"/>
        </w:rPr>
        <w:t>Číslo účtu:</w:t>
      </w:r>
      <w:r w:rsidR="00681196">
        <w:rPr>
          <w:rFonts w:ascii="Tahoma" w:hAnsi="Tahoma" w:cs="Tahoma"/>
          <w:sz w:val="20"/>
          <w:szCs w:val="20"/>
        </w:rPr>
        <w:t xml:space="preserve">                      </w:t>
      </w:r>
      <w:r w:rsidR="002522F5">
        <w:rPr>
          <w:rFonts w:ascii="Tahoma" w:hAnsi="Tahoma" w:cs="Tahoma"/>
          <w:sz w:val="20"/>
          <w:szCs w:val="20"/>
        </w:rPr>
        <w:t>2001602483/2010</w:t>
      </w:r>
      <w:r w:rsidRPr="008B36CC">
        <w:rPr>
          <w:rFonts w:ascii="Tahoma" w:hAnsi="Tahoma" w:cs="Tahoma"/>
          <w:sz w:val="20"/>
          <w:szCs w:val="20"/>
        </w:rPr>
        <w:tab/>
        <w:t xml:space="preserve">                    </w:t>
      </w:r>
      <w:r w:rsidRPr="008B36CC">
        <w:rPr>
          <w:rFonts w:ascii="Tahoma" w:hAnsi="Tahoma" w:cs="Tahoma"/>
          <w:sz w:val="20"/>
          <w:szCs w:val="20"/>
        </w:rPr>
        <w:tab/>
      </w:r>
    </w:p>
    <w:p w14:paraId="29137545" w14:textId="43586573" w:rsidR="003D18AE" w:rsidRPr="00F52D8C" w:rsidRDefault="003D18AE" w:rsidP="00681196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  <w:r w:rsidRPr="008B36CC">
        <w:rPr>
          <w:rFonts w:ascii="Tahoma" w:hAnsi="Tahoma" w:cs="Tahoma"/>
          <w:sz w:val="20"/>
          <w:szCs w:val="20"/>
        </w:rPr>
        <w:t>Zastoupený:</w:t>
      </w:r>
      <w:r w:rsidRPr="00F52D8C">
        <w:rPr>
          <w:rFonts w:ascii="Tahoma" w:hAnsi="Tahoma" w:cs="Tahoma"/>
          <w:sz w:val="20"/>
          <w:szCs w:val="20"/>
        </w:rPr>
        <w:tab/>
      </w:r>
      <w:r w:rsidR="00681196">
        <w:rPr>
          <w:rFonts w:ascii="Tahoma" w:hAnsi="Tahoma" w:cs="Tahoma"/>
          <w:sz w:val="20"/>
          <w:szCs w:val="20"/>
        </w:rPr>
        <w:t xml:space="preserve">              </w:t>
      </w:r>
      <w:proofErr w:type="spellStart"/>
      <w:r w:rsidR="005E147F">
        <w:rPr>
          <w:rFonts w:ascii="Tahoma" w:hAnsi="Tahoma" w:cs="Tahoma"/>
          <w:sz w:val="20"/>
          <w:szCs w:val="20"/>
        </w:rPr>
        <w:t>xxxxxxxxxxxxxx</w:t>
      </w:r>
      <w:proofErr w:type="spellEnd"/>
      <w:r w:rsidRPr="00F52D8C">
        <w:rPr>
          <w:rFonts w:ascii="Tahoma" w:hAnsi="Tahoma" w:cs="Tahoma"/>
          <w:sz w:val="20"/>
          <w:szCs w:val="20"/>
        </w:rPr>
        <w:tab/>
      </w:r>
      <w:r w:rsidRPr="00F52D8C">
        <w:rPr>
          <w:rFonts w:ascii="Tahoma" w:hAnsi="Tahoma" w:cs="Tahoma"/>
          <w:sz w:val="20"/>
          <w:szCs w:val="20"/>
        </w:rPr>
        <w:tab/>
      </w:r>
    </w:p>
    <w:p w14:paraId="6A86B2CD" w14:textId="77777777" w:rsidR="003D18AE" w:rsidRPr="00F52D8C" w:rsidRDefault="003D18AE" w:rsidP="003D18AE">
      <w:pPr>
        <w:pStyle w:val="Import0"/>
        <w:spacing w:line="228" w:lineRule="auto"/>
        <w:rPr>
          <w:rFonts w:ascii="Tahoma" w:hAnsi="Tahoma" w:cs="Tahoma"/>
          <w:sz w:val="20"/>
          <w:szCs w:val="20"/>
        </w:rPr>
      </w:pPr>
    </w:p>
    <w:p w14:paraId="4C866167" w14:textId="77777777" w:rsidR="003D18AE" w:rsidRDefault="003D18AE" w:rsidP="003D18AE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dále také jako </w:t>
      </w:r>
      <w:r w:rsidRPr="00F52D8C">
        <w:rPr>
          <w:rFonts w:ascii="Tahoma" w:hAnsi="Tahoma" w:cs="Tahoma"/>
          <w:b/>
          <w:bCs/>
          <w:sz w:val="20"/>
          <w:szCs w:val="20"/>
        </w:rPr>
        <w:t>zhotovitel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52D8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A537AB7" w14:textId="77777777" w:rsidR="00681196" w:rsidRDefault="00681196" w:rsidP="003D18AE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</w:p>
    <w:p w14:paraId="4F97B790" w14:textId="77777777" w:rsidR="00681196" w:rsidRPr="00F52D8C" w:rsidRDefault="00681196" w:rsidP="003D18AE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</w:p>
    <w:p w14:paraId="0A69FD89" w14:textId="77777777" w:rsidR="003D18AE" w:rsidRPr="00F52D8C" w:rsidRDefault="003D18AE" w:rsidP="003D18AE">
      <w:pPr>
        <w:pStyle w:val="Import0"/>
        <w:spacing w:line="228" w:lineRule="auto"/>
        <w:rPr>
          <w:rFonts w:ascii="Tahoma" w:hAnsi="Tahoma" w:cs="Tahoma"/>
          <w:sz w:val="20"/>
          <w:szCs w:val="20"/>
        </w:rPr>
      </w:pPr>
    </w:p>
    <w:p w14:paraId="1F302BAA" w14:textId="77777777" w:rsidR="003D18AE" w:rsidRPr="003D18AE" w:rsidRDefault="003D18AE" w:rsidP="003D18A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uto"/>
        <w:ind w:left="0" w:firstLine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b/>
          <w:bCs/>
          <w:sz w:val="20"/>
          <w:szCs w:val="20"/>
        </w:rPr>
        <w:t xml:space="preserve">Článek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F52D8C">
        <w:rPr>
          <w:rFonts w:ascii="Tahoma" w:hAnsi="Tahoma" w:cs="Tahoma"/>
          <w:b/>
          <w:bCs/>
          <w:sz w:val="20"/>
          <w:szCs w:val="20"/>
        </w:rPr>
        <w:t>.</w:t>
      </w:r>
    </w:p>
    <w:p w14:paraId="1607E9C2" w14:textId="77777777" w:rsidR="003D18AE" w:rsidRPr="003D18AE" w:rsidRDefault="003D18AE" w:rsidP="003D18AE">
      <w:pPr>
        <w:jc w:val="center"/>
        <w:rPr>
          <w:rFonts w:ascii="Tahoma" w:hAnsi="Tahoma" w:cs="Tahoma"/>
          <w:b/>
          <w:sz w:val="20"/>
          <w:szCs w:val="20"/>
        </w:rPr>
      </w:pPr>
      <w:r w:rsidRPr="003D18AE">
        <w:rPr>
          <w:rFonts w:ascii="Tahoma" w:hAnsi="Tahoma" w:cs="Tahoma"/>
          <w:b/>
          <w:sz w:val="20"/>
          <w:szCs w:val="20"/>
        </w:rPr>
        <w:t xml:space="preserve">Předmět </w:t>
      </w:r>
      <w:r>
        <w:rPr>
          <w:rFonts w:ascii="Tahoma" w:hAnsi="Tahoma" w:cs="Tahoma"/>
          <w:b/>
          <w:sz w:val="20"/>
          <w:szCs w:val="20"/>
        </w:rPr>
        <w:t>dodatku</w:t>
      </w:r>
    </w:p>
    <w:p w14:paraId="489F7884" w14:textId="77777777" w:rsidR="003D18AE" w:rsidRPr="006066DD" w:rsidRDefault="003D18AE" w:rsidP="003D18AE">
      <w:pPr>
        <w:pStyle w:val="Bezmezer"/>
        <w:spacing w:line="276" w:lineRule="auto"/>
        <w:jc w:val="center"/>
        <w:rPr>
          <w:rFonts w:ascii="Tahoma" w:hAnsi="Tahoma" w:cs="Tahoma"/>
          <w:b/>
        </w:rPr>
      </w:pPr>
    </w:p>
    <w:p w14:paraId="28DF2CE8" w14:textId="77777777" w:rsidR="003D18AE" w:rsidRPr="008D6CD7" w:rsidRDefault="003D18AE" w:rsidP="003D18AE">
      <w:pPr>
        <w:jc w:val="both"/>
        <w:rPr>
          <w:rFonts w:ascii="Tahoma" w:hAnsi="Tahoma" w:cs="Tahoma"/>
          <w:sz w:val="20"/>
          <w:szCs w:val="20"/>
        </w:rPr>
      </w:pPr>
      <w:r w:rsidRPr="008D6CD7">
        <w:rPr>
          <w:rFonts w:ascii="Tahoma" w:hAnsi="Tahoma" w:cs="Tahoma"/>
          <w:sz w:val="20"/>
          <w:szCs w:val="20"/>
        </w:rPr>
        <w:t xml:space="preserve">V souladu s ustanovením článku 3 smlouvy o dílo ze dne </w:t>
      </w:r>
      <w:r>
        <w:rPr>
          <w:rFonts w:ascii="Tahoma" w:hAnsi="Tahoma" w:cs="Tahoma"/>
          <w:sz w:val="20"/>
          <w:szCs w:val="20"/>
        </w:rPr>
        <w:t>1.7.2020</w:t>
      </w:r>
      <w:r w:rsidRPr="008D6CD7">
        <w:rPr>
          <w:rFonts w:ascii="Tahoma" w:hAnsi="Tahoma" w:cs="Tahoma"/>
          <w:sz w:val="20"/>
          <w:szCs w:val="20"/>
        </w:rPr>
        <w:t xml:space="preserve"> ve znění jejich dodatků se smluvní strany dohodly na následující změně smlouvy v článku 3 Cena za dílo, kde znění </w:t>
      </w:r>
      <w:r w:rsidRPr="008D6CD7">
        <w:rPr>
          <w:rFonts w:ascii="Tahoma" w:hAnsi="Tahoma" w:cs="Tahoma"/>
          <w:sz w:val="20"/>
          <w:szCs w:val="20"/>
        </w:rPr>
        <w:br/>
        <w:t>bodu 3.1 se mění tak, že původní text:</w:t>
      </w:r>
    </w:p>
    <w:p w14:paraId="14CA88AA" w14:textId="77777777" w:rsidR="003D18AE" w:rsidRPr="008D6CD7" w:rsidRDefault="003D18AE" w:rsidP="003D18AE">
      <w:pPr>
        <w:rPr>
          <w:rFonts w:ascii="Tahoma" w:hAnsi="Tahoma" w:cs="Tahoma"/>
          <w:sz w:val="20"/>
          <w:szCs w:val="20"/>
        </w:rPr>
      </w:pPr>
      <w:r w:rsidRPr="008D6CD7">
        <w:rPr>
          <w:rFonts w:ascii="Tahoma" w:hAnsi="Tahoma" w:cs="Tahoma"/>
          <w:sz w:val="20"/>
          <w:szCs w:val="20"/>
        </w:rPr>
        <w:t>Smluvní strany se dohodly na ceně za dílo specifikované v článku 2 této smlouvy v souladu se zákonem č. 526/1990 Sb., o cenách, ve znění pozdějších předpisů, takto:</w:t>
      </w:r>
    </w:p>
    <w:p w14:paraId="38E9A711" w14:textId="77777777" w:rsidR="003D18AE" w:rsidRPr="006066DD" w:rsidRDefault="003D18AE" w:rsidP="003D18AE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6066DD">
        <w:rPr>
          <w:rFonts w:ascii="Tahoma" w:hAnsi="Tahoma" w:cs="Tahoma"/>
          <w:sz w:val="20"/>
          <w:szCs w:val="20"/>
        </w:rPr>
        <w:t xml:space="preserve">Cena za provedené dílo je stanovena dohodou smluvních stran a činí: </w:t>
      </w:r>
    </w:p>
    <w:p w14:paraId="76BB11B0" w14:textId="77777777" w:rsidR="003D18AE" w:rsidRPr="006066DD" w:rsidRDefault="003D18AE" w:rsidP="003D18AE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1A276F7" w14:textId="77777777" w:rsidR="00681196" w:rsidRDefault="003D18AE" w:rsidP="00681196">
      <w:pPr>
        <w:pStyle w:val="Bezmezer"/>
        <w:jc w:val="both"/>
        <w:rPr>
          <w:rFonts w:ascii="Tahoma" w:hAnsi="Tahoma" w:cs="Tahoma"/>
          <w:b/>
          <w:sz w:val="20"/>
          <w:szCs w:val="20"/>
        </w:rPr>
      </w:pPr>
      <w:r w:rsidRPr="006066DD">
        <w:rPr>
          <w:rFonts w:ascii="Tahoma" w:hAnsi="Tahoma" w:cs="Tahoma"/>
          <w:b/>
          <w:sz w:val="20"/>
          <w:szCs w:val="20"/>
        </w:rPr>
        <w:t xml:space="preserve">Cena celkem </w:t>
      </w:r>
      <w:r>
        <w:rPr>
          <w:rFonts w:ascii="Tahoma" w:hAnsi="Tahoma" w:cs="Tahoma"/>
          <w:b/>
          <w:sz w:val="20"/>
          <w:szCs w:val="20"/>
        </w:rPr>
        <w:t>649.186</w:t>
      </w:r>
      <w:r w:rsidRPr="006066DD">
        <w:rPr>
          <w:rFonts w:ascii="Tahoma" w:hAnsi="Tahoma" w:cs="Tahoma"/>
          <w:b/>
          <w:sz w:val="20"/>
          <w:szCs w:val="20"/>
        </w:rPr>
        <w:t xml:space="preserve">,00 Kč bez DPH  </w:t>
      </w:r>
    </w:p>
    <w:p w14:paraId="50BA961B" w14:textId="77777777" w:rsidR="00681196" w:rsidRDefault="00681196" w:rsidP="00681196">
      <w:pPr>
        <w:pStyle w:val="Bezmezer"/>
        <w:jc w:val="both"/>
        <w:rPr>
          <w:rFonts w:ascii="Tahoma" w:hAnsi="Tahoma" w:cs="Tahoma"/>
          <w:sz w:val="20"/>
        </w:rPr>
      </w:pPr>
    </w:p>
    <w:p w14:paraId="211D6261" w14:textId="77777777" w:rsidR="00681196" w:rsidRDefault="00681196" w:rsidP="00681196">
      <w:pPr>
        <w:pStyle w:val="Bezmezer"/>
        <w:jc w:val="both"/>
        <w:rPr>
          <w:rFonts w:ascii="Tahoma" w:hAnsi="Tahoma" w:cs="Tahoma"/>
          <w:sz w:val="20"/>
        </w:rPr>
      </w:pPr>
    </w:p>
    <w:p w14:paraId="7F53D6A3" w14:textId="77777777" w:rsidR="003D18AE" w:rsidRPr="00681196" w:rsidRDefault="003D18AE" w:rsidP="00681196">
      <w:pPr>
        <w:pStyle w:val="Bezmezer"/>
        <w:jc w:val="both"/>
        <w:rPr>
          <w:rFonts w:ascii="Tahoma" w:hAnsi="Tahoma" w:cs="Tahoma"/>
          <w:b/>
          <w:sz w:val="20"/>
          <w:szCs w:val="20"/>
        </w:rPr>
      </w:pPr>
      <w:r w:rsidRPr="006066DD">
        <w:rPr>
          <w:rFonts w:ascii="Tahoma" w:hAnsi="Tahoma" w:cs="Tahoma"/>
          <w:sz w:val="20"/>
        </w:rPr>
        <w:t>nově zní:</w:t>
      </w:r>
    </w:p>
    <w:p w14:paraId="4E5E1C48" w14:textId="77777777" w:rsidR="003D18AE" w:rsidRPr="006066DD" w:rsidRDefault="003D18AE" w:rsidP="003D18AE">
      <w:pPr>
        <w:pStyle w:val="Zkladntext"/>
        <w:tabs>
          <w:tab w:val="left" w:pos="567"/>
        </w:tabs>
        <w:spacing w:before="120" w:after="120" w:line="288" w:lineRule="auto"/>
        <w:rPr>
          <w:rFonts w:ascii="Tahoma" w:eastAsiaTheme="minorHAnsi" w:hAnsi="Tahoma" w:cs="Tahoma"/>
          <w:color w:val="000000"/>
          <w:sz w:val="20"/>
          <w:lang w:eastAsia="en-US"/>
        </w:rPr>
      </w:pPr>
      <w:r w:rsidRPr="006066DD">
        <w:rPr>
          <w:rFonts w:ascii="Tahoma" w:eastAsiaTheme="minorHAnsi" w:hAnsi="Tahoma" w:cs="Tahoma"/>
          <w:color w:val="000000"/>
          <w:sz w:val="20"/>
          <w:lang w:eastAsia="en-US"/>
        </w:rPr>
        <w:t>Smluvní strany se dohodly na ceně za dílo specifikované v článku 2 této smlouvy v souladu se zákonem č. 526/1990 Sb., o cenách, ve znění pozdějších předpisů, takto:</w:t>
      </w:r>
    </w:p>
    <w:p w14:paraId="0B6FD3BF" w14:textId="77777777" w:rsidR="003D18AE" w:rsidRPr="006066DD" w:rsidRDefault="003D18AE" w:rsidP="003D18AE">
      <w:pPr>
        <w:pStyle w:val="Zkladntext"/>
        <w:tabs>
          <w:tab w:val="left" w:pos="567"/>
        </w:tabs>
        <w:spacing w:before="120" w:after="120" w:line="288" w:lineRule="auto"/>
        <w:rPr>
          <w:rFonts w:ascii="Tahoma" w:eastAsiaTheme="minorHAnsi" w:hAnsi="Tahoma" w:cs="Tahoma"/>
          <w:color w:val="000000"/>
          <w:sz w:val="20"/>
          <w:lang w:eastAsia="en-US"/>
        </w:rPr>
      </w:pPr>
      <w:r w:rsidRPr="006066DD">
        <w:rPr>
          <w:rFonts w:ascii="Tahoma" w:eastAsiaTheme="minorHAnsi" w:hAnsi="Tahoma" w:cs="Tahoma"/>
          <w:color w:val="000000"/>
          <w:sz w:val="20"/>
          <w:lang w:eastAsia="en-US"/>
        </w:rPr>
        <w:lastRenderedPageBreak/>
        <w:t xml:space="preserve">Cena za provedené dílo je stanovena dohodou smluvních stran a činí: </w:t>
      </w:r>
    </w:p>
    <w:p w14:paraId="5C1AF4D7" w14:textId="77777777" w:rsidR="003D18AE" w:rsidRPr="006066DD" w:rsidRDefault="003D18AE" w:rsidP="003D18AE">
      <w:pPr>
        <w:pStyle w:val="Zkladntext"/>
        <w:tabs>
          <w:tab w:val="left" w:pos="567"/>
        </w:tabs>
        <w:spacing w:before="120" w:after="120" w:line="288" w:lineRule="auto"/>
        <w:rPr>
          <w:rFonts w:ascii="Tahoma" w:eastAsiaTheme="minorHAnsi" w:hAnsi="Tahoma" w:cs="Tahoma"/>
          <w:color w:val="000000"/>
          <w:sz w:val="20"/>
          <w:lang w:eastAsia="en-US"/>
        </w:rPr>
      </w:pPr>
    </w:p>
    <w:p w14:paraId="112FCDA0" w14:textId="77777777" w:rsidR="003D18AE" w:rsidRPr="006066DD" w:rsidRDefault="003D18AE" w:rsidP="003D18AE">
      <w:pPr>
        <w:pStyle w:val="Zkladntext"/>
        <w:tabs>
          <w:tab w:val="left" w:pos="567"/>
        </w:tabs>
        <w:spacing w:before="120" w:after="120" w:line="288" w:lineRule="auto"/>
        <w:rPr>
          <w:rFonts w:ascii="Tahoma" w:eastAsiaTheme="minorHAnsi" w:hAnsi="Tahoma" w:cs="Tahoma"/>
          <w:b/>
          <w:color w:val="000000"/>
          <w:sz w:val="20"/>
          <w:lang w:eastAsia="en-US"/>
        </w:rPr>
      </w:pPr>
      <w:r w:rsidRPr="006066DD">
        <w:rPr>
          <w:rFonts w:ascii="Tahoma" w:eastAsiaTheme="minorHAnsi" w:hAnsi="Tahoma" w:cs="Tahoma"/>
          <w:b/>
          <w:color w:val="000000"/>
          <w:sz w:val="20"/>
          <w:lang w:eastAsia="en-US"/>
        </w:rPr>
        <w:t xml:space="preserve">Cena celkem </w:t>
      </w:r>
      <w:r w:rsidR="002522F5">
        <w:rPr>
          <w:rFonts w:ascii="Tahoma" w:eastAsiaTheme="minorHAnsi" w:hAnsi="Tahoma" w:cs="Tahoma"/>
          <w:b/>
          <w:color w:val="000000"/>
          <w:sz w:val="20"/>
          <w:lang w:eastAsia="en-US"/>
        </w:rPr>
        <w:t>590.356,95</w:t>
      </w:r>
      <w:r w:rsidRPr="006066DD">
        <w:rPr>
          <w:rFonts w:ascii="Tahoma" w:eastAsiaTheme="minorHAnsi" w:hAnsi="Tahoma" w:cs="Tahoma"/>
          <w:b/>
          <w:color w:val="000000"/>
          <w:sz w:val="20"/>
          <w:lang w:eastAsia="en-US"/>
        </w:rPr>
        <w:t xml:space="preserve"> Kč bez DPH  </w:t>
      </w:r>
    </w:p>
    <w:p w14:paraId="71F02DB7" w14:textId="77777777" w:rsidR="003D18AE" w:rsidRPr="006066DD" w:rsidRDefault="003D18AE" w:rsidP="003D18AE">
      <w:pPr>
        <w:pStyle w:val="Zkladntext2"/>
        <w:tabs>
          <w:tab w:val="left" w:pos="567"/>
        </w:tabs>
        <w:spacing w:line="288" w:lineRule="auto"/>
        <w:jc w:val="both"/>
        <w:rPr>
          <w:rFonts w:ascii="Tahoma" w:hAnsi="Tahoma" w:cs="Tahoma"/>
        </w:rPr>
      </w:pPr>
    </w:p>
    <w:p w14:paraId="2616C755" w14:textId="77777777" w:rsidR="003D18AE" w:rsidRPr="006066DD" w:rsidRDefault="003D18AE" w:rsidP="003D18AE">
      <w:pPr>
        <w:pStyle w:val="Zkladntext2"/>
        <w:tabs>
          <w:tab w:val="left" w:pos="567"/>
        </w:tabs>
        <w:spacing w:line="288" w:lineRule="auto"/>
        <w:jc w:val="both"/>
        <w:rPr>
          <w:rFonts w:ascii="Tahoma" w:hAnsi="Tahoma" w:cs="Tahoma"/>
        </w:rPr>
      </w:pPr>
      <w:r w:rsidRPr="006066DD">
        <w:rPr>
          <w:rFonts w:ascii="Tahoma" w:hAnsi="Tahoma" w:cs="Tahoma"/>
        </w:rPr>
        <w:t xml:space="preserve">Výše uvedená změna je důsledkem změny rozsahu díla dle </w:t>
      </w:r>
      <w:r>
        <w:rPr>
          <w:rFonts w:ascii="Tahoma" w:hAnsi="Tahoma" w:cs="Tahoma"/>
        </w:rPr>
        <w:t>P</w:t>
      </w:r>
      <w:r w:rsidRPr="006066DD">
        <w:rPr>
          <w:rFonts w:ascii="Tahoma" w:hAnsi="Tahoma" w:cs="Tahoma"/>
        </w:rPr>
        <w:t>oložkového rozpočtu, který je přílohou tohoto dodatku.</w:t>
      </w:r>
    </w:p>
    <w:p w14:paraId="52E9D97A" w14:textId="77777777" w:rsidR="003D18AE" w:rsidRPr="006066DD" w:rsidRDefault="003D18AE" w:rsidP="003D18AE">
      <w:pPr>
        <w:pStyle w:val="Zkladntext2"/>
        <w:tabs>
          <w:tab w:val="left" w:pos="567"/>
        </w:tabs>
        <w:spacing w:line="288" w:lineRule="auto"/>
        <w:rPr>
          <w:rFonts w:ascii="Tahoma" w:hAnsi="Tahoma" w:cs="Tahoma"/>
        </w:rPr>
      </w:pPr>
    </w:p>
    <w:p w14:paraId="7048EFBD" w14:textId="77777777" w:rsidR="003D18AE" w:rsidRPr="006066DD" w:rsidRDefault="003D18AE" w:rsidP="003D18AE">
      <w:pPr>
        <w:pStyle w:val="Zkladntext2"/>
        <w:tabs>
          <w:tab w:val="left" w:pos="567"/>
        </w:tabs>
        <w:spacing w:line="288" w:lineRule="auto"/>
        <w:rPr>
          <w:rFonts w:ascii="Tahoma" w:hAnsi="Tahoma" w:cs="Tahoma"/>
        </w:rPr>
      </w:pPr>
      <w:r w:rsidRPr="006066DD">
        <w:rPr>
          <w:rFonts w:ascii="Tahoma" w:hAnsi="Tahoma" w:cs="Tahoma"/>
        </w:rPr>
        <w:t xml:space="preserve">Cena základní dle smlouvy o dílo                </w:t>
      </w:r>
      <w:r>
        <w:rPr>
          <w:rFonts w:ascii="Tahoma" w:hAnsi="Tahoma" w:cs="Tahoma"/>
        </w:rPr>
        <w:t xml:space="preserve">                             </w:t>
      </w:r>
      <w:r w:rsidR="002522F5">
        <w:rPr>
          <w:rFonts w:ascii="Tahoma" w:hAnsi="Tahoma" w:cs="Tahoma"/>
        </w:rPr>
        <w:t xml:space="preserve">649.186,00 </w:t>
      </w:r>
      <w:r w:rsidRPr="006066DD">
        <w:rPr>
          <w:rFonts w:ascii="Tahoma" w:hAnsi="Tahoma" w:cs="Tahoma"/>
        </w:rPr>
        <w:t>Kč</w:t>
      </w:r>
    </w:p>
    <w:p w14:paraId="39221E5F" w14:textId="77777777" w:rsidR="003D18AE" w:rsidRPr="006066DD" w:rsidRDefault="003D18AE" w:rsidP="003D18AE">
      <w:pPr>
        <w:pStyle w:val="Zkladntext2"/>
        <w:tabs>
          <w:tab w:val="left" w:pos="567"/>
        </w:tabs>
        <w:spacing w:line="288" w:lineRule="auto"/>
        <w:rPr>
          <w:rFonts w:ascii="Tahoma" w:hAnsi="Tahoma" w:cs="Tahoma"/>
        </w:rPr>
      </w:pPr>
      <w:r w:rsidRPr="006066DD">
        <w:rPr>
          <w:rFonts w:ascii="Tahoma" w:hAnsi="Tahoma" w:cs="Tahoma"/>
        </w:rPr>
        <w:t xml:space="preserve">Změna ceny základní dle </w:t>
      </w:r>
      <w:r>
        <w:rPr>
          <w:rFonts w:ascii="Tahoma" w:hAnsi="Tahoma" w:cs="Tahoma"/>
        </w:rPr>
        <w:t>Položkového rozpočtu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</w:t>
      </w:r>
      <w:r w:rsidR="002522F5">
        <w:rPr>
          <w:rFonts w:ascii="Tahoma" w:hAnsi="Tahoma" w:cs="Tahoma"/>
        </w:rPr>
        <w:t>-</w:t>
      </w:r>
      <w:r w:rsidRPr="006066DD">
        <w:rPr>
          <w:rFonts w:ascii="Tahoma" w:hAnsi="Tahoma" w:cs="Tahoma"/>
        </w:rPr>
        <w:t xml:space="preserve"> </w:t>
      </w:r>
      <w:r w:rsidR="002522F5">
        <w:rPr>
          <w:rFonts w:ascii="Tahoma" w:hAnsi="Tahoma" w:cs="Tahoma"/>
        </w:rPr>
        <w:t xml:space="preserve">  58.829,05 </w:t>
      </w:r>
      <w:r w:rsidRPr="006066DD">
        <w:rPr>
          <w:rFonts w:ascii="Tahoma" w:hAnsi="Tahoma" w:cs="Tahoma"/>
        </w:rPr>
        <w:t>Kč</w:t>
      </w:r>
    </w:p>
    <w:p w14:paraId="6CF3EDF6" w14:textId="77777777" w:rsidR="003D18AE" w:rsidRPr="006066DD" w:rsidRDefault="003D18AE" w:rsidP="003D18AE">
      <w:pPr>
        <w:pStyle w:val="Zkladntext2"/>
        <w:tabs>
          <w:tab w:val="left" w:pos="567"/>
        </w:tabs>
        <w:spacing w:line="288" w:lineRule="auto"/>
        <w:rPr>
          <w:rFonts w:ascii="Tahoma" w:hAnsi="Tahoma" w:cs="Tahoma"/>
        </w:rPr>
      </w:pPr>
      <w:r w:rsidRPr="006066DD">
        <w:rPr>
          <w:rFonts w:ascii="Tahoma" w:hAnsi="Tahoma" w:cs="Tahoma"/>
        </w:rPr>
        <w:t>Cena smluvní bez DPH</w:t>
      </w:r>
      <w:r w:rsidRPr="006066DD">
        <w:rPr>
          <w:rFonts w:ascii="Tahoma" w:hAnsi="Tahoma" w:cs="Tahoma"/>
        </w:rPr>
        <w:tab/>
        <w:t xml:space="preserve">                            </w:t>
      </w:r>
      <w:r w:rsidR="002522F5">
        <w:rPr>
          <w:rFonts w:ascii="Tahoma" w:hAnsi="Tahoma" w:cs="Tahoma"/>
        </w:rPr>
        <w:t xml:space="preserve">                              590.356,95</w:t>
      </w:r>
      <w:r w:rsidRPr="006066DD">
        <w:rPr>
          <w:rFonts w:ascii="Tahoma" w:hAnsi="Tahoma" w:cs="Tahoma"/>
        </w:rPr>
        <w:t xml:space="preserve"> Kč</w:t>
      </w:r>
    </w:p>
    <w:p w14:paraId="64FCF332" w14:textId="77777777" w:rsidR="003D18AE" w:rsidRPr="006066DD" w:rsidRDefault="003D18AE" w:rsidP="003D18AE">
      <w:pPr>
        <w:pStyle w:val="Zkladntext2"/>
        <w:tabs>
          <w:tab w:val="left" w:pos="567"/>
        </w:tabs>
        <w:spacing w:line="288" w:lineRule="auto"/>
        <w:rPr>
          <w:rFonts w:ascii="Tahoma" w:hAnsi="Tahoma" w:cs="Tahoma"/>
        </w:rPr>
      </w:pPr>
    </w:p>
    <w:p w14:paraId="570AB6AE" w14:textId="77777777" w:rsidR="003D18AE" w:rsidRPr="006066DD" w:rsidRDefault="003D18AE" w:rsidP="003D18AE">
      <w:pPr>
        <w:pStyle w:val="Bezmezer"/>
        <w:spacing w:line="276" w:lineRule="auto"/>
        <w:rPr>
          <w:rFonts w:ascii="Tahoma" w:hAnsi="Tahoma" w:cs="Tahoma"/>
          <w:b/>
          <w:sz w:val="20"/>
          <w:szCs w:val="20"/>
        </w:rPr>
      </w:pPr>
      <w:r w:rsidRPr="006066DD">
        <w:rPr>
          <w:rFonts w:ascii="Tahoma" w:hAnsi="Tahoma" w:cs="Tahoma"/>
          <w:sz w:val="20"/>
          <w:szCs w:val="20"/>
        </w:rPr>
        <w:t>Daň z přidané hodnoty bude účtována ve výši platné v době uskutečnění zdanitelného plnění.</w:t>
      </w:r>
    </w:p>
    <w:p w14:paraId="510F122B" w14:textId="77777777" w:rsidR="003D18AE" w:rsidRPr="006066DD" w:rsidRDefault="003D18AE" w:rsidP="003D18AE">
      <w:pPr>
        <w:pStyle w:val="Bezmezer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A38D71C" w14:textId="77777777" w:rsidR="003D18AE" w:rsidRPr="006066DD" w:rsidRDefault="003D18AE" w:rsidP="003D18AE">
      <w:pPr>
        <w:pStyle w:val="Bezmezer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1A11EB3" w14:textId="77777777" w:rsidR="003D18AE" w:rsidRPr="006066DD" w:rsidRDefault="003D18AE" w:rsidP="003D18AE">
      <w:pPr>
        <w:pStyle w:val="Bezmezer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066DD">
        <w:rPr>
          <w:rFonts w:ascii="Tahoma" w:hAnsi="Tahoma" w:cs="Tahoma"/>
          <w:b/>
          <w:sz w:val="20"/>
          <w:szCs w:val="20"/>
        </w:rPr>
        <w:t>III.</w:t>
      </w:r>
    </w:p>
    <w:p w14:paraId="1D235E1F" w14:textId="77777777" w:rsidR="003D18AE" w:rsidRDefault="003D18AE" w:rsidP="003D18AE">
      <w:pPr>
        <w:pStyle w:val="Zkladntext2"/>
        <w:tabs>
          <w:tab w:val="left" w:pos="567"/>
        </w:tabs>
        <w:spacing w:line="288" w:lineRule="auto"/>
        <w:jc w:val="center"/>
        <w:rPr>
          <w:rFonts w:ascii="Tahoma" w:hAnsi="Tahoma" w:cs="Tahoma"/>
          <w:b/>
        </w:rPr>
      </w:pPr>
      <w:r w:rsidRPr="006066DD">
        <w:rPr>
          <w:rFonts w:ascii="Tahoma" w:hAnsi="Tahoma" w:cs="Tahoma"/>
          <w:b/>
        </w:rPr>
        <w:t>OSTATNÍ PODMÍNKY</w:t>
      </w:r>
    </w:p>
    <w:p w14:paraId="70DE7B5D" w14:textId="77777777" w:rsidR="003D18AE" w:rsidRPr="006066DD" w:rsidRDefault="003D18AE" w:rsidP="003D18AE">
      <w:pPr>
        <w:pStyle w:val="Zkladntext2"/>
        <w:tabs>
          <w:tab w:val="left" w:pos="567"/>
        </w:tabs>
        <w:spacing w:line="288" w:lineRule="auto"/>
        <w:jc w:val="center"/>
        <w:rPr>
          <w:rFonts w:ascii="Tahoma" w:hAnsi="Tahoma" w:cs="Tahoma"/>
        </w:rPr>
      </w:pPr>
    </w:p>
    <w:p w14:paraId="222F9BA8" w14:textId="77777777" w:rsidR="003D18AE" w:rsidRPr="006066DD" w:rsidRDefault="003D18AE" w:rsidP="003D18AE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066DD">
        <w:rPr>
          <w:rFonts w:ascii="Tahoma" w:hAnsi="Tahoma" w:cs="Tahoma"/>
          <w:sz w:val="20"/>
          <w:szCs w:val="20"/>
        </w:rPr>
        <w:t>Smluvní strany se tímto dodatkem dohodly, že mění výš</w:t>
      </w:r>
      <w:r>
        <w:rPr>
          <w:rFonts w:ascii="Tahoma" w:hAnsi="Tahoma" w:cs="Tahoma"/>
          <w:sz w:val="20"/>
          <w:szCs w:val="20"/>
        </w:rPr>
        <w:t>i</w:t>
      </w:r>
      <w:r w:rsidRPr="006066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Ceny za dílo </w:t>
      </w:r>
      <w:r w:rsidRPr="006066DD">
        <w:rPr>
          <w:rFonts w:ascii="Tahoma" w:hAnsi="Tahoma" w:cs="Tahoma"/>
          <w:sz w:val="20"/>
          <w:szCs w:val="20"/>
        </w:rPr>
        <w:t>uveden</w:t>
      </w:r>
      <w:r>
        <w:rPr>
          <w:rFonts w:ascii="Tahoma" w:hAnsi="Tahoma" w:cs="Tahoma"/>
          <w:sz w:val="20"/>
          <w:szCs w:val="20"/>
        </w:rPr>
        <w:t>é</w:t>
      </w:r>
      <w:r w:rsidRPr="006066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 </w:t>
      </w:r>
      <w:r w:rsidRPr="006066DD">
        <w:rPr>
          <w:rFonts w:ascii="Tahoma" w:hAnsi="Tahoma" w:cs="Tahoma"/>
          <w:sz w:val="20"/>
          <w:szCs w:val="20"/>
        </w:rPr>
        <w:t>Smlouv</w:t>
      </w:r>
      <w:r>
        <w:rPr>
          <w:rFonts w:ascii="Tahoma" w:hAnsi="Tahoma" w:cs="Tahoma"/>
          <w:sz w:val="20"/>
          <w:szCs w:val="20"/>
        </w:rPr>
        <w:t>ě</w:t>
      </w:r>
      <w:r w:rsidRPr="006066DD">
        <w:rPr>
          <w:rFonts w:ascii="Tahoma" w:hAnsi="Tahoma" w:cs="Tahoma"/>
          <w:sz w:val="20"/>
          <w:szCs w:val="20"/>
        </w:rPr>
        <w:t xml:space="preserve"> o dílo tak, </w:t>
      </w:r>
      <w:r w:rsidRPr="001E724E">
        <w:rPr>
          <w:rFonts w:ascii="Tahoma" w:hAnsi="Tahoma" w:cs="Tahoma"/>
          <w:sz w:val="20"/>
          <w:szCs w:val="20"/>
        </w:rPr>
        <w:t xml:space="preserve">že mění položky ze soupisu stavebních prací díla v rozsahu prací dle </w:t>
      </w:r>
      <w:r>
        <w:rPr>
          <w:rFonts w:ascii="Tahoma" w:hAnsi="Tahoma" w:cs="Tahoma"/>
          <w:sz w:val="20"/>
          <w:szCs w:val="20"/>
        </w:rPr>
        <w:t>p</w:t>
      </w:r>
      <w:r w:rsidRPr="006066DD">
        <w:rPr>
          <w:rFonts w:ascii="Tahoma" w:hAnsi="Tahoma" w:cs="Tahoma"/>
          <w:sz w:val="20"/>
          <w:szCs w:val="20"/>
        </w:rPr>
        <w:t>oložkového rozpočtu</w:t>
      </w:r>
      <w:r>
        <w:rPr>
          <w:rFonts w:ascii="Tahoma" w:hAnsi="Tahoma" w:cs="Tahoma"/>
          <w:sz w:val="20"/>
          <w:szCs w:val="20"/>
        </w:rPr>
        <w:t xml:space="preserve"> - </w:t>
      </w:r>
      <w:r w:rsidR="00681196">
        <w:rPr>
          <w:rFonts w:ascii="Tahoma" w:hAnsi="Tahoma" w:cs="Tahoma"/>
          <w:sz w:val="20"/>
          <w:szCs w:val="20"/>
        </w:rPr>
        <w:t>MŠ Smetanova – oprava spojovacího krčku vč. oken</w:t>
      </w:r>
      <w:r w:rsidRPr="006066DD">
        <w:rPr>
          <w:rFonts w:ascii="Tahoma" w:hAnsi="Tahoma" w:cs="Tahoma"/>
          <w:sz w:val="20"/>
          <w:szCs w:val="20"/>
        </w:rPr>
        <w:t xml:space="preserve">, který je přílohou tohoto dodatku. </w:t>
      </w:r>
    </w:p>
    <w:p w14:paraId="17733774" w14:textId="77777777" w:rsidR="003D18AE" w:rsidRPr="006066DD" w:rsidRDefault="003D18AE" w:rsidP="003D18AE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066DD">
        <w:rPr>
          <w:rFonts w:ascii="Tahoma" w:hAnsi="Tahoma" w:cs="Tahoma"/>
          <w:sz w:val="20"/>
          <w:szCs w:val="20"/>
        </w:rPr>
        <w:t xml:space="preserve">Ustanovení Smlouvy o dílo, která nejsou předmětem tohoto Dodatku č. 1 ke Smlouvě o dílo, zůstávají nezměněna. </w:t>
      </w:r>
    </w:p>
    <w:p w14:paraId="3A231231" w14:textId="77777777" w:rsidR="003D18AE" w:rsidRPr="006066DD" w:rsidRDefault="003D18AE" w:rsidP="003D18AE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066DD">
        <w:rPr>
          <w:rFonts w:ascii="Tahoma" w:hAnsi="Tahoma" w:cs="Tahoma"/>
          <w:sz w:val="20"/>
          <w:szCs w:val="20"/>
        </w:rPr>
        <w:t xml:space="preserve">Tento Dodatek č. 1 ke Smlouvě o dílo je uzavřen dnem jeho podpisu oběma smluvními stranami </w:t>
      </w:r>
      <w:r w:rsidR="00681196">
        <w:rPr>
          <w:rFonts w:ascii="Tahoma" w:hAnsi="Tahoma" w:cs="Tahoma"/>
          <w:sz w:val="20"/>
          <w:szCs w:val="20"/>
        </w:rPr>
        <w:br/>
      </w:r>
      <w:r w:rsidRPr="006066DD">
        <w:rPr>
          <w:rFonts w:ascii="Tahoma" w:hAnsi="Tahoma" w:cs="Tahoma"/>
          <w:sz w:val="20"/>
          <w:szCs w:val="20"/>
        </w:rPr>
        <w:t xml:space="preserve">a účinnosti nabývá dnem zveřejnění v registru smluv, dle zákona č. 340/2015 Sb., o registru smluv </w:t>
      </w:r>
      <w:r w:rsidRPr="006066DD">
        <w:rPr>
          <w:rFonts w:ascii="Tahoma" w:hAnsi="Tahoma" w:cs="Tahoma"/>
          <w:sz w:val="20"/>
          <w:szCs w:val="20"/>
        </w:rPr>
        <w:br/>
        <w:t xml:space="preserve">v platném znění. </w:t>
      </w:r>
    </w:p>
    <w:p w14:paraId="6E7DAC5A" w14:textId="77777777" w:rsidR="003D18AE" w:rsidRPr="006066DD" w:rsidRDefault="003D18AE" w:rsidP="003D18AE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066DD">
        <w:rPr>
          <w:rFonts w:ascii="Tahoma" w:hAnsi="Tahoma" w:cs="Tahoma"/>
          <w:sz w:val="20"/>
          <w:szCs w:val="20"/>
        </w:rPr>
        <w:t xml:space="preserve">Dodatek č. 1 ke Smlouvě o dílo je sepsán ve čtyřech (4) vyhotoveních, z nichž </w:t>
      </w:r>
      <w:r>
        <w:rPr>
          <w:rFonts w:ascii="Tahoma" w:hAnsi="Tahoma" w:cs="Tahoma"/>
          <w:sz w:val="20"/>
          <w:szCs w:val="20"/>
        </w:rPr>
        <w:t>tři (</w:t>
      </w:r>
      <w:r w:rsidRPr="006066DD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  <w:r w:rsidRPr="006066DD">
        <w:rPr>
          <w:rFonts w:ascii="Tahoma" w:hAnsi="Tahoma" w:cs="Tahoma"/>
          <w:sz w:val="20"/>
          <w:szCs w:val="20"/>
        </w:rPr>
        <w:t xml:space="preserve"> vyhotovení obdrží objednatel a </w:t>
      </w:r>
      <w:r>
        <w:rPr>
          <w:rFonts w:ascii="Tahoma" w:hAnsi="Tahoma" w:cs="Tahoma"/>
          <w:sz w:val="20"/>
          <w:szCs w:val="20"/>
        </w:rPr>
        <w:t>jedno (</w:t>
      </w:r>
      <w:r w:rsidRPr="006066D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 w:rsidRPr="006066DD">
        <w:rPr>
          <w:rFonts w:ascii="Tahoma" w:hAnsi="Tahoma" w:cs="Tahoma"/>
          <w:sz w:val="20"/>
          <w:szCs w:val="20"/>
        </w:rPr>
        <w:t xml:space="preserve"> vyhotovení obdrží zhotovitel.</w:t>
      </w:r>
    </w:p>
    <w:p w14:paraId="6649EEA1" w14:textId="77777777" w:rsidR="003D18AE" w:rsidRDefault="003D18AE" w:rsidP="003D18AE">
      <w:pPr>
        <w:pStyle w:val="Bezmezer"/>
        <w:rPr>
          <w:rFonts w:ascii="Tahoma" w:hAnsi="Tahoma" w:cs="Tahoma"/>
          <w:sz w:val="20"/>
          <w:szCs w:val="20"/>
        </w:rPr>
      </w:pPr>
    </w:p>
    <w:p w14:paraId="3D549318" w14:textId="77777777" w:rsidR="003D18AE" w:rsidRPr="008D6CD7" w:rsidRDefault="003D18AE" w:rsidP="003D18AE">
      <w:pPr>
        <w:rPr>
          <w:rFonts w:ascii="Tahoma" w:hAnsi="Tahoma" w:cs="Tahoma"/>
          <w:sz w:val="20"/>
          <w:szCs w:val="20"/>
        </w:rPr>
      </w:pPr>
      <w:r w:rsidRPr="008D6CD7">
        <w:rPr>
          <w:rFonts w:ascii="Tahoma" w:hAnsi="Tahoma" w:cs="Tahoma"/>
          <w:sz w:val="20"/>
          <w:szCs w:val="20"/>
        </w:rPr>
        <w:t>Přílohy:</w:t>
      </w:r>
      <w:r w:rsidRPr="008D6CD7">
        <w:rPr>
          <w:rFonts w:ascii="Tahoma" w:hAnsi="Tahoma" w:cs="Tahoma"/>
          <w:b/>
          <w:sz w:val="20"/>
          <w:szCs w:val="20"/>
        </w:rPr>
        <w:br/>
      </w:r>
      <w:r w:rsidRPr="008D6CD7">
        <w:rPr>
          <w:rFonts w:ascii="Tahoma" w:hAnsi="Tahoma" w:cs="Tahoma"/>
          <w:sz w:val="20"/>
          <w:szCs w:val="20"/>
        </w:rPr>
        <w:t xml:space="preserve">Příloha č. 1 – </w:t>
      </w:r>
      <w:r>
        <w:rPr>
          <w:rFonts w:ascii="Tahoma" w:hAnsi="Tahoma" w:cs="Tahoma"/>
          <w:sz w:val="20"/>
          <w:szCs w:val="20"/>
        </w:rPr>
        <w:t>Položkový rozpočet „</w:t>
      </w:r>
      <w:r w:rsidR="002522F5">
        <w:rPr>
          <w:rFonts w:ascii="Tahoma" w:hAnsi="Tahoma" w:cs="Tahoma"/>
          <w:sz w:val="20"/>
          <w:szCs w:val="20"/>
        </w:rPr>
        <w:t>MŠ Smetanova – oprava spojovacího krčku vč. oken</w:t>
      </w:r>
      <w:r>
        <w:rPr>
          <w:rFonts w:ascii="Tahoma" w:hAnsi="Tahoma" w:cs="Tahoma"/>
          <w:sz w:val="20"/>
          <w:szCs w:val="20"/>
        </w:rPr>
        <w:t xml:space="preserve"> – dodatek č. 1“</w:t>
      </w:r>
      <w:r w:rsidRPr="001E724E">
        <w:rPr>
          <w:rFonts w:ascii="Tahoma" w:hAnsi="Tahoma" w:cs="Tahoma"/>
          <w:sz w:val="20"/>
          <w:szCs w:val="20"/>
        </w:rPr>
        <w:t xml:space="preserve"> </w:t>
      </w:r>
    </w:p>
    <w:p w14:paraId="709BDC2D" w14:textId="77777777" w:rsidR="003D18AE" w:rsidRPr="008D6CD7" w:rsidRDefault="003D18AE" w:rsidP="003D18AE">
      <w:pPr>
        <w:rPr>
          <w:rFonts w:ascii="Tahoma" w:hAnsi="Tahoma" w:cs="Tahoma"/>
          <w:sz w:val="20"/>
          <w:szCs w:val="20"/>
        </w:rPr>
      </w:pPr>
    </w:p>
    <w:p w14:paraId="265AB019" w14:textId="77777777" w:rsidR="003D18AE" w:rsidRPr="008D6CD7" w:rsidRDefault="003D18AE" w:rsidP="003D18AE">
      <w:pPr>
        <w:rPr>
          <w:rFonts w:ascii="Tahoma" w:hAnsi="Tahoma" w:cs="Tahoma"/>
          <w:sz w:val="20"/>
          <w:szCs w:val="20"/>
        </w:rPr>
      </w:pPr>
    </w:p>
    <w:p w14:paraId="00226B67" w14:textId="77777777" w:rsidR="003D18AE" w:rsidRPr="008D6CD7" w:rsidRDefault="003D18AE" w:rsidP="003D18AE">
      <w:pPr>
        <w:rPr>
          <w:rFonts w:ascii="Tahoma" w:hAnsi="Tahoma" w:cs="Tahoma"/>
          <w:sz w:val="20"/>
          <w:szCs w:val="20"/>
        </w:rPr>
      </w:pPr>
      <w:r w:rsidRPr="008D6CD7">
        <w:rPr>
          <w:rFonts w:ascii="Tahoma" w:hAnsi="Tahoma" w:cs="Tahoma"/>
          <w:sz w:val="20"/>
          <w:szCs w:val="20"/>
        </w:rPr>
        <w:t xml:space="preserve">V Bruntále dne  </w:t>
      </w:r>
      <w:r w:rsidR="000D5EDA">
        <w:rPr>
          <w:rFonts w:ascii="Tahoma" w:hAnsi="Tahoma" w:cs="Tahoma"/>
          <w:sz w:val="20"/>
          <w:szCs w:val="20"/>
        </w:rPr>
        <w:t>28.8.2020</w:t>
      </w:r>
      <w:r w:rsidRPr="008D6CD7">
        <w:rPr>
          <w:rFonts w:ascii="Tahoma" w:hAnsi="Tahoma" w:cs="Tahoma"/>
          <w:sz w:val="20"/>
          <w:szCs w:val="20"/>
        </w:rPr>
        <w:tab/>
      </w:r>
      <w:r w:rsidRPr="008D6CD7">
        <w:rPr>
          <w:rFonts w:ascii="Tahoma" w:hAnsi="Tahoma" w:cs="Tahoma"/>
          <w:sz w:val="20"/>
          <w:szCs w:val="20"/>
        </w:rPr>
        <w:tab/>
      </w:r>
      <w:r w:rsidRPr="008D6CD7">
        <w:rPr>
          <w:rFonts w:ascii="Tahoma" w:hAnsi="Tahoma" w:cs="Tahoma"/>
          <w:sz w:val="20"/>
          <w:szCs w:val="20"/>
        </w:rPr>
        <w:tab/>
      </w:r>
      <w:r w:rsidRPr="008D6CD7">
        <w:rPr>
          <w:rFonts w:ascii="Tahoma" w:hAnsi="Tahoma" w:cs="Tahoma"/>
          <w:sz w:val="20"/>
          <w:szCs w:val="20"/>
        </w:rPr>
        <w:tab/>
        <w:t xml:space="preserve">V Bruntále dne </w:t>
      </w:r>
      <w:r w:rsidR="000D5EDA">
        <w:rPr>
          <w:rFonts w:ascii="Tahoma" w:hAnsi="Tahoma" w:cs="Tahoma"/>
          <w:sz w:val="20"/>
          <w:szCs w:val="20"/>
        </w:rPr>
        <w:t>28.8.2020</w:t>
      </w:r>
    </w:p>
    <w:p w14:paraId="437F0A5C" w14:textId="77777777" w:rsidR="003D18AE" w:rsidRPr="008D6CD7" w:rsidRDefault="003D18AE" w:rsidP="003D18AE">
      <w:pPr>
        <w:rPr>
          <w:rFonts w:ascii="Tahoma" w:hAnsi="Tahoma" w:cs="Tahoma"/>
          <w:sz w:val="20"/>
          <w:szCs w:val="20"/>
        </w:rPr>
      </w:pPr>
      <w:r w:rsidRPr="008D6CD7">
        <w:rPr>
          <w:rFonts w:ascii="Tahoma" w:hAnsi="Tahoma" w:cs="Tahoma"/>
          <w:sz w:val="20"/>
          <w:szCs w:val="20"/>
        </w:rPr>
        <w:t xml:space="preserve">Za objednatele: </w:t>
      </w:r>
      <w:r w:rsidRPr="008D6CD7">
        <w:rPr>
          <w:rFonts w:ascii="Tahoma" w:hAnsi="Tahoma" w:cs="Tahoma"/>
          <w:sz w:val="20"/>
          <w:szCs w:val="20"/>
        </w:rPr>
        <w:tab/>
      </w:r>
      <w:r w:rsidRPr="008D6CD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D6CD7">
        <w:rPr>
          <w:rFonts w:ascii="Tahoma" w:hAnsi="Tahoma" w:cs="Tahoma"/>
          <w:sz w:val="20"/>
          <w:szCs w:val="20"/>
        </w:rPr>
        <w:t>Za zhotovitele:</w:t>
      </w:r>
    </w:p>
    <w:p w14:paraId="7BBD513F" w14:textId="77777777" w:rsidR="003D18AE" w:rsidRPr="008D6CD7" w:rsidRDefault="003D18AE" w:rsidP="003D18AE">
      <w:pPr>
        <w:rPr>
          <w:rFonts w:ascii="Tahoma" w:hAnsi="Tahoma" w:cs="Tahoma"/>
          <w:sz w:val="20"/>
          <w:szCs w:val="20"/>
        </w:rPr>
      </w:pPr>
    </w:p>
    <w:p w14:paraId="28E2E6B5" w14:textId="77777777" w:rsidR="003D18AE" w:rsidRPr="008D6CD7" w:rsidRDefault="003D18AE" w:rsidP="005E147F">
      <w:pPr>
        <w:spacing w:after="0"/>
        <w:rPr>
          <w:rFonts w:ascii="Tahoma" w:hAnsi="Tahoma" w:cs="Tahoma"/>
          <w:sz w:val="20"/>
          <w:szCs w:val="20"/>
        </w:rPr>
      </w:pPr>
    </w:p>
    <w:p w14:paraId="23B97B4F" w14:textId="77777777" w:rsidR="003D18AE" w:rsidRPr="008D6CD7" w:rsidRDefault="003D18AE" w:rsidP="005E147F">
      <w:pPr>
        <w:spacing w:after="0"/>
        <w:rPr>
          <w:rFonts w:ascii="Tahoma" w:hAnsi="Tahoma" w:cs="Tahoma"/>
          <w:sz w:val="20"/>
          <w:szCs w:val="20"/>
        </w:rPr>
      </w:pPr>
      <w:r w:rsidRPr="008D6CD7">
        <w:rPr>
          <w:rFonts w:ascii="Tahoma" w:hAnsi="Tahoma" w:cs="Tahoma"/>
          <w:sz w:val="20"/>
          <w:szCs w:val="20"/>
        </w:rPr>
        <w:t>………………………………….</w:t>
      </w:r>
      <w:r w:rsidRPr="008D6CD7">
        <w:rPr>
          <w:rFonts w:ascii="Tahoma" w:hAnsi="Tahoma" w:cs="Tahoma"/>
          <w:sz w:val="20"/>
          <w:szCs w:val="20"/>
        </w:rPr>
        <w:tab/>
      </w:r>
      <w:r w:rsidRPr="008D6CD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D6CD7">
        <w:rPr>
          <w:rFonts w:ascii="Tahoma" w:hAnsi="Tahoma" w:cs="Tahoma"/>
          <w:sz w:val="20"/>
          <w:szCs w:val="20"/>
        </w:rPr>
        <w:t>……………………………………</w:t>
      </w:r>
    </w:p>
    <w:p w14:paraId="1DBC391A" w14:textId="62123578" w:rsidR="005413FF" w:rsidRPr="00681196" w:rsidRDefault="005E147F" w:rsidP="005E147F">
      <w:pPr>
        <w:spacing w:after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xxxxxxxxxxxxxxxxxxxxxxx</w:t>
      </w:r>
      <w:proofErr w:type="spellEnd"/>
      <w:r w:rsidR="003D18AE" w:rsidRPr="008D6CD7">
        <w:rPr>
          <w:rFonts w:ascii="Tahoma" w:hAnsi="Tahoma" w:cs="Tahoma"/>
          <w:sz w:val="20"/>
          <w:szCs w:val="20"/>
        </w:rPr>
        <w:t xml:space="preserve">    </w:t>
      </w:r>
      <w:r w:rsidR="003D18AE" w:rsidRPr="008D6CD7">
        <w:rPr>
          <w:rFonts w:ascii="Tahoma" w:hAnsi="Tahoma" w:cs="Tahoma"/>
          <w:sz w:val="20"/>
          <w:szCs w:val="20"/>
        </w:rPr>
        <w:tab/>
        <w:t xml:space="preserve"> </w:t>
      </w:r>
      <w:r w:rsidR="003D18AE">
        <w:rPr>
          <w:rFonts w:ascii="Tahoma" w:hAnsi="Tahoma" w:cs="Tahoma"/>
          <w:sz w:val="20"/>
          <w:szCs w:val="20"/>
        </w:rPr>
        <w:tab/>
      </w:r>
      <w:r w:rsidR="003D18AE">
        <w:rPr>
          <w:rFonts w:ascii="Tahoma" w:hAnsi="Tahoma" w:cs="Tahoma"/>
          <w:sz w:val="20"/>
          <w:szCs w:val="20"/>
        </w:rPr>
        <w:tab/>
      </w:r>
      <w:r w:rsidR="002522F5">
        <w:rPr>
          <w:rFonts w:ascii="Tahoma" w:hAnsi="Tahoma" w:cs="Tahoma"/>
          <w:sz w:val="20"/>
          <w:szCs w:val="20"/>
        </w:rPr>
        <w:t xml:space="preserve">            </w:t>
      </w:r>
      <w:proofErr w:type="spellStart"/>
      <w:r>
        <w:rPr>
          <w:rFonts w:ascii="Tahoma" w:hAnsi="Tahoma" w:cs="Tahoma"/>
          <w:sz w:val="20"/>
          <w:szCs w:val="20"/>
        </w:rPr>
        <w:t>xxxxxxxxxxxxxxxxxxxxxxx</w:t>
      </w:r>
      <w:proofErr w:type="spellEnd"/>
      <w:r w:rsidRPr="008D6CD7">
        <w:rPr>
          <w:rFonts w:ascii="Tahoma" w:hAnsi="Tahoma" w:cs="Tahoma"/>
          <w:sz w:val="20"/>
          <w:szCs w:val="20"/>
        </w:rPr>
        <w:t xml:space="preserve">  </w:t>
      </w:r>
    </w:p>
    <w:sectPr w:rsidR="005413FF" w:rsidRPr="006811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2B05A" w14:textId="77777777" w:rsidR="00E038B7" w:rsidRDefault="00E038B7" w:rsidP="00681196">
      <w:pPr>
        <w:spacing w:after="0" w:line="240" w:lineRule="auto"/>
      </w:pPr>
      <w:r>
        <w:separator/>
      </w:r>
    </w:p>
  </w:endnote>
  <w:endnote w:type="continuationSeparator" w:id="0">
    <w:p w14:paraId="0970CFC7" w14:textId="77777777" w:rsidR="00E038B7" w:rsidRDefault="00E038B7" w:rsidP="0068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BF962" w14:textId="77777777" w:rsidR="00E038B7" w:rsidRDefault="00E038B7" w:rsidP="00681196">
      <w:pPr>
        <w:spacing w:after="0" w:line="240" w:lineRule="auto"/>
      </w:pPr>
      <w:r>
        <w:separator/>
      </w:r>
    </w:p>
  </w:footnote>
  <w:footnote w:type="continuationSeparator" w:id="0">
    <w:p w14:paraId="433802C6" w14:textId="77777777" w:rsidR="00E038B7" w:rsidRDefault="00E038B7" w:rsidP="0068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C2B2D" w14:textId="77777777" w:rsidR="00027AC7" w:rsidRDefault="00E038B7">
    <w:pPr>
      <w:pStyle w:val="Zhlav"/>
    </w:pPr>
  </w:p>
  <w:p w14:paraId="2FA11C4A" w14:textId="77777777" w:rsidR="001B5BD8" w:rsidRDefault="00E038B7" w:rsidP="008655C6">
    <w:pPr>
      <w:pStyle w:val="Zhlav"/>
      <w:tabs>
        <w:tab w:val="left" w:pos="3969"/>
      </w:tabs>
      <w:ind w:left="297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AE"/>
    <w:rsid w:val="000D5EDA"/>
    <w:rsid w:val="002522F5"/>
    <w:rsid w:val="003D18AE"/>
    <w:rsid w:val="005413FF"/>
    <w:rsid w:val="005E147F"/>
    <w:rsid w:val="00681196"/>
    <w:rsid w:val="00A27591"/>
    <w:rsid w:val="00E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A76B"/>
  <w15:chartTrackingRefBased/>
  <w15:docId w15:val="{1957B3BD-78F7-4EC8-9730-12315A70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18A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rsid w:val="003D18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18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D18A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D18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8AE"/>
  </w:style>
  <w:style w:type="paragraph" w:customStyle="1" w:styleId="Import0">
    <w:name w:val="Import 0"/>
    <w:basedOn w:val="Normln"/>
    <w:uiPriority w:val="99"/>
    <w:rsid w:val="003D18AE"/>
    <w:pPr>
      <w:suppressAutoHyphens/>
      <w:overflowPunct w:val="0"/>
      <w:autoSpaceDE w:val="0"/>
      <w:spacing w:after="0" w:line="264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2">
    <w:name w:val="Import 2"/>
    <w:basedOn w:val="Import0"/>
    <w:uiPriority w:val="99"/>
    <w:rsid w:val="003D18AE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</w:rPr>
  </w:style>
  <w:style w:type="paragraph" w:customStyle="1" w:styleId="Import4">
    <w:name w:val="Import 4"/>
    <w:basedOn w:val="Import0"/>
    <w:uiPriority w:val="99"/>
    <w:rsid w:val="003D18AE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3456"/>
    </w:pPr>
    <w:rPr>
      <w:rFonts w:ascii="Courier New" w:hAnsi="Courier New" w:cs="Courier New"/>
    </w:rPr>
  </w:style>
  <w:style w:type="paragraph" w:customStyle="1" w:styleId="Import5">
    <w:name w:val="Import 5"/>
    <w:basedOn w:val="Import0"/>
    <w:uiPriority w:val="99"/>
    <w:rsid w:val="003D18AE"/>
    <w:pPr>
      <w:tabs>
        <w:tab w:val="left" w:pos="2592"/>
      </w:tabs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unhideWhenUsed/>
    <w:rsid w:val="0068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MŠ Smetanova</cp:lastModifiedBy>
  <cp:revision>2</cp:revision>
  <dcterms:created xsi:type="dcterms:W3CDTF">2020-10-15T08:50:00Z</dcterms:created>
  <dcterms:modified xsi:type="dcterms:W3CDTF">2020-10-15T08:50:00Z</dcterms:modified>
</cp:coreProperties>
</file>