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2E492"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677769D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6B251F4B"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Mgr. Dana Lišková, ředitelka Krajského pozemkového úřadu pro Moravskoslezský kraj</w:t>
      </w:r>
    </w:p>
    <w:p w14:paraId="0A2E828D"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Libušina 502/5, 70200 Ostrava</w:t>
      </w:r>
    </w:p>
    <w:p w14:paraId="355309E7"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4DAFC2FA" w14:textId="77777777" w:rsidR="00B271DE" w:rsidRPr="00A51BEE" w:rsidRDefault="00B271DE" w:rsidP="00B271DE">
      <w:pPr>
        <w:widowControl/>
        <w:rPr>
          <w:rFonts w:ascii="Arial" w:hAnsi="Arial" w:cs="Arial"/>
          <w:sz w:val="22"/>
          <w:szCs w:val="22"/>
        </w:rPr>
      </w:pPr>
      <w:proofErr w:type="gramStart"/>
      <w:r w:rsidRPr="00A51BEE">
        <w:rPr>
          <w:rFonts w:ascii="Arial" w:hAnsi="Arial" w:cs="Arial"/>
          <w:sz w:val="22"/>
          <w:szCs w:val="22"/>
        </w:rPr>
        <w:t>DIČ:  CZ</w:t>
      </w:r>
      <w:proofErr w:type="gramEnd"/>
      <w:r w:rsidRPr="00A51BEE">
        <w:rPr>
          <w:rFonts w:ascii="Arial" w:hAnsi="Arial" w:cs="Arial"/>
          <w:sz w:val="22"/>
          <w:szCs w:val="22"/>
        </w:rPr>
        <w:t>01312774</w:t>
      </w:r>
    </w:p>
    <w:p w14:paraId="6AD7C569"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14:paraId="72BD501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63B77C3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1005952026</w:t>
      </w:r>
    </w:p>
    <w:p w14:paraId="11254AC9"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5EB2BDB6" w14:textId="77777777" w:rsidR="00901036" w:rsidRPr="00A51BEE" w:rsidRDefault="00901036">
      <w:pPr>
        <w:widowControl/>
        <w:rPr>
          <w:rFonts w:ascii="Arial" w:hAnsi="Arial" w:cs="Arial"/>
          <w:color w:val="000000"/>
          <w:sz w:val="22"/>
          <w:szCs w:val="22"/>
        </w:rPr>
      </w:pPr>
    </w:p>
    <w:p w14:paraId="0A24CDE8"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40FBE824" w14:textId="77777777" w:rsidR="00901036" w:rsidRPr="00A51BEE" w:rsidRDefault="00901036">
      <w:pPr>
        <w:widowControl/>
        <w:tabs>
          <w:tab w:val="left" w:pos="120"/>
        </w:tabs>
        <w:jc w:val="both"/>
        <w:rPr>
          <w:rFonts w:ascii="Arial" w:hAnsi="Arial" w:cs="Arial"/>
          <w:i/>
          <w:iCs/>
          <w:sz w:val="22"/>
          <w:szCs w:val="22"/>
        </w:rPr>
      </w:pPr>
    </w:p>
    <w:p w14:paraId="1B058306" w14:textId="77777777" w:rsidR="00CD5403" w:rsidRDefault="00901036">
      <w:pPr>
        <w:widowControl/>
        <w:rPr>
          <w:rFonts w:ascii="Arial" w:hAnsi="Arial" w:cs="Arial"/>
          <w:color w:val="000000"/>
          <w:sz w:val="22"/>
          <w:szCs w:val="22"/>
        </w:rPr>
      </w:pPr>
      <w:r w:rsidRPr="00A51BEE">
        <w:rPr>
          <w:rFonts w:ascii="Arial" w:hAnsi="Arial" w:cs="Arial"/>
          <w:b/>
          <w:color w:val="000000"/>
          <w:sz w:val="22"/>
          <w:szCs w:val="22"/>
        </w:rPr>
        <w:t>Havlický Jiří, Ing.</w:t>
      </w:r>
      <w:r w:rsidRPr="00A51BEE">
        <w:rPr>
          <w:rFonts w:ascii="Arial" w:hAnsi="Arial" w:cs="Arial"/>
          <w:color w:val="000000"/>
          <w:sz w:val="22"/>
          <w:szCs w:val="22"/>
        </w:rPr>
        <w:t xml:space="preserve">, </w:t>
      </w:r>
      <w:proofErr w:type="spellStart"/>
      <w:r w:rsidRPr="00A51BEE">
        <w:rPr>
          <w:rFonts w:ascii="Arial" w:hAnsi="Arial" w:cs="Arial"/>
          <w:color w:val="000000"/>
          <w:sz w:val="22"/>
          <w:szCs w:val="22"/>
        </w:rPr>
        <w:t>r.č</w:t>
      </w:r>
      <w:proofErr w:type="spellEnd"/>
      <w:r w:rsidRPr="00A51BEE">
        <w:rPr>
          <w:rFonts w:ascii="Arial" w:hAnsi="Arial" w:cs="Arial"/>
          <w:color w:val="000000"/>
          <w:sz w:val="22"/>
          <w:szCs w:val="22"/>
        </w:rPr>
        <w:t>. 80</w:t>
      </w:r>
      <w:r w:rsidR="00CD5403">
        <w:rPr>
          <w:rFonts w:ascii="Arial" w:hAnsi="Arial" w:cs="Arial"/>
          <w:color w:val="000000"/>
          <w:sz w:val="22"/>
          <w:szCs w:val="22"/>
        </w:rPr>
        <w:t>XXXXXXXX</w:t>
      </w:r>
    </w:p>
    <w:p w14:paraId="3D803DC5"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trvale bytem Praha</w:t>
      </w:r>
    </w:p>
    <w:p w14:paraId="7BCE7811"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14:paraId="3AE12BA6"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6B54425D"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1A82D96E"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28DC1D51"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1F5D636D" w14:textId="77777777" w:rsidR="00901036" w:rsidRPr="00A51BEE" w:rsidRDefault="00901036">
      <w:pPr>
        <w:widowControl/>
        <w:rPr>
          <w:rFonts w:ascii="Arial" w:hAnsi="Arial" w:cs="Arial"/>
          <w:b/>
          <w:bCs/>
          <w:sz w:val="22"/>
          <w:szCs w:val="22"/>
        </w:rPr>
      </w:pPr>
    </w:p>
    <w:p w14:paraId="5CBC0C8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1005952026</w:t>
      </w:r>
    </w:p>
    <w:p w14:paraId="3538D51B" w14:textId="77777777" w:rsidR="00901036" w:rsidRPr="00A51BEE" w:rsidRDefault="00901036">
      <w:pPr>
        <w:widowControl/>
        <w:rPr>
          <w:rFonts w:ascii="Arial" w:hAnsi="Arial" w:cs="Arial"/>
          <w:sz w:val="22"/>
          <w:szCs w:val="22"/>
        </w:rPr>
      </w:pPr>
    </w:p>
    <w:p w14:paraId="60544CA4"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1D0D15A2" w14:textId="77777777"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Moravskoslezský kraj, Katastrální pracoviště </w:t>
      </w:r>
      <w:proofErr w:type="gramStart"/>
      <w:r w:rsidR="00901036" w:rsidRPr="00A51BEE">
        <w:rPr>
          <w:rFonts w:ascii="Arial" w:hAnsi="Arial" w:cs="Arial"/>
          <w:sz w:val="22"/>
          <w:szCs w:val="22"/>
        </w:rPr>
        <w:t>Bruntál  na</w:t>
      </w:r>
      <w:proofErr w:type="gramEnd"/>
      <w:r w:rsidR="00901036" w:rsidRPr="00A51BEE">
        <w:rPr>
          <w:rFonts w:ascii="Arial" w:hAnsi="Arial" w:cs="Arial"/>
          <w:sz w:val="22"/>
          <w:szCs w:val="22"/>
        </w:rPr>
        <w:t xml:space="preserve"> LV 10 002:</w:t>
      </w:r>
    </w:p>
    <w:p w14:paraId="1A03AA77"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19AF5D11"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779213BD"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A0C2D33"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14:paraId="002EDAF8"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Lomnice</w:t>
      </w:r>
      <w:r w:rsidRPr="00A51BEE">
        <w:rPr>
          <w:rFonts w:ascii="Arial" w:hAnsi="Arial" w:cs="Arial"/>
          <w:sz w:val="18"/>
          <w:szCs w:val="18"/>
        </w:rPr>
        <w:tab/>
      </w:r>
      <w:proofErr w:type="spellStart"/>
      <w:r w:rsidRPr="00A51BEE">
        <w:rPr>
          <w:rFonts w:ascii="Arial" w:hAnsi="Arial" w:cs="Arial"/>
          <w:sz w:val="18"/>
          <w:szCs w:val="18"/>
        </w:rPr>
        <w:t>Tylov</w:t>
      </w:r>
      <w:proofErr w:type="spellEnd"/>
      <w:r w:rsidRPr="00A51BEE">
        <w:rPr>
          <w:rFonts w:ascii="Arial" w:hAnsi="Arial" w:cs="Arial"/>
          <w:sz w:val="18"/>
          <w:szCs w:val="18"/>
        </w:rPr>
        <w:tab/>
        <w:t>240</w:t>
      </w:r>
      <w:r w:rsidRPr="00A51BEE">
        <w:rPr>
          <w:rFonts w:ascii="Arial" w:hAnsi="Arial" w:cs="Arial"/>
          <w:sz w:val="18"/>
          <w:szCs w:val="18"/>
        </w:rPr>
        <w:tab/>
        <w:t>trvalý travní porost</w:t>
      </w:r>
    </w:p>
    <w:p w14:paraId="2092FC9D"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41F1E66F"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7821F88D" w14:textId="77777777" w:rsidR="00901036" w:rsidRPr="00A51BEE" w:rsidRDefault="00901036">
      <w:pPr>
        <w:widowControl/>
        <w:rPr>
          <w:rFonts w:ascii="Arial" w:hAnsi="Arial" w:cs="Arial"/>
          <w:sz w:val="22"/>
          <w:szCs w:val="22"/>
        </w:rPr>
      </w:pPr>
    </w:p>
    <w:p w14:paraId="4A493D5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76C2559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Tato smlouva se uzavírá podle</w:t>
      </w:r>
      <w:r w:rsidR="00CD5403">
        <w:rPr>
          <w:rFonts w:ascii="Arial" w:hAnsi="Arial" w:cs="Arial"/>
          <w:sz w:val="22"/>
          <w:szCs w:val="22"/>
        </w:rPr>
        <w:t xml:space="preserve"> § 10 odst. 3 písm. a), b), odst. 4 a odst. 5</w:t>
      </w:r>
      <w:r w:rsidRPr="00A51BEE">
        <w:rPr>
          <w:rFonts w:ascii="Arial" w:hAnsi="Arial" w:cs="Arial"/>
          <w:sz w:val="22"/>
          <w:szCs w:val="22"/>
        </w:rPr>
        <w:t xml:space="preserve"> zákona </w:t>
      </w:r>
      <w:r w:rsidR="00CD5403">
        <w:rPr>
          <w:rFonts w:ascii="Arial" w:hAnsi="Arial" w:cs="Arial"/>
          <w:sz w:val="22"/>
          <w:szCs w:val="22"/>
        </w:rPr>
        <w:br/>
      </w:r>
      <w:r w:rsidRPr="00A51BEE">
        <w:rPr>
          <w:rFonts w:ascii="Arial" w:hAnsi="Arial" w:cs="Arial"/>
          <w:sz w:val="22"/>
          <w:szCs w:val="22"/>
        </w:rPr>
        <w:t xml:space="preserve">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185B7EA5" w14:textId="77777777" w:rsidR="00901036" w:rsidRPr="00A51BEE" w:rsidRDefault="00901036">
      <w:pPr>
        <w:widowControl/>
        <w:ind w:firstLine="426"/>
        <w:jc w:val="both"/>
        <w:rPr>
          <w:rFonts w:ascii="Arial" w:hAnsi="Arial" w:cs="Arial"/>
          <w:b/>
          <w:bCs/>
          <w:sz w:val="22"/>
          <w:szCs w:val="22"/>
        </w:rPr>
      </w:pPr>
    </w:p>
    <w:p w14:paraId="09163751"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3454DAD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CD5403">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365B6D33" w14:textId="77777777" w:rsidR="00901036" w:rsidRPr="00A51BEE" w:rsidRDefault="00901036">
      <w:pPr>
        <w:widowControl/>
        <w:rPr>
          <w:rFonts w:ascii="Arial" w:hAnsi="Arial" w:cs="Arial"/>
          <w:sz w:val="22"/>
          <w:szCs w:val="22"/>
        </w:rPr>
      </w:pPr>
    </w:p>
    <w:p w14:paraId="6C791F3B"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7DB0153D"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43ABE334" w14:textId="77777777">
        <w:tc>
          <w:tcPr>
            <w:tcW w:w="2150" w:type="dxa"/>
            <w:tcBorders>
              <w:top w:val="single" w:sz="6" w:space="0" w:color="auto"/>
              <w:left w:val="single" w:sz="6" w:space="0" w:color="auto"/>
              <w:bottom w:val="single" w:sz="6" w:space="0" w:color="auto"/>
              <w:right w:val="single" w:sz="6" w:space="0" w:color="auto"/>
            </w:tcBorders>
          </w:tcPr>
          <w:p w14:paraId="672BBA45" w14:textId="77777777" w:rsidR="00C451F3" w:rsidRPr="0094683A" w:rsidRDefault="00C451F3">
            <w:pPr>
              <w:widowControl/>
              <w:jc w:val="center"/>
              <w:rPr>
                <w:rFonts w:ascii="Arial" w:hAnsi="Arial" w:cs="Arial"/>
                <w:sz w:val="18"/>
                <w:szCs w:val="18"/>
              </w:rPr>
            </w:pPr>
          </w:p>
          <w:p w14:paraId="1395E5A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7898D3F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1A07CA4D" w14:textId="77777777" w:rsidR="00C451F3" w:rsidRPr="0094683A" w:rsidRDefault="00C451F3">
            <w:pPr>
              <w:widowControl/>
              <w:jc w:val="center"/>
              <w:rPr>
                <w:rFonts w:ascii="Arial" w:hAnsi="Arial" w:cs="Arial"/>
                <w:sz w:val="18"/>
                <w:szCs w:val="18"/>
              </w:rPr>
            </w:pPr>
          </w:p>
          <w:p w14:paraId="37E8A84A"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38D0130" w14:textId="77777777" w:rsidR="00C451F3" w:rsidRPr="0094683A" w:rsidRDefault="00C451F3">
            <w:pPr>
              <w:widowControl/>
              <w:jc w:val="center"/>
              <w:rPr>
                <w:rFonts w:ascii="Arial" w:hAnsi="Arial" w:cs="Arial"/>
                <w:sz w:val="18"/>
                <w:szCs w:val="18"/>
              </w:rPr>
            </w:pPr>
          </w:p>
          <w:p w14:paraId="0373744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7F4028D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5B6BE5F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5634778" w14:textId="77777777" w:rsidR="00C451F3" w:rsidRPr="0094683A" w:rsidRDefault="00C451F3">
            <w:pPr>
              <w:widowControl/>
              <w:jc w:val="center"/>
              <w:rPr>
                <w:rFonts w:ascii="Arial" w:hAnsi="Arial" w:cs="Arial"/>
                <w:sz w:val="18"/>
                <w:szCs w:val="18"/>
              </w:rPr>
            </w:pPr>
          </w:p>
          <w:p w14:paraId="5CB9ACA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5A211EE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18E3A348" w14:textId="77777777">
        <w:tc>
          <w:tcPr>
            <w:tcW w:w="2150" w:type="dxa"/>
            <w:tcBorders>
              <w:top w:val="single" w:sz="6" w:space="0" w:color="auto"/>
              <w:left w:val="single" w:sz="6" w:space="0" w:color="auto"/>
              <w:bottom w:val="single" w:sz="6" w:space="0" w:color="auto"/>
              <w:right w:val="single" w:sz="6" w:space="0" w:color="auto"/>
            </w:tcBorders>
          </w:tcPr>
          <w:p w14:paraId="343826D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94683A">
              <w:rPr>
                <w:rFonts w:ascii="Arial" w:hAnsi="Arial" w:cs="Arial"/>
                <w:sz w:val="18"/>
                <w:szCs w:val="18"/>
              </w:rPr>
              <w:t>Tylov</w:t>
            </w:r>
            <w:proofErr w:type="spellEnd"/>
          </w:p>
        </w:tc>
        <w:tc>
          <w:tcPr>
            <w:tcW w:w="1142" w:type="dxa"/>
            <w:tcBorders>
              <w:top w:val="single" w:sz="6" w:space="0" w:color="auto"/>
              <w:left w:val="single" w:sz="6" w:space="0" w:color="auto"/>
              <w:bottom w:val="single" w:sz="6" w:space="0" w:color="auto"/>
              <w:right w:val="single" w:sz="6" w:space="0" w:color="auto"/>
            </w:tcBorders>
          </w:tcPr>
          <w:p w14:paraId="69361377"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240</w:t>
            </w:r>
          </w:p>
        </w:tc>
        <w:tc>
          <w:tcPr>
            <w:tcW w:w="2016" w:type="dxa"/>
            <w:tcBorders>
              <w:top w:val="single" w:sz="6" w:space="0" w:color="auto"/>
              <w:left w:val="single" w:sz="6" w:space="0" w:color="auto"/>
              <w:bottom w:val="single" w:sz="6" w:space="0" w:color="auto"/>
              <w:right w:val="single" w:sz="6" w:space="0" w:color="auto"/>
            </w:tcBorders>
          </w:tcPr>
          <w:p w14:paraId="5A959984"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131 400,00 Kč</w:t>
            </w:r>
          </w:p>
        </w:tc>
        <w:tc>
          <w:tcPr>
            <w:tcW w:w="1882" w:type="dxa"/>
            <w:tcBorders>
              <w:top w:val="single" w:sz="6" w:space="0" w:color="auto"/>
              <w:left w:val="single" w:sz="6" w:space="0" w:color="auto"/>
              <w:bottom w:val="single" w:sz="6" w:space="0" w:color="auto"/>
              <w:right w:val="single" w:sz="6" w:space="0" w:color="auto"/>
            </w:tcBorders>
          </w:tcPr>
          <w:p w14:paraId="382F3C4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13 140,00 Kč</w:t>
            </w:r>
          </w:p>
        </w:tc>
        <w:tc>
          <w:tcPr>
            <w:tcW w:w="1882" w:type="dxa"/>
            <w:tcBorders>
              <w:top w:val="single" w:sz="6" w:space="0" w:color="auto"/>
              <w:left w:val="single" w:sz="6" w:space="0" w:color="auto"/>
              <w:bottom w:val="single" w:sz="6" w:space="0" w:color="auto"/>
              <w:right w:val="single" w:sz="6" w:space="0" w:color="auto"/>
            </w:tcBorders>
          </w:tcPr>
          <w:p w14:paraId="0727B1F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118 260,00 Kč</w:t>
            </w:r>
          </w:p>
        </w:tc>
      </w:tr>
    </w:tbl>
    <w:p w14:paraId="6FFBC45D"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2E0DC914" w14:textId="77777777">
        <w:tc>
          <w:tcPr>
            <w:tcW w:w="3292" w:type="dxa"/>
            <w:tcBorders>
              <w:top w:val="single" w:sz="6" w:space="0" w:color="auto"/>
              <w:left w:val="single" w:sz="6" w:space="0" w:color="auto"/>
              <w:bottom w:val="single" w:sz="6" w:space="0" w:color="auto"/>
              <w:right w:val="single" w:sz="6" w:space="0" w:color="auto"/>
            </w:tcBorders>
          </w:tcPr>
          <w:p w14:paraId="28A9215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B71D71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131 400,00 Kč</w:t>
            </w:r>
          </w:p>
        </w:tc>
        <w:tc>
          <w:tcPr>
            <w:tcW w:w="1882" w:type="dxa"/>
            <w:tcBorders>
              <w:top w:val="single" w:sz="6" w:space="0" w:color="auto"/>
              <w:left w:val="single" w:sz="6" w:space="0" w:color="auto"/>
              <w:bottom w:val="single" w:sz="6" w:space="0" w:color="auto"/>
              <w:right w:val="single" w:sz="6" w:space="0" w:color="auto"/>
            </w:tcBorders>
          </w:tcPr>
          <w:p w14:paraId="59561D5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13 140,00 Kč</w:t>
            </w:r>
          </w:p>
        </w:tc>
        <w:tc>
          <w:tcPr>
            <w:tcW w:w="1882" w:type="dxa"/>
            <w:tcBorders>
              <w:top w:val="single" w:sz="6" w:space="0" w:color="auto"/>
              <w:left w:val="single" w:sz="6" w:space="0" w:color="auto"/>
              <w:bottom w:val="single" w:sz="6" w:space="0" w:color="auto"/>
              <w:right w:val="single" w:sz="6" w:space="0" w:color="auto"/>
            </w:tcBorders>
          </w:tcPr>
          <w:p w14:paraId="57B0A09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118 260,00 Kč</w:t>
            </w:r>
          </w:p>
        </w:tc>
      </w:tr>
      <w:tr w:rsidR="00F04E13" w:rsidRPr="0094683A" w14:paraId="2E949DA9" w14:textId="77777777">
        <w:tc>
          <w:tcPr>
            <w:tcW w:w="3292" w:type="dxa"/>
            <w:tcBorders>
              <w:top w:val="single" w:sz="6" w:space="0" w:color="auto"/>
              <w:left w:val="single" w:sz="6" w:space="0" w:color="auto"/>
              <w:bottom w:val="single" w:sz="6" w:space="0" w:color="auto"/>
              <w:right w:val="single" w:sz="6" w:space="0" w:color="auto"/>
            </w:tcBorders>
          </w:tcPr>
          <w:p w14:paraId="1AD3AAFD" w14:textId="77777777" w:rsidR="00F04E13" w:rsidRPr="0094683A" w:rsidRDefault="00F04E13">
            <w:pPr>
              <w:widowControl/>
              <w:jc w:val="center"/>
              <w:rPr>
                <w:rFonts w:ascii="Arial" w:hAnsi="Arial" w:cs="Arial"/>
                <w:sz w:val="18"/>
                <w:szCs w:val="18"/>
              </w:rPr>
            </w:pPr>
          </w:p>
        </w:tc>
        <w:tc>
          <w:tcPr>
            <w:tcW w:w="2016" w:type="dxa"/>
            <w:tcBorders>
              <w:top w:val="single" w:sz="6" w:space="0" w:color="auto"/>
              <w:left w:val="single" w:sz="6" w:space="0" w:color="auto"/>
              <w:bottom w:val="single" w:sz="6" w:space="0" w:color="auto"/>
              <w:right w:val="single" w:sz="6" w:space="0" w:color="auto"/>
            </w:tcBorders>
          </w:tcPr>
          <w:p w14:paraId="45536737" w14:textId="77777777" w:rsidR="00F04E13" w:rsidRPr="0094683A" w:rsidRDefault="00F04E13">
            <w:pPr>
              <w:widowControl/>
              <w:jc w:val="center"/>
              <w:rPr>
                <w:rFonts w:ascii="Arial" w:hAnsi="Arial" w:cs="Arial"/>
                <w:sz w:val="18"/>
                <w:szCs w:val="18"/>
              </w:rPr>
            </w:pPr>
          </w:p>
        </w:tc>
        <w:tc>
          <w:tcPr>
            <w:tcW w:w="1882" w:type="dxa"/>
            <w:tcBorders>
              <w:top w:val="single" w:sz="6" w:space="0" w:color="auto"/>
              <w:left w:val="single" w:sz="6" w:space="0" w:color="auto"/>
              <w:bottom w:val="single" w:sz="6" w:space="0" w:color="auto"/>
              <w:right w:val="single" w:sz="6" w:space="0" w:color="auto"/>
            </w:tcBorders>
          </w:tcPr>
          <w:p w14:paraId="2BAB8D20" w14:textId="77777777" w:rsidR="00F04E13" w:rsidRPr="0094683A" w:rsidRDefault="00F04E13">
            <w:pPr>
              <w:widowControl/>
              <w:jc w:val="center"/>
              <w:rPr>
                <w:rFonts w:ascii="Arial" w:hAnsi="Arial" w:cs="Arial"/>
                <w:sz w:val="18"/>
                <w:szCs w:val="18"/>
              </w:rPr>
            </w:pPr>
          </w:p>
        </w:tc>
        <w:tc>
          <w:tcPr>
            <w:tcW w:w="1882" w:type="dxa"/>
            <w:tcBorders>
              <w:top w:val="single" w:sz="6" w:space="0" w:color="auto"/>
              <w:left w:val="single" w:sz="6" w:space="0" w:color="auto"/>
              <w:bottom w:val="single" w:sz="6" w:space="0" w:color="auto"/>
              <w:right w:val="single" w:sz="6" w:space="0" w:color="auto"/>
            </w:tcBorders>
          </w:tcPr>
          <w:p w14:paraId="6F51C237" w14:textId="77777777" w:rsidR="00F04E13" w:rsidRPr="0094683A" w:rsidRDefault="00F04E13">
            <w:pPr>
              <w:widowControl/>
              <w:jc w:val="center"/>
              <w:rPr>
                <w:rFonts w:ascii="Arial" w:hAnsi="Arial" w:cs="Arial"/>
                <w:sz w:val="18"/>
                <w:szCs w:val="18"/>
              </w:rPr>
            </w:pPr>
          </w:p>
        </w:tc>
      </w:tr>
    </w:tbl>
    <w:p w14:paraId="481EC110" w14:textId="77777777" w:rsidR="00F04E13" w:rsidRDefault="00C451F3">
      <w:pPr>
        <w:widowControl/>
        <w:tabs>
          <w:tab w:val="left" w:pos="426"/>
        </w:tabs>
        <w:jc w:val="both"/>
        <w:rPr>
          <w:rFonts w:ascii="Arial" w:hAnsi="Arial" w:cs="Arial"/>
          <w:sz w:val="22"/>
          <w:szCs w:val="22"/>
        </w:rPr>
      </w:pPr>
      <w:r w:rsidRPr="0094683A">
        <w:rPr>
          <w:rFonts w:ascii="Arial" w:hAnsi="Arial" w:cs="Arial"/>
          <w:sz w:val="22"/>
          <w:szCs w:val="22"/>
        </w:rPr>
        <w:tab/>
      </w:r>
    </w:p>
    <w:p w14:paraId="61E7C048" w14:textId="3C774F02"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 xml:space="preserve">2) Část kupní ceny ve výši 13 140,00 Kč (slovy: třináct tisíc jedno sto čtyřicet korun českých) kupující zaplatil prodávajícímu před podpisem této smlouvy formou zálohy na úhradu kupní ceny, zbývající část, to jest částka ve výši 118 260,00 Kč (slovy: jedno sto osmnáct tisíc dvě stě šedesát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proofErr w:type="spellStart"/>
      <w:r w:rsidR="00820C52" w:rsidRPr="0094683A">
        <w:rPr>
          <w:rFonts w:ascii="Arial" w:hAnsi="Arial" w:cs="Arial"/>
          <w:sz w:val="22"/>
          <w:szCs w:val="22"/>
        </w:rPr>
        <w:t>Sb.,</w:t>
      </w:r>
      <w:r w:rsidR="00C85D36" w:rsidRPr="0094683A">
        <w:rPr>
          <w:rFonts w:ascii="Arial" w:hAnsi="Arial" w:cs="Arial"/>
          <w:sz w:val="22"/>
          <w:szCs w:val="22"/>
        </w:rPr>
        <w:t>o</w:t>
      </w:r>
      <w:proofErr w:type="spellEnd"/>
      <w:r w:rsidR="00C85D36" w:rsidRPr="0094683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12C876F5"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CD5403">
        <w:rPr>
          <w:rFonts w:ascii="Arial" w:hAnsi="Arial" w:cs="Arial"/>
          <w:sz w:val="22"/>
          <w:szCs w:val="22"/>
        </w:rPr>
        <w:br/>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2F883E97"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18D5F96E"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63CEAAE1"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0A7E633E"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2DB1EB69"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1DA0E33A" w14:textId="77777777" w:rsidR="001A25FA" w:rsidRDefault="001A25FA">
      <w:pPr>
        <w:widowControl/>
      </w:pPr>
    </w:p>
    <w:p w14:paraId="4039F7DF"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0AE6EAA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57C4A47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2DE651F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77E3E179"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7C4DD03F"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14:paraId="503AF34D" w14:textId="77777777" w:rsidR="00901036" w:rsidRPr="00A51BEE" w:rsidRDefault="00901036">
      <w:pPr>
        <w:widowControl/>
        <w:ind w:firstLine="426"/>
        <w:jc w:val="both"/>
        <w:rPr>
          <w:rFonts w:ascii="Arial" w:hAnsi="Arial" w:cs="Arial"/>
          <w:sz w:val="22"/>
          <w:szCs w:val="22"/>
        </w:rPr>
      </w:pPr>
    </w:p>
    <w:p w14:paraId="0094B8E7"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648626E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098FFDA3"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402033E" w14:textId="77777777" w:rsidR="00901036" w:rsidRPr="00A51BEE" w:rsidRDefault="00901036" w:rsidP="00CD5403">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pachtovní smlouvou č. 103N18/26, kterou se Státním pozemkovým úřadem uzavřel pan Havlický Jiří, Ing., jakožto pachtýř. S obsahem pachtovní smlouvy byl kupující seznámen před podpisem této smlouvy, což stvrzuje svým podpisem.</w:t>
      </w:r>
    </w:p>
    <w:p w14:paraId="0C436819" w14:textId="77777777" w:rsidR="00901036" w:rsidRPr="00A51BEE" w:rsidRDefault="00901036">
      <w:pPr>
        <w:widowControl/>
        <w:ind w:firstLine="426"/>
        <w:jc w:val="both"/>
        <w:rPr>
          <w:rFonts w:ascii="Arial" w:hAnsi="Arial" w:cs="Arial"/>
          <w:sz w:val="22"/>
          <w:szCs w:val="22"/>
        </w:rPr>
      </w:pPr>
    </w:p>
    <w:p w14:paraId="10FD4341" w14:textId="77777777" w:rsidR="00901036" w:rsidRPr="00A51BEE" w:rsidRDefault="00901036">
      <w:pPr>
        <w:pStyle w:val="vnitrniText"/>
        <w:widowControl/>
        <w:rPr>
          <w:rFonts w:ascii="Arial" w:hAnsi="Arial" w:cs="Arial"/>
          <w:sz w:val="22"/>
          <w:szCs w:val="22"/>
        </w:rPr>
      </w:pPr>
    </w:p>
    <w:p w14:paraId="5F09C29E" w14:textId="77777777" w:rsidR="00901036" w:rsidRPr="00A51BEE" w:rsidRDefault="00901036">
      <w:pPr>
        <w:widowControl/>
        <w:ind w:firstLine="426"/>
        <w:jc w:val="both"/>
        <w:rPr>
          <w:rFonts w:ascii="Arial" w:hAnsi="Arial" w:cs="Arial"/>
          <w:sz w:val="22"/>
          <w:szCs w:val="22"/>
        </w:rPr>
      </w:pPr>
    </w:p>
    <w:p w14:paraId="147C1579" w14:textId="77777777" w:rsidR="00901036" w:rsidRPr="00A51BEE" w:rsidRDefault="00901036" w:rsidP="00CD5403">
      <w:pPr>
        <w:pStyle w:val="para"/>
        <w:widowControl/>
        <w:rPr>
          <w:rFonts w:ascii="Arial" w:hAnsi="Arial" w:cs="Arial"/>
          <w:sz w:val="22"/>
          <w:szCs w:val="22"/>
        </w:rPr>
      </w:pPr>
      <w:r w:rsidRPr="00A51BEE">
        <w:rPr>
          <w:rFonts w:ascii="Arial" w:hAnsi="Arial" w:cs="Arial"/>
          <w:sz w:val="22"/>
          <w:szCs w:val="22"/>
        </w:rPr>
        <w:t>VII.</w:t>
      </w:r>
    </w:p>
    <w:p w14:paraId="77506FE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63E23D3F" w14:textId="77777777"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14:paraId="7954809C" w14:textId="77777777" w:rsidR="00901036" w:rsidRPr="00A51BEE" w:rsidRDefault="00901036">
      <w:pPr>
        <w:widowControl/>
        <w:ind w:firstLine="426"/>
        <w:jc w:val="both"/>
        <w:rPr>
          <w:rFonts w:ascii="Arial" w:hAnsi="Arial" w:cs="Arial"/>
          <w:sz w:val="22"/>
          <w:szCs w:val="22"/>
        </w:rPr>
      </w:pPr>
    </w:p>
    <w:p w14:paraId="39D6E20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03A8E143"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00D670D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14:paraId="3DB426CC"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43414484" w14:textId="77777777" w:rsidR="000F2A55"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SPÚ jako správce osobních údajů dle zákona č. </w:t>
      </w:r>
      <w:r w:rsidR="00C7385F">
        <w:rPr>
          <w:rFonts w:ascii="Arial" w:hAnsi="Arial" w:cs="Arial"/>
          <w:sz w:val="22"/>
          <w:szCs w:val="22"/>
        </w:rPr>
        <w:t>110/2019 Sb., o zpracování osobních údajů,</w:t>
      </w:r>
      <w:r w:rsidRPr="000F2A55">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9EE4A2E" w14:textId="77777777" w:rsidR="000F2A55" w:rsidRPr="000F2A55" w:rsidRDefault="00866325" w:rsidP="000F2A55">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5A09278" w14:textId="77777777" w:rsidR="007119A0" w:rsidRPr="000F2A55" w:rsidRDefault="00602DF8" w:rsidP="000F2A55">
      <w:pPr>
        <w:widowControl/>
        <w:ind w:firstLine="426"/>
        <w:jc w:val="both"/>
        <w:rPr>
          <w:rFonts w:ascii="Arial" w:hAnsi="Arial" w:cs="Arial"/>
          <w:sz w:val="22"/>
          <w:szCs w:val="22"/>
        </w:rPr>
      </w:pPr>
      <w:r w:rsidRPr="00602DF8">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602DF8">
        <w:rPr>
          <w:sz w:val="22"/>
          <w:szCs w:val="22"/>
        </w:rPr>
        <w:t xml:space="preserve"> </w:t>
      </w:r>
      <w:r w:rsidRPr="00602DF8">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C1FAB34" w14:textId="77777777" w:rsidR="00901036" w:rsidRPr="00A51BEE" w:rsidRDefault="00901036">
      <w:pPr>
        <w:widowControl/>
        <w:ind w:firstLine="426"/>
        <w:jc w:val="both"/>
        <w:rPr>
          <w:rFonts w:ascii="Arial" w:hAnsi="Arial" w:cs="Arial"/>
          <w:sz w:val="22"/>
          <w:szCs w:val="22"/>
        </w:rPr>
      </w:pPr>
    </w:p>
    <w:p w14:paraId="65F7F12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73EAA04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0B14D350" w14:textId="77777777"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CD5403">
        <w:rPr>
          <w:rFonts w:ascii="Arial" w:hAnsi="Arial" w:cs="Arial"/>
          <w:sz w:val="22"/>
          <w:szCs w:val="22"/>
        </w:rPr>
        <w:t xml:space="preserve">§ 10 odst. 3 písm. a), b), odst. 4 a odst. 5 </w:t>
      </w:r>
      <w:r w:rsidRPr="00A51BEE">
        <w:rPr>
          <w:rFonts w:ascii="Arial" w:hAnsi="Arial" w:cs="Arial"/>
          <w:sz w:val="22"/>
          <w:szCs w:val="22"/>
        </w:rPr>
        <w:t xml:space="preserve">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38FB6B05"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045792F"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lastRenderedPageBreak/>
        <w:t xml:space="preserve">4) Kupující prohlašuje, že splňuje zákonné podmínky ve smyslu § 16 odst. 1 zákona </w:t>
      </w:r>
      <w:r w:rsidR="00CD5403">
        <w:rPr>
          <w:rFonts w:ascii="Arial" w:hAnsi="Arial" w:cs="Arial"/>
          <w:sz w:val="22"/>
          <w:szCs w:val="22"/>
        </w:rPr>
        <w:br/>
      </w:r>
      <w:r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2446B5CD" w14:textId="77777777" w:rsidR="00D21C98" w:rsidRDefault="00D21C98" w:rsidP="00D63A44">
      <w:pPr>
        <w:widowControl/>
        <w:ind w:firstLine="426"/>
        <w:jc w:val="both"/>
        <w:rPr>
          <w:rFonts w:ascii="Arial" w:hAnsi="Arial" w:cs="Arial"/>
          <w:sz w:val="22"/>
          <w:szCs w:val="22"/>
        </w:rPr>
      </w:pPr>
    </w:p>
    <w:p w14:paraId="47B93604" w14:textId="77777777" w:rsidR="00901036" w:rsidRPr="00A51BEE" w:rsidRDefault="00901036">
      <w:pPr>
        <w:widowControl/>
        <w:ind w:firstLine="426"/>
        <w:jc w:val="both"/>
        <w:rPr>
          <w:rFonts w:ascii="Arial" w:hAnsi="Arial" w:cs="Arial"/>
          <w:sz w:val="22"/>
          <w:szCs w:val="22"/>
        </w:rPr>
      </w:pPr>
    </w:p>
    <w:p w14:paraId="275A084D"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43FD4B70"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743DCE1" w14:textId="77777777" w:rsidR="00901036" w:rsidRPr="00A51BEE" w:rsidRDefault="00901036">
      <w:pPr>
        <w:widowControl/>
        <w:jc w:val="both"/>
        <w:rPr>
          <w:rFonts w:ascii="Arial" w:hAnsi="Arial" w:cs="Arial"/>
          <w:sz w:val="22"/>
          <w:szCs w:val="22"/>
        </w:rPr>
      </w:pPr>
    </w:p>
    <w:p w14:paraId="317D91BC" w14:textId="77777777" w:rsidR="00901036" w:rsidRPr="00A51BEE" w:rsidRDefault="00901036">
      <w:pPr>
        <w:widowControl/>
        <w:jc w:val="both"/>
        <w:rPr>
          <w:rFonts w:ascii="Arial" w:hAnsi="Arial" w:cs="Arial"/>
          <w:sz w:val="22"/>
          <w:szCs w:val="22"/>
        </w:rPr>
      </w:pPr>
    </w:p>
    <w:p w14:paraId="394CA5A6" w14:textId="77777777"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Ostravě dne 16.9.2020</w:t>
      </w:r>
      <w:r w:rsidRPr="00A51BEE">
        <w:rPr>
          <w:rFonts w:ascii="Arial" w:hAnsi="Arial" w:cs="Arial"/>
          <w:sz w:val="22"/>
          <w:szCs w:val="22"/>
        </w:rPr>
        <w:tab/>
        <w:t>V</w:t>
      </w:r>
      <w:r w:rsidR="00CD5403">
        <w:rPr>
          <w:rFonts w:ascii="Arial" w:hAnsi="Arial" w:cs="Arial"/>
          <w:sz w:val="22"/>
          <w:szCs w:val="22"/>
        </w:rPr>
        <w:t xml:space="preserve"> Praze </w:t>
      </w:r>
      <w:r w:rsidRPr="00A51BEE">
        <w:rPr>
          <w:rFonts w:ascii="Arial" w:hAnsi="Arial" w:cs="Arial"/>
          <w:sz w:val="22"/>
          <w:szCs w:val="22"/>
        </w:rPr>
        <w:t xml:space="preserve">dne </w:t>
      </w:r>
      <w:r w:rsidR="00CD5403">
        <w:rPr>
          <w:rFonts w:ascii="Arial" w:hAnsi="Arial" w:cs="Arial"/>
          <w:sz w:val="22"/>
          <w:szCs w:val="22"/>
        </w:rPr>
        <w:t>16. 9. 2020</w:t>
      </w:r>
    </w:p>
    <w:p w14:paraId="4C7BAEAA" w14:textId="77777777" w:rsidR="00901036" w:rsidRPr="00A51BEE" w:rsidRDefault="00901036">
      <w:pPr>
        <w:widowControl/>
        <w:jc w:val="both"/>
        <w:rPr>
          <w:rFonts w:ascii="Arial" w:hAnsi="Arial" w:cs="Arial"/>
          <w:sz w:val="22"/>
          <w:szCs w:val="22"/>
        </w:rPr>
      </w:pPr>
    </w:p>
    <w:p w14:paraId="3FE89609" w14:textId="77777777" w:rsidR="00901036" w:rsidRPr="00A51BEE" w:rsidRDefault="00901036">
      <w:pPr>
        <w:widowControl/>
        <w:jc w:val="both"/>
        <w:rPr>
          <w:rFonts w:ascii="Arial" w:hAnsi="Arial" w:cs="Arial"/>
          <w:sz w:val="22"/>
          <w:szCs w:val="22"/>
        </w:rPr>
      </w:pPr>
    </w:p>
    <w:p w14:paraId="58D0AEC9" w14:textId="77777777" w:rsidR="00901036" w:rsidRPr="00A51BEE" w:rsidRDefault="00901036">
      <w:pPr>
        <w:widowControl/>
        <w:jc w:val="both"/>
        <w:rPr>
          <w:rFonts w:ascii="Arial" w:hAnsi="Arial" w:cs="Arial"/>
          <w:sz w:val="22"/>
          <w:szCs w:val="22"/>
        </w:rPr>
      </w:pPr>
    </w:p>
    <w:p w14:paraId="58CE34DA" w14:textId="77777777" w:rsidR="00901036" w:rsidRPr="00A51BEE" w:rsidRDefault="00901036">
      <w:pPr>
        <w:widowControl/>
        <w:jc w:val="both"/>
        <w:rPr>
          <w:rFonts w:ascii="Arial" w:hAnsi="Arial" w:cs="Arial"/>
          <w:sz w:val="22"/>
          <w:szCs w:val="22"/>
        </w:rPr>
      </w:pPr>
    </w:p>
    <w:p w14:paraId="79CE753F"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0074DADE"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Havlický Jiří, Ing.</w:t>
      </w:r>
    </w:p>
    <w:p w14:paraId="1DFD1632"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ředitelka Krajského pozemkového úřadu</w:t>
      </w:r>
      <w:r w:rsidRPr="00A51BEE">
        <w:rPr>
          <w:rFonts w:ascii="Arial" w:hAnsi="Arial" w:cs="Arial"/>
          <w:sz w:val="22"/>
          <w:szCs w:val="22"/>
        </w:rPr>
        <w:tab/>
        <w:t>kupující</w:t>
      </w:r>
    </w:p>
    <w:p w14:paraId="114941B4"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Moravskoslezský kraj</w:t>
      </w:r>
      <w:r w:rsidRPr="00A51BEE">
        <w:rPr>
          <w:rFonts w:ascii="Arial" w:hAnsi="Arial" w:cs="Arial"/>
          <w:sz w:val="22"/>
          <w:szCs w:val="22"/>
        </w:rPr>
        <w:tab/>
      </w:r>
    </w:p>
    <w:p w14:paraId="426A4496"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Mgr. Dana Lišková</w:t>
      </w:r>
      <w:r w:rsidRPr="00A51BEE">
        <w:rPr>
          <w:rFonts w:ascii="Arial" w:hAnsi="Arial" w:cs="Arial"/>
          <w:sz w:val="22"/>
          <w:szCs w:val="22"/>
        </w:rPr>
        <w:tab/>
      </w:r>
    </w:p>
    <w:p w14:paraId="01D5F471"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080F48DA" w14:textId="77777777" w:rsidR="00901036" w:rsidRPr="00A51BEE" w:rsidRDefault="00901036">
      <w:pPr>
        <w:widowControl/>
        <w:ind w:left="5104" w:hanging="5104"/>
        <w:rPr>
          <w:rFonts w:ascii="Arial" w:hAnsi="Arial" w:cs="Arial"/>
          <w:sz w:val="22"/>
          <w:szCs w:val="22"/>
        </w:rPr>
      </w:pPr>
    </w:p>
    <w:p w14:paraId="4D6A96B5" w14:textId="77777777" w:rsidR="00901036" w:rsidRPr="00A51BEE" w:rsidRDefault="00901036">
      <w:pPr>
        <w:widowControl/>
        <w:jc w:val="both"/>
        <w:rPr>
          <w:rFonts w:ascii="Arial" w:hAnsi="Arial" w:cs="Arial"/>
          <w:sz w:val="22"/>
          <w:szCs w:val="22"/>
        </w:rPr>
      </w:pPr>
    </w:p>
    <w:p w14:paraId="0D24817A"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3685926</w:t>
      </w:r>
      <w:r w:rsidRPr="00A51BEE">
        <w:rPr>
          <w:rFonts w:ascii="Arial" w:hAnsi="Arial" w:cs="Arial"/>
          <w:color w:val="000000"/>
          <w:sz w:val="22"/>
          <w:szCs w:val="22"/>
        </w:rPr>
        <w:br/>
      </w:r>
    </w:p>
    <w:p w14:paraId="4C87E6CF" w14:textId="77777777" w:rsidR="00901036" w:rsidRPr="00A51BEE" w:rsidRDefault="00901036">
      <w:pPr>
        <w:widowControl/>
        <w:rPr>
          <w:rFonts w:ascii="Arial" w:hAnsi="Arial" w:cs="Arial"/>
          <w:sz w:val="22"/>
          <w:szCs w:val="22"/>
        </w:rPr>
      </w:pPr>
    </w:p>
    <w:p w14:paraId="14AE639A"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012FBA9B"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Moravskoslezský kraj</w:t>
      </w:r>
    </w:p>
    <w:p w14:paraId="1F166D81"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Miloslav Havlíček</w:t>
      </w:r>
    </w:p>
    <w:p w14:paraId="3A73B340" w14:textId="77777777" w:rsidR="002E4A70" w:rsidRPr="00A51BEE" w:rsidRDefault="002E4A70" w:rsidP="002E4A70">
      <w:pPr>
        <w:widowControl/>
        <w:rPr>
          <w:rFonts w:ascii="Arial" w:hAnsi="Arial" w:cs="Arial"/>
          <w:sz w:val="22"/>
          <w:szCs w:val="22"/>
        </w:rPr>
      </w:pPr>
    </w:p>
    <w:p w14:paraId="03B064E0"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211A8D3D"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12A928EA" w14:textId="77777777" w:rsidR="00901036" w:rsidRPr="00A51BEE" w:rsidRDefault="00901036">
      <w:pPr>
        <w:widowControl/>
        <w:jc w:val="both"/>
        <w:rPr>
          <w:rFonts w:ascii="Arial" w:hAnsi="Arial" w:cs="Arial"/>
          <w:sz w:val="22"/>
          <w:szCs w:val="22"/>
        </w:rPr>
      </w:pPr>
    </w:p>
    <w:p w14:paraId="7E9364FB"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Hana Seberová</w:t>
      </w:r>
    </w:p>
    <w:p w14:paraId="7795F86D" w14:textId="77777777" w:rsidR="00901036" w:rsidRPr="00A51BEE" w:rsidRDefault="00901036">
      <w:pPr>
        <w:widowControl/>
        <w:jc w:val="both"/>
        <w:rPr>
          <w:rFonts w:ascii="Arial" w:hAnsi="Arial" w:cs="Arial"/>
          <w:sz w:val="22"/>
          <w:szCs w:val="22"/>
        </w:rPr>
      </w:pPr>
    </w:p>
    <w:p w14:paraId="4F68688E"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737FEC45"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0D98075C" w14:textId="77777777" w:rsidR="00901036" w:rsidRPr="00A51BEE" w:rsidRDefault="00901036">
      <w:pPr>
        <w:widowControl/>
        <w:rPr>
          <w:rFonts w:ascii="Arial" w:hAnsi="Arial" w:cs="Arial"/>
          <w:sz w:val="22"/>
          <w:szCs w:val="22"/>
        </w:rPr>
      </w:pPr>
    </w:p>
    <w:p w14:paraId="1C5F044E" w14:textId="77777777" w:rsidR="00CD362E" w:rsidRPr="00A51BEE" w:rsidRDefault="00CD362E" w:rsidP="00CD362E">
      <w:pPr>
        <w:widowControl/>
        <w:rPr>
          <w:rFonts w:ascii="Arial" w:hAnsi="Arial" w:cs="Arial"/>
          <w:sz w:val="22"/>
          <w:szCs w:val="22"/>
        </w:rPr>
      </w:pPr>
    </w:p>
    <w:p w14:paraId="0434DA70" w14:textId="77777777" w:rsidR="00CD362E" w:rsidRDefault="00CD362E" w:rsidP="00CD362E">
      <w:pPr>
        <w:widowControl/>
        <w:rPr>
          <w:rFonts w:ascii="Arial" w:hAnsi="Arial" w:cs="Arial"/>
          <w:sz w:val="22"/>
          <w:szCs w:val="22"/>
        </w:rPr>
      </w:pPr>
    </w:p>
    <w:p w14:paraId="7AACB3B4" w14:textId="77777777" w:rsidR="00CD5403" w:rsidRDefault="00CD5403" w:rsidP="00CD362E">
      <w:pPr>
        <w:widowControl/>
        <w:rPr>
          <w:rFonts w:ascii="Arial" w:hAnsi="Arial" w:cs="Arial"/>
          <w:sz w:val="22"/>
          <w:szCs w:val="22"/>
        </w:rPr>
      </w:pPr>
    </w:p>
    <w:p w14:paraId="4E77095C" w14:textId="77777777" w:rsidR="00CD5403" w:rsidRDefault="00CD5403" w:rsidP="00CD362E">
      <w:pPr>
        <w:widowControl/>
        <w:rPr>
          <w:rFonts w:ascii="Arial" w:hAnsi="Arial" w:cs="Arial"/>
          <w:sz w:val="22"/>
          <w:szCs w:val="22"/>
        </w:rPr>
      </w:pPr>
    </w:p>
    <w:p w14:paraId="47AEE9C2" w14:textId="77777777" w:rsidR="00CD5403" w:rsidRDefault="00CD5403" w:rsidP="00CD362E">
      <w:pPr>
        <w:widowControl/>
        <w:rPr>
          <w:rFonts w:ascii="Arial" w:hAnsi="Arial" w:cs="Arial"/>
          <w:sz w:val="22"/>
          <w:szCs w:val="22"/>
        </w:rPr>
      </w:pPr>
    </w:p>
    <w:p w14:paraId="1C4AA16D" w14:textId="77777777" w:rsidR="00CD5403" w:rsidRDefault="00CD5403" w:rsidP="00CD362E">
      <w:pPr>
        <w:widowControl/>
        <w:rPr>
          <w:rFonts w:ascii="Arial" w:hAnsi="Arial" w:cs="Arial"/>
          <w:sz w:val="22"/>
          <w:szCs w:val="22"/>
        </w:rPr>
      </w:pPr>
    </w:p>
    <w:p w14:paraId="761FA64A" w14:textId="77777777" w:rsidR="00CD5403" w:rsidRDefault="00CD5403" w:rsidP="00CD362E">
      <w:pPr>
        <w:widowControl/>
        <w:rPr>
          <w:rFonts w:ascii="Arial" w:hAnsi="Arial" w:cs="Arial"/>
          <w:sz w:val="22"/>
          <w:szCs w:val="22"/>
        </w:rPr>
      </w:pPr>
    </w:p>
    <w:p w14:paraId="373B60F7" w14:textId="77777777" w:rsidR="00CD5403" w:rsidRDefault="00CD5403" w:rsidP="00CD362E">
      <w:pPr>
        <w:widowControl/>
        <w:rPr>
          <w:rFonts w:ascii="Arial" w:hAnsi="Arial" w:cs="Arial"/>
          <w:sz w:val="22"/>
          <w:szCs w:val="22"/>
        </w:rPr>
      </w:pPr>
    </w:p>
    <w:p w14:paraId="7C03B5C6" w14:textId="77777777" w:rsidR="00CD5403" w:rsidRDefault="00CD5403" w:rsidP="00CD362E">
      <w:pPr>
        <w:widowControl/>
        <w:rPr>
          <w:rFonts w:ascii="Arial" w:hAnsi="Arial" w:cs="Arial"/>
          <w:sz w:val="22"/>
          <w:szCs w:val="22"/>
        </w:rPr>
      </w:pPr>
    </w:p>
    <w:p w14:paraId="35616929" w14:textId="77777777" w:rsidR="00CD5403" w:rsidRDefault="00CD5403" w:rsidP="00CD362E">
      <w:pPr>
        <w:widowControl/>
        <w:rPr>
          <w:rFonts w:ascii="Arial" w:hAnsi="Arial" w:cs="Arial"/>
          <w:sz w:val="22"/>
          <w:szCs w:val="22"/>
        </w:rPr>
      </w:pPr>
    </w:p>
    <w:p w14:paraId="750C2A06" w14:textId="77777777" w:rsidR="00CD5403" w:rsidRDefault="00CD5403" w:rsidP="00CD362E">
      <w:pPr>
        <w:widowControl/>
        <w:rPr>
          <w:rFonts w:ascii="Arial" w:hAnsi="Arial" w:cs="Arial"/>
          <w:sz w:val="22"/>
          <w:szCs w:val="22"/>
        </w:rPr>
      </w:pPr>
    </w:p>
    <w:p w14:paraId="6EB52A1A" w14:textId="5EE16BA3" w:rsidR="00CD5403" w:rsidRDefault="00CD5403" w:rsidP="00CD362E">
      <w:pPr>
        <w:widowControl/>
        <w:rPr>
          <w:rFonts w:ascii="Arial" w:hAnsi="Arial" w:cs="Arial"/>
          <w:sz w:val="22"/>
          <w:szCs w:val="22"/>
        </w:rPr>
      </w:pPr>
    </w:p>
    <w:p w14:paraId="08EB2A7A" w14:textId="40C95121" w:rsidR="00F04E13" w:rsidRDefault="00F04E13" w:rsidP="00CD362E">
      <w:pPr>
        <w:widowControl/>
        <w:rPr>
          <w:rFonts w:ascii="Arial" w:hAnsi="Arial" w:cs="Arial"/>
          <w:sz w:val="22"/>
          <w:szCs w:val="22"/>
        </w:rPr>
      </w:pPr>
    </w:p>
    <w:p w14:paraId="063A2B6B" w14:textId="77777777" w:rsidR="00F04E13" w:rsidRDefault="00F04E13" w:rsidP="00CD362E">
      <w:pPr>
        <w:widowControl/>
        <w:rPr>
          <w:rFonts w:ascii="Arial" w:hAnsi="Arial" w:cs="Arial"/>
          <w:sz w:val="22"/>
          <w:szCs w:val="22"/>
        </w:rPr>
      </w:pPr>
      <w:bookmarkStart w:id="0" w:name="_GoBack"/>
      <w:bookmarkEnd w:id="0"/>
    </w:p>
    <w:p w14:paraId="371D2673" w14:textId="77777777" w:rsidR="00CD5403" w:rsidRDefault="00CD5403" w:rsidP="00CD362E">
      <w:pPr>
        <w:widowControl/>
        <w:rPr>
          <w:rFonts w:ascii="Arial" w:hAnsi="Arial" w:cs="Arial"/>
          <w:sz w:val="22"/>
          <w:szCs w:val="22"/>
        </w:rPr>
      </w:pPr>
    </w:p>
    <w:p w14:paraId="7458DF1E" w14:textId="77777777" w:rsidR="00CD5403" w:rsidRDefault="00CD5403" w:rsidP="00CD362E">
      <w:pPr>
        <w:widowControl/>
        <w:rPr>
          <w:rFonts w:ascii="Arial" w:hAnsi="Arial" w:cs="Arial"/>
          <w:sz w:val="22"/>
          <w:szCs w:val="22"/>
        </w:rPr>
      </w:pPr>
    </w:p>
    <w:p w14:paraId="10747DD5" w14:textId="77777777" w:rsidR="00CD5403" w:rsidRDefault="00CD5403" w:rsidP="00CD362E">
      <w:pPr>
        <w:widowControl/>
        <w:rPr>
          <w:rFonts w:ascii="Arial" w:hAnsi="Arial" w:cs="Arial"/>
          <w:sz w:val="22"/>
          <w:szCs w:val="22"/>
        </w:rPr>
      </w:pPr>
    </w:p>
    <w:p w14:paraId="600C18A3" w14:textId="77777777" w:rsidR="00CD5403" w:rsidRPr="00A51BEE" w:rsidRDefault="00CD5403" w:rsidP="00CD362E">
      <w:pPr>
        <w:widowControl/>
        <w:rPr>
          <w:rFonts w:ascii="Arial" w:hAnsi="Arial" w:cs="Arial"/>
          <w:sz w:val="22"/>
          <w:szCs w:val="22"/>
        </w:rPr>
      </w:pPr>
    </w:p>
    <w:p w14:paraId="4B1A1143" w14:textId="77777777" w:rsidR="00CD362E" w:rsidRPr="00A51BEE" w:rsidRDefault="00CD362E" w:rsidP="00CD362E">
      <w:pPr>
        <w:widowControl/>
        <w:jc w:val="both"/>
        <w:rPr>
          <w:rFonts w:ascii="Arial" w:hAnsi="Arial" w:cs="Arial"/>
          <w:sz w:val="22"/>
          <w:szCs w:val="22"/>
        </w:rPr>
      </w:pPr>
    </w:p>
    <w:p w14:paraId="42150E55"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lastRenderedPageBreak/>
        <w:t xml:space="preserve">Tato smlouva byla uveřejněna </w:t>
      </w:r>
      <w:r w:rsidR="00656DC8" w:rsidRPr="00A51BEE">
        <w:rPr>
          <w:rFonts w:ascii="Arial" w:hAnsi="Arial" w:cs="Arial"/>
          <w:sz w:val="22"/>
          <w:szCs w:val="22"/>
        </w:rPr>
        <w:t>v Registru</w:t>
      </w:r>
    </w:p>
    <w:p w14:paraId="3CD3A84C"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1EEC4826"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699899CB" w14:textId="77777777" w:rsidR="00CD362E" w:rsidRPr="00A51BEE" w:rsidRDefault="00CD362E" w:rsidP="00CD362E">
      <w:pPr>
        <w:jc w:val="both"/>
        <w:rPr>
          <w:rFonts w:ascii="Arial" w:hAnsi="Arial" w:cs="Arial"/>
          <w:sz w:val="22"/>
          <w:szCs w:val="22"/>
        </w:rPr>
      </w:pPr>
    </w:p>
    <w:p w14:paraId="1E50DF3C"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1F90B626"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0DA88FDF" w14:textId="77777777" w:rsidR="00CD362E" w:rsidRPr="00A51BEE" w:rsidRDefault="00CD362E" w:rsidP="00CD362E">
      <w:pPr>
        <w:jc w:val="both"/>
        <w:rPr>
          <w:rFonts w:ascii="Arial" w:hAnsi="Arial" w:cs="Arial"/>
          <w:i/>
          <w:sz w:val="22"/>
          <w:szCs w:val="22"/>
        </w:rPr>
      </w:pPr>
    </w:p>
    <w:p w14:paraId="16A41D1B"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30FD460A"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7F74AE11" w14:textId="77777777" w:rsidR="008D05B5" w:rsidRDefault="008D05B5" w:rsidP="008D05B5">
      <w:pPr>
        <w:jc w:val="both"/>
        <w:rPr>
          <w:rFonts w:ascii="Arial" w:hAnsi="Arial" w:cs="Arial"/>
          <w:color w:val="FF0000"/>
          <w:sz w:val="22"/>
          <w:szCs w:val="22"/>
        </w:rPr>
      </w:pPr>
    </w:p>
    <w:p w14:paraId="3A46CA79" w14:textId="77777777" w:rsidR="008D05B5" w:rsidRDefault="008D05B5" w:rsidP="008D05B5">
      <w:pPr>
        <w:jc w:val="both"/>
        <w:rPr>
          <w:rFonts w:ascii="Arial" w:hAnsi="Arial" w:cs="Arial"/>
          <w:sz w:val="22"/>
          <w:szCs w:val="22"/>
        </w:rPr>
      </w:pPr>
      <w:r>
        <w:rPr>
          <w:rFonts w:ascii="Arial" w:hAnsi="Arial" w:cs="Arial"/>
          <w:sz w:val="22"/>
          <w:szCs w:val="22"/>
        </w:rPr>
        <w:t>………………………</w:t>
      </w:r>
    </w:p>
    <w:p w14:paraId="48D24705" w14:textId="77777777" w:rsidR="008D05B5" w:rsidRDefault="008D05B5" w:rsidP="008D05B5">
      <w:pPr>
        <w:jc w:val="both"/>
        <w:rPr>
          <w:rFonts w:ascii="Arial" w:hAnsi="Arial" w:cs="Arial"/>
          <w:sz w:val="22"/>
          <w:szCs w:val="22"/>
        </w:rPr>
      </w:pPr>
      <w:r>
        <w:rPr>
          <w:rFonts w:ascii="Arial" w:hAnsi="Arial" w:cs="Arial"/>
          <w:sz w:val="22"/>
          <w:szCs w:val="22"/>
        </w:rPr>
        <w:t>ID verze</w:t>
      </w:r>
    </w:p>
    <w:p w14:paraId="45FB5419" w14:textId="77777777" w:rsidR="002C2142" w:rsidRPr="00A51BEE" w:rsidRDefault="002C2142" w:rsidP="002C2142">
      <w:pPr>
        <w:jc w:val="both"/>
        <w:rPr>
          <w:rFonts w:ascii="Arial" w:hAnsi="Arial" w:cs="Arial"/>
          <w:sz w:val="22"/>
          <w:szCs w:val="22"/>
        </w:rPr>
      </w:pPr>
    </w:p>
    <w:p w14:paraId="55D60F48"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101532F2"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18503613" w14:textId="77777777" w:rsidR="002C2142" w:rsidRPr="00A51BEE" w:rsidRDefault="002C2142" w:rsidP="002C2142">
      <w:pPr>
        <w:jc w:val="both"/>
        <w:rPr>
          <w:rFonts w:ascii="Arial" w:hAnsi="Arial" w:cs="Arial"/>
          <w:sz w:val="22"/>
          <w:szCs w:val="22"/>
        </w:rPr>
      </w:pPr>
    </w:p>
    <w:p w14:paraId="5837274E" w14:textId="77777777" w:rsidR="002C2142" w:rsidRPr="00A51BEE" w:rsidRDefault="002C2142" w:rsidP="002C2142">
      <w:pPr>
        <w:jc w:val="both"/>
        <w:rPr>
          <w:rFonts w:ascii="Arial" w:hAnsi="Arial" w:cs="Arial"/>
          <w:sz w:val="22"/>
          <w:szCs w:val="22"/>
        </w:rPr>
      </w:pPr>
    </w:p>
    <w:p w14:paraId="56EBC236"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proofErr w:type="gramEnd"/>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14:paraId="2D867A85"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1B16FF2F"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5C4870C2" w14:textId="77777777" w:rsidR="00901036" w:rsidRPr="00A51BEE" w:rsidRDefault="00901036">
      <w:pPr>
        <w:widowControl/>
        <w:rPr>
          <w:rFonts w:ascii="Arial" w:hAnsi="Arial" w:cs="Arial"/>
          <w:sz w:val="22"/>
          <w:szCs w:val="22"/>
        </w:rPr>
      </w:pPr>
    </w:p>
    <w:sectPr w:rsidR="00901036" w:rsidRPr="00A51BEE">
      <w:headerReference w:type="default" r:id="rId9"/>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5908E" w14:textId="77777777" w:rsidR="00CD5403" w:rsidRDefault="00CD5403">
      <w:r>
        <w:separator/>
      </w:r>
    </w:p>
  </w:endnote>
  <w:endnote w:type="continuationSeparator" w:id="0">
    <w:p w14:paraId="4DD0E798" w14:textId="77777777" w:rsidR="00CD5403" w:rsidRDefault="00CD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43B4C" w14:textId="77777777" w:rsidR="00CD5403" w:rsidRDefault="00CD5403">
      <w:r>
        <w:separator/>
      </w:r>
    </w:p>
  </w:footnote>
  <w:footnote w:type="continuationSeparator" w:id="0">
    <w:p w14:paraId="403DF318" w14:textId="77777777" w:rsidR="00CD5403" w:rsidRDefault="00CD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4E99"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1A25FA"/>
    <w:rsid w:val="002055A2"/>
    <w:rsid w:val="00214032"/>
    <w:rsid w:val="00234120"/>
    <w:rsid w:val="00247C69"/>
    <w:rsid w:val="0026048A"/>
    <w:rsid w:val="002750DE"/>
    <w:rsid w:val="002C2142"/>
    <w:rsid w:val="002E4A70"/>
    <w:rsid w:val="002E5899"/>
    <w:rsid w:val="00365707"/>
    <w:rsid w:val="00374E10"/>
    <w:rsid w:val="00401E8B"/>
    <w:rsid w:val="0043604A"/>
    <w:rsid w:val="00454FF0"/>
    <w:rsid w:val="004558D8"/>
    <w:rsid w:val="00471354"/>
    <w:rsid w:val="004856BB"/>
    <w:rsid w:val="00560E66"/>
    <w:rsid w:val="00570209"/>
    <w:rsid w:val="005D0067"/>
    <w:rsid w:val="005D33B5"/>
    <w:rsid w:val="005D344C"/>
    <w:rsid w:val="005F4C06"/>
    <w:rsid w:val="005F50E5"/>
    <w:rsid w:val="00602DF8"/>
    <w:rsid w:val="00625710"/>
    <w:rsid w:val="006504F3"/>
    <w:rsid w:val="00653CD0"/>
    <w:rsid w:val="00656DC8"/>
    <w:rsid w:val="00672C30"/>
    <w:rsid w:val="006D10CE"/>
    <w:rsid w:val="007119A0"/>
    <w:rsid w:val="00720574"/>
    <w:rsid w:val="007353F3"/>
    <w:rsid w:val="007E3A0A"/>
    <w:rsid w:val="007F21F1"/>
    <w:rsid w:val="00820C52"/>
    <w:rsid w:val="00823775"/>
    <w:rsid w:val="00827E96"/>
    <w:rsid w:val="00832604"/>
    <w:rsid w:val="00857398"/>
    <w:rsid w:val="00866325"/>
    <w:rsid w:val="00881E28"/>
    <w:rsid w:val="008D05B5"/>
    <w:rsid w:val="00901036"/>
    <w:rsid w:val="0094683A"/>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CD5403"/>
    <w:rsid w:val="00D01C6E"/>
    <w:rsid w:val="00D07F14"/>
    <w:rsid w:val="00D21C98"/>
    <w:rsid w:val="00D63A44"/>
    <w:rsid w:val="00DB1C52"/>
    <w:rsid w:val="00DB5054"/>
    <w:rsid w:val="00DC285B"/>
    <w:rsid w:val="00E45019"/>
    <w:rsid w:val="00F04E13"/>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3BAB3"/>
  <w14:defaultImageDpi w14:val="0"/>
  <w15:docId w15:val="{2FE7EA16-114C-4111-ADE5-BB7A45AE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19171">
      <w:marLeft w:val="0"/>
      <w:marRight w:val="0"/>
      <w:marTop w:val="0"/>
      <w:marBottom w:val="0"/>
      <w:divBdr>
        <w:top w:val="none" w:sz="0" w:space="0" w:color="auto"/>
        <w:left w:val="none" w:sz="0" w:space="0" w:color="auto"/>
        <w:bottom w:val="none" w:sz="0" w:space="0" w:color="auto"/>
        <w:right w:val="none" w:sz="0" w:space="0" w:color="auto"/>
      </w:divBdr>
    </w:div>
    <w:div w:id="1286619172">
      <w:marLeft w:val="0"/>
      <w:marRight w:val="0"/>
      <w:marTop w:val="0"/>
      <w:marBottom w:val="0"/>
      <w:divBdr>
        <w:top w:val="none" w:sz="0" w:space="0" w:color="auto"/>
        <w:left w:val="none" w:sz="0" w:space="0" w:color="auto"/>
        <w:bottom w:val="none" w:sz="0" w:space="0" w:color="auto"/>
        <w:right w:val="none" w:sz="0" w:space="0" w:color="auto"/>
      </w:divBdr>
    </w:div>
    <w:div w:id="1286619173">
      <w:marLeft w:val="0"/>
      <w:marRight w:val="0"/>
      <w:marTop w:val="0"/>
      <w:marBottom w:val="0"/>
      <w:divBdr>
        <w:top w:val="none" w:sz="0" w:space="0" w:color="auto"/>
        <w:left w:val="none" w:sz="0" w:space="0" w:color="auto"/>
        <w:bottom w:val="none" w:sz="0" w:space="0" w:color="auto"/>
        <w:right w:val="none" w:sz="0" w:space="0" w:color="auto"/>
      </w:divBdr>
    </w:div>
    <w:div w:id="1286619174">
      <w:marLeft w:val="0"/>
      <w:marRight w:val="0"/>
      <w:marTop w:val="0"/>
      <w:marBottom w:val="0"/>
      <w:divBdr>
        <w:top w:val="none" w:sz="0" w:space="0" w:color="auto"/>
        <w:left w:val="none" w:sz="0" w:space="0" w:color="auto"/>
        <w:bottom w:val="none" w:sz="0" w:space="0" w:color="auto"/>
        <w:right w:val="none" w:sz="0" w:space="0" w:color="auto"/>
      </w:divBdr>
    </w:div>
    <w:div w:id="1286619175">
      <w:marLeft w:val="0"/>
      <w:marRight w:val="0"/>
      <w:marTop w:val="0"/>
      <w:marBottom w:val="0"/>
      <w:divBdr>
        <w:top w:val="none" w:sz="0" w:space="0" w:color="auto"/>
        <w:left w:val="none" w:sz="0" w:space="0" w:color="auto"/>
        <w:bottom w:val="none" w:sz="0" w:space="0" w:color="auto"/>
        <w:right w:val="none" w:sz="0" w:space="0" w:color="auto"/>
      </w:divBdr>
    </w:div>
    <w:div w:id="1286619176">
      <w:marLeft w:val="0"/>
      <w:marRight w:val="0"/>
      <w:marTop w:val="0"/>
      <w:marBottom w:val="0"/>
      <w:divBdr>
        <w:top w:val="none" w:sz="0" w:space="0" w:color="auto"/>
        <w:left w:val="none" w:sz="0" w:space="0" w:color="auto"/>
        <w:bottom w:val="none" w:sz="0" w:space="0" w:color="auto"/>
        <w:right w:val="none" w:sz="0" w:space="0" w:color="auto"/>
      </w:divBdr>
    </w:div>
    <w:div w:id="1286619177">
      <w:marLeft w:val="0"/>
      <w:marRight w:val="0"/>
      <w:marTop w:val="0"/>
      <w:marBottom w:val="0"/>
      <w:divBdr>
        <w:top w:val="none" w:sz="0" w:space="0" w:color="auto"/>
        <w:left w:val="none" w:sz="0" w:space="0" w:color="auto"/>
        <w:bottom w:val="none" w:sz="0" w:space="0" w:color="auto"/>
        <w:right w:val="none" w:sz="0" w:space="0" w:color="auto"/>
      </w:divBdr>
    </w:div>
    <w:div w:id="1286619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CB3A773415A4FAA4743889529BDC8" ma:contentTypeVersion="2" ma:contentTypeDescription="Create a new document." ma:contentTypeScope="" ma:versionID="b64856b5c8e405cb2beeb7bf997b61c2">
  <xsd:schema xmlns:xsd="http://www.w3.org/2001/XMLSchema" xmlns:xs="http://www.w3.org/2001/XMLSchema" xmlns:p="http://schemas.microsoft.com/office/2006/metadata/properties" xmlns:ns3="841ebd5e-1ec1-46c0-9be9-ec01f2762291" targetNamespace="http://schemas.microsoft.com/office/2006/metadata/properties" ma:root="true" ma:fieldsID="93d0dc0203412f0ce15274033659359e" ns3:_="">
    <xsd:import namespace="841ebd5e-1ec1-46c0-9be9-ec01f276229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ebd5e-1ec1-46c0-9be9-ec01f2762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7856D-CB13-4273-9A5C-F432EAF954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F2A0F-95BB-4EB6-BDFA-19B2106C39A8}">
  <ds:schemaRefs>
    <ds:schemaRef ds:uri="http://schemas.microsoft.com/sharepoint/v3/contenttype/forms"/>
  </ds:schemaRefs>
</ds:datastoreItem>
</file>

<file path=customXml/itemProps3.xml><?xml version="1.0" encoding="utf-8"?>
<ds:datastoreItem xmlns:ds="http://schemas.openxmlformats.org/officeDocument/2006/customXml" ds:itemID="{3211E762-D061-4BB9-B03A-479DE4214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ebd5e-1ec1-46c0-9be9-ec01f2762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1675</Words>
  <Characters>9911</Characters>
  <Application>Microsoft Office Word</Application>
  <DocSecurity>0</DocSecurity>
  <Lines>82</Lines>
  <Paragraphs>23</Paragraphs>
  <ScaleCrop>false</ScaleCrop>
  <Company>Pozemkový Fond ČR</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Seberová Hana</dc:creator>
  <cp:keywords/>
  <dc:description/>
  <cp:lastModifiedBy>Seberová Hana</cp:lastModifiedBy>
  <cp:revision>3</cp:revision>
  <cp:lastPrinted>2000-06-23T08:38:00Z</cp:lastPrinted>
  <dcterms:created xsi:type="dcterms:W3CDTF">2020-10-13T16:27:00Z</dcterms:created>
  <dcterms:modified xsi:type="dcterms:W3CDTF">2020-10-13T16:28:00Z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0x01010082FCB3A773415A4FAA4743889529BDC8</vt:lpwstr>
  </property>
</Properties>
</file>