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56" w:rsidRDefault="00070BE3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bookmarkStart w:id="0" w:name="_GoBack"/>
      <w:bookmarkEnd w:id="0"/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53" type="#_x0000_t32" style="position:absolute;left:0;text-align:left;margin-left:28.35pt;margin-top:277.85pt;width:14.15pt;height:0;flip:y;z-index:25165721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:rsidR="00151C56" w:rsidRDefault="00151C5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lang w:val="cs-CZ"/>
        </w:rPr>
        <w:pict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2A7942">
        <w:rPr>
          <w:rFonts w:ascii="Arial" w:eastAsia="Arial" w:hAnsi="Arial" w:cs="Arial"/>
          <w:spacing w:val="14"/>
          <w:lang w:val="cs-CZ"/>
        </w:rPr>
        <w:t xml:space="preserve"> </w:t>
      </w:r>
      <w:r w:rsidR="002A7942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 w:rsidR="002A7942">
        <w:rPr>
          <w:noProof/>
          <w:lang w:val="cs-CZ" w:eastAsia="cs-CZ"/>
        </w:rPr>
        <mc:AlternateContent>
          <mc:Choice Requires="wps">
            <w:drawing>
              <wp:inline distT="0" distB="0" distL="0" distR="0">
                <wp:extent cx="1746000" cy="666657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65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:rsidR="00151C56" w:rsidRDefault="002A7942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46669/2020-MZE-11141</w:t>
                            </w:r>
                          </w:p>
                          <w:p w:rsidR="00151C56" w:rsidRDefault="002A79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733550" cy="285750"/>
                                  <wp:effectExtent l="0" t="0" r="0" b="0"/>
                                  <wp:docPr id="2" name="Picture 4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1C56" w:rsidRDefault="002A7942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mze000019577493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type="#_x0000_t202" style="margin-left:0pt;margin-top:0pt;width:137.48pt;height:52.49pt;z-index:3072;;v-text-anchor:top;mso-wrap-distance-left:9pt;mso-wrap-distance-top:0pt;mso-wrap-distance-right:9pt;mso-wrap-distance-bottom:0pt;mso-wrap-style:square" fillcolor="#FFFFFF" strokecolor="#000000" strokeweight="0.75pt" stroked="f">
                <w10:wrap type="none"/>
                <v:textbox style="" inset="0pt,3.685pt,0pt,3.685pt">
                  <w:txbxContent>
                    <w:p>
                      <w:pPr>
                        <w:spacing w:after="60"/>
                        <w:jc w:val="center"/>
                        <w:rPr/>
                      </w:pPr>
                      <w:r>
                        <w:rPr>
                          <w:rFonts w:ascii="Arial" w:hAnsi="Arial" w:eastAsia="Arial" w:cs="Arial"/>
                          <w:sz w:val="18"/>
                        </w:rPr>
                        <w:t xml:space="preserve">46669/2020-MZE-11141</w:t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/>
                        <w:drawing>
                          <wp:inline>
                            <wp:extent cx="1733550" cy="285750"/>
                            <wp:docPr id="3" descr="dms_carovy_kod" name="Picture 4" titl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rFonts w:ascii="Arial" w:hAnsi="Arial" w:eastAsia="Arial" w:cs="Arial"/>
                          <w:sz w:val="18"/>
                        </w:rPr>
                        <w:t xml:space="preserve">mze000019577493</w:t>
                      </w:r>
                    </w:p>
                  </w:txbxContent>
                </v:textbox>
              </v:shape>
            </w:pict>
          </mc:Fallback>
        </mc:AlternateContent>
      </w:r>
    </w:p>
    <w:p w:rsidR="00151C56" w:rsidRDefault="002A7942">
      <w:pPr>
        <w:rPr>
          <w:szCs w:val="22"/>
        </w:rPr>
      </w:pPr>
      <w:r>
        <w:rPr>
          <w:szCs w:val="22"/>
        </w:rPr>
        <w:t xml:space="preserve"> </w:t>
      </w:r>
    </w:p>
    <w:p w:rsidR="00151C56" w:rsidRDefault="002A7942">
      <w:pPr>
        <w:pStyle w:val="Nzev"/>
        <w:tabs>
          <w:tab w:val="center" w:pos="4819"/>
          <w:tab w:val="left" w:pos="6668"/>
        </w:tabs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Č. smlouvy objednatele: 901-2016-11141/1</w:t>
      </w:r>
    </w:p>
    <w:p w:rsidR="00151C56" w:rsidRDefault="002A7942">
      <w:pPr>
        <w:pStyle w:val="Nzev"/>
        <w:tabs>
          <w:tab w:val="center" w:pos="4819"/>
          <w:tab w:val="left" w:pos="6668"/>
        </w:tabs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Č. smlouvy poskytovatele: 16-1252-0190</w:t>
      </w:r>
    </w:p>
    <w:p w:rsidR="00151C56" w:rsidRDefault="00151C56">
      <w:pPr>
        <w:pStyle w:val="Nzev"/>
        <w:tabs>
          <w:tab w:val="center" w:pos="4819"/>
          <w:tab w:val="left" w:pos="6668"/>
        </w:tabs>
        <w:rPr>
          <w:szCs w:val="28"/>
        </w:rPr>
      </w:pPr>
    </w:p>
    <w:p w:rsidR="00151C56" w:rsidRDefault="002A7942">
      <w:pPr>
        <w:pStyle w:val="Nzev"/>
        <w:tabs>
          <w:tab w:val="center" w:pos="4819"/>
          <w:tab w:val="left" w:pos="6668"/>
        </w:tabs>
        <w:rPr>
          <w:sz w:val="28"/>
          <w:szCs w:val="28"/>
        </w:rPr>
      </w:pPr>
      <w:r>
        <w:rPr>
          <w:sz w:val="28"/>
          <w:szCs w:val="28"/>
        </w:rPr>
        <w:t>Dodatek č. 1 ke smlouvě</w:t>
      </w:r>
    </w:p>
    <w:p w:rsidR="00151C56" w:rsidRDefault="002A7942">
      <w:pPr>
        <w:jc w:val="center"/>
        <w:rPr>
          <w:szCs w:val="22"/>
        </w:rPr>
      </w:pPr>
      <w:r>
        <w:rPr>
          <w:szCs w:val="22"/>
        </w:rPr>
        <w:t>uzavřené ve smyslu § 1746 odst. 2 zák.č. 89/2012 Sb. (občanského zákoníku)</w:t>
      </w:r>
    </w:p>
    <w:p w:rsidR="00151C56" w:rsidRDefault="002A7942">
      <w:pPr>
        <w:spacing w:after="240"/>
        <w:jc w:val="center"/>
        <w:rPr>
          <w:szCs w:val="22"/>
        </w:rPr>
      </w:pPr>
      <w:r>
        <w:rPr>
          <w:szCs w:val="22"/>
        </w:rPr>
        <w:t>ve znění pozdějších předpisů o poskytování bezpečnostní služby</w:t>
      </w:r>
    </w:p>
    <w:p w:rsidR="00151C56" w:rsidRDefault="00151C56"/>
    <w:p w:rsidR="00151C56" w:rsidRDefault="00151C56"/>
    <w:p w:rsidR="00151C56" w:rsidRDefault="002A7942">
      <w:pPr>
        <w:tabs>
          <w:tab w:val="left" w:pos="1985"/>
        </w:tabs>
        <w:spacing w:line="240" w:lineRule="atLeast"/>
        <w:rPr>
          <w:b/>
          <w:color w:val="000000"/>
          <w:sz w:val="24"/>
        </w:rPr>
      </w:pPr>
      <w:bookmarkStart w:id="1" w:name="Objednavatel"/>
      <w:r>
        <w:rPr>
          <w:b/>
          <w:color w:val="000000"/>
          <w:sz w:val="24"/>
        </w:rPr>
        <w:t>Poskytovatel:</w:t>
      </w:r>
      <w:r>
        <w:rPr>
          <w:color w:val="000000"/>
          <w:sz w:val="24"/>
        </w:rPr>
        <w:tab/>
      </w:r>
      <w:r>
        <w:rPr>
          <w:b/>
          <w:sz w:val="24"/>
        </w:rPr>
        <w:t>PCO VIDOCQ s.r.o.</w:t>
      </w:r>
    </w:p>
    <w:p w:rsidR="00151C56" w:rsidRDefault="002A7942">
      <w:pPr>
        <w:tabs>
          <w:tab w:val="left" w:pos="1985"/>
        </w:tabs>
        <w:rPr>
          <w:szCs w:val="22"/>
        </w:rPr>
      </w:pPr>
      <w:bookmarkStart w:id="2" w:name="ObjednavatelAdresa"/>
      <w:bookmarkEnd w:id="1"/>
      <w:r>
        <w:rPr>
          <w:b/>
          <w:color w:val="000000"/>
        </w:rPr>
        <w:tab/>
      </w:r>
      <w:r>
        <w:rPr>
          <w:szCs w:val="22"/>
        </w:rPr>
        <w:t xml:space="preserve">se sídlem Pardubice, Zelené Předměstí,  Milheimova 809, PSČ 530 02  </w:t>
      </w:r>
    </w:p>
    <w:p w:rsidR="00151C56" w:rsidRDefault="002A7942">
      <w:pPr>
        <w:tabs>
          <w:tab w:val="left" w:pos="1985"/>
        </w:tabs>
        <w:spacing w:line="240" w:lineRule="atLeast"/>
        <w:ind w:left="1985"/>
        <w:rPr>
          <w:b/>
          <w:color w:val="000000"/>
          <w:szCs w:val="22"/>
        </w:rPr>
      </w:pPr>
      <w:r>
        <w:rPr>
          <w:szCs w:val="22"/>
        </w:rPr>
        <w:t>zapsaná v obchodním rejstříku vedeném Krajským soudem v Hradci Králové, oddíl C, vložka 1199</w:t>
      </w:r>
    </w:p>
    <w:p w:rsidR="00151C56" w:rsidRDefault="002A7942">
      <w:pPr>
        <w:tabs>
          <w:tab w:val="left" w:pos="3969"/>
        </w:tabs>
        <w:spacing w:after="120" w:line="240" w:lineRule="atLeast"/>
        <w:ind w:left="3969" w:hanging="1984"/>
        <w:rPr>
          <w:b/>
          <w:color w:val="000000"/>
          <w:szCs w:val="22"/>
        </w:rPr>
      </w:pPr>
      <w:bookmarkStart w:id="3" w:name="Odpov%C4%9Bdn%C3%A1Osoba"/>
      <w:bookmarkEnd w:id="2"/>
      <w:r>
        <w:rPr>
          <w:color w:val="000000"/>
          <w:szCs w:val="22"/>
        </w:rPr>
        <w:t>zastoupen:</w:t>
      </w:r>
      <w:r>
        <w:rPr>
          <w:color w:val="000000"/>
          <w:szCs w:val="22"/>
        </w:rPr>
        <w:tab/>
      </w:r>
      <w:r w:rsidR="00956F71">
        <w:rPr>
          <w:szCs w:val="22"/>
        </w:rPr>
        <w:t>xxxxxxxxxxxxxxxxxxxxxxxx</w:t>
      </w:r>
    </w:p>
    <w:p w:rsidR="00151C56" w:rsidRDefault="002A7942">
      <w:pPr>
        <w:tabs>
          <w:tab w:val="left" w:pos="1985"/>
          <w:tab w:val="left" w:pos="3969"/>
          <w:tab w:val="left" w:pos="4039"/>
          <w:tab w:val="left" w:pos="4111"/>
        </w:tabs>
        <w:spacing w:line="240" w:lineRule="atLeast"/>
        <w:ind w:left="3969" w:hanging="1984"/>
        <w:rPr>
          <w:color w:val="000000"/>
          <w:szCs w:val="22"/>
        </w:rPr>
      </w:pPr>
      <w:bookmarkStart w:id="4" w:name="Bankvon%C3%ADSpojen%C3%AD"/>
      <w:bookmarkEnd w:id="3"/>
      <w:r>
        <w:rPr>
          <w:color w:val="000000"/>
          <w:szCs w:val="22"/>
        </w:rPr>
        <w:t>bankovní spojení:</w:t>
      </w:r>
      <w:r>
        <w:rPr>
          <w:color w:val="000000"/>
          <w:szCs w:val="22"/>
        </w:rPr>
        <w:tab/>
      </w:r>
      <w:r>
        <w:rPr>
          <w:szCs w:val="22"/>
        </w:rPr>
        <w:t xml:space="preserve">Česká spořitelna, a.s. </w:t>
      </w:r>
    </w:p>
    <w:p w:rsidR="00151C56" w:rsidRDefault="002A7942">
      <w:pPr>
        <w:tabs>
          <w:tab w:val="left" w:pos="1985"/>
          <w:tab w:val="left" w:pos="3969"/>
          <w:tab w:val="left" w:pos="4039"/>
          <w:tab w:val="left" w:pos="4111"/>
        </w:tabs>
        <w:spacing w:line="240" w:lineRule="atLeast"/>
        <w:ind w:left="3969" w:hanging="1984"/>
        <w:rPr>
          <w:szCs w:val="22"/>
        </w:rPr>
      </w:pPr>
      <w:bookmarkStart w:id="5" w:name="%C4%8C%C3%ADslo%C3%9A%C4%8Dtu"/>
      <w:bookmarkEnd w:id="4"/>
      <w:r>
        <w:rPr>
          <w:color w:val="000000"/>
          <w:szCs w:val="22"/>
        </w:rPr>
        <w:t>číslo účtu:</w:t>
      </w:r>
      <w:r>
        <w:rPr>
          <w:color w:val="000000"/>
          <w:szCs w:val="22"/>
        </w:rPr>
        <w:tab/>
      </w:r>
      <w:r>
        <w:rPr>
          <w:szCs w:val="22"/>
        </w:rPr>
        <w:t>1201171329/0800</w:t>
      </w:r>
    </w:p>
    <w:p w:rsidR="00151C56" w:rsidRDefault="002A7942">
      <w:pPr>
        <w:tabs>
          <w:tab w:val="left" w:pos="1985"/>
          <w:tab w:val="left" w:pos="3969"/>
          <w:tab w:val="left" w:pos="4039"/>
          <w:tab w:val="left" w:pos="4111"/>
        </w:tabs>
        <w:ind w:left="3969" w:hanging="1984"/>
        <w:rPr>
          <w:color w:val="000000"/>
          <w:szCs w:val="22"/>
        </w:rPr>
      </w:pPr>
      <w:r>
        <w:rPr>
          <w:szCs w:val="22"/>
        </w:rPr>
        <w:t>variabilní symbol:</w:t>
      </w:r>
      <w:r>
        <w:rPr>
          <w:color w:val="000000"/>
          <w:szCs w:val="22"/>
        </w:rPr>
        <w:tab/>
      </w:r>
      <w:r>
        <w:rPr>
          <w:szCs w:val="22"/>
        </w:rPr>
        <w:t>číslo faktury poskytovatele</w:t>
      </w:r>
    </w:p>
    <w:p w:rsidR="00151C56" w:rsidRDefault="002A7942">
      <w:pPr>
        <w:tabs>
          <w:tab w:val="left" w:pos="1985"/>
          <w:tab w:val="left" w:pos="3969"/>
          <w:tab w:val="left" w:pos="4039"/>
          <w:tab w:val="left" w:pos="4111"/>
        </w:tabs>
        <w:ind w:left="3969" w:hanging="1984"/>
        <w:rPr>
          <w:color w:val="000000"/>
          <w:szCs w:val="22"/>
        </w:rPr>
      </w:pPr>
      <w:bookmarkStart w:id="6" w:name="I%C4%8Do"/>
      <w:bookmarkEnd w:id="5"/>
      <w:r>
        <w:rPr>
          <w:color w:val="000000"/>
          <w:szCs w:val="22"/>
        </w:rPr>
        <w:t>IČ:</w:t>
      </w:r>
      <w:r>
        <w:rPr>
          <w:color w:val="000000"/>
          <w:szCs w:val="22"/>
        </w:rPr>
        <w:tab/>
      </w:r>
      <w:r>
        <w:rPr>
          <w:szCs w:val="22"/>
        </w:rPr>
        <w:t>42937591</w:t>
      </w:r>
    </w:p>
    <w:p w:rsidR="00151C56" w:rsidRDefault="002A7942">
      <w:pPr>
        <w:tabs>
          <w:tab w:val="left" w:pos="1985"/>
          <w:tab w:val="left" w:pos="3969"/>
          <w:tab w:val="left" w:pos="4039"/>
          <w:tab w:val="left" w:pos="4111"/>
        </w:tabs>
        <w:ind w:left="3969" w:hanging="1984"/>
        <w:rPr>
          <w:color w:val="000000"/>
          <w:szCs w:val="22"/>
        </w:rPr>
      </w:pPr>
      <w:bookmarkStart w:id="7" w:name="Di%C4%8D"/>
      <w:bookmarkEnd w:id="6"/>
      <w:r>
        <w:rPr>
          <w:color w:val="000000"/>
          <w:szCs w:val="22"/>
        </w:rPr>
        <w:t>DIČ:</w:t>
      </w:r>
      <w:r>
        <w:rPr>
          <w:color w:val="000000"/>
          <w:szCs w:val="22"/>
        </w:rPr>
        <w:tab/>
      </w:r>
      <w:r>
        <w:rPr>
          <w:szCs w:val="22"/>
        </w:rPr>
        <w:t>CZ42937591</w:t>
      </w:r>
    </w:p>
    <w:bookmarkEnd w:id="7"/>
    <w:p w:rsidR="00151C56" w:rsidRDefault="002A7942">
      <w:pPr>
        <w:spacing w:before="240" w:after="240" w:line="240" w:lineRule="atLeast"/>
        <w:rPr>
          <w:color w:val="000000"/>
          <w:szCs w:val="22"/>
        </w:rPr>
      </w:pPr>
      <w:r>
        <w:rPr>
          <w:color w:val="000000"/>
          <w:szCs w:val="22"/>
        </w:rPr>
        <w:t>(dále jen poskytovatel)</w:t>
      </w:r>
    </w:p>
    <w:p w:rsidR="00151C56" w:rsidRDefault="002A7942">
      <w:pPr>
        <w:spacing w:after="360" w:line="240" w:lineRule="atLeast"/>
        <w:jc w:val="center"/>
        <w:rPr>
          <w:b/>
        </w:rPr>
      </w:pPr>
      <w:r>
        <w:rPr>
          <w:b/>
          <w:color w:val="000000"/>
          <w:sz w:val="28"/>
        </w:rPr>
        <w:t>a</w:t>
      </w:r>
    </w:p>
    <w:p w:rsidR="00151C56" w:rsidRDefault="002A7942">
      <w:pPr>
        <w:pStyle w:val="Nadpis6"/>
        <w:tabs>
          <w:tab w:val="left" w:pos="1985"/>
        </w:tabs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Objednatel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auto"/>
        </w:rPr>
        <w:t>Česká republika – Ministerstvo zemědělství</w:t>
      </w:r>
    </w:p>
    <w:p w:rsidR="00151C56" w:rsidRDefault="002A7942">
      <w:pPr>
        <w:tabs>
          <w:tab w:val="left" w:pos="1985"/>
        </w:tabs>
        <w:ind w:right="-139"/>
        <w:rPr>
          <w:szCs w:val="22"/>
        </w:rPr>
      </w:pPr>
      <w:r>
        <w:rPr>
          <w:b/>
        </w:rPr>
        <w:tab/>
      </w:r>
      <w:r>
        <w:rPr>
          <w:szCs w:val="22"/>
        </w:rPr>
        <w:t>se sídlem Praha 1, Nové Město, Těšnov 65/17, PSČ 110 00</w:t>
      </w:r>
    </w:p>
    <w:p w:rsidR="00151C56" w:rsidRDefault="002A7942">
      <w:pPr>
        <w:tabs>
          <w:tab w:val="left" w:pos="3969"/>
        </w:tabs>
        <w:spacing w:after="120" w:line="240" w:lineRule="atLeast"/>
        <w:ind w:left="3969" w:hanging="1984"/>
        <w:rPr>
          <w:szCs w:val="22"/>
        </w:rPr>
      </w:pPr>
      <w:r>
        <w:rPr>
          <w:szCs w:val="22"/>
        </w:rPr>
        <w:t>zastoupen:</w:t>
      </w:r>
      <w:r>
        <w:rPr>
          <w:szCs w:val="22"/>
        </w:rPr>
        <w:tab/>
        <w:t xml:space="preserve">Mgr. Pavlem Brokešem, ředitelem odboru vnitřní správy </w:t>
      </w:r>
    </w:p>
    <w:p w:rsidR="00151C56" w:rsidRDefault="002A7942">
      <w:pPr>
        <w:tabs>
          <w:tab w:val="left" w:pos="1985"/>
          <w:tab w:val="left" w:pos="3969"/>
          <w:tab w:val="left" w:pos="4039"/>
          <w:tab w:val="left" w:pos="4111"/>
        </w:tabs>
        <w:spacing w:line="240" w:lineRule="atLeast"/>
        <w:ind w:left="3969" w:hanging="1984"/>
        <w:rPr>
          <w:color w:val="000000"/>
          <w:szCs w:val="22"/>
        </w:rPr>
      </w:pPr>
      <w:r>
        <w:rPr>
          <w:color w:val="000000"/>
          <w:szCs w:val="22"/>
        </w:rPr>
        <w:t>bankovní spojení:</w:t>
      </w:r>
      <w:r>
        <w:rPr>
          <w:color w:val="000000"/>
          <w:szCs w:val="22"/>
        </w:rPr>
        <w:tab/>
        <w:t>Česká národní banka</w:t>
      </w:r>
      <w:r>
        <w:rPr>
          <w:szCs w:val="22"/>
        </w:rPr>
        <w:t xml:space="preserve"> </w:t>
      </w:r>
    </w:p>
    <w:p w:rsidR="00151C56" w:rsidRDefault="002A7942">
      <w:pPr>
        <w:tabs>
          <w:tab w:val="left" w:pos="1985"/>
          <w:tab w:val="left" w:pos="3969"/>
          <w:tab w:val="left" w:pos="4039"/>
          <w:tab w:val="left" w:pos="4111"/>
        </w:tabs>
        <w:spacing w:line="240" w:lineRule="atLeast"/>
        <w:ind w:left="3969" w:hanging="1984"/>
        <w:rPr>
          <w:szCs w:val="22"/>
        </w:rPr>
      </w:pPr>
      <w:r>
        <w:rPr>
          <w:color w:val="000000"/>
          <w:szCs w:val="22"/>
        </w:rPr>
        <w:t>číslo účtu:</w:t>
      </w:r>
      <w:r>
        <w:rPr>
          <w:color w:val="000000"/>
          <w:szCs w:val="22"/>
        </w:rPr>
        <w:tab/>
      </w:r>
      <w:r>
        <w:rPr>
          <w:szCs w:val="22"/>
        </w:rPr>
        <w:t>1226001/0710</w:t>
      </w:r>
    </w:p>
    <w:p w:rsidR="00151C56" w:rsidRDefault="002A7942">
      <w:pPr>
        <w:tabs>
          <w:tab w:val="left" w:pos="1985"/>
          <w:tab w:val="left" w:pos="3969"/>
          <w:tab w:val="left" w:pos="4039"/>
          <w:tab w:val="left" w:pos="4111"/>
        </w:tabs>
        <w:spacing w:line="240" w:lineRule="atLeast"/>
        <w:ind w:left="3969" w:hanging="1984"/>
        <w:rPr>
          <w:szCs w:val="22"/>
        </w:rPr>
      </w:pPr>
      <w:r>
        <w:rPr>
          <w:szCs w:val="22"/>
        </w:rPr>
        <w:t>IČ:</w:t>
      </w:r>
      <w:r>
        <w:rPr>
          <w:szCs w:val="22"/>
        </w:rPr>
        <w:tab/>
        <w:t>000 20 478</w:t>
      </w:r>
    </w:p>
    <w:p w:rsidR="00151C56" w:rsidRDefault="002A7942">
      <w:pPr>
        <w:tabs>
          <w:tab w:val="left" w:pos="1985"/>
          <w:tab w:val="left" w:pos="3969"/>
          <w:tab w:val="left" w:pos="4039"/>
          <w:tab w:val="left" w:pos="4111"/>
        </w:tabs>
        <w:ind w:left="3969" w:hanging="1984"/>
        <w:rPr>
          <w:szCs w:val="22"/>
        </w:rPr>
      </w:pPr>
      <w:r>
        <w:rPr>
          <w:szCs w:val="22"/>
        </w:rPr>
        <w:t>DIČ:</w:t>
      </w:r>
      <w:r>
        <w:rPr>
          <w:szCs w:val="22"/>
        </w:rPr>
        <w:tab/>
        <w:t>CZ00020478</w:t>
      </w:r>
    </w:p>
    <w:p w:rsidR="00151C56" w:rsidRDefault="002A7942">
      <w:pPr>
        <w:tabs>
          <w:tab w:val="left" w:pos="1985"/>
          <w:tab w:val="left" w:pos="3969"/>
          <w:tab w:val="left" w:pos="4039"/>
          <w:tab w:val="left" w:pos="4111"/>
        </w:tabs>
        <w:ind w:left="3969" w:hanging="1984"/>
        <w:rPr>
          <w:szCs w:val="22"/>
        </w:rPr>
      </w:pPr>
      <w:r>
        <w:rPr>
          <w:szCs w:val="22"/>
        </w:rPr>
        <w:t>Kontaktní osoba:      Ing. Vlasta Ficková</w:t>
      </w:r>
    </w:p>
    <w:p w:rsidR="00151C56" w:rsidRDefault="002A7942">
      <w:pPr>
        <w:tabs>
          <w:tab w:val="left" w:pos="1985"/>
          <w:tab w:val="left" w:pos="3969"/>
          <w:tab w:val="left" w:pos="4039"/>
          <w:tab w:val="left" w:pos="4111"/>
        </w:tabs>
        <w:ind w:left="3969" w:hanging="1984"/>
        <w:rPr>
          <w:szCs w:val="22"/>
        </w:rPr>
      </w:pPr>
      <w:r>
        <w:rPr>
          <w:szCs w:val="22"/>
        </w:rPr>
        <w:t>Se sídlem:                Tyršova 59, 547 01 Náchod</w:t>
      </w:r>
    </w:p>
    <w:p w:rsidR="00151C56" w:rsidRDefault="002A7942">
      <w:pPr>
        <w:tabs>
          <w:tab w:val="left" w:pos="1985"/>
          <w:tab w:val="left" w:pos="3969"/>
          <w:tab w:val="left" w:pos="4039"/>
          <w:tab w:val="left" w:pos="4111"/>
        </w:tabs>
        <w:ind w:left="3969" w:hanging="1984"/>
        <w:rPr>
          <w:color w:val="000000"/>
          <w:szCs w:val="22"/>
        </w:rPr>
      </w:pPr>
      <w:r>
        <w:rPr>
          <w:szCs w:val="22"/>
        </w:rPr>
        <w:t xml:space="preserve">Telefon:                    724 079 514 </w:t>
      </w:r>
    </w:p>
    <w:p w:rsidR="00151C56" w:rsidRDefault="002A7942">
      <w:pPr>
        <w:spacing w:before="240" w:after="240" w:line="240" w:lineRule="atLeast"/>
        <w:rPr>
          <w:szCs w:val="22"/>
        </w:rPr>
      </w:pPr>
      <w:r>
        <w:rPr>
          <w:color w:val="000000"/>
          <w:szCs w:val="22"/>
        </w:rPr>
        <w:t xml:space="preserve"> (dále jen objednatel)</w:t>
      </w:r>
    </w:p>
    <w:p w:rsidR="00151C56" w:rsidRDefault="002A7942">
      <w:pPr>
        <w:pStyle w:val="Styl1hlavn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 dodatku</w:t>
      </w:r>
    </w:p>
    <w:p w:rsidR="00151C56" w:rsidRDefault="002A7942">
      <w:pPr>
        <w:pStyle w:val="Styl1slovn"/>
        <w:numPr>
          <w:ilvl w:val="0"/>
          <w:numId w:val="0"/>
        </w:numPr>
        <w:ind w:left="36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Strany Dodatku č. 1 smlouvy uzavírají s odkazem na čl. XI. bod 1) Smlouvy o poskytování bezpečnostní služby v budově </w:t>
      </w:r>
      <w:r>
        <w:rPr>
          <w:rFonts w:ascii="Arial" w:eastAsia="Arial" w:hAnsi="Arial" w:cs="Arial"/>
          <w:bCs/>
          <w:sz w:val="22"/>
          <w:szCs w:val="22"/>
        </w:rPr>
        <w:t>Jiráskova 1320, 516 01 Rychnov nad Kněžnou uzavřené dne 21. 11. 2016 tento dodatek, jehož předmětem je úprava následujícího ujednání smlouvy (dále jen „smlouva“).</w:t>
      </w:r>
    </w:p>
    <w:p w:rsidR="00151C56" w:rsidRDefault="002A7942">
      <w:pPr>
        <w:pStyle w:val="Styl1hlavn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lastRenderedPageBreak/>
        <w:t>Změna smlouvy</w:t>
      </w:r>
    </w:p>
    <w:p w:rsidR="00151C56" w:rsidRDefault="002A7942">
      <w:pPr>
        <w:numPr>
          <w:ilvl w:val="0"/>
          <w:numId w:val="6"/>
        </w:numPr>
        <w:suppressAutoHyphens/>
        <w:spacing w:after="120"/>
        <w:jc w:val="left"/>
        <w:rPr>
          <w:szCs w:val="22"/>
        </w:rPr>
      </w:pPr>
      <w:r>
        <w:rPr>
          <w:szCs w:val="22"/>
        </w:rPr>
        <w:t>Ustanovení čl. XI. bod 4) smlouvy se tímto dodatkem mění následovně:</w:t>
      </w:r>
    </w:p>
    <w:p w:rsidR="00151C56" w:rsidRDefault="002A7942">
      <w:pPr>
        <w:spacing w:after="120"/>
        <w:ind w:left="720"/>
        <w:rPr>
          <w:szCs w:val="22"/>
        </w:rPr>
      </w:pPr>
      <w:r>
        <w:rPr>
          <w:szCs w:val="22"/>
        </w:rPr>
        <w:t>Smlouva se uzavírá na dobu neurčitou. Je vyhotovena ve dvou stejnopisech, každý s platností originálu, z nichž každá strana obdrží po jednom.</w:t>
      </w:r>
    </w:p>
    <w:p w:rsidR="00151C56" w:rsidRDefault="00151C56">
      <w:pPr>
        <w:spacing w:after="120"/>
        <w:ind w:left="720"/>
        <w:rPr>
          <w:szCs w:val="22"/>
        </w:rPr>
      </w:pPr>
    </w:p>
    <w:p w:rsidR="00151C56" w:rsidRDefault="002A7942">
      <w:pPr>
        <w:pStyle w:val="Styl1hlavn"/>
        <w:ind w:left="714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</w:p>
    <w:p w:rsidR="00151C56" w:rsidRDefault="002A7942">
      <w:pPr>
        <w:pStyle w:val="Zkladntext"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after="120"/>
        <w:ind w:left="284" w:hanging="284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Tento dodatek vstupuje v platnost dnem podpisu oběma smluvními stranami.</w:t>
      </w:r>
    </w:p>
    <w:p w:rsidR="00151C56" w:rsidRDefault="002A7942">
      <w:pPr>
        <w:pStyle w:val="Zkladntext"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after="120"/>
        <w:ind w:left="284" w:hanging="284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Poskytovatel je srozuměn s tím, že Objednatel je povinen uveřejnit obraz tohoto dodatku, jeho příloh a dalších případných dokumentů od tohoto dodatku odvozených včetně metadat požadovaných k uveřejnění dle zákona č. 340/2015 Sb., o registru smluv, ve znění pozdějších předpisů. Uveřejnění dodatku a metadat v registru smluv zajistí Objednatel, aniž by tím bylo dotčeno právo Poskytovatele na jejich uveřejnění.</w:t>
      </w:r>
    </w:p>
    <w:p w:rsidR="00151C56" w:rsidRDefault="002A7942">
      <w:pPr>
        <w:pStyle w:val="Zkladntext"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after="120"/>
        <w:ind w:left="284" w:hanging="284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Ostatní ujednání smlouvy se nemění.</w:t>
      </w:r>
    </w:p>
    <w:p w:rsidR="00151C56" w:rsidRDefault="002A7942">
      <w:pPr>
        <w:pStyle w:val="Zkladntext"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after="120"/>
        <w:ind w:left="284" w:hanging="284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Smluvní strany prohlašují, že se s tímto dodatkem seznámily a s jeho obsahem souhlasí a na důkaz své svobodné a určité vůle jej podepisují.</w:t>
      </w:r>
    </w:p>
    <w:p w:rsidR="00151C56" w:rsidRDefault="00151C56"/>
    <w:p w:rsidR="00151C56" w:rsidRDefault="00151C56"/>
    <w:p w:rsidR="00151C56" w:rsidRDefault="00151C56"/>
    <w:p w:rsidR="00151C56" w:rsidRDefault="00151C5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151C56">
        <w:tc>
          <w:tcPr>
            <w:tcW w:w="4889" w:type="dxa"/>
            <w:shd w:val="clear" w:color="auto" w:fill="auto"/>
          </w:tcPr>
          <w:p w:rsidR="00151C56" w:rsidRDefault="002A7942">
            <w:pPr>
              <w:tabs>
                <w:tab w:val="left" w:pos="1418"/>
                <w:tab w:val="left" w:pos="4465"/>
                <w:tab w:val="left" w:pos="5315"/>
                <w:tab w:val="left" w:pos="6733"/>
              </w:tabs>
              <w:rPr>
                <w:szCs w:val="22"/>
              </w:rPr>
            </w:pPr>
            <w:r>
              <w:rPr>
                <w:szCs w:val="22"/>
              </w:rPr>
              <w:t>Podepsáno dne:</w:t>
            </w:r>
            <w:r w:rsidR="00956F71">
              <w:rPr>
                <w:szCs w:val="22"/>
              </w:rPr>
              <w:t>5.10.2020</w:t>
            </w:r>
            <w:r>
              <w:rPr>
                <w:szCs w:val="22"/>
              </w:rPr>
              <w:tab/>
            </w:r>
          </w:p>
        </w:tc>
        <w:tc>
          <w:tcPr>
            <w:tcW w:w="4889" w:type="dxa"/>
            <w:shd w:val="clear" w:color="auto" w:fill="auto"/>
          </w:tcPr>
          <w:p w:rsidR="00151C56" w:rsidRDefault="002A7942">
            <w:pPr>
              <w:tabs>
                <w:tab w:val="left" w:pos="1418"/>
                <w:tab w:val="left" w:pos="4465"/>
                <w:tab w:val="left" w:pos="5315"/>
                <w:tab w:val="left" w:pos="6733"/>
              </w:tabs>
              <w:rPr>
                <w:szCs w:val="22"/>
              </w:rPr>
            </w:pPr>
            <w:r>
              <w:rPr>
                <w:szCs w:val="22"/>
              </w:rPr>
              <w:t>Podepsáno dne:</w:t>
            </w:r>
            <w:r w:rsidR="00956F71">
              <w:rPr>
                <w:szCs w:val="22"/>
              </w:rPr>
              <w:t xml:space="preserve"> 16.9.2020</w:t>
            </w:r>
            <w:r>
              <w:rPr>
                <w:szCs w:val="22"/>
              </w:rPr>
              <w:tab/>
            </w:r>
          </w:p>
        </w:tc>
      </w:tr>
      <w:tr w:rsidR="00151C56">
        <w:tc>
          <w:tcPr>
            <w:tcW w:w="4889" w:type="dxa"/>
            <w:shd w:val="clear" w:color="auto" w:fill="auto"/>
          </w:tcPr>
          <w:p w:rsidR="00151C56" w:rsidRDefault="002A7942">
            <w:pPr>
              <w:tabs>
                <w:tab w:val="left" w:pos="1418"/>
                <w:tab w:val="left" w:pos="4465"/>
                <w:tab w:val="left" w:pos="5315"/>
              </w:tabs>
              <w:spacing w:after="840"/>
              <w:rPr>
                <w:szCs w:val="22"/>
              </w:rPr>
            </w:pPr>
            <w:r>
              <w:rPr>
                <w:szCs w:val="22"/>
              </w:rPr>
              <w:t>za poskytovatele</w:t>
            </w:r>
            <w:r>
              <w:rPr>
                <w:szCs w:val="22"/>
              </w:rPr>
              <w:tab/>
            </w:r>
          </w:p>
        </w:tc>
        <w:tc>
          <w:tcPr>
            <w:tcW w:w="4889" w:type="dxa"/>
            <w:shd w:val="clear" w:color="auto" w:fill="auto"/>
          </w:tcPr>
          <w:p w:rsidR="00151C56" w:rsidRDefault="002A7942">
            <w:pPr>
              <w:tabs>
                <w:tab w:val="left" w:pos="1418"/>
                <w:tab w:val="left" w:pos="4465"/>
                <w:tab w:val="left" w:pos="5315"/>
              </w:tabs>
              <w:spacing w:after="840"/>
              <w:ind w:left="1418" w:hanging="1418"/>
              <w:rPr>
                <w:szCs w:val="22"/>
              </w:rPr>
            </w:pPr>
            <w:r>
              <w:rPr>
                <w:szCs w:val="22"/>
              </w:rPr>
              <w:t>za objednatele:</w:t>
            </w:r>
          </w:p>
        </w:tc>
      </w:tr>
      <w:tr w:rsidR="00151C56">
        <w:tc>
          <w:tcPr>
            <w:tcW w:w="4889" w:type="dxa"/>
            <w:shd w:val="clear" w:color="auto" w:fill="auto"/>
          </w:tcPr>
          <w:p w:rsidR="00151C56" w:rsidRDefault="002A7942">
            <w:pPr>
              <w:tabs>
                <w:tab w:val="left" w:pos="4465"/>
                <w:tab w:val="left" w:pos="5315"/>
              </w:tabs>
              <w:rPr>
                <w:i/>
                <w:szCs w:val="22"/>
              </w:rPr>
            </w:pPr>
            <w:r>
              <w:rPr>
                <w:i/>
                <w:szCs w:val="22"/>
              </w:rPr>
              <w:t>………………..………………</w:t>
            </w:r>
          </w:p>
        </w:tc>
        <w:tc>
          <w:tcPr>
            <w:tcW w:w="4889" w:type="dxa"/>
            <w:shd w:val="clear" w:color="auto" w:fill="auto"/>
          </w:tcPr>
          <w:p w:rsidR="00151C56" w:rsidRDefault="002A7942">
            <w:pPr>
              <w:tabs>
                <w:tab w:val="left" w:pos="4465"/>
                <w:tab w:val="left" w:pos="5315"/>
              </w:tabs>
              <w:rPr>
                <w:i/>
                <w:szCs w:val="22"/>
              </w:rPr>
            </w:pPr>
            <w:r>
              <w:rPr>
                <w:i/>
                <w:szCs w:val="22"/>
              </w:rPr>
              <w:t>………………..………………</w:t>
            </w:r>
          </w:p>
        </w:tc>
      </w:tr>
      <w:tr w:rsidR="00151C56">
        <w:tc>
          <w:tcPr>
            <w:tcW w:w="4889" w:type="dxa"/>
            <w:shd w:val="clear" w:color="auto" w:fill="auto"/>
          </w:tcPr>
          <w:p w:rsidR="00151C56" w:rsidRDefault="00956F71">
            <w:pPr>
              <w:tabs>
                <w:tab w:val="left" w:pos="4465"/>
                <w:tab w:val="left" w:pos="5315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>xxxxxxxxxxxxxxxxxxxxx</w:t>
            </w:r>
          </w:p>
        </w:tc>
        <w:tc>
          <w:tcPr>
            <w:tcW w:w="4889" w:type="dxa"/>
            <w:shd w:val="clear" w:color="auto" w:fill="auto"/>
          </w:tcPr>
          <w:p w:rsidR="00151C56" w:rsidRDefault="002A7942">
            <w:pPr>
              <w:tabs>
                <w:tab w:val="left" w:pos="4465"/>
                <w:tab w:val="left" w:pos="5315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>Mgr. Pavel Brokeš</w:t>
            </w:r>
          </w:p>
        </w:tc>
      </w:tr>
      <w:tr w:rsidR="00151C56">
        <w:tc>
          <w:tcPr>
            <w:tcW w:w="4889" w:type="dxa"/>
            <w:shd w:val="clear" w:color="auto" w:fill="auto"/>
          </w:tcPr>
          <w:p w:rsidR="00151C56" w:rsidRDefault="002A7942">
            <w:pPr>
              <w:tabs>
                <w:tab w:val="left" w:pos="4465"/>
                <w:tab w:val="left" w:pos="5315"/>
              </w:tabs>
              <w:rPr>
                <w:szCs w:val="22"/>
              </w:rPr>
            </w:pPr>
            <w:r>
              <w:rPr>
                <w:szCs w:val="22"/>
              </w:rPr>
              <w:t>na základě plné moci</w:t>
            </w:r>
          </w:p>
        </w:tc>
        <w:tc>
          <w:tcPr>
            <w:tcW w:w="4889" w:type="dxa"/>
            <w:shd w:val="clear" w:color="auto" w:fill="auto"/>
          </w:tcPr>
          <w:p w:rsidR="00151C56" w:rsidRDefault="002A7942">
            <w:pPr>
              <w:tabs>
                <w:tab w:val="left" w:pos="4465"/>
                <w:tab w:val="left" w:pos="5315"/>
              </w:tabs>
              <w:rPr>
                <w:szCs w:val="22"/>
              </w:rPr>
            </w:pPr>
            <w:r>
              <w:rPr>
                <w:szCs w:val="22"/>
              </w:rPr>
              <w:t>ředitel odboru vnitřní správy</w:t>
            </w:r>
          </w:p>
        </w:tc>
      </w:tr>
    </w:tbl>
    <w:p w:rsidR="00151C56" w:rsidRDefault="00151C56">
      <w:pPr>
        <w:rPr>
          <w:szCs w:val="22"/>
        </w:rPr>
      </w:pPr>
    </w:p>
    <w:sectPr w:rsidR="00151C56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BE3" w:rsidRDefault="00070BE3">
      <w:r>
        <w:separator/>
      </w:r>
    </w:p>
  </w:endnote>
  <w:endnote w:type="continuationSeparator" w:id="0">
    <w:p w:rsidR="00070BE3" w:rsidRDefault="0007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56" w:rsidRDefault="002A7942">
    <w:pPr>
      <w:pStyle w:val="Zpat"/>
    </w:pPr>
    <w:fldSimple w:instr=" DOCVARIABLE  dms_cj  \* MERGEFORMAT ">
      <w:r w:rsidR="00EF6607" w:rsidRPr="00EF6607">
        <w:rPr>
          <w:bCs/>
        </w:rPr>
        <w:t>46669/2020-MZE-11141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EF6607">
      <w:rPr>
        <w:noProof/>
      </w:rPr>
      <w:t>2</w:t>
    </w:r>
    <w:r>
      <w:fldChar w:fldCharType="end"/>
    </w:r>
  </w:p>
  <w:p w:rsidR="00151C56" w:rsidRDefault="00151C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BE3" w:rsidRDefault="00070BE3">
      <w:r>
        <w:separator/>
      </w:r>
    </w:p>
  </w:footnote>
  <w:footnote w:type="continuationSeparator" w:id="0">
    <w:p w:rsidR="00070BE3" w:rsidRDefault="0007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56" w:rsidRDefault="00070BE3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cf5c233-b9aa-449b-8acd-d74b6eb373ec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56" w:rsidRDefault="00070BE3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0ab0b34-bfb2-4866-8fa9-40222b5ec3be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56" w:rsidRDefault="00070BE3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2214c2c-55dd-4dc2-866c-3236685e2088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900EA78"/>
    <w:lvl w:ilvl="0">
      <w:start w:val="1"/>
      <w:numFmt w:val="upperRoman"/>
      <w:pStyle w:val="Styl1hlavn"/>
      <w:lvlText w:val="%1."/>
      <w:lvlJc w:val="righ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A"/>
    <w:multiLevelType w:val="multilevel"/>
    <w:tmpl w:val="BCB05A98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31CB59"/>
    <w:multiLevelType w:val="multilevel"/>
    <w:tmpl w:val="F80A4B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100A3F60"/>
    <w:multiLevelType w:val="multilevel"/>
    <w:tmpl w:val="211C94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C6DF83A"/>
    <w:multiLevelType w:val="multilevel"/>
    <w:tmpl w:val="87FEB7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28A169C7"/>
    <w:multiLevelType w:val="multilevel"/>
    <w:tmpl w:val="C41865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CD817"/>
    <w:multiLevelType w:val="multilevel"/>
    <w:tmpl w:val="F2567F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347815E3"/>
    <w:multiLevelType w:val="multilevel"/>
    <w:tmpl w:val="7D546E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465E7C5E"/>
    <w:multiLevelType w:val="multilevel"/>
    <w:tmpl w:val="03EEFE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4B5636DB"/>
    <w:multiLevelType w:val="multilevel"/>
    <w:tmpl w:val="CA0CC8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519DD08F"/>
    <w:multiLevelType w:val="multilevel"/>
    <w:tmpl w:val="A0F8C9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51FBABA4"/>
    <w:multiLevelType w:val="multilevel"/>
    <w:tmpl w:val="4B1856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5FA9E326"/>
    <w:multiLevelType w:val="multilevel"/>
    <w:tmpl w:val="782EFD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6209F688"/>
    <w:multiLevelType w:val="multilevel"/>
    <w:tmpl w:val="B1A81CDE"/>
    <w:lvl w:ilvl="0">
      <w:start w:val="1"/>
      <w:numFmt w:val="decimal"/>
      <w:pStyle w:val="Styl1slovn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4263F50"/>
    <w:multiLevelType w:val="multilevel"/>
    <w:tmpl w:val="E3143A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5AEFB"/>
    <w:multiLevelType w:val="multilevel"/>
    <w:tmpl w:val="08B8B4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6831EDA4"/>
    <w:multiLevelType w:val="multilevel"/>
    <w:tmpl w:val="3DB473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A19A866"/>
    <w:multiLevelType w:val="multilevel"/>
    <w:tmpl w:val="65C25F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724F8B5C"/>
    <w:multiLevelType w:val="multilevel"/>
    <w:tmpl w:val="FE906F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7D237017"/>
    <w:multiLevelType w:val="multilevel"/>
    <w:tmpl w:val="CB9A57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PCO VIDOCQ s.r.o._x000d__x000a_Milheimova 809_x000d__x000a_Zelené Předměstí_x000d__x000a_530 02 Pardubice"/>
    <w:docVar w:name="dms_adresat_adresa" w:val="Milheimova 809_x000d__x000a_Zelené Předměstí_x000d__x000a_530 02 Pardubice"/>
    <w:docVar w:name="dms_adresat_dat_narozeni" w:val=" "/>
    <w:docVar w:name="dms_adresat_ic" w:val="42937591"/>
    <w:docVar w:name="dms_adresat_jmeno" w:val=" "/>
    <w:docVar w:name="dms_carovy_kod" w:val="mze000019577493"/>
    <w:docVar w:name="dms_carovy_kod_cj" w:val="46669/2020-MZE-11141"/>
    <w:docVar w:name="dms_cj" w:val="46669/2020-MZE-11141"/>
    <w:docVar w:name="dms_datum" w:val="16. 9. 2020"/>
    <w:docVar w:name="dms_datum_textem" w:val="16. září 2020"/>
    <w:docVar w:name="dms_datum_vzniku" w:val="9. 9. 2020 14:08:31"/>
    <w:docVar w:name="dms_el_pecet" w:val="%%%el_pecet%%%"/>
    <w:docVar w:name="dms_el_podpis" w:val="%%%el_podpis%%%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52VD5631/2019-11141"/>
    <w:docVar w:name="dms_spravce_jmeno" w:val="Ing. Vlasta Ficková"/>
    <w:docVar w:name="dms_spravce_mail" w:val="vlasta.fickova@mze.cz"/>
    <w:docVar w:name="dms_spravce_telefon" w:val="724079514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1 ke smlouvě - bezpečnostní služby Rychnov n. K. "/>
    <w:docVar w:name="dms_VNVSpravce" w:val=" "/>
    <w:docVar w:name="dms_zpracoval_jmeno" w:val="Ing. Vlasta Ficková"/>
    <w:docVar w:name="dms_zpracoval_mail" w:val="vlasta.fickova@mze.cz"/>
    <w:docVar w:name="dms_zpracoval_telefon" w:val="724079514"/>
  </w:docVars>
  <w:rsids>
    <w:rsidRoot w:val="00151C56"/>
    <w:rsid w:val="00070BE3"/>
    <w:rsid w:val="00151C56"/>
    <w:rsid w:val="002A7942"/>
    <w:rsid w:val="00956F71"/>
    <w:rsid w:val="00E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4"/>
    <o:shapelayout v:ext="edit">
      <o:idmap v:ext="edit" data="1,3"/>
      <o:rules v:ext="edit">
        <o:r id="V:Rule1" type="connector" idref="#_x0000_s4053"/>
      </o:rules>
    </o:shapelayout>
  </w:shapeDefaults>
  <w:decimalSymbol w:val=","/>
  <w:listSeparator w:val=";"/>
  <w15:docId w15:val="{912E3E1B-15E4-4814-B220-030E1BFB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1F4D78"/>
      <w:sz w:val="22"/>
      <w:szCs w:val="24"/>
      <w:lang w:eastAsia="en-US"/>
    </w:rPr>
  </w:style>
  <w:style w:type="paragraph" w:styleId="Zkladntext">
    <w:name w:val="Body Text"/>
    <w:basedOn w:val="Normln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rPr>
      <w:sz w:val="24"/>
    </w:rPr>
  </w:style>
  <w:style w:type="paragraph" w:customStyle="1" w:styleId="Styl1hlavn">
    <w:name w:val="Styl1_hlavní"/>
    <w:basedOn w:val="Nadpis1"/>
    <w:next w:val="Seznam"/>
    <w:pPr>
      <w:numPr>
        <w:numId w:val="1"/>
      </w:numPr>
      <w:suppressAutoHyphens/>
      <w:spacing w:before="600" w:after="36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yl1slovn">
    <w:name w:val="Styl1_číslování"/>
    <w:basedOn w:val="Normln"/>
    <w:qFormat/>
    <w:pPr>
      <w:numPr>
        <w:numId w:val="14"/>
      </w:numPr>
      <w:suppressAutoHyphens/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eznam">
    <w:name w:val="List"/>
    <w:basedOn w:val="Normln"/>
    <w:uiPriority w:val="99"/>
    <w:semiHidden/>
    <w:unhideWhenUsed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Barborová Milena</cp:lastModifiedBy>
  <cp:revision>2</cp:revision>
  <cp:lastPrinted>2020-10-15T06:19:00Z</cp:lastPrinted>
  <dcterms:created xsi:type="dcterms:W3CDTF">2020-10-15T06:20:00Z</dcterms:created>
  <dcterms:modified xsi:type="dcterms:W3CDTF">2020-10-15T06:20:00Z</dcterms:modified>
</cp:coreProperties>
</file>