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DD97F" w14:textId="63DE1C7E" w:rsidR="00A733B6" w:rsidRPr="00A733B6" w:rsidRDefault="00A733B6" w:rsidP="00A733B6">
      <w:pPr>
        <w:tabs>
          <w:tab w:val="left" w:pos="5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evidenční číslo smlouvy: </w:t>
      </w:r>
      <w:r w:rsidR="00BF07EB" w:rsidRPr="00BF07EB">
        <w:rPr>
          <w:rFonts w:ascii="Times New Roman" w:hAnsi="Times New Roman"/>
          <w:b/>
          <w:sz w:val="24"/>
          <w:szCs w:val="24"/>
        </w:rPr>
        <w:t>KK02001/2020</w:t>
      </w:r>
    </w:p>
    <w:p w14:paraId="37B3EB18" w14:textId="77777777" w:rsidR="00A733B6" w:rsidRDefault="00A733B6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A28E93" w14:textId="10EEF15B" w:rsidR="00997B99" w:rsidRPr="00997B99" w:rsidRDefault="00997B99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97B99">
        <w:rPr>
          <w:rFonts w:ascii="Times New Roman" w:hAnsi="Times New Roman"/>
          <w:b/>
          <w:sz w:val="28"/>
        </w:rPr>
        <w:t>SMLOUVA O BEZÚROČNÉ ZÁPŮJČCE PENĚZ</w:t>
      </w:r>
    </w:p>
    <w:p w14:paraId="35C59722" w14:textId="77777777" w:rsidR="003E708E" w:rsidRDefault="00575153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997B99">
        <w:rPr>
          <w:rFonts w:ascii="Times New Roman" w:hAnsi="Times New Roman"/>
          <w:sz w:val="24"/>
        </w:rPr>
        <w:t>zavřená podle ustanovení §2390 zákona č. 89/2012 Sb., občanský zákoník,</w:t>
      </w:r>
      <w:r w:rsidR="003E708E">
        <w:rPr>
          <w:rFonts w:ascii="Times New Roman" w:hAnsi="Times New Roman"/>
          <w:sz w:val="24"/>
        </w:rPr>
        <w:t xml:space="preserve"> </w:t>
      </w:r>
    </w:p>
    <w:p w14:paraId="354472E6" w14:textId="5331BA51" w:rsidR="00575153" w:rsidRDefault="003E708E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znění pozdějších předpisů</w:t>
      </w:r>
    </w:p>
    <w:p w14:paraId="1DF89EB3" w14:textId="77777777" w:rsidR="00997B99" w:rsidRDefault="00997B99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Pr="00575153">
        <w:rPr>
          <w:rFonts w:ascii="Times New Roman" w:hAnsi="Times New Roman"/>
          <w:i/>
          <w:sz w:val="24"/>
        </w:rPr>
        <w:t>občanský zákoník</w:t>
      </w:r>
      <w:r>
        <w:rPr>
          <w:rFonts w:ascii="Times New Roman" w:hAnsi="Times New Roman"/>
          <w:sz w:val="24"/>
        </w:rPr>
        <w:t>“).</w:t>
      </w:r>
    </w:p>
    <w:p w14:paraId="65ECF4E5" w14:textId="77777777" w:rsidR="00575153" w:rsidRDefault="00575153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E7BD40D" w14:textId="77777777" w:rsidR="00575153" w:rsidRDefault="00575153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F82CEE9" w14:textId="77777777" w:rsidR="00575153" w:rsidRDefault="00575153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848B8D4" w14:textId="77777777" w:rsidR="00997B99" w:rsidRDefault="00B21DE2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Karlovarský kraj</w:t>
      </w:r>
    </w:p>
    <w:p w14:paraId="78E78457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997B99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sídlem:</w:t>
      </w:r>
      <w:r w:rsidR="00B21DE2">
        <w:rPr>
          <w:rFonts w:ascii="Times New Roman" w:hAnsi="Times New Roman"/>
          <w:sz w:val="24"/>
        </w:rPr>
        <w:t xml:space="preserve"> Karlovy Vary, Závodní 353/88, PSČ 360 06</w:t>
      </w:r>
    </w:p>
    <w:p w14:paraId="64CCE9F3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B21DE2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 w:rsidR="00B21DE2">
        <w:rPr>
          <w:rFonts w:ascii="Times New Roman" w:hAnsi="Times New Roman"/>
          <w:sz w:val="24"/>
        </w:rPr>
        <w:t xml:space="preserve"> 708 91 168</w:t>
      </w:r>
    </w:p>
    <w:p w14:paraId="2438024B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 w:rsidR="00B21DE2">
        <w:rPr>
          <w:rFonts w:ascii="Times New Roman" w:hAnsi="Times New Roman"/>
          <w:sz w:val="24"/>
        </w:rPr>
        <w:t xml:space="preserve"> CZ70891168</w:t>
      </w:r>
    </w:p>
    <w:p w14:paraId="669F5E2C" w14:textId="694DBAE6" w:rsidR="00C23568" w:rsidRDefault="00997B99" w:rsidP="00EF75EC">
      <w:pPr>
        <w:pStyle w:val="Bezmezer"/>
        <w:tabs>
          <w:tab w:val="left" w:pos="2127"/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B21DE2">
        <w:rPr>
          <w:rFonts w:ascii="Times New Roman" w:hAnsi="Times New Roman"/>
          <w:sz w:val="24"/>
          <w:szCs w:val="24"/>
        </w:rPr>
        <w:t>bankovní spojení:</w:t>
      </w:r>
      <w:r w:rsidR="00B21DE2" w:rsidRPr="00B21DE2">
        <w:rPr>
          <w:rFonts w:ascii="Times New Roman" w:hAnsi="Times New Roman"/>
          <w:sz w:val="24"/>
          <w:szCs w:val="24"/>
        </w:rPr>
        <w:t xml:space="preserve"> </w:t>
      </w:r>
      <w:r w:rsidR="00B21DE2">
        <w:rPr>
          <w:rFonts w:ascii="Times New Roman" w:hAnsi="Times New Roman"/>
          <w:sz w:val="24"/>
          <w:szCs w:val="24"/>
        </w:rPr>
        <w:tab/>
      </w:r>
      <w:r w:rsidR="00EF75EC">
        <w:rPr>
          <w:rFonts w:ascii="Times New Roman" w:hAnsi="Times New Roman"/>
          <w:sz w:val="24"/>
          <w:szCs w:val="24"/>
        </w:rPr>
        <w:t>xxxxx</w:t>
      </w:r>
    </w:p>
    <w:p w14:paraId="0AEC9E59" w14:textId="77777777" w:rsidR="00C23568" w:rsidRDefault="00C23568" w:rsidP="00575153">
      <w:pPr>
        <w:pStyle w:val="Bezmezer"/>
        <w:tabs>
          <w:tab w:val="left" w:pos="2127"/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</w:p>
    <w:p w14:paraId="32836013" w14:textId="5758C335" w:rsidR="00C23568" w:rsidRDefault="00C23568" w:rsidP="00575153">
      <w:pPr>
        <w:pStyle w:val="Bezmezer"/>
        <w:tabs>
          <w:tab w:val="left" w:pos="2127"/>
          <w:tab w:val="left" w:pos="637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zastoupený: Ing. Janem Burešem, členem Rady Karlovarského kraje na základě usnesení Zastupitelstva Karlovarského kraje č. </w:t>
      </w:r>
      <w:r w:rsidR="00CF3288" w:rsidRPr="00CF3288">
        <w:rPr>
          <w:rFonts w:ascii="Times New Roman" w:hAnsi="Times New Roman"/>
          <w:sz w:val="24"/>
          <w:szCs w:val="24"/>
        </w:rPr>
        <w:t>ZK 272/09/20</w:t>
      </w:r>
      <w:r>
        <w:rPr>
          <w:rFonts w:ascii="Times New Roman" w:hAnsi="Times New Roman"/>
          <w:sz w:val="24"/>
          <w:szCs w:val="24"/>
        </w:rPr>
        <w:t xml:space="preserve"> ze dne </w:t>
      </w:r>
      <w:r w:rsidR="00CF3288">
        <w:rPr>
          <w:rFonts w:ascii="Times New Roman" w:hAnsi="Times New Roman"/>
          <w:sz w:val="24"/>
          <w:szCs w:val="24"/>
        </w:rPr>
        <w:t>14. 9. 2020</w:t>
      </w:r>
    </w:p>
    <w:p w14:paraId="75098507" w14:textId="77777777" w:rsidR="00C23568" w:rsidRDefault="00C23568" w:rsidP="00575153">
      <w:pPr>
        <w:pStyle w:val="Bezmezer"/>
        <w:tabs>
          <w:tab w:val="left" w:pos="2127"/>
          <w:tab w:val="left" w:pos="6379"/>
        </w:tabs>
        <w:jc w:val="both"/>
      </w:pPr>
    </w:p>
    <w:p w14:paraId="09414C5E" w14:textId="77777777" w:rsidR="00997B99" w:rsidRPr="00C23568" w:rsidRDefault="00C23568" w:rsidP="00575153">
      <w:pPr>
        <w:pStyle w:val="Bezmezer"/>
        <w:tabs>
          <w:tab w:val="left" w:pos="2127"/>
          <w:tab w:val="left" w:pos="6379"/>
        </w:tabs>
        <w:jc w:val="both"/>
      </w:pPr>
      <w:r>
        <w:rPr>
          <w:rFonts w:ascii="Times New Roman" w:hAnsi="Times New Roman"/>
          <w:sz w:val="24"/>
        </w:rPr>
        <w:t>(dále jen „</w:t>
      </w:r>
      <w:r w:rsidRPr="00575153">
        <w:rPr>
          <w:rFonts w:ascii="Times New Roman" w:hAnsi="Times New Roman"/>
          <w:i/>
          <w:sz w:val="24"/>
        </w:rPr>
        <w:t>zapůjčitel</w:t>
      </w:r>
      <w:r>
        <w:rPr>
          <w:rFonts w:ascii="Times New Roman" w:hAnsi="Times New Roman"/>
          <w:sz w:val="24"/>
        </w:rPr>
        <w:t>“)</w:t>
      </w:r>
    </w:p>
    <w:p w14:paraId="291B5824" w14:textId="77777777" w:rsidR="00C23568" w:rsidRDefault="00C2356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111414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14:paraId="3F3C032E" w14:textId="77777777" w:rsidR="00575153" w:rsidRDefault="00575153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C52D339" w14:textId="77777777" w:rsidR="00997B99" w:rsidRPr="00C23568" w:rsidRDefault="001B407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23568">
        <w:rPr>
          <w:rFonts w:ascii="Times New Roman" w:hAnsi="Times New Roman"/>
          <w:b/>
          <w:sz w:val="24"/>
        </w:rPr>
        <w:t>Obec Pernik</w:t>
      </w:r>
    </w:p>
    <w:p w14:paraId="107E37E8" w14:textId="62D133D9" w:rsidR="00997B99" w:rsidRPr="00BB2CCF" w:rsidRDefault="001B407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2CCF">
        <w:rPr>
          <w:rFonts w:ascii="Times New Roman" w:hAnsi="Times New Roman"/>
          <w:sz w:val="24"/>
        </w:rPr>
        <w:t>se sídlem</w:t>
      </w:r>
      <w:r w:rsidR="00C23568" w:rsidRPr="00BB2CCF">
        <w:rPr>
          <w:rFonts w:ascii="Times New Roman" w:hAnsi="Times New Roman"/>
          <w:sz w:val="24"/>
        </w:rPr>
        <w:t>:</w:t>
      </w:r>
      <w:r w:rsidRPr="00BB2CCF">
        <w:rPr>
          <w:rFonts w:ascii="Times New Roman" w:hAnsi="Times New Roman"/>
          <w:sz w:val="24"/>
        </w:rPr>
        <w:t xml:space="preserve"> </w:t>
      </w:r>
      <w:r w:rsidR="00DB7B4B" w:rsidRPr="00BB2CCF">
        <w:rPr>
          <w:rFonts w:ascii="Times New Roman" w:hAnsi="Times New Roman"/>
          <w:sz w:val="24"/>
        </w:rPr>
        <w:t>Pernink, T. G. Masaryka 1, PSČ 362 36</w:t>
      </w:r>
    </w:p>
    <w:p w14:paraId="55337F0B" w14:textId="35C4A0E7" w:rsidR="001B4078" w:rsidRPr="00BB2CCF" w:rsidRDefault="001B407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2CCF">
        <w:rPr>
          <w:rFonts w:ascii="Times New Roman" w:hAnsi="Times New Roman"/>
          <w:sz w:val="24"/>
        </w:rPr>
        <w:t>IČ</w:t>
      </w:r>
      <w:r w:rsidR="00C23568" w:rsidRPr="00BB2CCF">
        <w:rPr>
          <w:rFonts w:ascii="Times New Roman" w:hAnsi="Times New Roman"/>
          <w:sz w:val="24"/>
        </w:rPr>
        <w:t>O</w:t>
      </w:r>
      <w:r w:rsidRPr="00BB2CCF">
        <w:rPr>
          <w:rFonts w:ascii="Times New Roman" w:hAnsi="Times New Roman"/>
          <w:sz w:val="24"/>
        </w:rPr>
        <w:t>:</w:t>
      </w:r>
      <w:r w:rsidR="00DB7B4B" w:rsidRPr="00BB2CCF">
        <w:rPr>
          <w:rFonts w:ascii="Times New Roman" w:hAnsi="Times New Roman"/>
          <w:sz w:val="24"/>
        </w:rPr>
        <w:t xml:space="preserve"> 002 54 878</w:t>
      </w:r>
    </w:p>
    <w:p w14:paraId="339DB8F1" w14:textId="6B012E0E" w:rsidR="001B4078" w:rsidRPr="00BB2CCF" w:rsidRDefault="001B407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2CCF">
        <w:rPr>
          <w:rFonts w:ascii="Times New Roman" w:hAnsi="Times New Roman"/>
          <w:sz w:val="24"/>
        </w:rPr>
        <w:t>DIČ:</w:t>
      </w:r>
      <w:r w:rsidR="00DB7B4B" w:rsidRPr="00BB2CCF">
        <w:rPr>
          <w:rFonts w:ascii="Times New Roman" w:hAnsi="Times New Roman"/>
          <w:sz w:val="24"/>
        </w:rPr>
        <w:t xml:space="preserve"> není plátce DPH</w:t>
      </w:r>
    </w:p>
    <w:p w14:paraId="44CCB743" w14:textId="29240D71" w:rsidR="001B4078" w:rsidRPr="00BB2CCF" w:rsidRDefault="001B4078" w:rsidP="00DB7B4B">
      <w:pPr>
        <w:tabs>
          <w:tab w:val="left" w:pos="589"/>
          <w:tab w:val="left" w:pos="2127"/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2CCF">
        <w:rPr>
          <w:rFonts w:ascii="Times New Roman" w:hAnsi="Times New Roman"/>
          <w:sz w:val="24"/>
        </w:rPr>
        <w:t>bankovní spojení:</w:t>
      </w:r>
      <w:r w:rsidR="00DB7B4B" w:rsidRPr="00BB2CCF">
        <w:rPr>
          <w:rFonts w:ascii="Times New Roman" w:hAnsi="Times New Roman"/>
          <w:sz w:val="24"/>
        </w:rPr>
        <w:t xml:space="preserve"> </w:t>
      </w:r>
      <w:r w:rsidR="00DB7B4B" w:rsidRPr="00BB2CCF">
        <w:rPr>
          <w:rFonts w:ascii="Times New Roman" w:hAnsi="Times New Roman"/>
          <w:sz w:val="24"/>
        </w:rPr>
        <w:tab/>
      </w:r>
      <w:r w:rsidR="00EF75EC">
        <w:rPr>
          <w:rFonts w:ascii="Times New Roman" w:hAnsi="Times New Roman"/>
          <w:sz w:val="24"/>
        </w:rPr>
        <w:t>xxxxx</w:t>
      </w:r>
    </w:p>
    <w:p w14:paraId="7C9F6AA4" w14:textId="44E45655" w:rsidR="00997B99" w:rsidRDefault="00C23568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2CCF">
        <w:rPr>
          <w:rFonts w:ascii="Times New Roman" w:hAnsi="Times New Roman"/>
          <w:sz w:val="24"/>
        </w:rPr>
        <w:t>z</w:t>
      </w:r>
      <w:r w:rsidR="00997B99" w:rsidRPr="00BB2CCF">
        <w:rPr>
          <w:rFonts w:ascii="Times New Roman" w:hAnsi="Times New Roman"/>
          <w:sz w:val="24"/>
        </w:rPr>
        <w:t>astoupená</w:t>
      </w:r>
      <w:r w:rsidRPr="00BB2CCF">
        <w:rPr>
          <w:rFonts w:ascii="Times New Roman" w:hAnsi="Times New Roman"/>
          <w:sz w:val="24"/>
        </w:rPr>
        <w:t>:</w:t>
      </w:r>
      <w:r w:rsidR="00DB7B4B" w:rsidRPr="00BB2CCF">
        <w:rPr>
          <w:rFonts w:ascii="Times New Roman" w:hAnsi="Times New Roman"/>
          <w:sz w:val="24"/>
        </w:rPr>
        <w:t xml:space="preserve"> Jitkou Tůmovou</w:t>
      </w:r>
      <w:r w:rsidR="00DB7B4B">
        <w:rPr>
          <w:rFonts w:ascii="Times New Roman" w:hAnsi="Times New Roman"/>
          <w:sz w:val="24"/>
        </w:rPr>
        <w:t>, starostkou obce</w:t>
      </w:r>
    </w:p>
    <w:p w14:paraId="0ACB0599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Pr="00575153">
        <w:rPr>
          <w:rFonts w:ascii="Times New Roman" w:hAnsi="Times New Roman"/>
          <w:i/>
          <w:sz w:val="24"/>
        </w:rPr>
        <w:t>vydlužitel</w:t>
      </w:r>
      <w:r>
        <w:rPr>
          <w:rFonts w:ascii="Times New Roman" w:hAnsi="Times New Roman"/>
          <w:sz w:val="24"/>
        </w:rPr>
        <w:t>“)</w:t>
      </w:r>
    </w:p>
    <w:p w14:paraId="29A28757" w14:textId="77777777" w:rsid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2ED664" w14:textId="06D0D432" w:rsidR="004F2E28" w:rsidRDefault="00575153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997B99">
        <w:rPr>
          <w:rFonts w:ascii="Times New Roman" w:hAnsi="Times New Roman"/>
          <w:sz w:val="24"/>
        </w:rPr>
        <w:t>zavřeli níže uvedeného dne, měsíce a roku následující smlouvu</w:t>
      </w:r>
      <w:r>
        <w:rPr>
          <w:rFonts w:ascii="Times New Roman" w:hAnsi="Times New Roman"/>
          <w:sz w:val="24"/>
        </w:rPr>
        <w:t xml:space="preserve"> </w:t>
      </w:r>
      <w:r w:rsidR="004F2E28">
        <w:rPr>
          <w:rFonts w:ascii="Times New Roman" w:hAnsi="Times New Roman"/>
          <w:sz w:val="24"/>
        </w:rPr>
        <w:t xml:space="preserve">o </w:t>
      </w:r>
      <w:r w:rsidR="00011A45">
        <w:rPr>
          <w:rFonts w:ascii="Times New Roman" w:hAnsi="Times New Roman"/>
          <w:sz w:val="24"/>
        </w:rPr>
        <w:t>zá</w:t>
      </w:r>
      <w:r w:rsidR="004F2E28">
        <w:rPr>
          <w:rFonts w:ascii="Times New Roman" w:hAnsi="Times New Roman"/>
          <w:sz w:val="24"/>
        </w:rPr>
        <w:t xml:space="preserve">půjčce </w:t>
      </w:r>
    </w:p>
    <w:p w14:paraId="2EE3A69A" w14:textId="77777777" w:rsidR="00997B99" w:rsidRPr="001B4078" w:rsidRDefault="004F2E28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Pr="00DB7B4B">
        <w:rPr>
          <w:rFonts w:ascii="Times New Roman" w:hAnsi="Times New Roman"/>
          <w:i/>
          <w:sz w:val="24"/>
        </w:rPr>
        <w:t>smlouva</w:t>
      </w:r>
      <w:r>
        <w:rPr>
          <w:rFonts w:ascii="Times New Roman" w:hAnsi="Times New Roman"/>
          <w:sz w:val="24"/>
        </w:rPr>
        <w:t>“)</w:t>
      </w:r>
      <w:r w:rsidR="00997B99">
        <w:rPr>
          <w:rFonts w:ascii="Times New Roman" w:hAnsi="Times New Roman"/>
          <w:sz w:val="24"/>
        </w:rPr>
        <w:t>:</w:t>
      </w:r>
    </w:p>
    <w:p w14:paraId="6E7B277A" w14:textId="77777777" w:rsidR="00997B99" w:rsidRPr="00997B99" w:rsidRDefault="00997B99" w:rsidP="00575153">
      <w:p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5A662BE" w14:textId="77777777" w:rsidR="002105A1" w:rsidRPr="0016673E" w:rsidRDefault="00086BBE" w:rsidP="00575153">
      <w:pPr>
        <w:tabs>
          <w:tab w:val="left" w:pos="5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6673E">
        <w:rPr>
          <w:rFonts w:ascii="Times New Roman" w:hAnsi="Times New Roman"/>
          <w:b/>
          <w:sz w:val="24"/>
        </w:rPr>
        <w:t>I.</w:t>
      </w:r>
    </w:p>
    <w:p w14:paraId="5B26CA65" w14:textId="77777777" w:rsidR="00086BBE" w:rsidRDefault="00086BBE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6673E">
        <w:rPr>
          <w:rFonts w:ascii="Times New Roman" w:hAnsi="Times New Roman"/>
          <w:b/>
          <w:sz w:val="24"/>
        </w:rPr>
        <w:t>Předmět smlouvy</w:t>
      </w:r>
    </w:p>
    <w:p w14:paraId="7A2F6772" w14:textId="77777777" w:rsidR="00575153" w:rsidRPr="0016673E" w:rsidRDefault="00575153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7A069B1" w14:textId="6D7DBE51" w:rsidR="00086BBE" w:rsidRDefault="00086BBE" w:rsidP="00575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smlouvy je bezúročná účelová zápůjčka peněz ve výši </w:t>
      </w:r>
      <w:r w:rsidR="00874995">
        <w:rPr>
          <w:rFonts w:ascii="Times New Roman" w:hAnsi="Times New Roman"/>
          <w:sz w:val="24"/>
        </w:rPr>
        <w:t>5</w:t>
      </w:r>
      <w:r w:rsidR="001B4078">
        <w:rPr>
          <w:rFonts w:ascii="Times New Roman" w:hAnsi="Times New Roman"/>
          <w:sz w:val="24"/>
        </w:rPr>
        <w:t xml:space="preserve">00.000, </w:t>
      </w:r>
      <w:r>
        <w:rPr>
          <w:rFonts w:ascii="Times New Roman" w:hAnsi="Times New Roman"/>
          <w:sz w:val="24"/>
        </w:rPr>
        <w:t>-</w:t>
      </w:r>
      <w:r w:rsidR="008749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Kč (slovy: </w:t>
      </w:r>
      <w:r w:rsidR="00874995">
        <w:rPr>
          <w:rFonts w:ascii="Times New Roman" w:hAnsi="Times New Roman"/>
          <w:sz w:val="24"/>
        </w:rPr>
        <w:t xml:space="preserve">pět set tisíc </w:t>
      </w:r>
      <w:r>
        <w:rPr>
          <w:rFonts w:ascii="Times New Roman" w:hAnsi="Times New Roman"/>
          <w:sz w:val="24"/>
        </w:rPr>
        <w:t>korun českých)</w:t>
      </w:r>
      <w:r w:rsidR="003E708E">
        <w:rPr>
          <w:rFonts w:ascii="Times New Roman" w:hAnsi="Times New Roman"/>
          <w:sz w:val="24"/>
        </w:rPr>
        <w:t xml:space="preserve"> (dále jen „zápůjčka“)</w:t>
      </w:r>
      <w:r>
        <w:rPr>
          <w:rFonts w:ascii="Times New Roman" w:hAnsi="Times New Roman"/>
          <w:sz w:val="24"/>
        </w:rPr>
        <w:t xml:space="preserve">, kterou se zapůjčitel zavazuje </w:t>
      </w:r>
      <w:r w:rsidR="001B4078">
        <w:rPr>
          <w:rFonts w:ascii="Times New Roman" w:hAnsi="Times New Roman"/>
          <w:sz w:val="24"/>
        </w:rPr>
        <w:t>poskytnout</w:t>
      </w:r>
      <w:r>
        <w:rPr>
          <w:rFonts w:ascii="Times New Roman" w:hAnsi="Times New Roman"/>
          <w:sz w:val="24"/>
        </w:rPr>
        <w:t xml:space="preserve"> vydlužiteli.</w:t>
      </w:r>
    </w:p>
    <w:p w14:paraId="300366B8" w14:textId="46B52E86" w:rsidR="000648FC" w:rsidRDefault="000648FC" w:rsidP="00575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Poskytnutí zápůjčky bylo schváleno usnesením </w:t>
      </w:r>
      <w:r w:rsidR="00874995">
        <w:rPr>
          <w:rFonts w:ascii="Times New Roman" w:hAnsi="Times New Roman"/>
          <w:sz w:val="24"/>
        </w:rPr>
        <w:t>Zastupitelstva Karlovarského kraje</w:t>
      </w:r>
      <w:r>
        <w:rPr>
          <w:rFonts w:ascii="Times New Roman" w:hAnsi="Times New Roman"/>
          <w:sz w:val="24"/>
        </w:rPr>
        <w:t xml:space="preserve"> </w:t>
      </w:r>
      <w:r w:rsidR="0017350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č. </w:t>
      </w:r>
      <w:r w:rsidR="00CF3288" w:rsidRPr="00CF3288">
        <w:rPr>
          <w:rFonts w:ascii="Times New Roman" w:hAnsi="Times New Roman"/>
          <w:sz w:val="24"/>
          <w:szCs w:val="24"/>
        </w:rPr>
        <w:t>ZK 272/09/20</w:t>
      </w:r>
      <w:r w:rsidR="00CF3288">
        <w:rPr>
          <w:rFonts w:ascii="Times New Roman" w:hAnsi="Times New Roman"/>
          <w:sz w:val="24"/>
          <w:szCs w:val="24"/>
        </w:rPr>
        <w:t xml:space="preserve"> ze dne 14. 9. 2020.</w:t>
      </w:r>
    </w:p>
    <w:p w14:paraId="0D887C42" w14:textId="2632841C" w:rsidR="00086BBE" w:rsidRDefault="00086BBE" w:rsidP="00575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B4078">
        <w:rPr>
          <w:rFonts w:ascii="Times New Roman" w:hAnsi="Times New Roman"/>
          <w:sz w:val="24"/>
        </w:rPr>
        <w:t xml:space="preserve">Zápůjčka se sjednává jako bezúročná. </w:t>
      </w:r>
      <w:r w:rsidR="004F2E28">
        <w:rPr>
          <w:rFonts w:ascii="Times New Roman" w:hAnsi="Times New Roman"/>
          <w:sz w:val="24"/>
        </w:rPr>
        <w:t>Vydlužitel</w:t>
      </w:r>
      <w:r w:rsidR="004F2E28" w:rsidRPr="001B4078">
        <w:rPr>
          <w:rFonts w:ascii="Times New Roman" w:hAnsi="Times New Roman"/>
          <w:sz w:val="24"/>
        </w:rPr>
        <w:t xml:space="preserve"> </w:t>
      </w:r>
      <w:r w:rsidRPr="001B4078">
        <w:rPr>
          <w:rFonts w:ascii="Times New Roman" w:hAnsi="Times New Roman"/>
          <w:sz w:val="24"/>
        </w:rPr>
        <w:t xml:space="preserve">je oprávněn splatit </w:t>
      </w:r>
      <w:r w:rsidR="004F2E28">
        <w:rPr>
          <w:rFonts w:ascii="Times New Roman" w:hAnsi="Times New Roman"/>
          <w:sz w:val="24"/>
        </w:rPr>
        <w:t xml:space="preserve">zapůjčiteli </w:t>
      </w:r>
      <w:r w:rsidRPr="001B4078">
        <w:rPr>
          <w:rFonts w:ascii="Times New Roman" w:hAnsi="Times New Roman"/>
          <w:sz w:val="24"/>
        </w:rPr>
        <w:t xml:space="preserve"> zápůjčku i předčasně.</w:t>
      </w:r>
    </w:p>
    <w:p w14:paraId="4813BA88" w14:textId="04B8D0BC" w:rsidR="001B4078" w:rsidRDefault="00086BBE" w:rsidP="00575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B4078">
        <w:rPr>
          <w:rFonts w:ascii="Times New Roman" w:hAnsi="Times New Roman"/>
          <w:sz w:val="24"/>
        </w:rPr>
        <w:t>Zápůjčka se poskytuje</w:t>
      </w:r>
      <w:r w:rsidR="001B4078" w:rsidRPr="001B4078">
        <w:rPr>
          <w:rFonts w:ascii="Times New Roman" w:hAnsi="Times New Roman"/>
          <w:sz w:val="24"/>
        </w:rPr>
        <w:t xml:space="preserve"> za účelem nákupu nemovitosti </w:t>
      </w:r>
      <w:r w:rsidR="001B4078" w:rsidRPr="0012010D">
        <w:rPr>
          <w:rFonts w:ascii="Times New Roman" w:hAnsi="Times New Roman"/>
          <w:sz w:val="24"/>
        </w:rPr>
        <w:t xml:space="preserve">budovy č.p. </w:t>
      </w:r>
      <w:r w:rsidR="00F15C5D" w:rsidRPr="0012010D">
        <w:rPr>
          <w:rFonts w:ascii="Times New Roman" w:hAnsi="Times New Roman"/>
          <w:sz w:val="24"/>
        </w:rPr>
        <w:t>77</w:t>
      </w:r>
      <w:r w:rsidR="001B4078" w:rsidRPr="0012010D">
        <w:rPr>
          <w:rFonts w:ascii="Times New Roman" w:hAnsi="Times New Roman"/>
          <w:sz w:val="24"/>
        </w:rPr>
        <w:t xml:space="preserve"> stojící na pozemku parc.č. </w:t>
      </w:r>
      <w:r w:rsidR="00F15C5D" w:rsidRPr="0012010D">
        <w:rPr>
          <w:rFonts w:ascii="Times New Roman" w:hAnsi="Times New Roman"/>
          <w:sz w:val="24"/>
        </w:rPr>
        <w:t>193/1</w:t>
      </w:r>
      <w:r w:rsidR="001B4078" w:rsidRPr="0012010D">
        <w:rPr>
          <w:rFonts w:ascii="Times New Roman" w:hAnsi="Times New Roman"/>
          <w:sz w:val="24"/>
        </w:rPr>
        <w:t xml:space="preserve"> v katastrálním území </w:t>
      </w:r>
      <w:r w:rsidR="00F15C5D" w:rsidRPr="0012010D">
        <w:rPr>
          <w:rFonts w:ascii="Times New Roman" w:hAnsi="Times New Roman"/>
          <w:sz w:val="24"/>
        </w:rPr>
        <w:t>Pernink</w:t>
      </w:r>
      <w:r w:rsidRPr="0012010D">
        <w:rPr>
          <w:rFonts w:ascii="Times New Roman" w:hAnsi="Times New Roman"/>
          <w:sz w:val="24"/>
        </w:rPr>
        <w:t>, kter</w:t>
      </w:r>
      <w:r w:rsidR="001B4078" w:rsidRPr="0012010D">
        <w:rPr>
          <w:rFonts w:ascii="Times New Roman" w:hAnsi="Times New Roman"/>
          <w:sz w:val="24"/>
        </w:rPr>
        <w:t>á bude sloužit jako</w:t>
      </w:r>
      <w:r w:rsidR="001B4078" w:rsidRPr="001B4078">
        <w:rPr>
          <w:rFonts w:ascii="Times New Roman" w:hAnsi="Times New Roman"/>
          <w:sz w:val="24"/>
        </w:rPr>
        <w:t xml:space="preserve"> ordinace praktického lékaře v </w:t>
      </w:r>
      <w:r w:rsidR="004F2E28">
        <w:rPr>
          <w:rFonts w:ascii="Times New Roman" w:hAnsi="Times New Roman"/>
          <w:sz w:val="24"/>
        </w:rPr>
        <w:t>o</w:t>
      </w:r>
      <w:r w:rsidR="001B4078" w:rsidRPr="001B4078">
        <w:rPr>
          <w:rFonts w:ascii="Times New Roman" w:hAnsi="Times New Roman"/>
          <w:sz w:val="24"/>
        </w:rPr>
        <w:t>bci Pernik</w:t>
      </w:r>
      <w:r w:rsidR="001B4078">
        <w:rPr>
          <w:rFonts w:ascii="Times New Roman" w:hAnsi="Times New Roman"/>
          <w:sz w:val="24"/>
        </w:rPr>
        <w:t>.</w:t>
      </w:r>
    </w:p>
    <w:p w14:paraId="37E7C2FB" w14:textId="255953F4" w:rsidR="00086BBE" w:rsidRPr="001B4078" w:rsidRDefault="00086BBE" w:rsidP="00575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B4078">
        <w:rPr>
          <w:rFonts w:ascii="Times New Roman" w:hAnsi="Times New Roman"/>
          <w:sz w:val="24"/>
        </w:rPr>
        <w:t>Vydlužitel shora uvedené zápůjčky se ji zavazuje</w:t>
      </w:r>
      <w:r w:rsidR="0016673E" w:rsidRPr="001B4078">
        <w:rPr>
          <w:rFonts w:ascii="Times New Roman" w:hAnsi="Times New Roman"/>
          <w:sz w:val="24"/>
        </w:rPr>
        <w:t xml:space="preserve"> přijmout a zavazuje se zápůjčku zapůjčiteli vrátit na účet </w:t>
      </w:r>
      <w:r w:rsidR="0017350F">
        <w:rPr>
          <w:rFonts w:ascii="Times New Roman" w:hAnsi="Times New Roman"/>
          <w:sz w:val="24"/>
        </w:rPr>
        <w:t>uvedený v záhlaví, v</w:t>
      </w:r>
      <w:r w:rsidR="009F067A">
        <w:rPr>
          <w:rFonts w:ascii="Times New Roman" w:hAnsi="Times New Roman"/>
          <w:sz w:val="24"/>
        </w:rPr>
        <w:t>ariabilní symbol</w:t>
      </w:r>
      <w:r w:rsidR="00F15C5D">
        <w:rPr>
          <w:rFonts w:ascii="Times New Roman" w:hAnsi="Times New Roman"/>
          <w:sz w:val="24"/>
        </w:rPr>
        <w:t xml:space="preserve"> </w:t>
      </w:r>
      <w:r w:rsidR="00010DB3">
        <w:rPr>
          <w:rFonts w:ascii="Times New Roman" w:hAnsi="Times New Roman"/>
          <w:sz w:val="24"/>
        </w:rPr>
        <w:t>xxxxx</w:t>
      </w:r>
      <w:r w:rsidR="009F067A">
        <w:rPr>
          <w:rFonts w:ascii="Times New Roman" w:hAnsi="Times New Roman"/>
          <w:sz w:val="24"/>
        </w:rPr>
        <w:t>, specifický symbol</w:t>
      </w:r>
      <w:r w:rsidR="00F15C5D">
        <w:rPr>
          <w:rFonts w:ascii="Times New Roman" w:hAnsi="Times New Roman"/>
          <w:sz w:val="24"/>
        </w:rPr>
        <w:t xml:space="preserve"> </w:t>
      </w:r>
      <w:r w:rsidR="00010DB3">
        <w:rPr>
          <w:rFonts w:ascii="Times New Roman" w:hAnsi="Times New Roman"/>
          <w:sz w:val="24"/>
        </w:rPr>
        <w:t>xxxxx</w:t>
      </w:r>
      <w:r w:rsidR="008E56B7">
        <w:rPr>
          <w:rFonts w:ascii="Times New Roman" w:hAnsi="Times New Roman"/>
          <w:sz w:val="24"/>
        </w:rPr>
        <w:t xml:space="preserve"> nejpozději do 5</w:t>
      </w:r>
      <w:r w:rsidR="001B4078">
        <w:rPr>
          <w:rFonts w:ascii="Times New Roman" w:hAnsi="Times New Roman"/>
          <w:sz w:val="24"/>
        </w:rPr>
        <w:t xml:space="preserve"> let od data poskytnutí.</w:t>
      </w:r>
    </w:p>
    <w:p w14:paraId="512FED47" w14:textId="77777777" w:rsidR="0016673E" w:rsidRDefault="0016673E" w:rsidP="0057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6AE8B52" w14:textId="77777777" w:rsidR="00575153" w:rsidRDefault="00575153" w:rsidP="0057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1238A0D" w14:textId="77777777" w:rsidR="0016673E" w:rsidRPr="0016673E" w:rsidRDefault="0016673E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6673E">
        <w:rPr>
          <w:rFonts w:ascii="Times New Roman" w:hAnsi="Times New Roman"/>
          <w:b/>
          <w:sz w:val="24"/>
        </w:rPr>
        <w:t>II.</w:t>
      </w:r>
    </w:p>
    <w:p w14:paraId="2B73F695" w14:textId="77777777" w:rsidR="0016673E" w:rsidRDefault="0016673E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6673E">
        <w:rPr>
          <w:rFonts w:ascii="Times New Roman" w:hAnsi="Times New Roman"/>
          <w:b/>
          <w:sz w:val="24"/>
        </w:rPr>
        <w:t>Způsob čerpání</w:t>
      </w:r>
    </w:p>
    <w:p w14:paraId="1AC76E26" w14:textId="77777777" w:rsidR="00575153" w:rsidRPr="0016673E" w:rsidRDefault="00575153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FD96E3C" w14:textId="244C1602" w:rsidR="0016673E" w:rsidRDefault="0016673E" w:rsidP="005751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Vydlužitel je oprávněn čerpat poskytnutou zápůjčku </w:t>
      </w:r>
      <w:r w:rsidR="008E56B7">
        <w:rPr>
          <w:rFonts w:ascii="Times New Roman" w:hAnsi="Times New Roman"/>
          <w:sz w:val="24"/>
        </w:rPr>
        <w:t>písemnou žádostí doručenou z</w:t>
      </w:r>
      <w:r w:rsidR="000648FC">
        <w:rPr>
          <w:rFonts w:ascii="Times New Roman" w:hAnsi="Times New Roman"/>
          <w:sz w:val="24"/>
        </w:rPr>
        <w:t>apůjčiteli.</w:t>
      </w:r>
      <w:r w:rsidR="008C210F">
        <w:rPr>
          <w:rFonts w:ascii="Times New Roman" w:hAnsi="Times New Roman"/>
          <w:sz w:val="24"/>
        </w:rPr>
        <w:t xml:space="preserve"> Zapůjčitel je povinen poskytnout vydlužiteli zápůjčku </w:t>
      </w:r>
      <w:r w:rsidR="008C210F" w:rsidRPr="0012010D">
        <w:rPr>
          <w:rFonts w:ascii="Times New Roman" w:hAnsi="Times New Roman"/>
          <w:sz w:val="24"/>
        </w:rPr>
        <w:t xml:space="preserve">do </w:t>
      </w:r>
      <w:r w:rsidR="00BB2CCF" w:rsidRPr="0012010D">
        <w:rPr>
          <w:rFonts w:ascii="Times New Roman" w:hAnsi="Times New Roman"/>
          <w:sz w:val="24"/>
        </w:rPr>
        <w:t>30</w:t>
      </w:r>
      <w:r w:rsidR="008C210F" w:rsidRPr="0012010D">
        <w:rPr>
          <w:rFonts w:ascii="Times New Roman" w:hAnsi="Times New Roman"/>
          <w:sz w:val="24"/>
        </w:rPr>
        <w:t xml:space="preserve"> dnů</w:t>
      </w:r>
      <w:r w:rsidR="008C210F">
        <w:rPr>
          <w:rFonts w:ascii="Times New Roman" w:hAnsi="Times New Roman"/>
          <w:sz w:val="24"/>
        </w:rPr>
        <w:t xml:space="preserve"> ode dne doručení písemné žádosti.</w:t>
      </w:r>
    </w:p>
    <w:p w14:paraId="0366EA1D" w14:textId="3B021D56" w:rsidR="000648FC" w:rsidRDefault="000648FC" w:rsidP="005751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okamžik poskytnutí finančních prostředků se považuje odepsání prostředků z účtu </w:t>
      </w:r>
      <w:r w:rsidR="008C210F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apůjčitele.</w:t>
      </w:r>
    </w:p>
    <w:p w14:paraId="1E3006D2" w14:textId="77777777" w:rsidR="008C210F" w:rsidRDefault="008C210F" w:rsidP="008C210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382672E" w14:textId="77777777" w:rsidR="00F3681B" w:rsidRPr="00997B99" w:rsidRDefault="00F3681B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III.</w:t>
      </w:r>
    </w:p>
    <w:p w14:paraId="2CBD0EBA" w14:textId="77777777" w:rsidR="00F3681B" w:rsidRDefault="00F3681B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Splatnost zápůjčky</w:t>
      </w:r>
    </w:p>
    <w:p w14:paraId="6BEAC631" w14:textId="77777777" w:rsidR="00575153" w:rsidRPr="00997B99" w:rsidRDefault="00575153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8C230BA" w14:textId="77777777" w:rsidR="00F3681B" w:rsidRDefault="00F3681B" w:rsidP="005751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Vydlužitel se zavazuje tuto zápůjčku peněz vrátit jednorázově nejpozději do </w:t>
      </w:r>
      <w:r w:rsidR="000648FC">
        <w:rPr>
          <w:rFonts w:ascii="Times New Roman" w:hAnsi="Times New Roman"/>
          <w:sz w:val="24"/>
        </w:rPr>
        <w:t>pěti let od data poskytnutí.</w:t>
      </w:r>
    </w:p>
    <w:p w14:paraId="3CD40AD7" w14:textId="77777777" w:rsidR="000648FC" w:rsidRDefault="000648FC" w:rsidP="005751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Vydlužitel je oprávněn zápůjčku vrátit i před sjednaným termínem.</w:t>
      </w:r>
    </w:p>
    <w:p w14:paraId="2DB0A795" w14:textId="77777777" w:rsidR="000648FC" w:rsidRDefault="000648FC" w:rsidP="0057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19D1EC" w14:textId="77777777" w:rsidR="00F3681B" w:rsidRPr="00997B99" w:rsidRDefault="00F3681B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IV.</w:t>
      </w:r>
    </w:p>
    <w:p w14:paraId="12973FED" w14:textId="77777777" w:rsidR="00F3681B" w:rsidRDefault="00F3681B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Zajištění</w:t>
      </w:r>
    </w:p>
    <w:p w14:paraId="4F7C1DDF" w14:textId="77777777" w:rsidR="00575153" w:rsidRPr="00997B99" w:rsidRDefault="00575153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92C562" w14:textId="637FC013" w:rsidR="000648FC" w:rsidRDefault="000648FC" w:rsidP="00575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zajištění zápůjčky se vydlužitel zavazuje nejpozději do </w:t>
      </w:r>
      <w:r w:rsidR="00BB2CCF" w:rsidRPr="0012010D">
        <w:rPr>
          <w:rFonts w:ascii="Times New Roman" w:hAnsi="Times New Roman"/>
          <w:sz w:val="24"/>
        </w:rPr>
        <w:t>30. 6. 2021</w:t>
      </w:r>
      <w:r>
        <w:rPr>
          <w:rFonts w:ascii="Times New Roman" w:hAnsi="Times New Roman"/>
          <w:sz w:val="24"/>
        </w:rPr>
        <w:t xml:space="preserve"> zřídit ve prospěch zapůjčitele zástavní právo k nemovitosti popsané v čl. I. odst. 4 smlouvy, a to včetně zákazu zcizení uvedené nemovitosti</w:t>
      </w:r>
      <w:r w:rsidR="007C00DA">
        <w:rPr>
          <w:rFonts w:ascii="Times New Roman" w:hAnsi="Times New Roman"/>
          <w:sz w:val="24"/>
        </w:rPr>
        <w:t>, a zapůjčiteli předložit rozhodnutí o uvedených omezeních bezprostředně po jeho nabytí právní moci</w:t>
      </w:r>
      <w:r>
        <w:rPr>
          <w:rFonts w:ascii="Times New Roman" w:hAnsi="Times New Roman"/>
          <w:sz w:val="24"/>
        </w:rPr>
        <w:t>.</w:t>
      </w:r>
    </w:p>
    <w:p w14:paraId="3D6DEFB0" w14:textId="64044CDD" w:rsidR="00011A45" w:rsidRDefault="007C00DA" w:rsidP="00575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Zapůjčitel s</w:t>
      </w:r>
      <w:r w:rsidR="003E708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 vydlužitelem</w:t>
      </w:r>
      <w:r w:rsidR="003E708E">
        <w:rPr>
          <w:rFonts w:ascii="Times New Roman" w:hAnsi="Times New Roman"/>
          <w:sz w:val="24"/>
        </w:rPr>
        <w:t xml:space="preserve"> dohodly na rozvazovací podmínce </w:t>
      </w:r>
      <w:r>
        <w:rPr>
          <w:rFonts w:ascii="Times New Roman" w:hAnsi="Times New Roman"/>
          <w:sz w:val="24"/>
        </w:rPr>
        <w:t xml:space="preserve">dle § 548 a násl. občanského zákoníku </w:t>
      </w:r>
      <w:r w:rsidR="003E708E">
        <w:rPr>
          <w:rFonts w:ascii="Times New Roman" w:hAnsi="Times New Roman"/>
          <w:sz w:val="24"/>
        </w:rPr>
        <w:t>tak, že v případě porušení čl. IV. odst. 1 smlouvy, tj. v případě nezřízení zástavního práva a zákazu zcizení nemovitosti popsané v čl. I. odst. 4 smlouvy</w:t>
      </w:r>
      <w:r>
        <w:rPr>
          <w:rFonts w:ascii="Times New Roman" w:hAnsi="Times New Roman"/>
          <w:sz w:val="24"/>
        </w:rPr>
        <w:t xml:space="preserve"> do</w:t>
      </w:r>
      <w:r w:rsidR="009D03FC">
        <w:rPr>
          <w:rFonts w:ascii="Times New Roman" w:hAnsi="Times New Roman"/>
          <w:sz w:val="24"/>
        </w:rPr>
        <w:t xml:space="preserve"> uvedeného data</w:t>
      </w:r>
      <w:r w:rsidR="003E708E">
        <w:rPr>
          <w:rFonts w:ascii="Times New Roman" w:hAnsi="Times New Roman"/>
          <w:sz w:val="24"/>
        </w:rPr>
        <w:t>, následky z této smlouvy již nastalé</w:t>
      </w:r>
      <w:r>
        <w:rPr>
          <w:rFonts w:ascii="Times New Roman" w:hAnsi="Times New Roman"/>
          <w:sz w:val="24"/>
        </w:rPr>
        <w:t>,</w:t>
      </w:r>
      <w:r w:rsidR="003E708E">
        <w:rPr>
          <w:rFonts w:ascii="Times New Roman" w:hAnsi="Times New Roman"/>
          <w:sz w:val="24"/>
        </w:rPr>
        <w:t xml:space="preserve"> pominou. </w:t>
      </w:r>
      <w:r>
        <w:rPr>
          <w:rFonts w:ascii="Times New Roman" w:hAnsi="Times New Roman"/>
          <w:sz w:val="24"/>
        </w:rPr>
        <w:t xml:space="preserve">V případě, že bude splněna výše uvedená rozvazovací podmínka, účinnost a platnost této smlouvy zaniká dnem, kdy ke splnění podmínky došlo. </w:t>
      </w:r>
      <w:r w:rsidR="003E708E">
        <w:rPr>
          <w:rFonts w:ascii="Times New Roman" w:hAnsi="Times New Roman"/>
          <w:sz w:val="24"/>
        </w:rPr>
        <w:t>Vydlužitel se v takovém případě zavazuje vrátit zápůjčku zapůjčiteli na účet zapůjčitele uvedený ve smlouvě</w:t>
      </w:r>
      <w:r>
        <w:rPr>
          <w:rFonts w:ascii="Times New Roman" w:hAnsi="Times New Roman"/>
          <w:sz w:val="24"/>
        </w:rPr>
        <w:t xml:space="preserve"> </w:t>
      </w:r>
      <w:r w:rsidRPr="0012010D">
        <w:rPr>
          <w:rFonts w:ascii="Times New Roman" w:hAnsi="Times New Roman"/>
          <w:sz w:val="24"/>
        </w:rPr>
        <w:t xml:space="preserve">do </w:t>
      </w:r>
      <w:r w:rsidR="00BB2CCF" w:rsidRPr="0012010D">
        <w:rPr>
          <w:rFonts w:ascii="Times New Roman" w:hAnsi="Times New Roman"/>
          <w:sz w:val="24"/>
        </w:rPr>
        <w:t>60</w:t>
      </w:r>
      <w:r w:rsidRPr="0012010D">
        <w:rPr>
          <w:rFonts w:ascii="Times New Roman" w:hAnsi="Times New Roman"/>
          <w:sz w:val="24"/>
        </w:rPr>
        <w:t xml:space="preserve"> dnů</w:t>
      </w:r>
      <w:r w:rsidR="003E70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 splnění rozvazovací podmínky.</w:t>
      </w:r>
    </w:p>
    <w:p w14:paraId="04AB247C" w14:textId="49140D22" w:rsidR="00F3681B" w:rsidRDefault="00F3681B" w:rsidP="00575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vydlužitel nesplní svoji povinnost vrátit zapůjčiteli zápůjčku řádně a včas</w:t>
      </w:r>
      <w:r w:rsidR="008076CE">
        <w:rPr>
          <w:rFonts w:ascii="Times New Roman" w:hAnsi="Times New Roman"/>
          <w:sz w:val="24"/>
        </w:rPr>
        <w:t xml:space="preserve"> v termínu dle čl. III. odst. 1 smlouvy</w:t>
      </w:r>
      <w:r>
        <w:rPr>
          <w:rFonts w:ascii="Times New Roman" w:hAnsi="Times New Roman"/>
          <w:sz w:val="24"/>
        </w:rPr>
        <w:t xml:space="preserve">, je povinen zaplatit zapůjčiteli smluvní </w:t>
      </w:r>
      <w:r w:rsidR="000648FC">
        <w:rPr>
          <w:rFonts w:ascii="Times New Roman" w:hAnsi="Times New Roman"/>
          <w:sz w:val="24"/>
        </w:rPr>
        <w:t xml:space="preserve">úrok z prodlení </w:t>
      </w:r>
      <w:r>
        <w:rPr>
          <w:rFonts w:ascii="Times New Roman" w:hAnsi="Times New Roman"/>
          <w:sz w:val="24"/>
        </w:rPr>
        <w:t xml:space="preserve">ve výši </w:t>
      </w:r>
      <w:r w:rsidR="00312DC1">
        <w:rPr>
          <w:rFonts w:ascii="Times New Roman" w:hAnsi="Times New Roman"/>
          <w:sz w:val="24"/>
        </w:rPr>
        <w:t xml:space="preserve">0,05 </w:t>
      </w:r>
      <w:r>
        <w:rPr>
          <w:rFonts w:ascii="Times New Roman" w:hAnsi="Times New Roman"/>
          <w:sz w:val="24"/>
        </w:rPr>
        <w:t xml:space="preserve">% ze zápůjčky za každý, i započatý </w:t>
      </w:r>
      <w:r w:rsidR="000648FC"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z w:val="24"/>
        </w:rPr>
        <w:t xml:space="preserve"> prodlení s plněním této povinnosti.</w:t>
      </w:r>
    </w:p>
    <w:p w14:paraId="34A36165" w14:textId="1C0BA099" w:rsidR="00F3681B" w:rsidRDefault="00F3681B" w:rsidP="00575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648FC">
        <w:rPr>
          <w:rFonts w:ascii="Times New Roman" w:hAnsi="Times New Roman"/>
          <w:sz w:val="24"/>
        </w:rPr>
        <w:t>Smluvní pokut</w:t>
      </w:r>
      <w:r w:rsidR="008076CE">
        <w:rPr>
          <w:rFonts w:ascii="Times New Roman" w:hAnsi="Times New Roman"/>
          <w:sz w:val="24"/>
        </w:rPr>
        <w:t>a</w:t>
      </w:r>
      <w:r w:rsidRPr="000648FC">
        <w:rPr>
          <w:rFonts w:ascii="Times New Roman" w:hAnsi="Times New Roman"/>
          <w:sz w:val="24"/>
        </w:rPr>
        <w:t xml:space="preserve"> j</w:t>
      </w:r>
      <w:r w:rsidR="008076CE">
        <w:rPr>
          <w:rFonts w:ascii="Times New Roman" w:hAnsi="Times New Roman"/>
          <w:sz w:val="24"/>
        </w:rPr>
        <w:t>e</w:t>
      </w:r>
      <w:r w:rsidRPr="000648FC">
        <w:rPr>
          <w:rFonts w:ascii="Times New Roman" w:hAnsi="Times New Roman"/>
          <w:sz w:val="24"/>
        </w:rPr>
        <w:t xml:space="preserve"> splatn</w:t>
      </w:r>
      <w:r w:rsidR="008076CE">
        <w:rPr>
          <w:rFonts w:ascii="Times New Roman" w:hAnsi="Times New Roman"/>
          <w:sz w:val="24"/>
        </w:rPr>
        <w:t>á</w:t>
      </w:r>
      <w:r w:rsidRPr="000648FC">
        <w:rPr>
          <w:rFonts w:ascii="Times New Roman" w:hAnsi="Times New Roman"/>
          <w:sz w:val="24"/>
        </w:rPr>
        <w:t xml:space="preserve"> prvního dne následujícího měsíce, ve kterém vydlužiteli </w:t>
      </w:r>
      <w:r w:rsidR="008076CE">
        <w:rPr>
          <w:rFonts w:ascii="Times New Roman" w:hAnsi="Times New Roman"/>
          <w:sz w:val="24"/>
        </w:rPr>
        <w:t>byla doručena výzva zapůjčitele k úhradě smluvní pokuty</w:t>
      </w:r>
      <w:r w:rsidR="00056CAD" w:rsidRPr="000648FC">
        <w:rPr>
          <w:rFonts w:ascii="Times New Roman" w:hAnsi="Times New Roman"/>
          <w:sz w:val="24"/>
        </w:rPr>
        <w:t>.</w:t>
      </w:r>
    </w:p>
    <w:p w14:paraId="7ADC29F1" w14:textId="77777777" w:rsidR="00056CAD" w:rsidRPr="000648FC" w:rsidRDefault="00056CAD" w:rsidP="00575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648FC">
        <w:rPr>
          <w:rFonts w:ascii="Times New Roman" w:hAnsi="Times New Roman"/>
          <w:sz w:val="24"/>
        </w:rPr>
        <w:t>Zaplacením smluvní pokuty není omezena výše nároku na náhradu škody.</w:t>
      </w:r>
    </w:p>
    <w:p w14:paraId="6B4202FA" w14:textId="77777777" w:rsidR="00056CAD" w:rsidRDefault="00056CAD" w:rsidP="0057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79178C" w14:textId="77777777" w:rsidR="00056CAD" w:rsidRPr="00997B99" w:rsidRDefault="00056CAD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V.</w:t>
      </w:r>
    </w:p>
    <w:p w14:paraId="668930E5" w14:textId="77777777" w:rsidR="00056CAD" w:rsidRDefault="00056CAD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97B99">
        <w:rPr>
          <w:rFonts w:ascii="Times New Roman" w:hAnsi="Times New Roman"/>
          <w:b/>
          <w:sz w:val="24"/>
        </w:rPr>
        <w:t>Závěrečná ustanovení</w:t>
      </w:r>
    </w:p>
    <w:p w14:paraId="3825B5A1" w14:textId="77777777" w:rsidR="00575153" w:rsidRPr="00997B99" w:rsidRDefault="00575153" w:rsidP="005751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9B5C5AC" w14:textId="77777777" w:rsidR="00056CAD" w:rsidRDefault="00056CAD" w:rsidP="00575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prohlašují, že jsou v potřebném rozsahu svéprávné k právnímu jednání, že si smlouvu i podmínky poskytování bezúročných zápůjček před podpisem přečetly, s jejich obsahem bezvýhradně souhlasí a na důkaz toho připojují své podpisy.</w:t>
      </w:r>
    </w:p>
    <w:p w14:paraId="6D6D0557" w14:textId="1E7FD010" w:rsidR="00056CAD" w:rsidRDefault="00E16E57" w:rsidP="00575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056CAD" w:rsidRPr="000648FC">
        <w:rPr>
          <w:rFonts w:ascii="Times New Roman" w:hAnsi="Times New Roman"/>
          <w:sz w:val="24"/>
        </w:rPr>
        <w:t>mlouva nabývá platnosti a účinnosti dnem jejího podpisu oběma smluvními stranami. Tato smlouva se uzavírá ve třech vyhotoveních, z nichž vydlužiteli zůstane jedno vyhotovení. Práva a povinnosti neupravené zde, se řídí ustanovením § 2390</w:t>
      </w:r>
      <w:r w:rsidR="00C149C0">
        <w:rPr>
          <w:rFonts w:ascii="Times New Roman" w:hAnsi="Times New Roman"/>
          <w:sz w:val="24"/>
        </w:rPr>
        <w:t xml:space="preserve"> </w:t>
      </w:r>
      <w:r w:rsidR="00056CAD" w:rsidRPr="000648FC">
        <w:rPr>
          <w:rFonts w:ascii="Times New Roman" w:hAnsi="Times New Roman"/>
          <w:sz w:val="24"/>
        </w:rPr>
        <w:t>a násl.</w:t>
      </w:r>
      <w:r w:rsidR="009D03FC">
        <w:rPr>
          <w:rFonts w:ascii="Times New Roman" w:hAnsi="Times New Roman"/>
          <w:sz w:val="24"/>
        </w:rPr>
        <w:t xml:space="preserve"> </w:t>
      </w:r>
      <w:r w:rsidR="00BB2CCF">
        <w:rPr>
          <w:rFonts w:ascii="Times New Roman" w:hAnsi="Times New Roman"/>
          <w:sz w:val="24"/>
        </w:rPr>
        <w:t>občanského zákoníku</w:t>
      </w:r>
      <w:r w:rsidR="00056CAD" w:rsidRPr="000648FC">
        <w:rPr>
          <w:rFonts w:ascii="Times New Roman" w:hAnsi="Times New Roman"/>
          <w:sz w:val="24"/>
        </w:rPr>
        <w:t>.</w:t>
      </w:r>
    </w:p>
    <w:p w14:paraId="0A72BABE" w14:textId="77777777" w:rsidR="00056CAD" w:rsidRDefault="00056CAD" w:rsidP="00575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648FC">
        <w:rPr>
          <w:rFonts w:ascii="Times New Roman" w:hAnsi="Times New Roman"/>
          <w:sz w:val="24"/>
        </w:rPr>
        <w:lastRenderedPageBreak/>
        <w:t>Případné změny podmínek uvedených v</w:t>
      </w:r>
      <w:r w:rsidR="00E16E57">
        <w:rPr>
          <w:rFonts w:ascii="Times New Roman" w:hAnsi="Times New Roman"/>
          <w:sz w:val="24"/>
        </w:rPr>
        <w:t>e</w:t>
      </w:r>
      <w:r w:rsidRPr="000648FC">
        <w:rPr>
          <w:rFonts w:ascii="Times New Roman" w:hAnsi="Times New Roman"/>
          <w:sz w:val="24"/>
        </w:rPr>
        <w:t xml:space="preserve"> smlouvě mohou být provedeny pouze písemně a smluvní strany výslovně vylučují možnost provést jakékoliv změny této smlouvy nebo s ní související jiným způsobem než písemnou formou.</w:t>
      </w:r>
    </w:p>
    <w:p w14:paraId="6E72C04C" w14:textId="070CC055" w:rsidR="00056CAD" w:rsidRDefault="00056CAD" w:rsidP="00575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648FC">
        <w:rPr>
          <w:rFonts w:ascii="Times New Roman" w:hAnsi="Times New Roman"/>
          <w:sz w:val="24"/>
        </w:rPr>
        <w:t>Zápůjčka peněz za podmínek uvedených v</w:t>
      </w:r>
      <w:r w:rsidR="00E16E57">
        <w:rPr>
          <w:rFonts w:ascii="Times New Roman" w:hAnsi="Times New Roman"/>
          <w:sz w:val="24"/>
        </w:rPr>
        <w:t>e</w:t>
      </w:r>
      <w:r w:rsidRPr="000648FC">
        <w:rPr>
          <w:rFonts w:ascii="Times New Roman" w:hAnsi="Times New Roman"/>
          <w:sz w:val="24"/>
        </w:rPr>
        <w:t xml:space="preserve"> smlouvě byla schválena Zastupitelstvem </w:t>
      </w:r>
      <w:r w:rsidR="00EE7381">
        <w:rPr>
          <w:rFonts w:ascii="Times New Roman" w:hAnsi="Times New Roman"/>
          <w:sz w:val="24"/>
        </w:rPr>
        <w:t>Karlovarského kraje</w:t>
      </w:r>
      <w:r w:rsidR="000648FC">
        <w:rPr>
          <w:rFonts w:ascii="Times New Roman" w:hAnsi="Times New Roman"/>
          <w:sz w:val="24"/>
        </w:rPr>
        <w:t xml:space="preserve"> </w:t>
      </w:r>
      <w:r w:rsidRPr="000648FC">
        <w:rPr>
          <w:rFonts w:ascii="Times New Roman" w:hAnsi="Times New Roman"/>
          <w:sz w:val="24"/>
        </w:rPr>
        <w:t xml:space="preserve"> </w:t>
      </w:r>
      <w:r w:rsidR="00EE7381">
        <w:rPr>
          <w:rFonts w:ascii="Times New Roman" w:hAnsi="Times New Roman"/>
          <w:sz w:val="24"/>
        </w:rPr>
        <w:t>usnesením č</w:t>
      </w:r>
      <w:r w:rsidR="00CF3288">
        <w:rPr>
          <w:rFonts w:ascii="Times New Roman" w:hAnsi="Times New Roman"/>
          <w:sz w:val="24"/>
        </w:rPr>
        <w:t>.</w:t>
      </w:r>
      <w:r w:rsidR="00CF3288" w:rsidRPr="00CF3288">
        <w:rPr>
          <w:rFonts w:ascii="Times New Roman" w:hAnsi="Times New Roman"/>
          <w:sz w:val="24"/>
          <w:szCs w:val="24"/>
        </w:rPr>
        <w:t xml:space="preserve"> ZK 272/09/20</w:t>
      </w:r>
      <w:r w:rsidR="00CF3288">
        <w:rPr>
          <w:rFonts w:ascii="Times New Roman" w:hAnsi="Times New Roman"/>
          <w:sz w:val="24"/>
          <w:szCs w:val="24"/>
        </w:rPr>
        <w:t xml:space="preserve"> </w:t>
      </w:r>
      <w:r w:rsidRPr="000648FC">
        <w:rPr>
          <w:rFonts w:ascii="Times New Roman" w:hAnsi="Times New Roman"/>
          <w:sz w:val="24"/>
        </w:rPr>
        <w:t xml:space="preserve"> konaném </w:t>
      </w:r>
      <w:r w:rsidR="00C63DF4" w:rsidRPr="000648FC">
        <w:rPr>
          <w:rFonts w:ascii="Times New Roman" w:hAnsi="Times New Roman"/>
          <w:sz w:val="24"/>
        </w:rPr>
        <w:t xml:space="preserve">dne </w:t>
      </w:r>
      <w:r w:rsidR="00CF3288">
        <w:rPr>
          <w:rFonts w:ascii="Times New Roman" w:hAnsi="Times New Roman"/>
          <w:sz w:val="24"/>
        </w:rPr>
        <w:t>14. 9. 2020.</w:t>
      </w:r>
    </w:p>
    <w:p w14:paraId="3CAA8CE6" w14:textId="46B7E817" w:rsidR="00C63DF4" w:rsidRPr="000648FC" w:rsidRDefault="00C63DF4" w:rsidP="005751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648FC">
        <w:rPr>
          <w:rFonts w:ascii="Times New Roman" w:hAnsi="Times New Roman"/>
          <w:sz w:val="24"/>
        </w:rPr>
        <w:t>Smluvní strany se dohodly, že smlouva – ať už je povinně uveřejňovanou smlouvou dle zákona č. 340/2015 Sb. o registru smluv,</w:t>
      </w:r>
      <w:r w:rsidR="009D03FC">
        <w:rPr>
          <w:rFonts w:ascii="Times New Roman" w:hAnsi="Times New Roman"/>
          <w:sz w:val="24"/>
        </w:rPr>
        <w:t xml:space="preserve"> ve znění pozdějších předpisů,</w:t>
      </w:r>
      <w:r w:rsidRPr="000648FC">
        <w:rPr>
          <w:rFonts w:ascii="Times New Roman" w:hAnsi="Times New Roman"/>
          <w:sz w:val="24"/>
        </w:rPr>
        <w:t xml:space="preserve"> či nikoli – bude uveřejněna v registru smluv, a to v celém rozsahu, neboť obsahuje-li informace či metadata, které se dle zákona o registru smluv obecně neuveřejňují nebo které mají či mohou být vyloučeny, smluvní strany výslovně souhlasí s tím, aby tato smlouva byla uveřejněna jako celek včetně takových informací a metadat (osobních údajů apod.). Uveřejnění této smlouvy v registru smluv zajistí bez zbytečného odkladu po jejím uzavření </w:t>
      </w:r>
      <w:r w:rsidR="009D03FC">
        <w:rPr>
          <w:rFonts w:ascii="Times New Roman" w:hAnsi="Times New Roman"/>
          <w:sz w:val="24"/>
        </w:rPr>
        <w:t>zapůjčitel</w:t>
      </w:r>
      <w:r w:rsidRPr="000648FC">
        <w:rPr>
          <w:rFonts w:ascii="Times New Roman" w:hAnsi="Times New Roman"/>
          <w:sz w:val="24"/>
        </w:rPr>
        <w:t xml:space="preserve">. Nezajistí-li však uveřejnění </w:t>
      </w:r>
      <w:r w:rsidR="00E16E57">
        <w:rPr>
          <w:rFonts w:ascii="Times New Roman" w:hAnsi="Times New Roman"/>
          <w:sz w:val="24"/>
        </w:rPr>
        <w:t>smlouvy</w:t>
      </w:r>
      <w:r w:rsidRPr="000648FC">
        <w:rPr>
          <w:rFonts w:ascii="Times New Roman" w:hAnsi="Times New Roman"/>
          <w:sz w:val="24"/>
        </w:rPr>
        <w:t xml:space="preserve"> v registru smluv v souladu se zákonem </w:t>
      </w:r>
      <w:r w:rsidR="00E16E57">
        <w:rPr>
          <w:rFonts w:ascii="Times New Roman" w:hAnsi="Times New Roman"/>
          <w:sz w:val="24"/>
        </w:rPr>
        <w:t>Karlovarský kraj</w:t>
      </w:r>
      <w:r w:rsidRPr="000648FC">
        <w:rPr>
          <w:rFonts w:ascii="Times New Roman" w:hAnsi="Times New Roman"/>
          <w:sz w:val="24"/>
        </w:rPr>
        <w:t xml:space="preserve"> nejpozději do 15 dnů od jejího uzavření, je uveřejnění povin</w:t>
      </w:r>
      <w:r w:rsidR="009D03FC">
        <w:rPr>
          <w:rFonts w:ascii="Times New Roman" w:hAnsi="Times New Roman"/>
          <w:sz w:val="24"/>
        </w:rPr>
        <w:t>e</w:t>
      </w:r>
      <w:r w:rsidRPr="000648FC">
        <w:rPr>
          <w:rFonts w:ascii="Times New Roman" w:hAnsi="Times New Roman"/>
          <w:sz w:val="24"/>
        </w:rPr>
        <w:t xml:space="preserve">n nejpozději do 30 dnů od uzavření </w:t>
      </w:r>
      <w:r w:rsidR="00E16E57">
        <w:rPr>
          <w:rFonts w:ascii="Times New Roman" w:hAnsi="Times New Roman"/>
          <w:sz w:val="24"/>
        </w:rPr>
        <w:t>smlouvy</w:t>
      </w:r>
      <w:r w:rsidRPr="000648FC">
        <w:rPr>
          <w:rFonts w:ascii="Times New Roman" w:hAnsi="Times New Roman"/>
          <w:sz w:val="24"/>
        </w:rPr>
        <w:t xml:space="preserve"> v souladu se zákonem zajistit </w:t>
      </w:r>
      <w:r w:rsidR="009D03FC">
        <w:rPr>
          <w:rFonts w:ascii="Times New Roman" w:hAnsi="Times New Roman"/>
          <w:sz w:val="24"/>
        </w:rPr>
        <w:t>vypůjčitel</w:t>
      </w:r>
      <w:r w:rsidRPr="000648FC">
        <w:rPr>
          <w:rFonts w:ascii="Times New Roman" w:hAnsi="Times New Roman"/>
          <w:sz w:val="24"/>
        </w:rPr>
        <w:t xml:space="preserve">. Strana uveřejňující </w:t>
      </w:r>
      <w:r w:rsidR="00E16E57">
        <w:rPr>
          <w:rFonts w:ascii="Times New Roman" w:hAnsi="Times New Roman"/>
          <w:sz w:val="24"/>
        </w:rPr>
        <w:t>smlouvu</w:t>
      </w:r>
      <w:r w:rsidRPr="000648FC">
        <w:rPr>
          <w:rFonts w:ascii="Times New Roman" w:hAnsi="Times New Roman"/>
          <w:sz w:val="24"/>
        </w:rPr>
        <w:t xml:space="preserve"> se zavazuje splnit podmínky pro to, aby správce registru smluv zaslal potvrzení o uveřejnění smlouvy také druhé smluvní straně.</w:t>
      </w:r>
    </w:p>
    <w:p w14:paraId="75EC38B4" w14:textId="77777777" w:rsidR="00C63DF4" w:rsidRDefault="00C63DF4" w:rsidP="005751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4859D7" w14:textId="385736A8" w:rsidR="00C63DF4" w:rsidRDefault="00C63DF4" w:rsidP="00575153">
      <w:pPr>
        <w:tabs>
          <w:tab w:val="left" w:pos="634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2F2E73">
        <w:rPr>
          <w:rFonts w:ascii="Times New Roman" w:hAnsi="Times New Roman"/>
          <w:sz w:val="24"/>
        </w:rPr>
        <w:t> Karlových Varech</w:t>
      </w:r>
      <w:r w:rsidR="000648FC">
        <w:rPr>
          <w:rFonts w:ascii="Times New Roman" w:hAnsi="Times New Roman"/>
          <w:sz w:val="24"/>
        </w:rPr>
        <w:t xml:space="preserve"> </w:t>
      </w:r>
      <w:r w:rsidR="002F2E73">
        <w:rPr>
          <w:rFonts w:ascii="Times New Roman" w:hAnsi="Times New Roman"/>
          <w:sz w:val="24"/>
        </w:rPr>
        <w:t xml:space="preserve">dne </w:t>
      </w:r>
      <w:r w:rsidR="00010DB3">
        <w:rPr>
          <w:rFonts w:ascii="Times New Roman" w:hAnsi="Times New Roman"/>
          <w:sz w:val="24"/>
        </w:rPr>
        <w:t>14. 10. 2020</w:t>
      </w:r>
      <w:r w:rsidR="002F2E73">
        <w:rPr>
          <w:rFonts w:ascii="Times New Roman" w:hAnsi="Times New Roman"/>
          <w:sz w:val="24"/>
        </w:rPr>
        <w:t xml:space="preserve">                        </w:t>
      </w:r>
      <w:r w:rsidR="00010DB3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V </w:t>
      </w:r>
      <w:r w:rsidR="000648FC">
        <w:rPr>
          <w:rFonts w:ascii="Times New Roman" w:hAnsi="Times New Roman"/>
          <w:sz w:val="24"/>
        </w:rPr>
        <w:t>Perniku</w:t>
      </w:r>
      <w:r>
        <w:rPr>
          <w:rFonts w:ascii="Times New Roman" w:hAnsi="Times New Roman"/>
          <w:sz w:val="24"/>
        </w:rPr>
        <w:t xml:space="preserve"> dne</w:t>
      </w:r>
      <w:r w:rsidR="00010DB3">
        <w:rPr>
          <w:rFonts w:ascii="Times New Roman" w:hAnsi="Times New Roman"/>
          <w:sz w:val="24"/>
        </w:rPr>
        <w:t xml:space="preserve"> 12. 10. 2020</w:t>
      </w:r>
    </w:p>
    <w:p w14:paraId="2CAB37BE" w14:textId="77777777" w:rsidR="00997B99" w:rsidRDefault="00997B99" w:rsidP="00575153">
      <w:pPr>
        <w:tabs>
          <w:tab w:val="left" w:pos="634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863510" w14:textId="77777777" w:rsidR="00C63DF4" w:rsidRDefault="00C63DF4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Zapůjčitel:</w:t>
      </w:r>
      <w:r w:rsidR="00997B99">
        <w:rPr>
          <w:rFonts w:ascii="Times New Roman" w:hAnsi="Times New Roman"/>
          <w:sz w:val="24"/>
        </w:rPr>
        <w:tab/>
        <w:t>Vydlužitel:</w:t>
      </w:r>
    </w:p>
    <w:p w14:paraId="1AAE8AC5" w14:textId="77777777" w:rsidR="002F2E73" w:rsidRDefault="002F2E73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0E66E2" w14:textId="285DAB3D" w:rsidR="002F2E73" w:rsidRDefault="002F2E73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7F0A32" w14:textId="20B6DB23" w:rsidR="00BB2CCF" w:rsidRDefault="00BB2CCF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017F52" w14:textId="2E7E29B5" w:rsidR="00BB2CCF" w:rsidRDefault="00BB2CCF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12D215" w14:textId="77777777" w:rsidR="00BB2CCF" w:rsidRDefault="00BB2CCF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8DB23D" w14:textId="77777777" w:rsidR="00C63DF4" w:rsidRDefault="00C63DF4" w:rsidP="00575153">
      <w:pPr>
        <w:tabs>
          <w:tab w:val="left" w:pos="542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  <w:r w:rsidR="00997B99">
        <w:rPr>
          <w:rFonts w:ascii="Times New Roman" w:hAnsi="Times New Roman"/>
          <w:sz w:val="24"/>
        </w:rPr>
        <w:tab/>
        <w:t>………………………</w:t>
      </w:r>
      <w:r w:rsidR="002F2E73">
        <w:rPr>
          <w:rFonts w:ascii="Times New Roman" w:hAnsi="Times New Roman"/>
          <w:sz w:val="24"/>
        </w:rPr>
        <w:t>…..</w:t>
      </w:r>
      <w:r w:rsidR="00997B99">
        <w:rPr>
          <w:rFonts w:ascii="Times New Roman" w:hAnsi="Times New Roman"/>
          <w:sz w:val="24"/>
        </w:rPr>
        <w:t>………</w:t>
      </w:r>
    </w:p>
    <w:p w14:paraId="4AFB823C" w14:textId="77777777" w:rsidR="00C63DF4" w:rsidRDefault="002F2E73" w:rsidP="00575153">
      <w:pPr>
        <w:tabs>
          <w:tab w:val="left" w:pos="634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Karlovarský kraj                                                                </w:t>
      </w:r>
      <w:r w:rsidR="000648FC">
        <w:rPr>
          <w:rFonts w:ascii="Times New Roman" w:hAnsi="Times New Roman"/>
          <w:sz w:val="24"/>
        </w:rPr>
        <w:t>Obec Pernik</w:t>
      </w:r>
    </w:p>
    <w:p w14:paraId="6CC30063" w14:textId="12B64DDE" w:rsidR="004873AB" w:rsidRDefault="000648FC" w:rsidP="004873AB">
      <w:pPr>
        <w:tabs>
          <w:tab w:val="left" w:pos="634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Jan Bureš </w:t>
      </w:r>
      <w:r w:rsidR="00997B99">
        <w:rPr>
          <w:rFonts w:ascii="Times New Roman" w:hAnsi="Times New Roman"/>
          <w:sz w:val="24"/>
        </w:rPr>
        <w:t xml:space="preserve"> - </w:t>
      </w:r>
      <w:r w:rsidR="002F2E73">
        <w:rPr>
          <w:rFonts w:ascii="Times New Roman" w:hAnsi="Times New Roman"/>
          <w:sz w:val="24"/>
        </w:rPr>
        <w:t xml:space="preserve">člen Rady Karlovarského kraje              </w:t>
      </w:r>
      <w:r>
        <w:rPr>
          <w:rFonts w:ascii="Times New Roman" w:hAnsi="Times New Roman"/>
          <w:sz w:val="24"/>
        </w:rPr>
        <w:t xml:space="preserve">Jitka Tůmová - starostka </w:t>
      </w:r>
    </w:p>
    <w:p w14:paraId="77505A53" w14:textId="19664055" w:rsidR="004873AB" w:rsidRDefault="004873AB" w:rsidP="004873A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2BEBFF2" w14:textId="6AD649D4" w:rsidR="004873AB" w:rsidRDefault="004873AB" w:rsidP="004873A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</w:p>
    <w:sectPr w:rsidR="004873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4CD11" w14:textId="77777777" w:rsidR="000722DB" w:rsidRDefault="000722DB">
      <w:pPr>
        <w:spacing w:after="0" w:line="240" w:lineRule="auto"/>
      </w:pPr>
      <w:r>
        <w:separator/>
      </w:r>
    </w:p>
  </w:endnote>
  <w:endnote w:type="continuationSeparator" w:id="0">
    <w:p w14:paraId="449C0373" w14:textId="77777777" w:rsidR="000722DB" w:rsidRDefault="0007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C429" w14:textId="77777777" w:rsidR="000722DB" w:rsidRDefault="000722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08429" w14:textId="77777777" w:rsidR="000722DB" w:rsidRDefault="0007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EC9"/>
    <w:multiLevelType w:val="hybridMultilevel"/>
    <w:tmpl w:val="9E2A1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42"/>
    <w:multiLevelType w:val="hybridMultilevel"/>
    <w:tmpl w:val="FC3AE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760312"/>
    <w:multiLevelType w:val="hybridMultilevel"/>
    <w:tmpl w:val="EDCC2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085A"/>
    <w:multiLevelType w:val="hybridMultilevel"/>
    <w:tmpl w:val="59B84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AC53AF"/>
    <w:multiLevelType w:val="hybridMultilevel"/>
    <w:tmpl w:val="4EAED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77B86"/>
    <w:multiLevelType w:val="hybridMultilevel"/>
    <w:tmpl w:val="C916FF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2"/>
    <w:rsid w:val="00010DB3"/>
    <w:rsid w:val="00011A45"/>
    <w:rsid w:val="000429D4"/>
    <w:rsid w:val="00056CAD"/>
    <w:rsid w:val="000648FC"/>
    <w:rsid w:val="000722DB"/>
    <w:rsid w:val="000771D4"/>
    <w:rsid w:val="00086BBE"/>
    <w:rsid w:val="000B79B1"/>
    <w:rsid w:val="000E6907"/>
    <w:rsid w:val="0012010D"/>
    <w:rsid w:val="0016673E"/>
    <w:rsid w:val="0017350F"/>
    <w:rsid w:val="001B4078"/>
    <w:rsid w:val="00202116"/>
    <w:rsid w:val="002105A1"/>
    <w:rsid w:val="002436C4"/>
    <w:rsid w:val="002B4A71"/>
    <w:rsid w:val="002F2E73"/>
    <w:rsid w:val="00312DC1"/>
    <w:rsid w:val="003455E6"/>
    <w:rsid w:val="003735EF"/>
    <w:rsid w:val="00395DEF"/>
    <w:rsid w:val="003A3F72"/>
    <w:rsid w:val="003E708E"/>
    <w:rsid w:val="004873AB"/>
    <w:rsid w:val="004B419B"/>
    <w:rsid w:val="004F2E28"/>
    <w:rsid w:val="00510D66"/>
    <w:rsid w:val="00575153"/>
    <w:rsid w:val="005B1320"/>
    <w:rsid w:val="00610EEF"/>
    <w:rsid w:val="00656338"/>
    <w:rsid w:val="006D7277"/>
    <w:rsid w:val="006F6E34"/>
    <w:rsid w:val="00700202"/>
    <w:rsid w:val="0070163C"/>
    <w:rsid w:val="007B19D1"/>
    <w:rsid w:val="007C00DA"/>
    <w:rsid w:val="007D7105"/>
    <w:rsid w:val="007F5DD9"/>
    <w:rsid w:val="008076CE"/>
    <w:rsid w:val="00874995"/>
    <w:rsid w:val="008C210F"/>
    <w:rsid w:val="008D24B4"/>
    <w:rsid w:val="008E56B7"/>
    <w:rsid w:val="0098181B"/>
    <w:rsid w:val="00997B99"/>
    <w:rsid w:val="009D03FC"/>
    <w:rsid w:val="009F067A"/>
    <w:rsid w:val="009F3A21"/>
    <w:rsid w:val="00A733B6"/>
    <w:rsid w:val="00A73E11"/>
    <w:rsid w:val="00B21DE2"/>
    <w:rsid w:val="00BB2CCF"/>
    <w:rsid w:val="00BB5CE9"/>
    <w:rsid w:val="00BF07EB"/>
    <w:rsid w:val="00C149C0"/>
    <w:rsid w:val="00C23568"/>
    <w:rsid w:val="00C30894"/>
    <w:rsid w:val="00C343CF"/>
    <w:rsid w:val="00C63DF4"/>
    <w:rsid w:val="00CA7EBF"/>
    <w:rsid w:val="00CF3288"/>
    <w:rsid w:val="00D511E3"/>
    <w:rsid w:val="00DB7B4B"/>
    <w:rsid w:val="00DF1CE6"/>
    <w:rsid w:val="00E16E57"/>
    <w:rsid w:val="00EE2432"/>
    <w:rsid w:val="00EE7381"/>
    <w:rsid w:val="00EF75EC"/>
    <w:rsid w:val="00F15C5D"/>
    <w:rsid w:val="00F33E01"/>
    <w:rsid w:val="00F3681B"/>
    <w:rsid w:val="00F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9AD6"/>
  <w15:chartTrackingRefBased/>
  <w15:docId w15:val="{07AB84E5-4289-49E3-A1F8-9BA44C9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DE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E28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C2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10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1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Simakova</dc:creator>
  <cp:keywords/>
  <cp:lastModifiedBy>Hloušková Jitka</cp:lastModifiedBy>
  <cp:revision>4</cp:revision>
  <cp:lastPrinted>2020-09-16T05:45:00Z</cp:lastPrinted>
  <dcterms:created xsi:type="dcterms:W3CDTF">2020-09-16T05:46:00Z</dcterms:created>
  <dcterms:modified xsi:type="dcterms:W3CDTF">2020-10-14T10:47:00Z</dcterms:modified>
</cp:coreProperties>
</file>