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8D" w:rsidRDefault="00556A8D" w:rsidP="00556A8D">
      <w:pPr>
        <w:rPr>
          <w:rFonts w:asciiTheme="minorHAnsi" w:hAnsiTheme="minorHAnsi" w:cstheme="minorBidi"/>
          <w:color w:val="1F497D"/>
        </w:rPr>
      </w:pPr>
      <w:bookmarkStart w:id="0" w:name="_GoBack"/>
      <w:bookmarkEnd w:id="0"/>
    </w:p>
    <w:p w:rsidR="00556A8D" w:rsidRDefault="00556A8D" w:rsidP="00556A8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Roman </w:t>
      </w:r>
      <w:proofErr w:type="spellStart"/>
      <w:r>
        <w:rPr>
          <w:rFonts w:eastAsia="Times New Roman"/>
          <w:lang w:eastAsia="cs-CZ"/>
        </w:rPr>
        <w:t>Blaszczok</w:t>
      </w:r>
      <w:proofErr w:type="spellEnd"/>
      <w:r>
        <w:rPr>
          <w:rFonts w:eastAsia="Times New Roman"/>
          <w:lang w:eastAsia="cs-CZ"/>
        </w:rPr>
        <w:t xml:space="preserve">, DLNK s.r.o. &lt;blaszczok@dlnk.cz&gt;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13, 2020 11:18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Jana Dvořáčková &lt;info@gvoz.cz&gt;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Havířov &lt;havirov@dlnk.cz&gt;; Jiří Chmela &lt;reditel@gvoz.cz&gt;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</w:t>
      </w:r>
    </w:p>
    <w:p w:rsidR="00556A8D" w:rsidRDefault="00556A8D" w:rsidP="00556A8D"/>
    <w:p w:rsidR="00556A8D" w:rsidRDefault="00556A8D" w:rsidP="00556A8D"/>
    <w:p w:rsidR="00556A8D" w:rsidRDefault="00556A8D" w:rsidP="00556A8D"/>
    <w:p w:rsidR="00556A8D" w:rsidRDefault="00556A8D" w:rsidP="00556A8D"/>
    <w:p w:rsidR="00556A8D" w:rsidRDefault="00556A8D" w:rsidP="00556A8D">
      <w:r>
        <w:t>Dobrý den,</w:t>
      </w:r>
    </w:p>
    <w:p w:rsidR="00556A8D" w:rsidRDefault="00556A8D" w:rsidP="00556A8D"/>
    <w:p w:rsidR="00556A8D" w:rsidRDefault="00556A8D" w:rsidP="00556A8D">
      <w:r>
        <w:t xml:space="preserve">děkujeme za uskutečněnou objednávku u naší společnosti. </w:t>
      </w:r>
    </w:p>
    <w:p w:rsidR="00556A8D" w:rsidRDefault="00556A8D" w:rsidP="00556A8D">
      <w:r>
        <w:t>Tímto potvrzují přijetí objednávky.</w:t>
      </w:r>
    </w:p>
    <w:p w:rsidR="00556A8D" w:rsidRDefault="00556A8D" w:rsidP="00556A8D"/>
    <w:p w:rsidR="00556A8D" w:rsidRDefault="00556A8D" w:rsidP="00556A8D">
      <w:r>
        <w:t>Pěkný den</w:t>
      </w:r>
    </w:p>
    <w:p w:rsidR="00556A8D" w:rsidRDefault="00556A8D" w:rsidP="00556A8D"/>
    <w:p w:rsidR="00556A8D" w:rsidRDefault="00556A8D" w:rsidP="00556A8D"/>
    <w:p w:rsidR="00556A8D" w:rsidRDefault="00556A8D" w:rsidP="00556A8D">
      <w:pPr>
        <w:rPr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s pozdravem</w:t>
      </w:r>
    </w:p>
    <w:p w:rsidR="00556A8D" w:rsidRDefault="00556A8D" w:rsidP="00556A8D">
      <w:pPr>
        <w:shd w:val="clear" w:color="auto" w:fill="FFFFFF"/>
        <w:rPr>
          <w:color w:val="212121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 </w:t>
      </w:r>
    </w:p>
    <w:p w:rsidR="00556A8D" w:rsidRDefault="00556A8D" w:rsidP="00556A8D">
      <w:pPr>
        <w:shd w:val="clear" w:color="auto" w:fill="FFFFFF"/>
        <w:rPr>
          <w:color w:val="212121"/>
          <w:lang w:eastAsia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</w:rPr>
        <w:t xml:space="preserve">Ing. Roman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</w:rPr>
        <w:t>Blaszczok</w:t>
      </w:r>
      <w:proofErr w:type="spellEnd"/>
    </w:p>
    <w:p w:rsidR="00556A8D" w:rsidRDefault="00556A8D" w:rsidP="00556A8D">
      <w:pPr>
        <w:shd w:val="clear" w:color="auto" w:fill="FFFFFF"/>
        <w:rPr>
          <w:color w:val="212121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mobil: 730 871 783</w:t>
      </w:r>
    </w:p>
    <w:p w:rsidR="00556A8D" w:rsidRDefault="00556A8D" w:rsidP="00556A8D">
      <w:pPr>
        <w:shd w:val="clear" w:color="auto" w:fill="FFFFFF"/>
        <w:rPr>
          <w:color w:val="212121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email: </w:t>
      </w:r>
      <w:hyperlink r:id="rId4" w:tgtFrame="_blank" w:history="1">
        <w:r>
          <w:rPr>
            <w:rStyle w:val="Hypertextovodkaz"/>
            <w:rFonts w:ascii="Century Gothic" w:hAnsi="Century Gothic"/>
            <w:color w:val="0000FF"/>
            <w:sz w:val="20"/>
            <w:szCs w:val="20"/>
            <w:lang w:eastAsia="cs-CZ"/>
          </w:rPr>
          <w:t>blaszczok@dlnk.cz</w:t>
        </w:r>
      </w:hyperlink>
    </w:p>
    <w:p w:rsidR="00556A8D" w:rsidRDefault="00556A8D" w:rsidP="00556A8D">
      <w:pPr>
        <w:shd w:val="clear" w:color="auto" w:fill="FFFFFF"/>
        <w:rPr>
          <w:color w:val="212121"/>
          <w:lang w:eastAsia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</w:rPr>
        <w:t> </w:t>
      </w:r>
    </w:p>
    <w:p w:rsidR="00556A8D" w:rsidRDefault="00556A8D" w:rsidP="00556A8D">
      <w:pPr>
        <w:rPr>
          <w:color w:val="000000"/>
          <w:sz w:val="27"/>
          <w:szCs w:val="27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DLNK s.r.o. – pobočka Havířov</w:t>
      </w:r>
    </w:p>
    <w:p w:rsidR="00556A8D" w:rsidRDefault="00556A8D" w:rsidP="00556A8D">
      <w:pPr>
        <w:rPr>
          <w:color w:val="000000"/>
          <w:sz w:val="27"/>
          <w:szCs w:val="27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Lidická 886/43</w:t>
      </w:r>
    </w:p>
    <w:p w:rsidR="00556A8D" w:rsidRDefault="00556A8D" w:rsidP="00556A8D">
      <w:pPr>
        <w:rPr>
          <w:color w:val="000000"/>
          <w:sz w:val="27"/>
          <w:szCs w:val="27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736 01 Havířov</w:t>
      </w:r>
    </w:p>
    <w:p w:rsidR="00556A8D" w:rsidRDefault="00556A8D" w:rsidP="00556A8D">
      <w:pPr>
        <w:rPr>
          <w:color w:val="000000"/>
          <w:sz w:val="27"/>
          <w:szCs w:val="27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tel: 599 507 599</w:t>
      </w:r>
    </w:p>
    <w:p w:rsidR="00556A8D" w:rsidRDefault="00556A8D" w:rsidP="00556A8D">
      <w:pPr>
        <w:rPr>
          <w:color w:val="000000"/>
          <w:sz w:val="27"/>
          <w:szCs w:val="27"/>
          <w:lang w:eastAsia="cs-CZ"/>
        </w:rPr>
      </w:pPr>
      <w:r>
        <w:rPr>
          <w:rFonts w:ascii="Century Gothic" w:hAnsi="Century Gothic"/>
          <w:color w:val="000000"/>
          <w:sz w:val="20"/>
          <w:szCs w:val="20"/>
          <w:lang w:eastAsia="cs-CZ"/>
        </w:rPr>
        <w:t>fax: 491 451 451</w:t>
      </w:r>
    </w:p>
    <w:p w:rsidR="00556A8D" w:rsidRDefault="00556A8D" w:rsidP="00556A8D">
      <w:pPr>
        <w:rPr>
          <w:color w:val="000000"/>
          <w:sz w:val="27"/>
          <w:szCs w:val="27"/>
          <w:lang w:eastAsia="cs-CZ"/>
        </w:rPr>
      </w:pPr>
      <w:hyperlink r:id="rId5" w:history="1">
        <w:r>
          <w:rPr>
            <w:rStyle w:val="Hypertextovodkaz"/>
            <w:rFonts w:ascii="Century Gothic" w:hAnsi="Century Gothic"/>
            <w:color w:val="0000FF"/>
            <w:sz w:val="20"/>
            <w:szCs w:val="20"/>
            <w:lang w:eastAsia="cs-CZ"/>
          </w:rPr>
          <w:t>http://www.dlnk.cz</w:t>
        </w:r>
      </w:hyperlink>
    </w:p>
    <w:p w:rsidR="00556A8D" w:rsidRDefault="00556A8D" w:rsidP="00556A8D">
      <w:pPr>
        <w:rPr>
          <w:color w:val="000000"/>
          <w:sz w:val="16"/>
          <w:szCs w:val="16"/>
          <w:lang w:eastAsia="cs-CZ"/>
        </w:rPr>
      </w:pPr>
    </w:p>
    <w:p w:rsidR="00556A8D" w:rsidRDefault="00556A8D" w:rsidP="00556A8D">
      <w:r>
        <w:rPr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1257300" cy="257175"/>
            <wp:effectExtent l="0" t="0" r="0" b="9525"/>
            <wp:docPr id="1" name="Obrázek 1" descr="image0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8D" w:rsidRDefault="00556A8D" w:rsidP="00556A8D"/>
    <w:p w:rsidR="00556A8D" w:rsidRDefault="00556A8D" w:rsidP="00556A8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Jana Dvořáčková &lt;</w:t>
      </w:r>
      <w:hyperlink r:id="rId8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13, 2020 11:15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Roman </w:t>
      </w:r>
      <w:proofErr w:type="spellStart"/>
      <w:r>
        <w:rPr>
          <w:lang w:eastAsia="cs-CZ"/>
        </w:rPr>
        <w:t>Blaszczok</w:t>
      </w:r>
      <w:proofErr w:type="spellEnd"/>
      <w:r>
        <w:rPr>
          <w:lang w:eastAsia="cs-CZ"/>
        </w:rPr>
        <w:t>, DLNK s.r.o. &lt;</w:t>
      </w:r>
      <w:hyperlink r:id="rId9" w:history="1">
        <w:r>
          <w:rPr>
            <w:rStyle w:val="Hypertextovodkaz"/>
            <w:lang w:eastAsia="cs-CZ"/>
          </w:rPr>
          <w:t>blaszczok@dlnk.cz</w:t>
        </w:r>
      </w:hyperlink>
      <w:r>
        <w:rPr>
          <w:lang w:eastAsia="cs-CZ"/>
        </w:rPr>
        <w:t>&gt;; Havířov &lt;</w:t>
      </w:r>
      <w:hyperlink r:id="rId10" w:history="1">
        <w:r>
          <w:rPr>
            <w:rStyle w:val="Hypertextovodkaz"/>
            <w:lang w:eastAsia="cs-CZ"/>
          </w:rPr>
          <w:t>havirov@dlnk.cz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</w:t>
      </w:r>
    </w:p>
    <w:p w:rsidR="00556A8D" w:rsidRDefault="00556A8D" w:rsidP="00556A8D"/>
    <w:p w:rsidR="00556A8D" w:rsidRDefault="00556A8D" w:rsidP="00556A8D">
      <w:r>
        <w:rPr>
          <w:color w:val="1F497D"/>
        </w:rPr>
        <w:t xml:space="preserve">Dobrý den, </w:t>
      </w:r>
    </w:p>
    <w:p w:rsidR="00556A8D" w:rsidRDefault="00556A8D" w:rsidP="00556A8D">
      <w:r>
        <w:rPr>
          <w:color w:val="1F497D"/>
        </w:rPr>
        <w:t>na základě Vaší nabídky u Vás objednáváme:</w:t>
      </w:r>
    </w:p>
    <w:p w:rsidR="00556A8D" w:rsidRDefault="00556A8D" w:rsidP="00556A8D">
      <w:r>
        <w:rPr>
          <w:color w:val="1F497D"/>
        </w:rPr>
        <w:t> </w:t>
      </w:r>
    </w:p>
    <w:p w:rsidR="00556A8D" w:rsidRDefault="00556A8D" w:rsidP="00556A8D">
      <w:r>
        <w:rPr>
          <w:b/>
          <w:bCs/>
          <w:color w:val="1F497D"/>
        </w:rPr>
        <w:t>20x  notebook</w:t>
      </w:r>
      <w:r>
        <w:rPr>
          <w:color w:val="1F497D"/>
        </w:rPr>
        <w:t xml:space="preserve"> (+ záruka, antivirový SW, myš) – specifikace viz příloha č. 1 – v celkové ceně 366.630,- Kč. </w:t>
      </w:r>
    </w:p>
    <w:p w:rsidR="00556A8D" w:rsidRDefault="00556A8D" w:rsidP="00556A8D">
      <w:r>
        <w:rPr>
          <w:color w:val="1F497D"/>
        </w:rPr>
        <w:t> </w:t>
      </w:r>
    </w:p>
    <w:p w:rsidR="00556A8D" w:rsidRDefault="00556A8D" w:rsidP="00556A8D">
      <w:r>
        <w:rPr>
          <w:color w:val="1F497D"/>
        </w:rPr>
        <w:t xml:space="preserve">Zboží dodejte a fakturujte na níže uvedenou adresu školy. </w:t>
      </w:r>
    </w:p>
    <w:p w:rsidR="00556A8D" w:rsidRDefault="00556A8D" w:rsidP="00556A8D">
      <w:r>
        <w:rPr>
          <w:color w:val="1F497D"/>
        </w:rPr>
        <w:t xml:space="preserve">Prosím o potvrzení přijetí naší objednávky. </w:t>
      </w:r>
    </w:p>
    <w:p w:rsidR="00556A8D" w:rsidRDefault="00556A8D" w:rsidP="00556A8D">
      <w:r>
        <w:rPr>
          <w:color w:val="1F497D"/>
        </w:rPr>
        <w:t> </w:t>
      </w:r>
    </w:p>
    <w:p w:rsidR="00556A8D" w:rsidRDefault="00556A8D" w:rsidP="00556A8D">
      <w:r>
        <w:rPr>
          <w:color w:val="1F497D"/>
        </w:rPr>
        <w:t>S pozdravem</w:t>
      </w:r>
    </w:p>
    <w:p w:rsidR="00556A8D" w:rsidRDefault="00556A8D" w:rsidP="00556A8D">
      <w:r>
        <w:rPr>
          <w:color w:val="1F497D"/>
        </w:rPr>
        <w:t> </w:t>
      </w:r>
    </w:p>
    <w:p w:rsidR="00556A8D" w:rsidRDefault="00556A8D" w:rsidP="00556A8D">
      <w:r>
        <w:rPr>
          <w:color w:val="1F497D"/>
        </w:rPr>
        <w:t> </w:t>
      </w:r>
    </w:p>
    <w:p w:rsidR="00556A8D" w:rsidRDefault="00556A8D" w:rsidP="00556A8D">
      <w:r>
        <w:rPr>
          <w:color w:val="1F497D"/>
          <w:lang w:eastAsia="cs-CZ"/>
        </w:rPr>
        <w:t>Jana Dvořáčková</w:t>
      </w:r>
    </w:p>
    <w:p w:rsidR="00556A8D" w:rsidRDefault="00556A8D" w:rsidP="00556A8D">
      <w:r>
        <w:rPr>
          <w:color w:val="1F497D"/>
          <w:lang w:eastAsia="cs-CZ"/>
        </w:rPr>
        <w:t>tajemnice školy</w:t>
      </w:r>
    </w:p>
    <w:p w:rsidR="00556A8D" w:rsidRDefault="00556A8D" w:rsidP="00556A8D">
      <w:r>
        <w:rPr>
          <w:b/>
          <w:bCs/>
          <w:color w:val="0070C0"/>
          <w:lang w:eastAsia="cs-CZ"/>
        </w:rPr>
        <w:t xml:space="preserve">Gymnázium, Ostrava-Zábřeh, </w:t>
      </w:r>
    </w:p>
    <w:p w:rsidR="00556A8D" w:rsidRDefault="00556A8D" w:rsidP="00556A8D">
      <w:r>
        <w:rPr>
          <w:b/>
          <w:bCs/>
          <w:color w:val="0070C0"/>
          <w:lang w:eastAsia="cs-CZ"/>
        </w:rPr>
        <w:t>Volgogradská 6a, příspěvková organizace</w:t>
      </w:r>
    </w:p>
    <w:p w:rsidR="00556A8D" w:rsidRDefault="00556A8D" w:rsidP="00556A8D">
      <w:r>
        <w:rPr>
          <w:color w:val="1F497D"/>
          <w:lang w:eastAsia="cs-CZ"/>
        </w:rPr>
        <w:t>Volgogradská 2632/6a</w:t>
      </w:r>
    </w:p>
    <w:p w:rsidR="00556A8D" w:rsidRDefault="00556A8D" w:rsidP="00556A8D">
      <w:r>
        <w:rPr>
          <w:color w:val="1F497D"/>
          <w:lang w:eastAsia="cs-CZ"/>
        </w:rPr>
        <w:t>700 30  Ostrava-Zábřeh</w:t>
      </w:r>
    </w:p>
    <w:p w:rsidR="00556A8D" w:rsidRDefault="00556A8D" w:rsidP="00556A8D">
      <w:r>
        <w:rPr>
          <w:color w:val="1F497D"/>
          <w:lang w:eastAsia="cs-CZ"/>
        </w:rPr>
        <w:t>IČ: 00842737 DIČ: CZ00842737</w:t>
      </w:r>
    </w:p>
    <w:p w:rsidR="00556A8D" w:rsidRDefault="00556A8D" w:rsidP="00556A8D">
      <w:r>
        <w:rPr>
          <w:b/>
          <w:bCs/>
          <w:color w:val="1F497D"/>
          <w:lang w:eastAsia="cs-CZ"/>
        </w:rPr>
        <w:t>Tel. 596 750 873</w:t>
      </w:r>
    </w:p>
    <w:p w:rsidR="00556A8D" w:rsidRDefault="00556A8D" w:rsidP="00556A8D">
      <w:hyperlink r:id="rId11" w:history="1">
        <w:r>
          <w:rPr>
            <w:rStyle w:val="Hypertextovodkaz"/>
            <w:b/>
            <w:bCs/>
            <w:lang w:eastAsia="cs-CZ"/>
          </w:rPr>
          <w:t>www.gvoz.cz</w:t>
        </w:r>
      </w:hyperlink>
    </w:p>
    <w:p w:rsidR="00556A8D" w:rsidRDefault="00556A8D" w:rsidP="00556A8D">
      <w:r>
        <w:rPr>
          <w:color w:val="1F497D"/>
        </w:rPr>
        <w:t> </w:t>
      </w:r>
    </w:p>
    <w:p w:rsidR="005C2DDD" w:rsidRPr="00556A8D" w:rsidRDefault="00556A8D" w:rsidP="00556A8D"/>
    <w:sectPr w:rsidR="005C2DDD" w:rsidRPr="00556A8D" w:rsidSect="00556A8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CB"/>
    <w:rsid w:val="0025682F"/>
    <w:rsid w:val="002B3CCB"/>
    <w:rsid w:val="00556A8D"/>
    <w:rsid w:val="006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CDD"/>
  <w15:chartTrackingRefBased/>
  <w15:docId w15:val="{9F8D0414-B486-4AEF-A492-ED21073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CC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C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6A152.7953E5E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voz.cz" TargetMode="External"/><Relationship Id="rId5" Type="http://schemas.openxmlformats.org/officeDocument/2006/relationships/hyperlink" Target="http://www.dlnk.cz/" TargetMode="External"/><Relationship Id="rId10" Type="http://schemas.openxmlformats.org/officeDocument/2006/relationships/hyperlink" Target="mailto:havirov@dlnk.cz" TargetMode="External"/><Relationship Id="rId4" Type="http://schemas.openxmlformats.org/officeDocument/2006/relationships/hyperlink" Target="mailto:blaszczok@dlnk.cz" TargetMode="External"/><Relationship Id="rId9" Type="http://schemas.openxmlformats.org/officeDocument/2006/relationships/hyperlink" Target="mailto:blaszczok@dln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4</cp:revision>
  <dcterms:created xsi:type="dcterms:W3CDTF">2020-10-14T11:19:00Z</dcterms:created>
  <dcterms:modified xsi:type="dcterms:W3CDTF">2020-10-14T11:23:00Z</dcterms:modified>
</cp:coreProperties>
</file>