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53550" w14:textId="77777777" w:rsidR="004E2DE5" w:rsidRPr="0070121E" w:rsidRDefault="004E2DE5" w:rsidP="004E2DE5">
      <w:pPr>
        <w:rPr>
          <w:sz w:val="10"/>
          <w:szCs w:val="16"/>
        </w:rPr>
      </w:pPr>
      <w:bookmarkStart w:id="0" w:name="_GoBack"/>
      <w:bookmarkEnd w:id="0"/>
    </w:p>
    <w:tbl>
      <w:tblPr>
        <w:tblW w:w="9785" w:type="dxa"/>
        <w:jc w:val="center"/>
        <w:tblLayout w:type="fixed"/>
        <w:tblCellMar>
          <w:left w:w="70" w:type="dxa"/>
          <w:right w:w="70" w:type="dxa"/>
        </w:tblCellMar>
        <w:tblLook w:val="04A0" w:firstRow="1" w:lastRow="0" w:firstColumn="1" w:lastColumn="0" w:noHBand="0" w:noVBand="1"/>
      </w:tblPr>
      <w:tblGrid>
        <w:gridCol w:w="1767"/>
        <w:gridCol w:w="359"/>
        <w:gridCol w:w="2408"/>
        <w:gridCol w:w="1601"/>
        <w:gridCol w:w="739"/>
        <w:gridCol w:w="2911"/>
      </w:tblGrid>
      <w:tr w:rsidR="009C6EAD" w:rsidRPr="001235FC" w14:paraId="1770D9E7" w14:textId="77777777" w:rsidTr="007A7DAE">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75FB3F3C" w14:textId="77777777" w:rsidR="00A671BC" w:rsidRPr="001235FC" w:rsidRDefault="00A671BC" w:rsidP="00CC4066">
            <w:pPr>
              <w:spacing w:before="0"/>
              <w:rPr>
                <w:rFonts w:cs="Calibri"/>
                <w:b/>
                <w:color w:val="595959"/>
                <w:sz w:val="18"/>
              </w:rPr>
            </w:pPr>
            <w:r w:rsidRPr="001235FC">
              <w:rPr>
                <w:rFonts w:cs="Calibri"/>
                <w:b/>
                <w:color w:val="595959"/>
                <w:sz w:val="18"/>
              </w:rPr>
              <w:t>Confidentiality Level</w:t>
            </w:r>
          </w:p>
        </w:tc>
        <w:sdt>
          <w:sdtPr>
            <w:rPr>
              <w:rFonts w:cs="Calibri"/>
              <w:i/>
              <w:color w:val="595959"/>
            </w:rPr>
            <w:alias w:val="Document Classification"/>
            <w:tag w:val="CLS"/>
            <w:id w:val="859705443"/>
            <w:placeholder>
              <w:docPart w:val="5BBC4823D34645588477E42AE3204904"/>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408" w:type="dxa"/>
                <w:tcBorders>
                  <w:top w:val="single" w:sz="6" w:space="0" w:color="auto"/>
                  <w:left w:val="single" w:sz="6" w:space="0" w:color="auto"/>
                  <w:bottom w:val="nil"/>
                  <w:right w:val="single" w:sz="4" w:space="0" w:color="auto"/>
                </w:tcBorders>
                <w:vAlign w:val="center"/>
                <w:hideMark/>
              </w:tcPr>
              <w:p w14:paraId="42B5E6B2" w14:textId="77777777" w:rsidR="00A671BC" w:rsidRPr="001235FC" w:rsidRDefault="005F219F" w:rsidP="00CC4066">
                <w:pPr>
                  <w:spacing w:before="60"/>
                  <w:rPr>
                    <w:rFonts w:cs="Calibri"/>
                    <w:i/>
                    <w:color w:val="595959"/>
                  </w:rPr>
                </w:pPr>
                <w:r w:rsidRPr="001235FC">
                  <w:rPr>
                    <w:rFonts w:cs="Calibri"/>
                    <w:i/>
                    <w:color w:val="595959"/>
                  </w:rPr>
                  <w:t>PU - Publish</w:t>
                </w:r>
              </w:p>
            </w:tc>
          </w:sdtContent>
        </w:sdt>
        <w:tc>
          <w:tcPr>
            <w:tcW w:w="2340" w:type="dxa"/>
            <w:gridSpan w:val="2"/>
            <w:tcBorders>
              <w:top w:val="single" w:sz="6" w:space="0" w:color="auto"/>
              <w:left w:val="single" w:sz="4" w:space="0" w:color="auto"/>
              <w:bottom w:val="nil"/>
              <w:right w:val="single" w:sz="6" w:space="0" w:color="auto"/>
            </w:tcBorders>
            <w:vAlign w:val="center"/>
            <w:hideMark/>
          </w:tcPr>
          <w:p w14:paraId="576004EB" w14:textId="77777777" w:rsidR="00A671BC" w:rsidRPr="001235FC" w:rsidRDefault="00A671BC" w:rsidP="00CC4066">
            <w:pPr>
              <w:spacing w:before="0"/>
              <w:rPr>
                <w:rFonts w:cs="Calibri"/>
                <w:b/>
                <w:color w:val="595959"/>
                <w:sz w:val="16"/>
              </w:rPr>
            </w:pPr>
            <w:r w:rsidRPr="001235FC">
              <w:rPr>
                <w:rFonts w:cs="Calibri"/>
                <w:b/>
                <w:color w:val="595959"/>
                <w:sz w:val="18"/>
              </w:rPr>
              <w:t>TC ID / Revision</w:t>
            </w:r>
          </w:p>
        </w:tc>
        <w:tc>
          <w:tcPr>
            <w:tcW w:w="2911" w:type="dxa"/>
            <w:tcBorders>
              <w:top w:val="single" w:sz="6" w:space="0" w:color="auto"/>
              <w:left w:val="single" w:sz="6" w:space="0" w:color="auto"/>
              <w:bottom w:val="nil"/>
              <w:right w:val="single" w:sz="6" w:space="0" w:color="auto"/>
            </w:tcBorders>
            <w:vAlign w:val="center"/>
            <w:hideMark/>
          </w:tcPr>
          <w:sdt>
            <w:sdtPr>
              <w:rPr>
                <w:rStyle w:val="Zstupntext"/>
                <w:i/>
                <w:color w:val="595959"/>
                <w:sz w:val="20"/>
              </w:rPr>
              <w:alias w:val="Abstract"/>
              <w:tag w:val=""/>
              <w:id w:val="-651981421"/>
              <w:placeholder>
                <w:docPart w:val="2EC09C5833434DA684EF58D10D35A058"/>
              </w:placeholder>
              <w:dataBinding w:prefixMappings="xmlns:ns0='http://schemas.microsoft.com/office/2006/coverPageProps' " w:xpath="/ns0:CoverPageProperties[1]/ns0:Abstract[1]" w:storeItemID="{55AF091B-3C7A-41E3-B477-F2FDAA23CFDA}"/>
              <w:text/>
            </w:sdtPr>
            <w:sdtEndPr>
              <w:rPr>
                <w:rStyle w:val="Zstupntext"/>
              </w:rPr>
            </w:sdtEndPr>
            <w:sdtContent>
              <w:p w14:paraId="141D429E" w14:textId="4BAED284" w:rsidR="005F219F" w:rsidRPr="001235FC" w:rsidRDefault="00AF7FBC" w:rsidP="00795D85">
                <w:pPr>
                  <w:pStyle w:val="Zpat"/>
                  <w:rPr>
                    <w:rStyle w:val="Zstupntext"/>
                    <w:i/>
                    <w:color w:val="595959"/>
                    <w:sz w:val="20"/>
                  </w:rPr>
                </w:pPr>
                <w:r w:rsidRPr="001235FC">
                  <w:rPr>
                    <w:rStyle w:val="Zstupntext"/>
                    <w:i/>
                    <w:color w:val="595959"/>
                    <w:sz w:val="20"/>
                  </w:rPr>
                  <w:t>00261222/</w:t>
                </w:r>
                <w:r w:rsidR="00FB60DC" w:rsidRPr="001235FC">
                  <w:rPr>
                    <w:rStyle w:val="Zstupntext"/>
                    <w:i/>
                    <w:color w:val="595959"/>
                    <w:sz w:val="20"/>
                  </w:rPr>
                  <w:t>F</w:t>
                </w:r>
              </w:p>
            </w:sdtContent>
          </w:sdt>
          <w:p w14:paraId="19A98570" w14:textId="63EFEEA2" w:rsidR="00A671BC" w:rsidRPr="001235FC" w:rsidRDefault="00A671BC" w:rsidP="00795D85">
            <w:pPr>
              <w:pStyle w:val="Zpat"/>
              <w:rPr>
                <w:rFonts w:cs="Calibri"/>
                <w:i/>
                <w:color w:val="595959"/>
                <w:sz w:val="18"/>
                <w:lang w:val="en-GB"/>
              </w:rPr>
            </w:pPr>
          </w:p>
        </w:tc>
      </w:tr>
      <w:tr w:rsidR="009C6EAD" w:rsidRPr="001235FC" w14:paraId="17E92AFC" w14:textId="77777777" w:rsidTr="007A7DAE">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5F643FF1" w14:textId="77777777" w:rsidR="00A671BC" w:rsidRPr="001235FC" w:rsidRDefault="00A671BC" w:rsidP="00CC4066">
            <w:pPr>
              <w:spacing w:before="0"/>
              <w:rPr>
                <w:rFonts w:cs="Calibri"/>
                <w:b/>
                <w:color w:val="595959"/>
                <w:sz w:val="18"/>
              </w:rPr>
            </w:pPr>
            <w:r w:rsidRPr="001235FC">
              <w:rPr>
                <w:rFonts w:cs="Calibri"/>
                <w:b/>
                <w:color w:val="595959"/>
                <w:sz w:val="18"/>
              </w:rPr>
              <w:t>Document Status</w:t>
            </w:r>
          </w:p>
        </w:tc>
        <w:sdt>
          <w:sdtPr>
            <w:rPr>
              <w:rFonts w:cs="Calibri"/>
              <w:i/>
              <w:color w:val="595959"/>
            </w:rPr>
            <w:alias w:val="Document Status"/>
            <w:tag w:val="DC"/>
            <w:id w:val="1367413454"/>
            <w:placeholder>
              <w:docPart w:val="CA1123EF8BD24A7C9DD6831BF1B85C4A"/>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408" w:type="dxa"/>
                <w:tcBorders>
                  <w:top w:val="single" w:sz="6" w:space="0" w:color="auto"/>
                  <w:left w:val="single" w:sz="6" w:space="0" w:color="auto"/>
                  <w:bottom w:val="nil"/>
                  <w:right w:val="single" w:sz="4" w:space="0" w:color="auto"/>
                </w:tcBorders>
                <w:vAlign w:val="center"/>
                <w:hideMark/>
              </w:tcPr>
              <w:p w14:paraId="23F5F644" w14:textId="77777777" w:rsidR="00A671BC" w:rsidRPr="001235FC" w:rsidRDefault="005F219F" w:rsidP="00CC4066">
                <w:pPr>
                  <w:spacing w:before="0"/>
                  <w:rPr>
                    <w:rFonts w:cs="Calibri"/>
                    <w:i/>
                    <w:color w:val="595959"/>
                  </w:rPr>
                </w:pPr>
                <w:r w:rsidRPr="001235FC">
                  <w:rPr>
                    <w:rFonts w:cs="Calibri"/>
                    <w:i/>
                    <w:color w:val="595959"/>
                  </w:rPr>
                  <w:t>Document Released</w:t>
                </w:r>
              </w:p>
            </w:tc>
          </w:sdtContent>
        </w:sdt>
        <w:tc>
          <w:tcPr>
            <w:tcW w:w="2340" w:type="dxa"/>
            <w:gridSpan w:val="2"/>
            <w:tcBorders>
              <w:top w:val="single" w:sz="6" w:space="0" w:color="auto"/>
              <w:left w:val="single" w:sz="4" w:space="0" w:color="auto"/>
              <w:bottom w:val="nil"/>
              <w:right w:val="single" w:sz="6" w:space="0" w:color="auto"/>
            </w:tcBorders>
            <w:vAlign w:val="center"/>
            <w:hideMark/>
          </w:tcPr>
          <w:p w14:paraId="2DF54FE4" w14:textId="77777777" w:rsidR="00A671BC" w:rsidRPr="001235FC" w:rsidRDefault="00A671BC" w:rsidP="00CC4066">
            <w:pPr>
              <w:spacing w:before="0"/>
              <w:rPr>
                <w:rFonts w:cs="Calibri"/>
                <w:b/>
                <w:color w:val="595959"/>
                <w:sz w:val="16"/>
              </w:rPr>
            </w:pPr>
            <w:r w:rsidRPr="001235FC">
              <w:rPr>
                <w:rFonts w:cs="Calibri"/>
                <w:b/>
                <w:color w:val="595959"/>
                <w:sz w:val="18"/>
              </w:rPr>
              <w:t>Document No.</w:t>
            </w:r>
          </w:p>
        </w:tc>
        <w:tc>
          <w:tcPr>
            <w:tcW w:w="2911" w:type="dxa"/>
            <w:tcBorders>
              <w:top w:val="single" w:sz="6" w:space="0" w:color="auto"/>
              <w:left w:val="single" w:sz="6" w:space="0" w:color="auto"/>
              <w:bottom w:val="nil"/>
              <w:right w:val="single" w:sz="6" w:space="0" w:color="auto"/>
            </w:tcBorders>
            <w:vAlign w:val="center"/>
            <w:hideMark/>
          </w:tcPr>
          <w:p w14:paraId="3706B8B8" w14:textId="77777777" w:rsidR="00A671BC" w:rsidRPr="001235FC" w:rsidRDefault="004A33C9" w:rsidP="004A33C9">
            <w:pPr>
              <w:spacing w:before="0"/>
              <w:rPr>
                <w:rFonts w:cs="Calibri"/>
                <w:i/>
                <w:color w:val="595959"/>
                <w:szCs w:val="20"/>
              </w:rPr>
            </w:pPr>
            <w:r w:rsidRPr="001235FC">
              <w:rPr>
                <w:rFonts w:cs="Calibri"/>
                <w:i/>
                <w:color w:val="595959"/>
                <w:szCs w:val="20"/>
              </w:rPr>
              <w:t>N/A</w:t>
            </w:r>
          </w:p>
        </w:tc>
      </w:tr>
      <w:tr w:rsidR="009C6EAD" w:rsidRPr="001235FC" w14:paraId="7061D577" w14:textId="77777777" w:rsidTr="007A7DAE">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6722CB9A" w14:textId="77777777" w:rsidR="00A671BC" w:rsidRPr="001235FC" w:rsidRDefault="00A671BC" w:rsidP="00CC4066">
            <w:pPr>
              <w:spacing w:before="0"/>
              <w:rPr>
                <w:rFonts w:cs="Calibri"/>
                <w:b/>
                <w:color w:val="595959"/>
                <w:sz w:val="18"/>
              </w:rPr>
            </w:pPr>
            <w:r w:rsidRPr="001235FC">
              <w:rPr>
                <w:rFonts w:cs="Calibri"/>
                <w:b/>
                <w:color w:val="595959"/>
                <w:sz w:val="18"/>
              </w:rPr>
              <w:t>WBS code</w:t>
            </w:r>
          </w:p>
        </w:tc>
        <w:tc>
          <w:tcPr>
            <w:tcW w:w="7659" w:type="dxa"/>
            <w:gridSpan w:val="4"/>
            <w:tcBorders>
              <w:top w:val="single" w:sz="6" w:space="0" w:color="auto"/>
              <w:left w:val="single" w:sz="6" w:space="0" w:color="auto"/>
              <w:bottom w:val="nil"/>
              <w:right w:val="single" w:sz="6" w:space="0" w:color="auto"/>
            </w:tcBorders>
            <w:vAlign w:val="center"/>
            <w:hideMark/>
          </w:tcPr>
          <w:p w14:paraId="3CE9CCC7" w14:textId="77777777" w:rsidR="00A671BC" w:rsidRPr="001235FC" w:rsidRDefault="00C732E3" w:rsidP="008C32C9">
            <w:pPr>
              <w:spacing w:before="0"/>
              <w:rPr>
                <w:rFonts w:cs="Calibri"/>
                <w:i/>
                <w:color w:val="595959"/>
                <w:sz w:val="18"/>
              </w:rPr>
            </w:pPr>
            <w:r w:rsidRPr="001235FC">
              <w:rPr>
                <w:rFonts w:cs="Calibri"/>
                <w:i/>
                <w:sz w:val="18"/>
                <w:szCs w:val="18"/>
                <w:lang w:val="en-GB"/>
              </w:rPr>
              <w:t>5.4 - RP5 – Laser plasma and high-energy-density physics</w:t>
            </w:r>
          </w:p>
        </w:tc>
      </w:tr>
      <w:tr w:rsidR="009C6EAD" w:rsidRPr="001235FC" w14:paraId="4386786F" w14:textId="77777777" w:rsidTr="007A7DAE">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74473B00" w14:textId="77777777" w:rsidR="00A671BC" w:rsidRPr="001235FC" w:rsidRDefault="00A671BC" w:rsidP="00CC4066">
            <w:pPr>
              <w:spacing w:before="0"/>
              <w:rPr>
                <w:rFonts w:cs="Calibri"/>
                <w:b/>
                <w:color w:val="595959"/>
                <w:sz w:val="18"/>
              </w:rPr>
            </w:pPr>
            <w:r w:rsidRPr="001235FC">
              <w:rPr>
                <w:rFonts w:cs="Calibri"/>
                <w:b/>
                <w:color w:val="595959"/>
                <w:sz w:val="18"/>
              </w:rPr>
              <w:t>PBS code</w:t>
            </w:r>
          </w:p>
        </w:tc>
        <w:tc>
          <w:tcPr>
            <w:tcW w:w="7659" w:type="dxa"/>
            <w:gridSpan w:val="4"/>
            <w:tcBorders>
              <w:top w:val="single" w:sz="6" w:space="0" w:color="auto"/>
              <w:left w:val="single" w:sz="6" w:space="0" w:color="auto"/>
              <w:bottom w:val="nil"/>
              <w:right w:val="single" w:sz="6" w:space="0" w:color="auto"/>
            </w:tcBorders>
            <w:vAlign w:val="center"/>
            <w:hideMark/>
          </w:tcPr>
          <w:p w14:paraId="6BAF6A1B" w14:textId="77777777" w:rsidR="00A671BC" w:rsidRPr="001235FC" w:rsidRDefault="0085371A" w:rsidP="00A243EF">
            <w:pPr>
              <w:spacing w:before="0"/>
              <w:rPr>
                <w:rFonts w:cs="Calibri"/>
                <w:i/>
                <w:color w:val="595959"/>
                <w:sz w:val="18"/>
              </w:rPr>
            </w:pPr>
            <w:r w:rsidRPr="001235FC">
              <w:rPr>
                <w:rFonts w:cs="Calibri"/>
                <w:i/>
                <w:sz w:val="18"/>
                <w:szCs w:val="18"/>
                <w:lang w:val="en-GB"/>
              </w:rPr>
              <w:t>E.E3.MOB.1</w:t>
            </w:r>
          </w:p>
        </w:tc>
      </w:tr>
      <w:tr w:rsidR="009C6EAD" w:rsidRPr="001235FC" w14:paraId="2FA58927" w14:textId="77777777" w:rsidTr="007A7DAE">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18C70016" w14:textId="77777777" w:rsidR="00A671BC" w:rsidRPr="001235FC" w:rsidRDefault="00A671BC" w:rsidP="00CC4066">
            <w:pPr>
              <w:spacing w:before="0"/>
              <w:rPr>
                <w:rFonts w:cs="Calibri"/>
                <w:b/>
                <w:color w:val="595959"/>
                <w:sz w:val="18"/>
              </w:rPr>
            </w:pPr>
            <w:r w:rsidRPr="001235FC">
              <w:rPr>
                <w:rFonts w:cs="Calibri"/>
                <w:b/>
                <w:color w:val="595959"/>
                <w:sz w:val="18"/>
              </w:rPr>
              <w:t>Project branch</w:t>
            </w:r>
          </w:p>
        </w:tc>
        <w:sdt>
          <w:sdtPr>
            <w:rPr>
              <w:rFonts w:cs="Calibri"/>
              <w:i/>
              <w:color w:val="595959"/>
            </w:rPr>
            <w:alias w:val="Project branch"/>
            <w:tag w:val="PB"/>
            <w:id w:val="-117224390"/>
            <w:placeholder>
              <w:docPart w:val="6D69CDD422FB4703AD515A5290DF686D"/>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659" w:type="dxa"/>
                <w:gridSpan w:val="4"/>
                <w:tcBorders>
                  <w:top w:val="single" w:sz="6" w:space="0" w:color="auto"/>
                  <w:left w:val="single" w:sz="6" w:space="0" w:color="auto"/>
                  <w:bottom w:val="nil"/>
                  <w:right w:val="single" w:sz="6" w:space="0" w:color="auto"/>
                </w:tcBorders>
                <w:vAlign w:val="center"/>
              </w:tcPr>
              <w:p w14:paraId="255B0397" w14:textId="77777777" w:rsidR="00A671BC" w:rsidRPr="001235FC" w:rsidRDefault="005F219F" w:rsidP="00CC4066">
                <w:pPr>
                  <w:spacing w:before="0"/>
                  <w:rPr>
                    <w:i/>
                    <w:color w:val="595959"/>
                  </w:rPr>
                </w:pPr>
                <w:r w:rsidRPr="001235FC">
                  <w:rPr>
                    <w:rFonts w:cs="Calibri"/>
                    <w:i/>
                    <w:color w:val="595959"/>
                  </w:rPr>
                  <w:t>Engineering &amp; Scientific documents (E&amp;S)</w:t>
                </w:r>
              </w:p>
            </w:tc>
          </w:sdtContent>
        </w:sdt>
      </w:tr>
      <w:tr w:rsidR="009C6EAD" w:rsidRPr="001235FC" w14:paraId="13F66D0A" w14:textId="77777777" w:rsidTr="007A7DAE">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7C8B7A13" w14:textId="77777777" w:rsidR="00A671BC" w:rsidRPr="001235FC" w:rsidRDefault="00A671BC" w:rsidP="00CC4066">
            <w:pPr>
              <w:spacing w:before="0"/>
              <w:rPr>
                <w:rFonts w:cs="Calibri"/>
                <w:b/>
                <w:color w:val="595959"/>
                <w:sz w:val="18"/>
              </w:rPr>
            </w:pPr>
            <w:r w:rsidRPr="001235FC">
              <w:rPr>
                <w:rFonts w:cs="Calibri"/>
                <w:b/>
                <w:color w:val="595959"/>
                <w:sz w:val="18"/>
              </w:rPr>
              <w:t>Document Type</w:t>
            </w:r>
          </w:p>
        </w:tc>
        <w:sdt>
          <w:sdtPr>
            <w:rPr>
              <w:rFonts w:cs="Calibri"/>
              <w:i/>
              <w:color w:val="595959"/>
            </w:rPr>
            <w:alias w:val="Document Type"/>
            <w:tag w:val="DT"/>
            <w:id w:val="1859157376"/>
            <w:placeholder>
              <w:docPart w:val="01C86D165A364FDA900BBFCA065D114D"/>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N)" w:value="Description (DN)"/>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659" w:type="dxa"/>
                <w:gridSpan w:val="4"/>
                <w:tcBorders>
                  <w:top w:val="single" w:sz="6" w:space="0" w:color="auto"/>
                  <w:left w:val="single" w:sz="6" w:space="0" w:color="auto"/>
                  <w:bottom w:val="nil"/>
                  <w:right w:val="single" w:sz="6" w:space="0" w:color="auto"/>
                </w:tcBorders>
                <w:vAlign w:val="center"/>
              </w:tcPr>
              <w:p w14:paraId="0DD73419" w14:textId="77777777" w:rsidR="00A671BC" w:rsidRPr="001235FC" w:rsidRDefault="005F219F" w:rsidP="00CC4066">
                <w:pPr>
                  <w:spacing w:before="0"/>
                  <w:rPr>
                    <w:i/>
                    <w:color w:val="595959"/>
                  </w:rPr>
                </w:pPr>
                <w:r w:rsidRPr="001235FC">
                  <w:rPr>
                    <w:rFonts w:cs="Calibri"/>
                    <w:i/>
                    <w:color w:val="595959"/>
                  </w:rPr>
                  <w:t>Specification (SP)</w:t>
                </w:r>
              </w:p>
            </w:tc>
          </w:sdtContent>
        </w:sdt>
      </w:tr>
      <w:tr w:rsidR="009C6EAD" w:rsidRPr="001235FC" w14:paraId="4FA77C3A" w14:textId="77777777" w:rsidTr="007A7DAE">
        <w:trPr>
          <w:trHeight w:val="5860"/>
          <w:jc w:val="center"/>
        </w:trPr>
        <w:tc>
          <w:tcPr>
            <w:tcW w:w="9785" w:type="dxa"/>
            <w:gridSpan w:val="6"/>
            <w:tcBorders>
              <w:top w:val="single" w:sz="4" w:space="0" w:color="auto"/>
              <w:left w:val="single" w:sz="6" w:space="0" w:color="auto"/>
              <w:bottom w:val="single" w:sz="4" w:space="0" w:color="auto"/>
              <w:right w:val="single" w:sz="6" w:space="0" w:color="auto"/>
            </w:tcBorders>
            <w:vAlign w:val="center"/>
          </w:tcPr>
          <w:p w14:paraId="6FC1D6D2" w14:textId="77777777" w:rsidR="00723CA1" w:rsidRPr="001235FC" w:rsidRDefault="00723CA1" w:rsidP="00723CA1">
            <w:pPr>
              <w:pStyle w:val="Bezmezer"/>
              <w:jc w:val="center"/>
              <w:rPr>
                <w:color w:val="595959"/>
                <w:sz w:val="6"/>
              </w:rPr>
            </w:pPr>
          </w:p>
          <w:p w14:paraId="7A5B2D59" w14:textId="77777777" w:rsidR="00A671BC" w:rsidRPr="001235FC" w:rsidRDefault="004A33C9" w:rsidP="00CC4066">
            <w:pPr>
              <w:jc w:val="center"/>
              <w:rPr>
                <w:b/>
                <w:i/>
                <w:color w:val="595959"/>
              </w:rPr>
            </w:pPr>
            <w:r w:rsidRPr="001235FC">
              <w:rPr>
                <w:b/>
                <w:i/>
                <w:color w:val="595959"/>
              </w:rPr>
              <w:t>[RSD Product C</w:t>
            </w:r>
            <w:r w:rsidR="00A671BC" w:rsidRPr="001235FC">
              <w:rPr>
                <w:b/>
                <w:i/>
                <w:color w:val="595959"/>
              </w:rPr>
              <w:t xml:space="preserve">ategory </w:t>
            </w:r>
            <w:r w:rsidR="00C732E3" w:rsidRPr="001235FC">
              <w:rPr>
                <w:b/>
                <w:i/>
                <w:color w:val="595959"/>
              </w:rPr>
              <w:t>C</w:t>
            </w:r>
            <w:r w:rsidR="00A671BC" w:rsidRPr="001235FC">
              <w:rPr>
                <w:b/>
                <w:i/>
                <w:color w:val="595959"/>
              </w:rPr>
              <w:t>]</w:t>
            </w:r>
          </w:p>
          <w:p w14:paraId="16E7A14D" w14:textId="77777777" w:rsidR="00A671BC" w:rsidRPr="001235FC" w:rsidRDefault="00A671BC" w:rsidP="00723CA1">
            <w:pPr>
              <w:pStyle w:val="Bezmezer"/>
              <w:jc w:val="center"/>
              <w:rPr>
                <w:color w:val="595959"/>
              </w:rPr>
            </w:pPr>
          </w:p>
          <w:p w14:paraId="4F23C516" w14:textId="77777777" w:rsidR="0085371A" w:rsidRPr="001235FC" w:rsidRDefault="0085371A" w:rsidP="0085371A">
            <w:pPr>
              <w:spacing w:line="360" w:lineRule="auto"/>
              <w:jc w:val="center"/>
              <w:rPr>
                <w:b/>
                <w:i/>
                <w:color w:val="595959" w:themeColor="text1" w:themeTint="A6"/>
                <w:sz w:val="32"/>
                <w:lang w:val="en-GB"/>
              </w:rPr>
            </w:pPr>
            <w:bookmarkStart w:id="1" w:name="OLE_LINK1"/>
            <w:bookmarkStart w:id="2" w:name="OLE_LINK3"/>
            <w:r w:rsidRPr="001235FC">
              <w:rPr>
                <w:b/>
                <w:i/>
                <w:color w:val="595959" w:themeColor="text1" w:themeTint="A6"/>
                <w:sz w:val="32"/>
                <w:lang w:val="en-GB"/>
              </w:rPr>
              <w:t>MOB Vacuum Chamber</w:t>
            </w:r>
          </w:p>
          <w:p w14:paraId="2A4CCD16" w14:textId="77777777" w:rsidR="00E21C2A" w:rsidRPr="001235FC" w:rsidRDefault="0085371A" w:rsidP="0085371A">
            <w:pPr>
              <w:spacing w:line="360" w:lineRule="auto"/>
              <w:jc w:val="center"/>
              <w:rPr>
                <w:b/>
                <w:i/>
                <w:color w:val="595959" w:themeColor="text1" w:themeTint="A6"/>
                <w:sz w:val="32"/>
                <w:lang w:val="en-GB"/>
              </w:rPr>
            </w:pPr>
            <w:r w:rsidRPr="001235FC">
              <w:rPr>
                <w:b/>
                <w:i/>
                <w:color w:val="595959" w:themeColor="text1" w:themeTint="A6"/>
                <w:sz w:val="32"/>
                <w:lang w:val="en-GB"/>
              </w:rPr>
              <w:t>For Beam Input into P3 Experimental Chamber</w:t>
            </w:r>
          </w:p>
          <w:bookmarkEnd w:id="1"/>
          <w:bookmarkEnd w:id="2"/>
          <w:p w14:paraId="5F6494A4" w14:textId="77777777" w:rsidR="00A671BC" w:rsidRPr="001235FC" w:rsidRDefault="0085371A" w:rsidP="00C732E3">
            <w:pPr>
              <w:spacing w:line="360" w:lineRule="auto"/>
              <w:jc w:val="center"/>
              <w:rPr>
                <w:b/>
                <w:i/>
                <w:color w:val="595959"/>
                <w:sz w:val="28"/>
              </w:rPr>
            </w:pPr>
            <w:r w:rsidRPr="001235FC">
              <w:rPr>
                <w:b/>
                <w:i/>
                <w:color w:val="595959" w:themeColor="text1" w:themeTint="A6"/>
                <w:sz w:val="28"/>
                <w:szCs w:val="28"/>
                <w:lang w:val="en-GB"/>
              </w:rPr>
              <w:t>TP20_066</w:t>
            </w:r>
          </w:p>
          <w:p w14:paraId="30A734A4" w14:textId="77777777" w:rsidR="00723CA1" w:rsidRPr="001235FC" w:rsidRDefault="00723CA1" w:rsidP="00723CA1">
            <w:pPr>
              <w:pStyle w:val="DoctType"/>
              <w:spacing w:line="276" w:lineRule="auto"/>
              <w:rPr>
                <w:rStyle w:val="Zdraznn"/>
                <w:i/>
                <w:sz w:val="10"/>
                <w:lang w:val="en-US"/>
              </w:rPr>
            </w:pPr>
          </w:p>
          <w:p w14:paraId="199B41FC" w14:textId="77777777" w:rsidR="00A671BC" w:rsidRPr="001235FC" w:rsidRDefault="00D3441A" w:rsidP="00CC4066">
            <w:pPr>
              <w:pStyle w:val="Bezmezer"/>
              <w:spacing w:line="276" w:lineRule="auto"/>
              <w:jc w:val="center"/>
              <w:rPr>
                <w:color w:val="595959"/>
              </w:rPr>
            </w:pPr>
            <w:sdt>
              <w:sdtPr>
                <w:rPr>
                  <w:i/>
                  <w:iCs/>
                  <w:noProof/>
                  <w:lang w:eastAsia="en-US"/>
                </w:rPr>
                <w:alias w:val="Insert Picture"/>
                <w:tag w:val="IP"/>
                <w:id w:val="-504904348"/>
                <w:picture/>
              </w:sdtPr>
              <w:sdtEndPr/>
              <w:sdtContent>
                <w:r w:rsidR="006D62BD" w:rsidRPr="001235FC">
                  <w:rPr>
                    <w:i/>
                    <w:iCs/>
                    <w:noProof/>
                    <w:lang w:eastAsia="en-US"/>
                  </w:rPr>
                  <w:drawing>
                    <wp:inline distT="0" distB="0" distL="0" distR="0" wp14:anchorId="5D65B920" wp14:editId="3981D329">
                      <wp:extent cx="1782759" cy="202692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85828" cy="2030409"/>
                              </a:xfrm>
                              <a:prstGeom prst="rect">
                                <a:avLst/>
                              </a:prstGeom>
                              <a:noFill/>
                              <a:ln>
                                <a:noFill/>
                              </a:ln>
                            </pic:spPr>
                          </pic:pic>
                        </a:graphicData>
                      </a:graphic>
                    </wp:inline>
                  </w:drawing>
                </w:r>
              </w:sdtContent>
            </w:sdt>
          </w:p>
          <w:p w14:paraId="743F222E" w14:textId="77777777" w:rsidR="00A671BC" w:rsidRPr="001235FC" w:rsidRDefault="00A671BC" w:rsidP="00CC4066">
            <w:pPr>
              <w:pStyle w:val="DoctType"/>
              <w:spacing w:line="276" w:lineRule="auto"/>
              <w:rPr>
                <w:rStyle w:val="Zdraznn"/>
                <w:sz w:val="20"/>
                <w:szCs w:val="20"/>
                <w:lang w:val="en-US"/>
              </w:rPr>
            </w:pPr>
          </w:p>
          <w:p w14:paraId="350F4369" w14:textId="77777777" w:rsidR="00A671BC" w:rsidRPr="001235FC" w:rsidRDefault="00A671BC" w:rsidP="00CC4066">
            <w:pPr>
              <w:pStyle w:val="DoctType"/>
              <w:spacing w:line="276" w:lineRule="auto"/>
              <w:rPr>
                <w:rStyle w:val="Zdraznn"/>
                <w:i/>
                <w:sz w:val="24"/>
                <w:lang w:val="en-US"/>
              </w:rPr>
            </w:pPr>
            <w:r w:rsidRPr="001235FC">
              <w:rPr>
                <w:rStyle w:val="Zdraznn"/>
                <w:i/>
                <w:sz w:val="24"/>
                <w:lang w:val="en-US"/>
              </w:rPr>
              <w:t>Keywords</w:t>
            </w:r>
          </w:p>
          <w:sdt>
            <w:sdtPr>
              <w:rPr>
                <w:i/>
              </w:rPr>
              <w:id w:val="-1643573829"/>
              <w:text/>
            </w:sdtPr>
            <w:sdtEndPr/>
            <w:sdtContent>
              <w:p w14:paraId="2599E0FF" w14:textId="77777777" w:rsidR="0085371A" w:rsidRPr="001235FC" w:rsidRDefault="005F219F" w:rsidP="0085371A">
                <w:pPr>
                  <w:jc w:val="center"/>
                </w:pPr>
                <w:r w:rsidRPr="001235FC">
                  <w:rPr>
                    <w:i/>
                  </w:rPr>
                  <w:t>Vacuum chamber, requirements, Beam Transport, Cleanliness</w:t>
                </w:r>
              </w:p>
            </w:sdtContent>
          </w:sdt>
          <w:p w14:paraId="1B5965EA" w14:textId="77777777" w:rsidR="00D94952" w:rsidRPr="001235FC" w:rsidRDefault="00D94952" w:rsidP="0085371A">
            <w:pPr>
              <w:pStyle w:val="Bezmezer"/>
              <w:jc w:val="center"/>
              <w:rPr>
                <w:color w:val="595959"/>
              </w:rPr>
            </w:pPr>
          </w:p>
        </w:tc>
      </w:tr>
      <w:tr w:rsidR="009C6EAD" w:rsidRPr="001235FC" w14:paraId="6A5BD424" w14:textId="77777777" w:rsidTr="007A7DAE">
        <w:trPr>
          <w:trHeight w:val="525"/>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67559C14" w14:textId="77777777" w:rsidR="00A671BC" w:rsidRPr="001235FC" w:rsidRDefault="00A671BC" w:rsidP="00CC4066">
            <w:pPr>
              <w:spacing w:before="0" w:after="0"/>
              <w:contextualSpacing w:val="0"/>
              <w:rPr>
                <w:rFonts w:asciiTheme="minorHAnsi" w:eastAsiaTheme="minorEastAsia" w:hAnsiTheme="minorHAnsi"/>
                <w:color w:val="595959"/>
                <w:sz w:val="22"/>
              </w:rPr>
            </w:pPr>
          </w:p>
        </w:tc>
        <w:tc>
          <w:tcPr>
            <w:tcW w:w="4368" w:type="dxa"/>
            <w:gridSpan w:val="3"/>
            <w:tcBorders>
              <w:top w:val="single" w:sz="4" w:space="0" w:color="auto"/>
              <w:left w:val="single" w:sz="4" w:space="0" w:color="auto"/>
              <w:bottom w:val="single" w:sz="4" w:space="0" w:color="auto"/>
              <w:right w:val="single" w:sz="4" w:space="0" w:color="auto"/>
            </w:tcBorders>
            <w:vAlign w:val="center"/>
            <w:hideMark/>
          </w:tcPr>
          <w:p w14:paraId="5A519164" w14:textId="77777777" w:rsidR="00A671BC" w:rsidRPr="001235FC" w:rsidRDefault="00A671BC" w:rsidP="00CC4066">
            <w:pPr>
              <w:spacing w:before="0"/>
              <w:jc w:val="center"/>
              <w:rPr>
                <w:rFonts w:cs="Calibri"/>
                <w:b/>
                <w:color w:val="595959"/>
              </w:rPr>
            </w:pPr>
            <w:r w:rsidRPr="001235FC">
              <w:rPr>
                <w:rFonts w:cs="Calibri"/>
                <w:b/>
                <w:color w:val="595959"/>
              </w:rPr>
              <w:t>Position</w:t>
            </w:r>
          </w:p>
        </w:tc>
        <w:tc>
          <w:tcPr>
            <w:tcW w:w="3650" w:type="dxa"/>
            <w:gridSpan w:val="2"/>
            <w:tcBorders>
              <w:top w:val="single" w:sz="4" w:space="0" w:color="auto"/>
              <w:left w:val="single" w:sz="4" w:space="0" w:color="auto"/>
              <w:bottom w:val="single" w:sz="4" w:space="0" w:color="auto"/>
              <w:right w:val="single" w:sz="4" w:space="0" w:color="auto"/>
            </w:tcBorders>
            <w:vAlign w:val="center"/>
            <w:hideMark/>
          </w:tcPr>
          <w:p w14:paraId="06439946" w14:textId="77777777" w:rsidR="00A671BC" w:rsidRPr="001235FC" w:rsidRDefault="00A671BC" w:rsidP="00CC4066">
            <w:pPr>
              <w:spacing w:before="0"/>
              <w:jc w:val="center"/>
              <w:rPr>
                <w:rFonts w:cs="Calibri"/>
                <w:b/>
                <w:color w:val="595959"/>
              </w:rPr>
            </w:pPr>
            <w:r w:rsidRPr="001235FC">
              <w:rPr>
                <w:rFonts w:cs="Calibri"/>
                <w:b/>
                <w:color w:val="595959"/>
              </w:rPr>
              <w:t>Name</w:t>
            </w:r>
          </w:p>
        </w:tc>
      </w:tr>
      <w:tr w:rsidR="0085371A" w:rsidRPr="001235FC" w14:paraId="3E411137" w14:textId="77777777" w:rsidTr="007A7DAE">
        <w:trPr>
          <w:trHeight w:val="639"/>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5FE64E61" w14:textId="77777777" w:rsidR="0085371A" w:rsidRPr="001235FC" w:rsidRDefault="0085371A" w:rsidP="00CC4066">
            <w:pPr>
              <w:spacing w:before="0"/>
              <w:rPr>
                <w:rFonts w:cs="Calibri"/>
                <w:b/>
                <w:color w:val="595959"/>
                <w:sz w:val="18"/>
              </w:rPr>
            </w:pPr>
            <w:r w:rsidRPr="001235FC">
              <w:rPr>
                <w:rFonts w:cs="Calibri"/>
                <w:b/>
                <w:color w:val="595959"/>
                <w:sz w:val="18"/>
              </w:rPr>
              <w:t>Responsible person</w:t>
            </w:r>
          </w:p>
        </w:tc>
        <w:tc>
          <w:tcPr>
            <w:tcW w:w="4368" w:type="dxa"/>
            <w:gridSpan w:val="3"/>
            <w:tcBorders>
              <w:top w:val="single" w:sz="4" w:space="0" w:color="auto"/>
              <w:left w:val="single" w:sz="4" w:space="0" w:color="auto"/>
              <w:bottom w:val="single" w:sz="4" w:space="0" w:color="auto"/>
              <w:right w:val="single" w:sz="4" w:space="0" w:color="auto"/>
            </w:tcBorders>
            <w:vAlign w:val="center"/>
          </w:tcPr>
          <w:p w14:paraId="2159CF42" w14:textId="77777777" w:rsidR="0085371A" w:rsidRPr="001235FC" w:rsidRDefault="0085371A" w:rsidP="00DD5429">
            <w:pPr>
              <w:spacing w:before="200" w:after="200"/>
              <w:ind w:left="148"/>
              <w:rPr>
                <w:rFonts w:cs="Calibri"/>
              </w:rPr>
            </w:pPr>
            <w:r w:rsidRPr="001235FC">
              <w:rPr>
                <w:rFonts w:cs="Calibri"/>
              </w:rPr>
              <w:t>Central Engineering Designer/Engineer</w:t>
            </w:r>
          </w:p>
        </w:tc>
        <w:tc>
          <w:tcPr>
            <w:tcW w:w="3650" w:type="dxa"/>
            <w:gridSpan w:val="2"/>
            <w:tcBorders>
              <w:top w:val="single" w:sz="4" w:space="0" w:color="auto"/>
              <w:left w:val="single" w:sz="4" w:space="0" w:color="auto"/>
              <w:bottom w:val="single" w:sz="4" w:space="0" w:color="auto"/>
              <w:right w:val="single" w:sz="4" w:space="0" w:color="auto"/>
            </w:tcBorders>
            <w:vAlign w:val="center"/>
          </w:tcPr>
          <w:p w14:paraId="0D70DFA9" w14:textId="77777777" w:rsidR="0085371A" w:rsidRPr="001235FC" w:rsidRDefault="0085371A" w:rsidP="00DD5429">
            <w:pPr>
              <w:spacing w:before="200" w:after="200"/>
              <w:ind w:firstLine="142"/>
              <w:rPr>
                <w:rFonts w:cs="Calibri"/>
              </w:rPr>
            </w:pPr>
            <w:bookmarkStart w:id="3" w:name="OLE_LINK33"/>
            <w:r w:rsidRPr="001235FC">
              <w:rPr>
                <w:rFonts w:cs="Calibri"/>
              </w:rPr>
              <w:t>Matthew Taylor</w:t>
            </w:r>
            <w:bookmarkEnd w:id="3"/>
          </w:p>
        </w:tc>
      </w:tr>
      <w:tr w:rsidR="0085371A" w:rsidRPr="001235FC" w14:paraId="3B5888EB" w14:textId="77777777" w:rsidTr="007A7DAE">
        <w:trPr>
          <w:trHeight w:val="639"/>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613E3502" w14:textId="77777777" w:rsidR="0085371A" w:rsidRPr="001235FC" w:rsidRDefault="0085371A" w:rsidP="00CC4066">
            <w:pPr>
              <w:spacing w:before="0"/>
              <w:rPr>
                <w:rFonts w:cs="Calibri"/>
                <w:b/>
                <w:color w:val="595959"/>
                <w:sz w:val="18"/>
              </w:rPr>
            </w:pPr>
            <w:r w:rsidRPr="001235FC">
              <w:rPr>
                <w:rFonts w:cs="Calibri"/>
                <w:b/>
                <w:color w:val="595959"/>
                <w:sz w:val="18"/>
              </w:rPr>
              <w:t>Prepared by</w:t>
            </w:r>
          </w:p>
        </w:tc>
        <w:tc>
          <w:tcPr>
            <w:tcW w:w="4368" w:type="dxa"/>
            <w:gridSpan w:val="3"/>
            <w:tcBorders>
              <w:top w:val="single" w:sz="4" w:space="0" w:color="auto"/>
              <w:left w:val="single" w:sz="4" w:space="0" w:color="auto"/>
              <w:bottom w:val="single" w:sz="4" w:space="0" w:color="auto"/>
              <w:right w:val="single" w:sz="4" w:space="0" w:color="auto"/>
            </w:tcBorders>
            <w:vAlign w:val="center"/>
          </w:tcPr>
          <w:p w14:paraId="2A847940" w14:textId="77777777" w:rsidR="0085371A" w:rsidRPr="001235FC" w:rsidRDefault="0085371A" w:rsidP="00DD5429">
            <w:pPr>
              <w:spacing w:before="200" w:after="200"/>
              <w:ind w:left="148"/>
              <w:rPr>
                <w:rFonts w:cs="Calibri"/>
              </w:rPr>
            </w:pPr>
            <w:r w:rsidRPr="001235FC">
              <w:rPr>
                <w:rFonts w:cs="Calibri"/>
              </w:rPr>
              <w:t>Central Engineering Designer/Engineer</w:t>
            </w:r>
          </w:p>
        </w:tc>
        <w:tc>
          <w:tcPr>
            <w:tcW w:w="3650" w:type="dxa"/>
            <w:gridSpan w:val="2"/>
            <w:tcBorders>
              <w:top w:val="single" w:sz="4" w:space="0" w:color="auto"/>
              <w:left w:val="single" w:sz="4" w:space="0" w:color="auto"/>
              <w:bottom w:val="single" w:sz="4" w:space="0" w:color="auto"/>
              <w:right w:val="single" w:sz="4" w:space="0" w:color="auto"/>
            </w:tcBorders>
            <w:vAlign w:val="center"/>
          </w:tcPr>
          <w:p w14:paraId="372C58D4" w14:textId="77777777" w:rsidR="0085371A" w:rsidRPr="001235FC" w:rsidRDefault="0085371A" w:rsidP="00DD5429">
            <w:pPr>
              <w:spacing w:before="200" w:after="200"/>
              <w:ind w:firstLine="142"/>
              <w:rPr>
                <w:rFonts w:cs="Calibri"/>
              </w:rPr>
            </w:pPr>
            <w:r w:rsidRPr="001235FC">
              <w:rPr>
                <w:rFonts w:cs="Calibri"/>
              </w:rPr>
              <w:t>Matthew Taylor</w:t>
            </w:r>
          </w:p>
        </w:tc>
      </w:tr>
    </w:tbl>
    <w:p w14:paraId="4E897949" w14:textId="77777777" w:rsidR="00C874EF" w:rsidRPr="001235FC" w:rsidRDefault="00C874EF" w:rsidP="004E2DE5">
      <w:pPr>
        <w:spacing w:before="0" w:after="200"/>
        <w:contextualSpacing w:val="0"/>
        <w:sectPr w:rsidR="00C874EF" w:rsidRPr="001235FC" w:rsidSect="0098403E">
          <w:headerReference w:type="even" r:id="rId10"/>
          <w:headerReference w:type="default" r:id="rId11"/>
          <w:footerReference w:type="default" r:id="rId12"/>
          <w:headerReference w:type="first" r:id="rId13"/>
          <w:pgSz w:w="11906" w:h="16838" w:code="9"/>
          <w:pgMar w:top="2381" w:right="1599" w:bottom="1758" w:left="1599" w:header="680" w:footer="737" w:gutter="0"/>
          <w:cols w:space="708"/>
          <w:docGrid w:linePitch="299"/>
        </w:sectPr>
      </w:pPr>
    </w:p>
    <w:p w14:paraId="0AFEBE2A" w14:textId="77777777" w:rsidR="004E2DE5" w:rsidRPr="001235FC" w:rsidRDefault="004E2DE5" w:rsidP="00A671BC">
      <w:pPr>
        <w:pStyle w:val="Bezmezer"/>
        <w:rPr>
          <w:color w:val="595959"/>
          <w:sz w:val="10"/>
          <w:szCs w:val="10"/>
        </w:rPr>
      </w:pPr>
    </w:p>
    <w:tbl>
      <w:tblPr>
        <w:tblStyle w:val="Mkatabulky"/>
        <w:tblpPr w:leftFromText="180" w:rightFromText="180" w:vertAnchor="text" w:horzAnchor="margin" w:tblpXSpec="center" w:tblpY="-63"/>
        <w:tblW w:w="9795" w:type="dxa"/>
        <w:tblLayout w:type="fixed"/>
        <w:tblLook w:val="04A0" w:firstRow="1" w:lastRow="0" w:firstColumn="1" w:lastColumn="0" w:noHBand="0" w:noVBand="1"/>
      </w:tblPr>
      <w:tblGrid>
        <w:gridCol w:w="2513"/>
        <w:gridCol w:w="2269"/>
        <w:gridCol w:w="2408"/>
        <w:gridCol w:w="2605"/>
      </w:tblGrid>
      <w:tr w:rsidR="009C6EAD" w:rsidRPr="001235FC" w14:paraId="385D19DC" w14:textId="77777777" w:rsidTr="007A7DAE">
        <w:trPr>
          <w:trHeight w:hRule="exact" w:val="454"/>
        </w:trPr>
        <w:tc>
          <w:tcPr>
            <w:tcW w:w="5000" w:type="pct"/>
            <w:gridSpan w:val="4"/>
            <w:tcBorders>
              <w:bottom w:val="single" w:sz="4" w:space="0" w:color="auto"/>
            </w:tcBorders>
            <w:shd w:val="clear" w:color="auto" w:fill="auto"/>
            <w:vAlign w:val="center"/>
          </w:tcPr>
          <w:p w14:paraId="69D20029" w14:textId="77777777" w:rsidR="009C6EAD" w:rsidRPr="001235FC" w:rsidRDefault="009C6EAD" w:rsidP="00CC4066">
            <w:pPr>
              <w:pStyle w:val="Bezmezer"/>
              <w:jc w:val="center"/>
              <w:rPr>
                <w:rStyle w:val="Zdraznn"/>
                <w:i w:val="0"/>
                <w:color w:val="595959"/>
              </w:rPr>
            </w:pPr>
            <w:r w:rsidRPr="001235FC">
              <w:rPr>
                <w:rStyle w:val="Siln"/>
                <w:rFonts w:cs="Arial"/>
                <w:i/>
                <w:iCs/>
                <w:color w:val="595959"/>
                <w:spacing w:val="5"/>
                <w:kern w:val="28"/>
                <w:sz w:val="22"/>
                <w:szCs w:val="52"/>
              </w:rPr>
              <w:t>RSS History</w:t>
            </w:r>
          </w:p>
        </w:tc>
      </w:tr>
      <w:tr w:rsidR="00A671BC" w:rsidRPr="001235FC" w14:paraId="16E87530" w14:textId="77777777" w:rsidTr="007A7DAE">
        <w:trPr>
          <w:trHeight w:hRule="exact" w:val="454"/>
        </w:trPr>
        <w:tc>
          <w:tcPr>
            <w:tcW w:w="1283" w:type="pct"/>
            <w:shd w:val="clear" w:color="auto" w:fill="D9D9D9" w:themeFill="background2" w:themeFillShade="D9"/>
            <w:vAlign w:val="center"/>
            <w:hideMark/>
          </w:tcPr>
          <w:p w14:paraId="66B5D527" w14:textId="77777777" w:rsidR="00A671BC" w:rsidRPr="001235FC" w:rsidRDefault="00A671BC" w:rsidP="00CC4066">
            <w:pPr>
              <w:pStyle w:val="Bezmezer"/>
              <w:jc w:val="center"/>
              <w:rPr>
                <w:rStyle w:val="Zdraznn"/>
                <w:color w:val="333333" w:themeColor="text2" w:themeShade="80"/>
              </w:rPr>
            </w:pPr>
            <w:r w:rsidRPr="001235FC">
              <w:rPr>
                <w:rStyle w:val="Zdraznn"/>
                <w:color w:val="333333" w:themeColor="text2" w:themeShade="80"/>
              </w:rPr>
              <w:t>RSS TC ID/revision</w:t>
            </w:r>
          </w:p>
        </w:tc>
        <w:tc>
          <w:tcPr>
            <w:tcW w:w="1158" w:type="pct"/>
            <w:shd w:val="clear" w:color="auto" w:fill="D9D9D9" w:themeFill="background2" w:themeFillShade="D9"/>
            <w:vAlign w:val="center"/>
            <w:hideMark/>
          </w:tcPr>
          <w:p w14:paraId="68BF16E7" w14:textId="77777777" w:rsidR="00A671BC" w:rsidRPr="001235FC" w:rsidRDefault="00BD5A99" w:rsidP="00CC4066">
            <w:pPr>
              <w:pStyle w:val="Bezmezer"/>
              <w:jc w:val="center"/>
              <w:rPr>
                <w:rStyle w:val="Zdraznn"/>
                <w:color w:val="333333" w:themeColor="text2" w:themeShade="80"/>
              </w:rPr>
            </w:pPr>
            <w:r w:rsidRPr="001235FC">
              <w:rPr>
                <w:color w:val="333333" w:themeColor="text2" w:themeShade="80"/>
              </w:rPr>
              <w:t xml:space="preserve">RSS - </w:t>
            </w:r>
            <w:r w:rsidR="00A671BC" w:rsidRPr="001235FC">
              <w:rPr>
                <w:color w:val="333333" w:themeColor="text2" w:themeShade="80"/>
              </w:rPr>
              <w:t>Date of Creation</w:t>
            </w:r>
          </w:p>
        </w:tc>
        <w:tc>
          <w:tcPr>
            <w:tcW w:w="1229" w:type="pct"/>
            <w:shd w:val="clear" w:color="auto" w:fill="D9D9D9" w:themeFill="background2" w:themeFillShade="D9"/>
            <w:vAlign w:val="center"/>
            <w:hideMark/>
          </w:tcPr>
          <w:p w14:paraId="05DE7EAD" w14:textId="77777777" w:rsidR="00A671BC" w:rsidRPr="001235FC" w:rsidRDefault="00BD5A99" w:rsidP="00CC4066">
            <w:pPr>
              <w:pStyle w:val="Bezmezer"/>
              <w:jc w:val="center"/>
              <w:rPr>
                <w:rStyle w:val="Zdraznn"/>
                <w:color w:val="333333" w:themeColor="text2" w:themeShade="80"/>
              </w:rPr>
            </w:pPr>
            <w:r w:rsidRPr="001235FC">
              <w:rPr>
                <w:rStyle w:val="Zdraznn"/>
                <w:color w:val="333333" w:themeColor="text2" w:themeShade="80"/>
              </w:rPr>
              <w:t xml:space="preserve">RSS - </w:t>
            </w:r>
            <w:r w:rsidR="00A671BC" w:rsidRPr="001235FC">
              <w:rPr>
                <w:rStyle w:val="Zdraznn"/>
                <w:color w:val="333333" w:themeColor="text2" w:themeShade="80"/>
              </w:rPr>
              <w:t>Date of Last Modification</w:t>
            </w:r>
          </w:p>
        </w:tc>
        <w:tc>
          <w:tcPr>
            <w:tcW w:w="1330" w:type="pct"/>
            <w:shd w:val="clear" w:color="auto" w:fill="D9D9D9" w:themeFill="background2" w:themeFillShade="D9"/>
            <w:vAlign w:val="center"/>
            <w:hideMark/>
          </w:tcPr>
          <w:p w14:paraId="43AE75C2" w14:textId="77777777" w:rsidR="00A671BC" w:rsidRPr="001235FC" w:rsidRDefault="00A671BC" w:rsidP="00CC4066">
            <w:pPr>
              <w:pStyle w:val="Bezmezer"/>
              <w:jc w:val="center"/>
              <w:rPr>
                <w:rStyle w:val="Zdraznn"/>
                <w:color w:val="333333" w:themeColor="text2" w:themeShade="80"/>
              </w:rPr>
            </w:pPr>
            <w:r w:rsidRPr="001235FC">
              <w:rPr>
                <w:rStyle w:val="Zdraznn"/>
                <w:color w:val="333333" w:themeColor="text2" w:themeShade="80"/>
              </w:rPr>
              <w:t>Systems Engineer</w:t>
            </w:r>
          </w:p>
        </w:tc>
      </w:tr>
      <w:tr w:rsidR="00A243EF" w:rsidRPr="001235FC" w14:paraId="2F5CE9F4" w14:textId="77777777" w:rsidTr="007A7DAE">
        <w:trPr>
          <w:trHeight w:val="283"/>
        </w:trPr>
        <w:tc>
          <w:tcPr>
            <w:tcW w:w="1283" w:type="pct"/>
          </w:tcPr>
          <w:p w14:paraId="6EE46084" w14:textId="77777777" w:rsidR="00A243EF" w:rsidRPr="001235FC" w:rsidRDefault="0085371A" w:rsidP="0085371A">
            <w:pPr>
              <w:spacing w:before="200" w:after="0"/>
              <w:ind w:firstLine="142"/>
              <w:rPr>
                <w:color w:val="auto"/>
                <w:sz w:val="18"/>
                <w:szCs w:val="18"/>
                <w:lang w:val="cs-CZ"/>
              </w:rPr>
            </w:pPr>
            <w:r w:rsidRPr="001235FC">
              <w:rPr>
                <w:color w:val="auto"/>
                <w:sz w:val="18"/>
                <w:szCs w:val="18"/>
                <w:lang w:val="cs-CZ"/>
              </w:rPr>
              <w:t>020354</w:t>
            </w:r>
            <w:r w:rsidR="00A243EF" w:rsidRPr="001235FC">
              <w:rPr>
                <w:color w:val="auto"/>
                <w:sz w:val="18"/>
                <w:szCs w:val="18"/>
                <w:lang w:val="cs-CZ"/>
              </w:rPr>
              <w:t>/A.001</w:t>
            </w:r>
          </w:p>
        </w:tc>
        <w:tc>
          <w:tcPr>
            <w:tcW w:w="1158" w:type="pct"/>
            <w:vAlign w:val="center"/>
          </w:tcPr>
          <w:p w14:paraId="4A579CFE" w14:textId="77777777" w:rsidR="00A243EF" w:rsidRPr="001235FC" w:rsidRDefault="00B97403" w:rsidP="0098773F">
            <w:pPr>
              <w:spacing w:before="200" w:after="200"/>
              <w:ind w:firstLine="142"/>
              <w:jc w:val="center"/>
              <w:rPr>
                <w:color w:val="auto"/>
                <w:sz w:val="18"/>
                <w:szCs w:val="18"/>
                <w:lang w:val="cs-CZ"/>
              </w:rPr>
            </w:pPr>
            <w:r w:rsidRPr="001235FC">
              <w:rPr>
                <w:color w:val="auto"/>
                <w:sz w:val="18"/>
                <w:szCs w:val="18"/>
                <w:lang w:val="cs-CZ"/>
              </w:rPr>
              <w:t>19.03.2020</w:t>
            </w:r>
          </w:p>
        </w:tc>
        <w:tc>
          <w:tcPr>
            <w:tcW w:w="1229" w:type="pct"/>
            <w:vAlign w:val="center"/>
          </w:tcPr>
          <w:p w14:paraId="1E2E8BA0" w14:textId="77777777" w:rsidR="00A243EF" w:rsidRPr="001235FC" w:rsidRDefault="00B97403" w:rsidP="0098773F">
            <w:pPr>
              <w:spacing w:before="200" w:after="200"/>
              <w:ind w:firstLine="142"/>
              <w:jc w:val="center"/>
              <w:rPr>
                <w:color w:val="auto"/>
                <w:sz w:val="18"/>
                <w:szCs w:val="18"/>
                <w:lang w:val="cs-CZ"/>
              </w:rPr>
            </w:pPr>
            <w:r w:rsidRPr="001235FC">
              <w:rPr>
                <w:color w:val="auto"/>
                <w:sz w:val="18"/>
                <w:szCs w:val="18"/>
                <w:lang w:val="cs-CZ"/>
              </w:rPr>
              <w:t>19.03.2020</w:t>
            </w:r>
          </w:p>
        </w:tc>
        <w:sdt>
          <w:sdtPr>
            <w:rPr>
              <w:color w:val="auto"/>
              <w:sz w:val="18"/>
              <w:szCs w:val="18"/>
              <w:lang w:val="cs-CZ"/>
            </w:rPr>
            <w:alias w:val="Systems Engineer"/>
            <w:tag w:val="SE"/>
            <w:id w:val="13735018"/>
            <w:comboBox>
              <w:listItem w:displayText="Viktor Fedosov" w:value="Viktor Fedosov"/>
              <w:listItem w:displayText="Marek Malý" w:value="Marek Malý"/>
              <w:listItem w:displayText="Aleksei Kuzmenko" w:value="Aleksei Kuzmenko"/>
            </w:comboBox>
          </w:sdtPr>
          <w:sdtEndPr/>
          <w:sdtContent>
            <w:tc>
              <w:tcPr>
                <w:tcW w:w="1330" w:type="pct"/>
                <w:vAlign w:val="center"/>
              </w:tcPr>
              <w:p w14:paraId="7AAF3A4F" w14:textId="77777777" w:rsidR="00A243EF" w:rsidRPr="001235FC" w:rsidRDefault="005F219F" w:rsidP="00487738">
                <w:pPr>
                  <w:spacing w:before="200" w:after="200"/>
                  <w:ind w:firstLine="142"/>
                  <w:rPr>
                    <w:color w:val="auto"/>
                    <w:sz w:val="18"/>
                    <w:szCs w:val="18"/>
                    <w:lang w:val="cs-CZ"/>
                  </w:rPr>
                </w:pPr>
                <w:r w:rsidRPr="001235FC">
                  <w:rPr>
                    <w:color w:val="auto"/>
                    <w:sz w:val="18"/>
                    <w:szCs w:val="18"/>
                    <w:lang w:val="cs-CZ"/>
                  </w:rPr>
                  <w:t>Aleksei Kuzmenko</w:t>
                </w:r>
              </w:p>
            </w:tc>
          </w:sdtContent>
        </w:sdt>
      </w:tr>
      <w:tr w:rsidR="00B97403" w:rsidRPr="001235FC" w14:paraId="61A696CA" w14:textId="77777777" w:rsidTr="007A7DAE">
        <w:trPr>
          <w:trHeight w:val="283"/>
        </w:trPr>
        <w:tc>
          <w:tcPr>
            <w:tcW w:w="1283" w:type="pct"/>
          </w:tcPr>
          <w:p w14:paraId="1A87F5DB" w14:textId="77777777" w:rsidR="00B97403" w:rsidRPr="001235FC" w:rsidRDefault="00B97403" w:rsidP="00B97403">
            <w:pPr>
              <w:spacing w:before="200" w:after="0"/>
              <w:ind w:firstLine="142"/>
              <w:rPr>
                <w:color w:val="auto"/>
                <w:sz w:val="18"/>
                <w:szCs w:val="18"/>
                <w:lang w:val="cs-CZ"/>
              </w:rPr>
            </w:pPr>
            <w:r w:rsidRPr="001235FC">
              <w:rPr>
                <w:color w:val="auto"/>
                <w:sz w:val="18"/>
                <w:szCs w:val="18"/>
                <w:lang w:val="cs-CZ"/>
              </w:rPr>
              <w:t>020354/A.002</w:t>
            </w:r>
          </w:p>
        </w:tc>
        <w:tc>
          <w:tcPr>
            <w:tcW w:w="1158" w:type="pct"/>
            <w:vAlign w:val="center"/>
          </w:tcPr>
          <w:p w14:paraId="6CEF9F95" w14:textId="77777777" w:rsidR="00B97403" w:rsidRPr="001235FC" w:rsidRDefault="00B97403" w:rsidP="00B97403">
            <w:pPr>
              <w:spacing w:before="200" w:after="200"/>
              <w:ind w:firstLine="142"/>
              <w:jc w:val="center"/>
              <w:rPr>
                <w:color w:val="auto"/>
                <w:sz w:val="18"/>
                <w:szCs w:val="18"/>
                <w:lang w:val="cs-CZ"/>
              </w:rPr>
            </w:pPr>
            <w:r w:rsidRPr="001235FC">
              <w:rPr>
                <w:color w:val="auto"/>
                <w:sz w:val="18"/>
                <w:szCs w:val="18"/>
                <w:lang w:val="cs-CZ"/>
              </w:rPr>
              <w:t>23.03.2020</w:t>
            </w:r>
          </w:p>
        </w:tc>
        <w:tc>
          <w:tcPr>
            <w:tcW w:w="1229" w:type="pct"/>
            <w:vAlign w:val="center"/>
          </w:tcPr>
          <w:p w14:paraId="3FCA0CD7" w14:textId="77777777" w:rsidR="00B97403" w:rsidRPr="001235FC" w:rsidRDefault="00B97403" w:rsidP="00B97403">
            <w:pPr>
              <w:spacing w:before="200" w:after="200"/>
              <w:ind w:firstLine="142"/>
              <w:jc w:val="center"/>
              <w:rPr>
                <w:color w:val="auto"/>
                <w:sz w:val="18"/>
                <w:szCs w:val="18"/>
                <w:lang w:val="cs-CZ"/>
              </w:rPr>
            </w:pPr>
            <w:r w:rsidRPr="001235FC">
              <w:rPr>
                <w:color w:val="auto"/>
                <w:sz w:val="18"/>
                <w:szCs w:val="18"/>
                <w:lang w:val="cs-CZ"/>
              </w:rPr>
              <w:t>23.03.2020</w:t>
            </w:r>
          </w:p>
        </w:tc>
        <w:sdt>
          <w:sdtPr>
            <w:rPr>
              <w:color w:val="auto"/>
              <w:sz w:val="18"/>
              <w:szCs w:val="18"/>
              <w:lang w:val="en-GB"/>
            </w:rPr>
            <w:alias w:val="Systems Engineer"/>
            <w:tag w:val="SE"/>
            <w:id w:val="-381019691"/>
            <w:comboBox>
              <w:listItem w:displayText="Viktor Fedosov" w:value="Viktor Fedosov"/>
              <w:listItem w:displayText="Marek Malý" w:value="Marek Malý"/>
              <w:listItem w:displayText="Aleksei Kuzmenko" w:value="Aleksei Kuzmenko"/>
            </w:comboBox>
          </w:sdtPr>
          <w:sdtEndPr/>
          <w:sdtContent>
            <w:tc>
              <w:tcPr>
                <w:tcW w:w="1330" w:type="pct"/>
                <w:vAlign w:val="center"/>
              </w:tcPr>
              <w:p w14:paraId="455B7BBB" w14:textId="77777777" w:rsidR="00B97403" w:rsidRPr="001235FC" w:rsidRDefault="005F219F" w:rsidP="00B97403">
                <w:pPr>
                  <w:spacing w:before="200" w:after="200"/>
                  <w:ind w:firstLine="142"/>
                  <w:rPr>
                    <w:color w:val="auto"/>
                    <w:sz w:val="18"/>
                  </w:rPr>
                </w:pPr>
                <w:r w:rsidRPr="001235FC">
                  <w:rPr>
                    <w:color w:val="auto"/>
                    <w:sz w:val="18"/>
                    <w:szCs w:val="18"/>
                    <w:lang w:val="en-GB"/>
                  </w:rPr>
                  <w:t>Aleksei Kuzmenko</w:t>
                </w:r>
              </w:p>
            </w:tc>
          </w:sdtContent>
        </w:sdt>
      </w:tr>
      <w:tr w:rsidR="00AF7FBC" w:rsidRPr="001235FC" w14:paraId="28BC612C" w14:textId="77777777" w:rsidTr="007A7DAE">
        <w:trPr>
          <w:trHeight w:val="283"/>
        </w:trPr>
        <w:tc>
          <w:tcPr>
            <w:tcW w:w="1283" w:type="pct"/>
          </w:tcPr>
          <w:p w14:paraId="4EF3A5C3" w14:textId="77777777" w:rsidR="00AF7FBC" w:rsidRPr="001235FC" w:rsidRDefault="00AF7FBC" w:rsidP="00AF7FBC">
            <w:pPr>
              <w:spacing w:before="200" w:after="0"/>
              <w:ind w:firstLine="142"/>
              <w:rPr>
                <w:color w:val="auto"/>
                <w:sz w:val="18"/>
                <w:szCs w:val="18"/>
                <w:lang w:val="cs-CZ"/>
              </w:rPr>
            </w:pPr>
            <w:r w:rsidRPr="001235FC">
              <w:rPr>
                <w:color w:val="auto"/>
                <w:sz w:val="18"/>
                <w:szCs w:val="18"/>
                <w:lang w:val="cs-CZ"/>
              </w:rPr>
              <w:t>020354/A.003</w:t>
            </w:r>
          </w:p>
        </w:tc>
        <w:tc>
          <w:tcPr>
            <w:tcW w:w="1158" w:type="pct"/>
            <w:vAlign w:val="center"/>
          </w:tcPr>
          <w:p w14:paraId="742B16A2" w14:textId="77777777" w:rsidR="00AF7FBC" w:rsidRPr="001235FC" w:rsidRDefault="00AF7FBC" w:rsidP="00AF7FBC">
            <w:pPr>
              <w:spacing w:before="200" w:after="200"/>
              <w:ind w:firstLine="142"/>
              <w:jc w:val="center"/>
              <w:rPr>
                <w:color w:val="auto"/>
                <w:sz w:val="18"/>
                <w:szCs w:val="18"/>
                <w:lang w:val="cs-CZ"/>
              </w:rPr>
            </w:pPr>
            <w:r w:rsidRPr="001235FC">
              <w:rPr>
                <w:color w:val="auto"/>
                <w:sz w:val="18"/>
                <w:szCs w:val="18"/>
                <w:lang w:val="cs-CZ"/>
              </w:rPr>
              <w:t>01.04.2020</w:t>
            </w:r>
          </w:p>
        </w:tc>
        <w:tc>
          <w:tcPr>
            <w:tcW w:w="1229" w:type="pct"/>
            <w:vAlign w:val="center"/>
          </w:tcPr>
          <w:p w14:paraId="34103B2A" w14:textId="77777777" w:rsidR="00AF7FBC" w:rsidRPr="001235FC" w:rsidRDefault="00AF7FBC" w:rsidP="00AF7FBC">
            <w:pPr>
              <w:spacing w:before="200" w:after="200"/>
              <w:ind w:firstLine="142"/>
              <w:jc w:val="center"/>
              <w:rPr>
                <w:color w:val="auto"/>
                <w:sz w:val="18"/>
                <w:szCs w:val="18"/>
                <w:lang w:val="cs-CZ"/>
              </w:rPr>
            </w:pPr>
            <w:r w:rsidRPr="001235FC">
              <w:rPr>
                <w:color w:val="auto"/>
                <w:sz w:val="18"/>
                <w:szCs w:val="18"/>
                <w:lang w:val="cs-CZ"/>
              </w:rPr>
              <w:t>01.04.2020</w:t>
            </w:r>
          </w:p>
        </w:tc>
        <w:sdt>
          <w:sdtPr>
            <w:rPr>
              <w:color w:val="auto"/>
              <w:sz w:val="18"/>
              <w:szCs w:val="18"/>
              <w:lang w:val="en-GB"/>
            </w:rPr>
            <w:alias w:val="Systems Engineer"/>
            <w:tag w:val="SE"/>
            <w:id w:val="1638984484"/>
            <w:comboBox>
              <w:listItem w:displayText="Viktor Fedosov" w:value="Viktor Fedosov"/>
              <w:listItem w:displayText="Marek Malý" w:value="Marek Malý"/>
              <w:listItem w:displayText="Aleksei Kuzmenko" w:value="Aleksei Kuzmenko"/>
            </w:comboBox>
          </w:sdtPr>
          <w:sdtEndPr/>
          <w:sdtContent>
            <w:tc>
              <w:tcPr>
                <w:tcW w:w="1330" w:type="pct"/>
                <w:vAlign w:val="center"/>
              </w:tcPr>
              <w:p w14:paraId="6DBA8CE7" w14:textId="77777777" w:rsidR="00AF7FBC" w:rsidRPr="001235FC" w:rsidRDefault="005F219F" w:rsidP="00AF7FBC">
                <w:pPr>
                  <w:spacing w:before="200" w:after="200"/>
                  <w:ind w:firstLine="142"/>
                  <w:rPr>
                    <w:color w:val="auto"/>
                    <w:sz w:val="18"/>
                  </w:rPr>
                </w:pPr>
                <w:r w:rsidRPr="001235FC">
                  <w:rPr>
                    <w:color w:val="auto"/>
                    <w:sz w:val="18"/>
                    <w:szCs w:val="18"/>
                    <w:lang w:val="en-GB"/>
                  </w:rPr>
                  <w:t>Aleksei Kuzmenko</w:t>
                </w:r>
              </w:p>
            </w:tc>
          </w:sdtContent>
        </w:sdt>
      </w:tr>
      <w:tr w:rsidR="009B72B4" w:rsidRPr="001235FC" w14:paraId="3DD66E99" w14:textId="77777777" w:rsidTr="007A7DAE">
        <w:trPr>
          <w:trHeight w:val="283"/>
        </w:trPr>
        <w:tc>
          <w:tcPr>
            <w:tcW w:w="1283" w:type="pct"/>
            <w:vAlign w:val="center"/>
          </w:tcPr>
          <w:p w14:paraId="5DE89426" w14:textId="77777777" w:rsidR="009B72B4" w:rsidRPr="001235FC" w:rsidRDefault="009B72B4" w:rsidP="009B72B4">
            <w:pPr>
              <w:spacing w:before="200" w:after="0"/>
              <w:ind w:firstLine="142"/>
              <w:rPr>
                <w:color w:val="auto"/>
                <w:sz w:val="18"/>
                <w:szCs w:val="18"/>
                <w:lang w:val="cs-CZ"/>
              </w:rPr>
            </w:pPr>
            <w:r w:rsidRPr="001235FC">
              <w:rPr>
                <w:color w:val="auto"/>
                <w:sz w:val="18"/>
                <w:szCs w:val="18"/>
                <w:lang w:val="cs-CZ"/>
              </w:rPr>
              <w:t>020354/A.004</w:t>
            </w:r>
          </w:p>
        </w:tc>
        <w:tc>
          <w:tcPr>
            <w:tcW w:w="1158" w:type="pct"/>
            <w:vAlign w:val="center"/>
          </w:tcPr>
          <w:p w14:paraId="3E88545D" w14:textId="77777777" w:rsidR="009B72B4" w:rsidRPr="001235FC" w:rsidRDefault="009B72B4" w:rsidP="009B72B4">
            <w:pPr>
              <w:spacing w:before="200" w:after="200"/>
              <w:ind w:firstLine="142"/>
              <w:jc w:val="center"/>
              <w:rPr>
                <w:color w:val="auto"/>
                <w:sz w:val="18"/>
                <w:szCs w:val="18"/>
                <w:lang w:val="cs-CZ"/>
              </w:rPr>
            </w:pPr>
            <w:r w:rsidRPr="001235FC">
              <w:rPr>
                <w:color w:val="auto"/>
                <w:sz w:val="18"/>
                <w:szCs w:val="18"/>
                <w:lang w:val="cs-CZ"/>
              </w:rPr>
              <w:t>21.04.2020</w:t>
            </w:r>
          </w:p>
        </w:tc>
        <w:tc>
          <w:tcPr>
            <w:tcW w:w="1229" w:type="pct"/>
            <w:vAlign w:val="center"/>
          </w:tcPr>
          <w:p w14:paraId="0F195678" w14:textId="77777777" w:rsidR="009B72B4" w:rsidRPr="001235FC" w:rsidRDefault="009B72B4" w:rsidP="009B72B4">
            <w:pPr>
              <w:spacing w:before="200" w:after="200"/>
              <w:ind w:firstLine="142"/>
              <w:jc w:val="center"/>
              <w:rPr>
                <w:color w:val="auto"/>
                <w:sz w:val="18"/>
                <w:szCs w:val="18"/>
                <w:lang w:val="cs-CZ"/>
              </w:rPr>
            </w:pPr>
            <w:r w:rsidRPr="001235FC">
              <w:rPr>
                <w:color w:val="auto"/>
                <w:sz w:val="18"/>
                <w:szCs w:val="18"/>
                <w:lang w:val="cs-CZ"/>
              </w:rPr>
              <w:t>21.04.2020</w:t>
            </w:r>
          </w:p>
        </w:tc>
        <w:sdt>
          <w:sdtPr>
            <w:rPr>
              <w:color w:val="auto"/>
              <w:sz w:val="18"/>
              <w:szCs w:val="18"/>
              <w:lang w:val="en-GB"/>
            </w:rPr>
            <w:alias w:val="Systems Engineer"/>
            <w:tag w:val="SE"/>
            <w:id w:val="1070921891"/>
            <w:comboBox>
              <w:listItem w:displayText="Viktor Fedosov" w:value="Viktor Fedosov"/>
              <w:listItem w:displayText="Marek Malý" w:value="Marek Malý"/>
              <w:listItem w:displayText="Aleksei Kuzmenko" w:value="Aleksei Kuzmenko"/>
            </w:comboBox>
          </w:sdtPr>
          <w:sdtEndPr/>
          <w:sdtContent>
            <w:tc>
              <w:tcPr>
                <w:tcW w:w="1330" w:type="pct"/>
                <w:vAlign w:val="center"/>
              </w:tcPr>
              <w:p w14:paraId="5A16F589" w14:textId="77777777" w:rsidR="009B72B4" w:rsidRPr="001235FC" w:rsidRDefault="005F219F" w:rsidP="009B72B4">
                <w:pPr>
                  <w:spacing w:before="200" w:after="200"/>
                  <w:ind w:firstLine="142"/>
                  <w:rPr>
                    <w:color w:val="auto"/>
                    <w:sz w:val="18"/>
                  </w:rPr>
                </w:pPr>
                <w:r w:rsidRPr="001235FC">
                  <w:rPr>
                    <w:color w:val="auto"/>
                    <w:sz w:val="18"/>
                    <w:szCs w:val="18"/>
                    <w:lang w:val="en-GB"/>
                  </w:rPr>
                  <w:t>Aleksei Kuzmenko</w:t>
                </w:r>
              </w:p>
            </w:tc>
          </w:sdtContent>
        </w:sdt>
      </w:tr>
    </w:tbl>
    <w:tbl>
      <w:tblPr>
        <w:tblStyle w:val="Mkatabulky"/>
        <w:tblW w:w="9787" w:type="dxa"/>
        <w:jc w:val="center"/>
        <w:tblLayout w:type="fixed"/>
        <w:tblLook w:val="04A0" w:firstRow="1" w:lastRow="0" w:firstColumn="1" w:lastColumn="0" w:noHBand="0" w:noVBand="1"/>
      </w:tblPr>
      <w:tblGrid>
        <w:gridCol w:w="2933"/>
        <w:gridCol w:w="3151"/>
        <w:gridCol w:w="1789"/>
        <w:gridCol w:w="1914"/>
      </w:tblGrid>
      <w:tr w:rsidR="00301CFC" w:rsidRPr="001235FC" w14:paraId="345B53DE" w14:textId="77777777" w:rsidTr="007A7DAE">
        <w:trPr>
          <w:trHeight w:hRule="exac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65DB7A6" w14:textId="77777777" w:rsidR="002A5123" w:rsidRPr="001235FC" w:rsidRDefault="002A5123" w:rsidP="00DD5429">
            <w:pPr>
              <w:pStyle w:val="DoctType"/>
              <w:rPr>
                <w:rStyle w:val="Siln"/>
                <w:b/>
                <w:lang w:val="en-US"/>
              </w:rPr>
            </w:pPr>
            <w:r w:rsidRPr="001235FC">
              <w:rPr>
                <w:rStyle w:val="Siln"/>
                <w:lang w:val="en-US"/>
              </w:rPr>
              <w:br w:type="page"/>
            </w:r>
            <w:r w:rsidRPr="001235FC">
              <w:rPr>
                <w:rStyle w:val="Siln"/>
                <w:b/>
                <w:lang w:val="en-US"/>
              </w:rPr>
              <w:t>Reviewed By</w:t>
            </w:r>
          </w:p>
        </w:tc>
      </w:tr>
      <w:tr w:rsidR="00301CFC" w:rsidRPr="001235FC" w14:paraId="48C07BF9" w14:textId="77777777" w:rsidTr="007A7DAE">
        <w:trPr>
          <w:trHeight w:hRule="exact" w:val="454"/>
          <w:jc w:val="center"/>
        </w:trPr>
        <w:tc>
          <w:tcPr>
            <w:tcW w:w="1498"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2EAD2917" w14:textId="77777777" w:rsidR="002A5123" w:rsidRPr="001235FC" w:rsidRDefault="009C6EAD" w:rsidP="00DD5429">
            <w:pPr>
              <w:pStyle w:val="Bezmezer"/>
              <w:jc w:val="center"/>
              <w:rPr>
                <w:rStyle w:val="Zdraznn"/>
                <w:color w:val="333333" w:themeColor="text2" w:themeShade="80"/>
              </w:rPr>
            </w:pPr>
            <w:r w:rsidRPr="001235FC">
              <w:rPr>
                <w:rStyle w:val="Zdraznn"/>
                <w:color w:val="333333" w:themeColor="text2" w:themeShade="80"/>
              </w:rPr>
              <w:t>Name (r</w:t>
            </w:r>
            <w:r w:rsidR="002A5123" w:rsidRPr="001235FC">
              <w:rPr>
                <w:rStyle w:val="Zdraznn"/>
                <w:color w:val="333333" w:themeColor="text2" w:themeShade="80"/>
              </w:rPr>
              <w:t>eviewer)</w:t>
            </w:r>
          </w:p>
        </w:tc>
        <w:tc>
          <w:tcPr>
            <w:tcW w:w="1610"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440E2F19" w14:textId="77777777" w:rsidR="002A5123" w:rsidRPr="001235FC" w:rsidRDefault="002A5123" w:rsidP="00DD5429">
            <w:pPr>
              <w:pStyle w:val="Bezmezer"/>
              <w:jc w:val="center"/>
              <w:rPr>
                <w:rStyle w:val="Zdraznn"/>
                <w:color w:val="333333" w:themeColor="text2" w:themeShade="80"/>
              </w:rPr>
            </w:pPr>
            <w:r w:rsidRPr="001235FC">
              <w:rPr>
                <w:rStyle w:val="Zdraznn"/>
                <w:color w:val="333333" w:themeColor="text2" w:themeShade="80"/>
              </w:rPr>
              <w:t>Position</w:t>
            </w:r>
            <w:r w:rsidR="009C6EAD" w:rsidRPr="001235FC">
              <w:rPr>
                <w:rStyle w:val="Zdraznn"/>
                <w:color w:val="333333" w:themeColor="text2" w:themeShade="80"/>
              </w:rPr>
              <w:t xml:space="preserve"> (reviewer)</w:t>
            </w:r>
          </w:p>
        </w:tc>
        <w:tc>
          <w:tcPr>
            <w:tcW w:w="914"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6F31A074" w14:textId="77777777" w:rsidR="002A5123" w:rsidRPr="001235FC" w:rsidRDefault="002A5123" w:rsidP="00DD5429">
            <w:pPr>
              <w:pStyle w:val="Bezmezer"/>
              <w:jc w:val="center"/>
              <w:rPr>
                <w:rStyle w:val="Zdraznn"/>
                <w:color w:val="333333" w:themeColor="text2" w:themeShade="80"/>
              </w:rPr>
            </w:pPr>
            <w:r w:rsidRPr="001235FC">
              <w:rPr>
                <w:rStyle w:val="Zdraznn"/>
                <w:color w:val="333333" w:themeColor="text2" w:themeShade="80"/>
              </w:rPr>
              <w:t>Date</w:t>
            </w:r>
          </w:p>
        </w:tc>
        <w:tc>
          <w:tcPr>
            <w:tcW w:w="978"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5DE58231" w14:textId="77777777" w:rsidR="002A5123" w:rsidRPr="001235FC" w:rsidRDefault="002A5123" w:rsidP="00DD5429">
            <w:pPr>
              <w:pStyle w:val="Bezmezer"/>
              <w:jc w:val="center"/>
              <w:rPr>
                <w:rStyle w:val="Zdraznn"/>
                <w:color w:val="333333" w:themeColor="text2" w:themeShade="80"/>
              </w:rPr>
            </w:pPr>
            <w:r w:rsidRPr="001235FC">
              <w:rPr>
                <w:rStyle w:val="Zdraznn"/>
                <w:color w:val="333333" w:themeColor="text2" w:themeShade="80"/>
              </w:rPr>
              <w:t>Signature</w:t>
            </w:r>
            <w:r w:rsidR="009C6EAD" w:rsidRPr="001235FC">
              <w:rPr>
                <w:rStyle w:val="Zdraznn"/>
                <w:color w:val="333333" w:themeColor="text2" w:themeShade="80"/>
              </w:rPr>
              <w:t xml:space="preserve"> (approver)</w:t>
            </w:r>
          </w:p>
        </w:tc>
      </w:tr>
      <w:tr w:rsidR="0085371A" w:rsidRPr="001235FC" w14:paraId="7B1EC52D" w14:textId="77777777" w:rsidTr="007A7DAE">
        <w:trPr>
          <w:trHeight w:val="510"/>
          <w:jc w:val="center"/>
        </w:trPr>
        <w:tc>
          <w:tcPr>
            <w:tcW w:w="1498" w:type="pct"/>
            <w:tcBorders>
              <w:top w:val="single" w:sz="4" w:space="0" w:color="auto"/>
              <w:left w:val="single" w:sz="4" w:space="0" w:color="auto"/>
              <w:bottom w:val="single" w:sz="4" w:space="0" w:color="auto"/>
              <w:right w:val="single" w:sz="4" w:space="0" w:color="auto"/>
            </w:tcBorders>
            <w:vAlign w:val="center"/>
          </w:tcPr>
          <w:p w14:paraId="1B60E80F" w14:textId="77777777" w:rsidR="0085371A" w:rsidRPr="001235FC" w:rsidRDefault="0085371A" w:rsidP="0085371A">
            <w:pPr>
              <w:pStyle w:val="Bezmezer"/>
              <w:ind w:left="96"/>
              <w:jc w:val="left"/>
              <w:rPr>
                <w:rStyle w:val="Zdraznn"/>
                <w:i w:val="0"/>
                <w:color w:val="auto"/>
                <w:sz w:val="20"/>
                <w:lang w:val="en-GB"/>
              </w:rPr>
            </w:pPr>
            <w:r w:rsidRPr="001235FC">
              <w:rPr>
                <w:rStyle w:val="Zdraznn"/>
                <w:i w:val="0"/>
                <w:color w:val="auto"/>
                <w:sz w:val="20"/>
                <w:lang w:val="en-GB"/>
              </w:rPr>
              <w:t xml:space="preserve">Adam Pokorný </w:t>
            </w:r>
          </w:p>
        </w:tc>
        <w:tc>
          <w:tcPr>
            <w:tcW w:w="1610" w:type="pct"/>
            <w:tcBorders>
              <w:top w:val="single" w:sz="4" w:space="0" w:color="auto"/>
              <w:left w:val="single" w:sz="4" w:space="0" w:color="auto"/>
              <w:bottom w:val="single" w:sz="4" w:space="0" w:color="auto"/>
              <w:right w:val="single" w:sz="4" w:space="0" w:color="auto"/>
            </w:tcBorders>
            <w:vAlign w:val="center"/>
          </w:tcPr>
          <w:p w14:paraId="6FB350CD" w14:textId="77777777" w:rsidR="0085371A" w:rsidRPr="001235FC" w:rsidRDefault="0085371A"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Technology Installation Engineer</w:t>
            </w:r>
          </w:p>
        </w:tc>
        <w:tc>
          <w:tcPr>
            <w:tcW w:w="914" w:type="pct"/>
            <w:tcBorders>
              <w:left w:val="single" w:sz="4" w:space="0" w:color="auto"/>
              <w:right w:val="single" w:sz="4" w:space="0" w:color="auto"/>
            </w:tcBorders>
            <w:vAlign w:val="center"/>
          </w:tcPr>
          <w:p w14:paraId="4D2FC202" w14:textId="77777777" w:rsidR="0085371A" w:rsidRPr="001235FC" w:rsidRDefault="0085371A" w:rsidP="00DD5429">
            <w:pPr>
              <w:spacing w:before="200" w:after="200"/>
              <w:ind w:firstLine="23"/>
              <w:rPr>
                <w:color w:val="auto"/>
                <w:lang w:val="en-GB"/>
              </w:rPr>
            </w:pPr>
          </w:p>
        </w:tc>
        <w:tc>
          <w:tcPr>
            <w:tcW w:w="978" w:type="pct"/>
            <w:tcBorders>
              <w:left w:val="single" w:sz="4" w:space="0" w:color="auto"/>
              <w:right w:val="single" w:sz="4" w:space="0" w:color="auto"/>
            </w:tcBorders>
            <w:vAlign w:val="center"/>
          </w:tcPr>
          <w:p w14:paraId="3C32922E" w14:textId="77777777" w:rsidR="0085371A" w:rsidRPr="001235FC" w:rsidRDefault="0085371A" w:rsidP="00DD5429">
            <w:pPr>
              <w:spacing w:before="200" w:after="200"/>
              <w:ind w:firstLine="23"/>
              <w:rPr>
                <w:color w:val="auto"/>
                <w:lang w:val="en-GB"/>
              </w:rPr>
            </w:pPr>
          </w:p>
        </w:tc>
      </w:tr>
      <w:tr w:rsidR="0085371A" w:rsidRPr="001235FC" w14:paraId="5B475318" w14:textId="77777777" w:rsidTr="007A7DAE">
        <w:trPr>
          <w:trHeight w:val="454"/>
          <w:jc w:val="center"/>
        </w:trPr>
        <w:tc>
          <w:tcPr>
            <w:tcW w:w="1498" w:type="pct"/>
            <w:tcBorders>
              <w:top w:val="single" w:sz="4" w:space="0" w:color="auto"/>
              <w:left w:val="single" w:sz="4" w:space="0" w:color="auto"/>
              <w:bottom w:val="single" w:sz="4" w:space="0" w:color="auto"/>
              <w:right w:val="single" w:sz="4" w:space="0" w:color="auto"/>
            </w:tcBorders>
            <w:vAlign w:val="center"/>
          </w:tcPr>
          <w:p w14:paraId="667F40B6" w14:textId="77777777" w:rsidR="0085371A" w:rsidRPr="001235FC" w:rsidRDefault="0085371A" w:rsidP="00DD5429">
            <w:pPr>
              <w:pStyle w:val="Bezmezer"/>
              <w:ind w:left="96"/>
              <w:jc w:val="left"/>
              <w:rPr>
                <w:rStyle w:val="Zdraznn"/>
                <w:i w:val="0"/>
                <w:color w:val="auto"/>
                <w:sz w:val="20"/>
                <w:szCs w:val="20"/>
                <w:lang w:val="en-GB"/>
              </w:rPr>
            </w:pPr>
            <w:r w:rsidRPr="001235FC">
              <w:rPr>
                <w:rStyle w:val="Zdraznn"/>
                <w:i w:val="0"/>
                <w:color w:val="auto"/>
                <w:sz w:val="20"/>
                <w:szCs w:val="20"/>
                <w:lang w:val="en-GB"/>
              </w:rPr>
              <w:t>Deepak Kumar</w:t>
            </w:r>
          </w:p>
        </w:tc>
        <w:tc>
          <w:tcPr>
            <w:tcW w:w="1610" w:type="pct"/>
            <w:tcBorders>
              <w:top w:val="single" w:sz="4" w:space="0" w:color="auto"/>
              <w:left w:val="single" w:sz="4" w:space="0" w:color="auto"/>
              <w:bottom w:val="single" w:sz="4" w:space="0" w:color="auto"/>
              <w:right w:val="single" w:sz="4" w:space="0" w:color="auto"/>
            </w:tcBorders>
            <w:vAlign w:val="center"/>
          </w:tcPr>
          <w:p w14:paraId="3AE27F94" w14:textId="77777777" w:rsidR="0085371A" w:rsidRPr="001235FC" w:rsidRDefault="0085371A"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Senior Researcher</w:t>
            </w:r>
          </w:p>
        </w:tc>
        <w:tc>
          <w:tcPr>
            <w:tcW w:w="1892" w:type="pct"/>
            <w:gridSpan w:val="2"/>
            <w:tcBorders>
              <w:left w:val="single" w:sz="4" w:space="0" w:color="auto"/>
              <w:right w:val="single" w:sz="4" w:space="0" w:color="auto"/>
            </w:tcBorders>
            <w:vAlign w:val="center"/>
          </w:tcPr>
          <w:p w14:paraId="1E45151A" w14:textId="77777777" w:rsidR="0085371A" w:rsidRPr="001235FC" w:rsidRDefault="00B97403" w:rsidP="00A243EF">
            <w:pPr>
              <w:spacing w:before="0" w:after="200"/>
              <w:ind w:firstLine="23"/>
              <w:jc w:val="center"/>
              <w:rPr>
                <w:color w:val="auto"/>
                <w:lang w:val="en-GB"/>
              </w:rPr>
            </w:pPr>
            <w:r w:rsidRPr="001235FC">
              <w:rPr>
                <w:rStyle w:val="Zdraznn"/>
                <w:color w:val="auto"/>
                <w:szCs w:val="20"/>
                <w:lang w:val="en-GB"/>
              </w:rPr>
              <w:t>Informed</w:t>
            </w:r>
          </w:p>
        </w:tc>
      </w:tr>
      <w:tr w:rsidR="0085371A" w:rsidRPr="001235FC" w14:paraId="7D75B50D" w14:textId="77777777" w:rsidTr="007A7DAE">
        <w:trPr>
          <w:trHeight w:val="510"/>
          <w:jc w:val="center"/>
        </w:trPr>
        <w:tc>
          <w:tcPr>
            <w:tcW w:w="1498" w:type="pct"/>
            <w:tcBorders>
              <w:top w:val="single" w:sz="4" w:space="0" w:color="auto"/>
              <w:left w:val="single" w:sz="4" w:space="0" w:color="auto"/>
              <w:bottom w:val="single" w:sz="4" w:space="0" w:color="auto"/>
              <w:right w:val="single" w:sz="4" w:space="0" w:color="auto"/>
            </w:tcBorders>
            <w:vAlign w:val="center"/>
          </w:tcPr>
          <w:p w14:paraId="5A4BB8F4" w14:textId="77777777" w:rsidR="0085371A" w:rsidRPr="001235FC" w:rsidRDefault="0085371A" w:rsidP="0085371A">
            <w:pPr>
              <w:pStyle w:val="Bezmezer"/>
              <w:ind w:left="96"/>
              <w:jc w:val="left"/>
              <w:rPr>
                <w:rStyle w:val="Zdraznn"/>
                <w:i w:val="0"/>
                <w:color w:val="auto"/>
                <w:sz w:val="20"/>
                <w:lang w:val="en-GB"/>
              </w:rPr>
            </w:pPr>
            <w:r w:rsidRPr="001235FC">
              <w:rPr>
                <w:rStyle w:val="Zdraznn"/>
                <w:i w:val="0"/>
                <w:color w:val="auto"/>
                <w:sz w:val="20"/>
                <w:lang w:val="en-GB"/>
              </w:rPr>
              <w:t xml:space="preserve">Lukáš Brabec </w:t>
            </w:r>
          </w:p>
        </w:tc>
        <w:tc>
          <w:tcPr>
            <w:tcW w:w="1610" w:type="pct"/>
            <w:tcBorders>
              <w:top w:val="single" w:sz="4" w:space="0" w:color="auto"/>
              <w:left w:val="single" w:sz="4" w:space="0" w:color="auto"/>
              <w:bottom w:val="single" w:sz="4" w:space="0" w:color="auto"/>
              <w:right w:val="single" w:sz="4" w:space="0" w:color="auto"/>
            </w:tcBorders>
            <w:vAlign w:val="center"/>
          </w:tcPr>
          <w:p w14:paraId="26033E6F" w14:textId="77777777" w:rsidR="0085371A" w:rsidRPr="001235FC" w:rsidRDefault="0085371A"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Team Leader of Vacuum and Cryogenic</w:t>
            </w:r>
          </w:p>
        </w:tc>
        <w:tc>
          <w:tcPr>
            <w:tcW w:w="914" w:type="pct"/>
            <w:tcBorders>
              <w:left w:val="single" w:sz="4" w:space="0" w:color="auto"/>
              <w:right w:val="single" w:sz="4" w:space="0" w:color="auto"/>
            </w:tcBorders>
            <w:vAlign w:val="center"/>
          </w:tcPr>
          <w:p w14:paraId="657F0156" w14:textId="77777777" w:rsidR="0085371A" w:rsidRPr="001235FC" w:rsidRDefault="0085371A" w:rsidP="00DD5429">
            <w:pPr>
              <w:spacing w:before="200" w:after="200"/>
              <w:ind w:firstLine="23"/>
              <w:rPr>
                <w:color w:val="auto"/>
                <w:lang w:val="en-GB"/>
              </w:rPr>
            </w:pPr>
          </w:p>
        </w:tc>
        <w:tc>
          <w:tcPr>
            <w:tcW w:w="978" w:type="pct"/>
            <w:tcBorders>
              <w:left w:val="single" w:sz="4" w:space="0" w:color="auto"/>
              <w:right w:val="single" w:sz="4" w:space="0" w:color="auto"/>
            </w:tcBorders>
            <w:vAlign w:val="center"/>
          </w:tcPr>
          <w:p w14:paraId="5463385A" w14:textId="77777777" w:rsidR="0085371A" w:rsidRPr="001235FC" w:rsidRDefault="0085371A" w:rsidP="00DD5429">
            <w:pPr>
              <w:spacing w:before="200" w:after="200"/>
              <w:ind w:firstLine="23"/>
              <w:rPr>
                <w:color w:val="auto"/>
                <w:lang w:val="en-GB"/>
              </w:rPr>
            </w:pPr>
          </w:p>
        </w:tc>
      </w:tr>
      <w:tr w:rsidR="00682A7D" w:rsidRPr="001235FC" w14:paraId="77A632E6" w14:textId="77777777" w:rsidTr="007A7DAE">
        <w:trPr>
          <w:trHeight w:val="454"/>
          <w:jc w:val="center"/>
        </w:trPr>
        <w:tc>
          <w:tcPr>
            <w:tcW w:w="1498" w:type="pct"/>
            <w:tcBorders>
              <w:top w:val="single" w:sz="4" w:space="0" w:color="auto"/>
              <w:left w:val="single" w:sz="4" w:space="0" w:color="auto"/>
              <w:bottom w:val="single" w:sz="4" w:space="0" w:color="auto"/>
              <w:right w:val="single" w:sz="4" w:space="0" w:color="auto"/>
            </w:tcBorders>
            <w:vAlign w:val="center"/>
          </w:tcPr>
          <w:p w14:paraId="27AFA431" w14:textId="77777777" w:rsidR="00682A7D" w:rsidRPr="001235FC" w:rsidRDefault="00682A7D" w:rsidP="00DD5429">
            <w:pPr>
              <w:pStyle w:val="Bezmezer"/>
              <w:ind w:left="96"/>
              <w:jc w:val="left"/>
              <w:rPr>
                <w:rStyle w:val="Zdraznn"/>
                <w:i w:val="0"/>
                <w:color w:val="auto"/>
                <w:sz w:val="20"/>
                <w:szCs w:val="20"/>
                <w:lang w:val="en-GB"/>
              </w:rPr>
            </w:pPr>
            <w:r w:rsidRPr="001235FC">
              <w:rPr>
                <w:rStyle w:val="Zdraznn"/>
                <w:i w:val="0"/>
                <w:color w:val="auto"/>
                <w:sz w:val="20"/>
                <w:lang w:val="en-GB"/>
              </w:rPr>
              <w:t>Bakule Pavel</w:t>
            </w:r>
          </w:p>
        </w:tc>
        <w:tc>
          <w:tcPr>
            <w:tcW w:w="1610" w:type="pct"/>
            <w:tcBorders>
              <w:top w:val="single" w:sz="4" w:space="0" w:color="auto"/>
              <w:left w:val="single" w:sz="4" w:space="0" w:color="auto"/>
              <w:bottom w:val="single" w:sz="4" w:space="0" w:color="auto"/>
              <w:right w:val="single" w:sz="4" w:space="0" w:color="auto"/>
            </w:tcBorders>
            <w:vAlign w:val="center"/>
          </w:tcPr>
          <w:p w14:paraId="183AB801" w14:textId="77777777" w:rsidR="00682A7D" w:rsidRPr="001235FC" w:rsidRDefault="00682A7D"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Team Leader Scientific L1</w:t>
            </w:r>
          </w:p>
        </w:tc>
        <w:tc>
          <w:tcPr>
            <w:tcW w:w="914" w:type="pct"/>
            <w:tcBorders>
              <w:left w:val="single" w:sz="4" w:space="0" w:color="auto"/>
              <w:right w:val="single" w:sz="4" w:space="0" w:color="auto"/>
            </w:tcBorders>
            <w:vAlign w:val="center"/>
          </w:tcPr>
          <w:p w14:paraId="1FB1CDCA" w14:textId="77777777" w:rsidR="00682A7D" w:rsidRPr="001235FC" w:rsidRDefault="00682A7D" w:rsidP="00C732E3">
            <w:pPr>
              <w:pStyle w:val="Bezmezer"/>
              <w:ind w:left="48"/>
              <w:jc w:val="center"/>
              <w:rPr>
                <w:color w:val="auto"/>
                <w:lang w:val="en-GB"/>
              </w:rPr>
            </w:pPr>
          </w:p>
        </w:tc>
        <w:tc>
          <w:tcPr>
            <w:tcW w:w="978" w:type="pct"/>
            <w:tcBorders>
              <w:left w:val="single" w:sz="4" w:space="0" w:color="auto"/>
              <w:right w:val="single" w:sz="4" w:space="0" w:color="auto"/>
            </w:tcBorders>
            <w:vAlign w:val="center"/>
          </w:tcPr>
          <w:p w14:paraId="0330868B" w14:textId="77777777" w:rsidR="00682A7D" w:rsidRPr="001235FC" w:rsidRDefault="00682A7D" w:rsidP="00C732E3">
            <w:pPr>
              <w:pStyle w:val="Bezmezer"/>
              <w:ind w:left="48"/>
              <w:jc w:val="center"/>
              <w:rPr>
                <w:color w:val="auto"/>
                <w:lang w:val="en-GB"/>
              </w:rPr>
            </w:pPr>
          </w:p>
        </w:tc>
      </w:tr>
      <w:tr w:rsidR="0085371A" w:rsidRPr="001235FC" w14:paraId="7645FF59" w14:textId="77777777" w:rsidTr="007A7DAE">
        <w:trPr>
          <w:trHeight w:val="454"/>
          <w:jc w:val="center"/>
        </w:trPr>
        <w:tc>
          <w:tcPr>
            <w:tcW w:w="1498" w:type="pct"/>
            <w:tcBorders>
              <w:top w:val="single" w:sz="4" w:space="0" w:color="auto"/>
              <w:left w:val="single" w:sz="4" w:space="0" w:color="auto"/>
              <w:bottom w:val="single" w:sz="4" w:space="0" w:color="auto"/>
              <w:right w:val="single" w:sz="4" w:space="0" w:color="auto"/>
            </w:tcBorders>
            <w:vAlign w:val="center"/>
          </w:tcPr>
          <w:p w14:paraId="3DFB886F" w14:textId="77777777" w:rsidR="0085371A" w:rsidRPr="001235FC" w:rsidRDefault="0085371A" w:rsidP="0085371A">
            <w:pPr>
              <w:pStyle w:val="Bezmezer"/>
              <w:ind w:left="96"/>
              <w:jc w:val="left"/>
              <w:rPr>
                <w:rStyle w:val="Zdraznn"/>
                <w:i w:val="0"/>
                <w:color w:val="auto"/>
                <w:sz w:val="20"/>
                <w:lang w:val="en-GB"/>
              </w:rPr>
            </w:pPr>
            <w:r w:rsidRPr="001235FC">
              <w:rPr>
                <w:rStyle w:val="Zdraznn"/>
                <w:i w:val="0"/>
                <w:color w:val="auto"/>
                <w:sz w:val="20"/>
                <w:lang w:val="en-GB"/>
              </w:rPr>
              <w:t xml:space="preserve">Martin Sokol </w:t>
            </w:r>
          </w:p>
        </w:tc>
        <w:tc>
          <w:tcPr>
            <w:tcW w:w="1610" w:type="pct"/>
            <w:tcBorders>
              <w:top w:val="single" w:sz="4" w:space="0" w:color="auto"/>
              <w:left w:val="single" w:sz="4" w:space="0" w:color="auto"/>
              <w:bottom w:val="single" w:sz="4" w:space="0" w:color="auto"/>
              <w:right w:val="single" w:sz="4" w:space="0" w:color="auto"/>
            </w:tcBorders>
            <w:vAlign w:val="center"/>
          </w:tcPr>
          <w:p w14:paraId="75ADE3DC" w14:textId="77777777" w:rsidR="0085371A" w:rsidRPr="001235FC" w:rsidRDefault="0085371A"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Engineer Vacuum</w:t>
            </w:r>
          </w:p>
        </w:tc>
        <w:tc>
          <w:tcPr>
            <w:tcW w:w="914" w:type="pct"/>
            <w:tcBorders>
              <w:left w:val="single" w:sz="4" w:space="0" w:color="auto"/>
              <w:right w:val="single" w:sz="4" w:space="0" w:color="auto"/>
            </w:tcBorders>
            <w:vAlign w:val="center"/>
          </w:tcPr>
          <w:p w14:paraId="2B0B7173" w14:textId="77777777" w:rsidR="0085371A" w:rsidRPr="001235FC" w:rsidRDefault="0085371A" w:rsidP="00DD5429">
            <w:pPr>
              <w:spacing w:before="200" w:after="200"/>
              <w:ind w:firstLine="23"/>
              <w:rPr>
                <w:color w:val="auto"/>
                <w:lang w:val="en-GB"/>
              </w:rPr>
            </w:pPr>
          </w:p>
        </w:tc>
        <w:tc>
          <w:tcPr>
            <w:tcW w:w="978" w:type="pct"/>
            <w:tcBorders>
              <w:left w:val="single" w:sz="4" w:space="0" w:color="auto"/>
              <w:right w:val="single" w:sz="4" w:space="0" w:color="auto"/>
            </w:tcBorders>
            <w:vAlign w:val="center"/>
          </w:tcPr>
          <w:p w14:paraId="710C0C6F" w14:textId="77777777" w:rsidR="0085371A" w:rsidRPr="001235FC" w:rsidRDefault="0085371A" w:rsidP="00DD5429">
            <w:pPr>
              <w:spacing w:before="200" w:after="200"/>
              <w:ind w:firstLine="23"/>
              <w:rPr>
                <w:color w:val="auto"/>
                <w:lang w:val="en-GB"/>
              </w:rPr>
            </w:pPr>
          </w:p>
        </w:tc>
      </w:tr>
      <w:tr w:rsidR="0085371A" w:rsidRPr="001235FC" w14:paraId="250F04F0" w14:textId="77777777" w:rsidTr="007A7DAE">
        <w:trPr>
          <w:trHeight w:val="454"/>
          <w:jc w:val="center"/>
        </w:trPr>
        <w:tc>
          <w:tcPr>
            <w:tcW w:w="1498" w:type="pct"/>
            <w:tcBorders>
              <w:top w:val="single" w:sz="4" w:space="0" w:color="auto"/>
              <w:left w:val="single" w:sz="4" w:space="0" w:color="auto"/>
              <w:bottom w:val="single" w:sz="4" w:space="0" w:color="auto"/>
              <w:right w:val="single" w:sz="4" w:space="0" w:color="auto"/>
            </w:tcBorders>
            <w:vAlign w:val="center"/>
          </w:tcPr>
          <w:p w14:paraId="7661F170" w14:textId="77777777" w:rsidR="0085371A" w:rsidRPr="001235FC" w:rsidRDefault="0085371A" w:rsidP="0085371A">
            <w:pPr>
              <w:pStyle w:val="Bezmezer"/>
              <w:ind w:left="96"/>
              <w:jc w:val="left"/>
              <w:rPr>
                <w:rStyle w:val="Zdraznn"/>
                <w:i w:val="0"/>
                <w:color w:val="auto"/>
                <w:sz w:val="20"/>
                <w:szCs w:val="20"/>
                <w:lang w:val="en-GB"/>
              </w:rPr>
            </w:pPr>
            <w:r w:rsidRPr="001235FC">
              <w:rPr>
                <w:rStyle w:val="Zdraznn"/>
                <w:i w:val="0"/>
                <w:color w:val="auto"/>
                <w:sz w:val="20"/>
                <w:szCs w:val="20"/>
                <w:lang w:val="en-GB"/>
              </w:rPr>
              <w:t xml:space="preserve">Radek Čípek </w:t>
            </w:r>
          </w:p>
        </w:tc>
        <w:tc>
          <w:tcPr>
            <w:tcW w:w="1610" w:type="pct"/>
            <w:tcBorders>
              <w:top w:val="single" w:sz="4" w:space="0" w:color="auto"/>
              <w:left w:val="single" w:sz="4" w:space="0" w:color="auto"/>
              <w:bottom w:val="single" w:sz="4" w:space="0" w:color="auto"/>
              <w:right w:val="single" w:sz="4" w:space="0" w:color="auto"/>
            </w:tcBorders>
            <w:vAlign w:val="center"/>
          </w:tcPr>
          <w:p w14:paraId="26785C7C" w14:textId="77777777" w:rsidR="0085371A" w:rsidRPr="001235FC" w:rsidRDefault="0085371A"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Team Leader of Mechanics</w:t>
            </w:r>
          </w:p>
        </w:tc>
        <w:tc>
          <w:tcPr>
            <w:tcW w:w="914" w:type="pct"/>
            <w:tcBorders>
              <w:left w:val="single" w:sz="4" w:space="0" w:color="auto"/>
              <w:right w:val="single" w:sz="4" w:space="0" w:color="auto"/>
            </w:tcBorders>
            <w:vAlign w:val="center"/>
          </w:tcPr>
          <w:p w14:paraId="7280D231" w14:textId="77777777" w:rsidR="0085371A" w:rsidRPr="001235FC" w:rsidRDefault="0085371A" w:rsidP="00905BCC">
            <w:pPr>
              <w:spacing w:before="0" w:after="200"/>
              <w:ind w:firstLine="23"/>
              <w:jc w:val="center"/>
              <w:rPr>
                <w:color w:val="auto"/>
                <w:lang w:val="en-GB"/>
              </w:rPr>
            </w:pPr>
          </w:p>
        </w:tc>
        <w:tc>
          <w:tcPr>
            <w:tcW w:w="978" w:type="pct"/>
            <w:tcBorders>
              <w:left w:val="single" w:sz="4" w:space="0" w:color="auto"/>
              <w:right w:val="single" w:sz="4" w:space="0" w:color="auto"/>
            </w:tcBorders>
            <w:vAlign w:val="center"/>
          </w:tcPr>
          <w:p w14:paraId="530C9723" w14:textId="77777777" w:rsidR="0085371A" w:rsidRPr="001235FC" w:rsidRDefault="0085371A" w:rsidP="00905BCC">
            <w:pPr>
              <w:spacing w:before="0" w:after="200"/>
              <w:ind w:firstLine="23"/>
              <w:jc w:val="center"/>
              <w:rPr>
                <w:color w:val="auto"/>
                <w:lang w:val="en-GB"/>
              </w:rPr>
            </w:pPr>
          </w:p>
        </w:tc>
      </w:tr>
      <w:tr w:rsidR="0085371A" w:rsidRPr="001235FC" w14:paraId="700A753B" w14:textId="77777777" w:rsidTr="007A7DAE">
        <w:trPr>
          <w:trHeight w:val="454"/>
          <w:jc w:val="center"/>
        </w:trPr>
        <w:tc>
          <w:tcPr>
            <w:tcW w:w="1498" w:type="pct"/>
            <w:tcBorders>
              <w:top w:val="single" w:sz="4" w:space="0" w:color="auto"/>
              <w:left w:val="single" w:sz="4" w:space="0" w:color="auto"/>
              <w:bottom w:val="single" w:sz="4" w:space="0" w:color="auto"/>
              <w:right w:val="single" w:sz="4" w:space="0" w:color="auto"/>
            </w:tcBorders>
            <w:vAlign w:val="center"/>
          </w:tcPr>
          <w:p w14:paraId="4C3D4241" w14:textId="77777777" w:rsidR="0085371A" w:rsidRPr="001235FC" w:rsidRDefault="0085371A" w:rsidP="00DD5429">
            <w:pPr>
              <w:pStyle w:val="Bezmezer"/>
              <w:ind w:left="96"/>
              <w:jc w:val="left"/>
              <w:rPr>
                <w:rStyle w:val="Zdraznn"/>
                <w:i w:val="0"/>
                <w:color w:val="auto"/>
                <w:sz w:val="20"/>
                <w:lang w:val="en-GB"/>
              </w:rPr>
            </w:pPr>
            <w:r w:rsidRPr="001235FC">
              <w:rPr>
                <w:rStyle w:val="Zdraznn"/>
                <w:i w:val="0"/>
                <w:color w:val="auto"/>
                <w:sz w:val="20"/>
                <w:lang w:val="en-GB"/>
              </w:rPr>
              <w:t>Roman Kuřátko</w:t>
            </w:r>
          </w:p>
        </w:tc>
        <w:tc>
          <w:tcPr>
            <w:tcW w:w="1610" w:type="pct"/>
            <w:tcBorders>
              <w:top w:val="single" w:sz="4" w:space="0" w:color="auto"/>
              <w:left w:val="single" w:sz="4" w:space="0" w:color="auto"/>
              <w:bottom w:val="single" w:sz="4" w:space="0" w:color="auto"/>
              <w:right w:val="single" w:sz="4" w:space="0" w:color="auto"/>
            </w:tcBorders>
            <w:vAlign w:val="center"/>
          </w:tcPr>
          <w:p w14:paraId="652393FF" w14:textId="77777777" w:rsidR="0085371A" w:rsidRPr="001235FC" w:rsidRDefault="0085371A"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Facility Manager</w:t>
            </w:r>
          </w:p>
        </w:tc>
        <w:tc>
          <w:tcPr>
            <w:tcW w:w="1892" w:type="pct"/>
            <w:gridSpan w:val="2"/>
            <w:tcBorders>
              <w:left w:val="single" w:sz="4" w:space="0" w:color="auto"/>
              <w:right w:val="single" w:sz="4" w:space="0" w:color="auto"/>
            </w:tcBorders>
            <w:vAlign w:val="center"/>
          </w:tcPr>
          <w:p w14:paraId="20F19C6B" w14:textId="77777777" w:rsidR="0085371A" w:rsidRPr="001235FC" w:rsidRDefault="00B97403" w:rsidP="00A243EF">
            <w:pPr>
              <w:spacing w:before="0" w:after="0"/>
              <w:ind w:firstLine="23"/>
              <w:jc w:val="center"/>
              <w:rPr>
                <w:i/>
                <w:color w:val="auto"/>
                <w:lang w:val="en-GB"/>
              </w:rPr>
            </w:pPr>
            <w:r w:rsidRPr="001235FC">
              <w:rPr>
                <w:rStyle w:val="Zdraznn"/>
                <w:color w:val="auto"/>
                <w:szCs w:val="20"/>
                <w:lang w:val="en-GB"/>
              </w:rPr>
              <w:t>Informed</w:t>
            </w:r>
          </w:p>
        </w:tc>
      </w:tr>
      <w:tr w:rsidR="0085371A" w:rsidRPr="001235FC" w14:paraId="6C6B7FB6" w14:textId="77777777" w:rsidTr="007A7DAE">
        <w:trPr>
          <w:trHeight w:val="454"/>
          <w:jc w:val="center"/>
        </w:trPr>
        <w:tc>
          <w:tcPr>
            <w:tcW w:w="1498" w:type="pct"/>
            <w:tcBorders>
              <w:top w:val="single" w:sz="4" w:space="0" w:color="auto"/>
              <w:left w:val="single" w:sz="4" w:space="0" w:color="auto"/>
              <w:bottom w:val="single" w:sz="4" w:space="0" w:color="auto"/>
              <w:right w:val="single" w:sz="4" w:space="0" w:color="auto"/>
            </w:tcBorders>
            <w:vAlign w:val="center"/>
          </w:tcPr>
          <w:p w14:paraId="5C4059C2" w14:textId="77777777" w:rsidR="0085371A" w:rsidRPr="001235FC" w:rsidRDefault="0085371A" w:rsidP="00DD5429">
            <w:pPr>
              <w:pStyle w:val="Bezmezer"/>
              <w:ind w:left="96"/>
              <w:jc w:val="left"/>
              <w:rPr>
                <w:rStyle w:val="Zdraznn"/>
                <w:i w:val="0"/>
                <w:color w:val="auto"/>
                <w:sz w:val="20"/>
                <w:szCs w:val="20"/>
                <w:lang w:val="en-GB"/>
              </w:rPr>
            </w:pPr>
            <w:r w:rsidRPr="001235FC">
              <w:rPr>
                <w:rStyle w:val="Zdraznn"/>
                <w:i w:val="0"/>
                <w:color w:val="auto"/>
                <w:sz w:val="20"/>
                <w:szCs w:val="20"/>
                <w:lang w:val="en-GB"/>
              </w:rPr>
              <w:t>Stefan A. Weber</w:t>
            </w:r>
          </w:p>
        </w:tc>
        <w:tc>
          <w:tcPr>
            <w:tcW w:w="1610" w:type="pct"/>
            <w:tcBorders>
              <w:top w:val="single" w:sz="4" w:space="0" w:color="auto"/>
              <w:left w:val="single" w:sz="4" w:space="0" w:color="auto"/>
              <w:bottom w:val="single" w:sz="4" w:space="0" w:color="auto"/>
              <w:right w:val="single" w:sz="4" w:space="0" w:color="auto"/>
            </w:tcBorders>
            <w:vAlign w:val="center"/>
          </w:tcPr>
          <w:p w14:paraId="2BC05519" w14:textId="77777777" w:rsidR="0085371A" w:rsidRPr="001235FC" w:rsidRDefault="0085371A"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RP5/6 Group leader</w:t>
            </w:r>
          </w:p>
        </w:tc>
        <w:tc>
          <w:tcPr>
            <w:tcW w:w="914" w:type="pct"/>
            <w:tcBorders>
              <w:left w:val="single" w:sz="4" w:space="0" w:color="auto"/>
              <w:right w:val="single" w:sz="4" w:space="0" w:color="auto"/>
            </w:tcBorders>
            <w:vAlign w:val="center"/>
          </w:tcPr>
          <w:p w14:paraId="0C8D6FF6" w14:textId="77777777" w:rsidR="0085371A" w:rsidRPr="001235FC" w:rsidRDefault="0085371A" w:rsidP="00C732E3">
            <w:pPr>
              <w:pStyle w:val="Bezmezer"/>
              <w:ind w:left="48"/>
              <w:jc w:val="center"/>
              <w:rPr>
                <w:color w:val="auto"/>
                <w:lang w:val="en-GB"/>
              </w:rPr>
            </w:pPr>
          </w:p>
        </w:tc>
        <w:tc>
          <w:tcPr>
            <w:tcW w:w="978" w:type="pct"/>
            <w:tcBorders>
              <w:left w:val="single" w:sz="4" w:space="0" w:color="auto"/>
              <w:right w:val="single" w:sz="4" w:space="0" w:color="auto"/>
            </w:tcBorders>
            <w:vAlign w:val="center"/>
          </w:tcPr>
          <w:p w14:paraId="290CD59C" w14:textId="77777777" w:rsidR="0085371A" w:rsidRPr="001235FC" w:rsidRDefault="0085371A" w:rsidP="00C732E3">
            <w:pPr>
              <w:pStyle w:val="Bezmezer"/>
              <w:ind w:left="48"/>
              <w:jc w:val="center"/>
              <w:rPr>
                <w:color w:val="auto"/>
                <w:lang w:val="en-GB"/>
              </w:rPr>
            </w:pPr>
          </w:p>
        </w:tc>
      </w:tr>
      <w:tr w:rsidR="0085371A" w:rsidRPr="001235FC" w14:paraId="3E98E516" w14:textId="77777777" w:rsidTr="007A7DAE">
        <w:trPr>
          <w:trHeight w:val="454"/>
          <w:jc w:val="center"/>
        </w:trPr>
        <w:tc>
          <w:tcPr>
            <w:tcW w:w="1498" w:type="pct"/>
            <w:tcBorders>
              <w:top w:val="single" w:sz="4" w:space="0" w:color="auto"/>
              <w:left w:val="single" w:sz="4" w:space="0" w:color="auto"/>
              <w:bottom w:val="single" w:sz="4" w:space="0" w:color="auto"/>
              <w:right w:val="single" w:sz="4" w:space="0" w:color="auto"/>
            </w:tcBorders>
            <w:vAlign w:val="center"/>
          </w:tcPr>
          <w:p w14:paraId="730F523D" w14:textId="77777777" w:rsidR="0085371A" w:rsidRPr="001235FC" w:rsidRDefault="0085371A" w:rsidP="00DD5429">
            <w:pPr>
              <w:pStyle w:val="Bezmezer"/>
              <w:ind w:left="96"/>
              <w:jc w:val="left"/>
              <w:rPr>
                <w:rStyle w:val="Zdraznn"/>
                <w:i w:val="0"/>
                <w:color w:val="auto"/>
                <w:sz w:val="20"/>
                <w:lang w:val="en-GB"/>
              </w:rPr>
            </w:pPr>
            <w:r w:rsidRPr="001235FC">
              <w:rPr>
                <w:rStyle w:val="Zdraznn"/>
                <w:i w:val="0"/>
                <w:color w:val="auto"/>
                <w:sz w:val="20"/>
                <w:lang w:val="en-GB"/>
              </w:rPr>
              <w:t>Veronika Olšovcová</w:t>
            </w:r>
          </w:p>
        </w:tc>
        <w:tc>
          <w:tcPr>
            <w:tcW w:w="1610" w:type="pct"/>
            <w:tcBorders>
              <w:top w:val="single" w:sz="4" w:space="0" w:color="auto"/>
              <w:left w:val="single" w:sz="4" w:space="0" w:color="auto"/>
              <w:bottom w:val="single" w:sz="4" w:space="0" w:color="auto"/>
              <w:right w:val="single" w:sz="4" w:space="0" w:color="auto"/>
            </w:tcBorders>
            <w:vAlign w:val="center"/>
          </w:tcPr>
          <w:p w14:paraId="2DD2E85F" w14:textId="77777777" w:rsidR="0085371A" w:rsidRPr="001235FC" w:rsidRDefault="0085371A"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Safety Coordinator</w:t>
            </w:r>
          </w:p>
        </w:tc>
        <w:tc>
          <w:tcPr>
            <w:tcW w:w="914" w:type="pct"/>
            <w:tcBorders>
              <w:left w:val="single" w:sz="4" w:space="0" w:color="auto"/>
              <w:right w:val="single" w:sz="4" w:space="0" w:color="auto"/>
            </w:tcBorders>
            <w:vAlign w:val="center"/>
          </w:tcPr>
          <w:p w14:paraId="0F2941E2" w14:textId="77777777" w:rsidR="0085371A" w:rsidRPr="001235FC" w:rsidRDefault="0085371A" w:rsidP="00DD5429">
            <w:pPr>
              <w:spacing w:before="200" w:after="200"/>
              <w:ind w:firstLine="23"/>
              <w:rPr>
                <w:color w:val="auto"/>
                <w:lang w:val="en-GB"/>
              </w:rPr>
            </w:pPr>
          </w:p>
        </w:tc>
        <w:tc>
          <w:tcPr>
            <w:tcW w:w="978" w:type="pct"/>
            <w:tcBorders>
              <w:left w:val="single" w:sz="4" w:space="0" w:color="auto"/>
              <w:right w:val="single" w:sz="4" w:space="0" w:color="auto"/>
            </w:tcBorders>
            <w:vAlign w:val="center"/>
          </w:tcPr>
          <w:p w14:paraId="3CD12583" w14:textId="77777777" w:rsidR="0085371A" w:rsidRPr="001235FC" w:rsidRDefault="0085371A" w:rsidP="00DD5429">
            <w:pPr>
              <w:spacing w:before="200" w:after="200"/>
              <w:ind w:firstLine="23"/>
              <w:rPr>
                <w:color w:val="auto"/>
                <w:lang w:val="en-GB"/>
              </w:rPr>
            </w:pPr>
          </w:p>
        </w:tc>
      </w:tr>
      <w:tr w:rsidR="00A243EF" w:rsidRPr="001235FC" w14:paraId="680FEFD9" w14:textId="77777777" w:rsidTr="007A7DAE">
        <w:trPr>
          <w:trHeight w:val="567"/>
          <w:jc w:val="center"/>
        </w:trPr>
        <w:tc>
          <w:tcPr>
            <w:tcW w:w="1498" w:type="pct"/>
            <w:tcBorders>
              <w:top w:val="single" w:sz="4" w:space="0" w:color="auto"/>
              <w:left w:val="single" w:sz="4" w:space="0" w:color="auto"/>
              <w:bottom w:val="single" w:sz="4" w:space="0" w:color="auto"/>
              <w:right w:val="single" w:sz="4" w:space="0" w:color="auto"/>
            </w:tcBorders>
            <w:vAlign w:val="center"/>
          </w:tcPr>
          <w:p w14:paraId="0A99564F" w14:textId="77777777" w:rsidR="00A243EF" w:rsidRPr="001235FC" w:rsidRDefault="00A243EF" w:rsidP="00DD5429">
            <w:pPr>
              <w:pStyle w:val="Bezmezer"/>
              <w:ind w:left="96"/>
              <w:jc w:val="left"/>
              <w:rPr>
                <w:rStyle w:val="Zdraznn"/>
                <w:i w:val="0"/>
                <w:color w:val="auto"/>
                <w:sz w:val="20"/>
                <w:lang w:val="en-GB"/>
              </w:rPr>
            </w:pPr>
            <w:r w:rsidRPr="001235FC">
              <w:rPr>
                <w:rStyle w:val="Zdraznn"/>
                <w:i w:val="0"/>
                <w:color w:val="auto"/>
                <w:sz w:val="20"/>
                <w:lang w:val="en-GB"/>
              </w:rPr>
              <w:t>Viktor Fedosov</w:t>
            </w:r>
          </w:p>
        </w:tc>
        <w:tc>
          <w:tcPr>
            <w:tcW w:w="1610" w:type="pct"/>
            <w:tcBorders>
              <w:top w:val="single" w:sz="4" w:space="0" w:color="auto"/>
              <w:left w:val="single" w:sz="4" w:space="0" w:color="auto"/>
              <w:bottom w:val="single" w:sz="4" w:space="0" w:color="auto"/>
              <w:right w:val="single" w:sz="4" w:space="0" w:color="auto"/>
            </w:tcBorders>
            <w:vAlign w:val="center"/>
          </w:tcPr>
          <w:p w14:paraId="3790DBF5" w14:textId="77777777" w:rsidR="00A243EF" w:rsidRPr="001235FC" w:rsidRDefault="00A243EF"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SE &amp; Planning group leader;</w:t>
            </w:r>
          </w:p>
          <w:p w14:paraId="4B5315E1" w14:textId="77777777" w:rsidR="00A243EF" w:rsidRPr="001235FC" w:rsidRDefault="00A243EF" w:rsidP="00DD5429">
            <w:pPr>
              <w:pStyle w:val="Bezmezer"/>
              <w:ind w:left="48"/>
              <w:jc w:val="left"/>
              <w:rPr>
                <w:rStyle w:val="Zdraznn"/>
                <w:i w:val="0"/>
                <w:color w:val="auto"/>
                <w:sz w:val="20"/>
                <w:szCs w:val="20"/>
                <w:lang w:val="en-GB"/>
              </w:rPr>
            </w:pPr>
            <w:r w:rsidRPr="001235FC">
              <w:rPr>
                <w:rStyle w:val="Zdraznn"/>
                <w:i w:val="0"/>
                <w:color w:val="auto"/>
                <w:sz w:val="20"/>
                <w:szCs w:val="20"/>
                <w:lang w:val="en-GB"/>
              </w:rPr>
              <w:t>Quality Manager</w:t>
            </w:r>
          </w:p>
        </w:tc>
        <w:tc>
          <w:tcPr>
            <w:tcW w:w="914" w:type="pct"/>
            <w:tcBorders>
              <w:left w:val="single" w:sz="4" w:space="0" w:color="auto"/>
              <w:right w:val="single" w:sz="4" w:space="0" w:color="auto"/>
            </w:tcBorders>
            <w:vAlign w:val="center"/>
          </w:tcPr>
          <w:p w14:paraId="4D7B2457" w14:textId="77777777" w:rsidR="00A243EF" w:rsidRPr="001235FC" w:rsidRDefault="00A243EF" w:rsidP="00DD5429">
            <w:pPr>
              <w:spacing w:before="200" w:after="200"/>
              <w:ind w:firstLine="23"/>
              <w:rPr>
                <w:color w:val="auto"/>
                <w:lang w:val="en-GB"/>
              </w:rPr>
            </w:pPr>
          </w:p>
        </w:tc>
        <w:tc>
          <w:tcPr>
            <w:tcW w:w="978" w:type="pct"/>
            <w:tcBorders>
              <w:left w:val="single" w:sz="4" w:space="0" w:color="auto"/>
              <w:right w:val="single" w:sz="4" w:space="0" w:color="auto"/>
            </w:tcBorders>
            <w:vAlign w:val="center"/>
          </w:tcPr>
          <w:p w14:paraId="082E0203" w14:textId="77777777" w:rsidR="00A243EF" w:rsidRPr="001235FC" w:rsidRDefault="00A243EF" w:rsidP="00DD5429">
            <w:pPr>
              <w:spacing w:before="200" w:after="200"/>
              <w:ind w:firstLine="23"/>
              <w:rPr>
                <w:color w:val="auto"/>
                <w:lang w:val="en-GB"/>
              </w:rPr>
            </w:pPr>
          </w:p>
        </w:tc>
      </w:tr>
    </w:tbl>
    <w:p w14:paraId="467151F7" w14:textId="77777777" w:rsidR="00A671BC" w:rsidRPr="001235FC" w:rsidRDefault="00A671BC" w:rsidP="00A671BC">
      <w:pPr>
        <w:pStyle w:val="Bezmezer"/>
        <w:rPr>
          <w:color w:val="595959"/>
          <w:sz w:val="10"/>
          <w:szCs w:val="10"/>
        </w:rPr>
      </w:pPr>
    </w:p>
    <w:tbl>
      <w:tblPr>
        <w:tblStyle w:val="Mkatabulky"/>
        <w:tblW w:w="9769" w:type="dxa"/>
        <w:jc w:val="center"/>
        <w:tblLayout w:type="fixed"/>
        <w:tblLook w:val="04A0" w:firstRow="1" w:lastRow="0" w:firstColumn="1" w:lastColumn="0" w:noHBand="0" w:noVBand="1"/>
      </w:tblPr>
      <w:tblGrid>
        <w:gridCol w:w="2192"/>
        <w:gridCol w:w="3700"/>
        <w:gridCol w:w="1751"/>
        <w:gridCol w:w="2126"/>
      </w:tblGrid>
      <w:tr w:rsidR="00301CFC" w:rsidRPr="001235FC" w14:paraId="4A40CFCC" w14:textId="77777777" w:rsidTr="007A7DAE">
        <w:trPr>
          <w:trHeight w:hRule="exac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4624D6C" w14:textId="77777777" w:rsidR="00A671BC" w:rsidRPr="001235FC" w:rsidRDefault="00A671BC" w:rsidP="00A14031">
            <w:pPr>
              <w:pStyle w:val="DoctType"/>
              <w:rPr>
                <w:rStyle w:val="Siln"/>
                <w:b/>
                <w:bCs w:val="0"/>
                <w:lang w:val="en-US"/>
              </w:rPr>
            </w:pPr>
            <w:r w:rsidRPr="001235FC">
              <w:rPr>
                <w:noProof/>
                <w:lang w:val="en-US" w:eastAsia="en-US"/>
              </w:rPr>
              <w:drawing>
                <wp:anchor distT="0" distB="0" distL="114300" distR="114300" simplePos="0" relativeHeight="251659264" behindDoc="1" locked="0" layoutInCell="1" allowOverlap="1" wp14:anchorId="08418D53" wp14:editId="55D75476">
                  <wp:simplePos x="0" y="0"/>
                  <wp:positionH relativeFrom="page">
                    <wp:posOffset>-5080</wp:posOffset>
                  </wp:positionH>
                  <wp:positionV relativeFrom="page">
                    <wp:posOffset>8044180</wp:posOffset>
                  </wp:positionV>
                  <wp:extent cx="7595870" cy="2624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1235FC">
              <w:rPr>
                <w:lang w:val="en-US"/>
              </w:rPr>
              <w:br w:type="page"/>
            </w:r>
            <w:r w:rsidRPr="001235FC">
              <w:rPr>
                <w:rStyle w:val="Siln"/>
                <w:b/>
                <w:lang w:val="en-US"/>
              </w:rPr>
              <w:t>Approved by</w:t>
            </w:r>
          </w:p>
        </w:tc>
      </w:tr>
      <w:tr w:rsidR="00301CFC" w:rsidRPr="001235FC" w14:paraId="50F18D5E" w14:textId="77777777" w:rsidTr="007A7DAE">
        <w:trPr>
          <w:trHeight w:hRule="exact" w:val="454"/>
          <w:jc w:val="center"/>
        </w:trPr>
        <w:tc>
          <w:tcPr>
            <w:tcW w:w="1122"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33709B5A" w14:textId="77777777" w:rsidR="00A671BC" w:rsidRPr="001235FC" w:rsidRDefault="00A671BC" w:rsidP="009C6EAD">
            <w:pPr>
              <w:pStyle w:val="Bezmezer"/>
              <w:jc w:val="center"/>
              <w:rPr>
                <w:rStyle w:val="Zdraznn"/>
                <w:color w:val="333333" w:themeColor="text2" w:themeShade="80"/>
              </w:rPr>
            </w:pPr>
            <w:r w:rsidRPr="001235FC">
              <w:rPr>
                <w:rStyle w:val="Zdraznn"/>
                <w:color w:val="333333" w:themeColor="text2" w:themeShade="80"/>
              </w:rPr>
              <w:t>Name (</w:t>
            </w:r>
            <w:r w:rsidR="009C6EAD" w:rsidRPr="001235FC">
              <w:rPr>
                <w:rStyle w:val="Zdraznn"/>
                <w:color w:val="333333" w:themeColor="text2" w:themeShade="80"/>
              </w:rPr>
              <w:t>a</w:t>
            </w:r>
            <w:r w:rsidRPr="001235FC">
              <w:rPr>
                <w:rStyle w:val="Zdraznn"/>
                <w:color w:val="333333" w:themeColor="text2" w:themeShade="80"/>
              </w:rPr>
              <w:t>pprover)</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0204A829" w14:textId="77777777" w:rsidR="00A671BC" w:rsidRPr="001235FC" w:rsidRDefault="00A671BC" w:rsidP="00CC4066">
            <w:pPr>
              <w:pStyle w:val="Bezmezer"/>
              <w:jc w:val="center"/>
              <w:rPr>
                <w:rStyle w:val="Zdraznn"/>
                <w:color w:val="333333" w:themeColor="text2" w:themeShade="80"/>
              </w:rPr>
            </w:pPr>
            <w:r w:rsidRPr="001235FC">
              <w:rPr>
                <w:rStyle w:val="Zdraznn"/>
                <w:color w:val="333333" w:themeColor="text2" w:themeShade="80"/>
              </w:rPr>
              <w:t>Position</w:t>
            </w:r>
            <w:r w:rsidR="009C6EAD" w:rsidRPr="001235FC">
              <w:rPr>
                <w:rStyle w:val="Zdraznn"/>
                <w:color w:val="333333" w:themeColor="text2" w:themeShade="80"/>
              </w:rPr>
              <w:t xml:space="preserve"> (approver)</w:t>
            </w:r>
          </w:p>
        </w:tc>
        <w:tc>
          <w:tcPr>
            <w:tcW w:w="896"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07B3E5EB" w14:textId="77777777" w:rsidR="00A671BC" w:rsidRPr="001235FC" w:rsidRDefault="00A671BC" w:rsidP="00CC4066">
            <w:pPr>
              <w:pStyle w:val="Bezmezer"/>
              <w:jc w:val="center"/>
              <w:rPr>
                <w:rStyle w:val="Zdraznn"/>
                <w:color w:val="333333" w:themeColor="text2" w:themeShade="80"/>
              </w:rPr>
            </w:pPr>
            <w:r w:rsidRPr="001235FC">
              <w:rPr>
                <w:rStyle w:val="Zdraznn"/>
                <w:color w:val="333333" w:themeColor="text2" w:themeShade="80"/>
              </w:rPr>
              <w:t>Date</w:t>
            </w:r>
          </w:p>
        </w:tc>
        <w:tc>
          <w:tcPr>
            <w:tcW w:w="1088"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1B88249E" w14:textId="77777777" w:rsidR="00A671BC" w:rsidRPr="001235FC" w:rsidRDefault="00A671BC" w:rsidP="009C6EAD">
            <w:pPr>
              <w:pStyle w:val="Bezmezer"/>
              <w:jc w:val="center"/>
              <w:rPr>
                <w:rStyle w:val="Zdraznn"/>
                <w:color w:val="333333" w:themeColor="text2" w:themeShade="80"/>
              </w:rPr>
            </w:pPr>
            <w:r w:rsidRPr="001235FC">
              <w:rPr>
                <w:rStyle w:val="Zdraznn"/>
                <w:color w:val="333333" w:themeColor="text2" w:themeShade="80"/>
              </w:rPr>
              <w:t>Signature</w:t>
            </w:r>
            <w:r w:rsidR="009C6EAD" w:rsidRPr="001235FC">
              <w:rPr>
                <w:rStyle w:val="Zdraznn"/>
                <w:color w:val="333333" w:themeColor="text2" w:themeShade="80"/>
              </w:rPr>
              <w:t xml:space="preserve"> (approver)</w:t>
            </w:r>
          </w:p>
        </w:tc>
      </w:tr>
      <w:tr w:rsidR="00FD6936" w:rsidRPr="001235FC" w14:paraId="5FBA493E" w14:textId="77777777" w:rsidTr="007A7DAE">
        <w:trPr>
          <w:trHeight w:hRule="exact" w:val="567"/>
          <w:jc w:val="center"/>
        </w:trPr>
        <w:tc>
          <w:tcPr>
            <w:tcW w:w="1122" w:type="pct"/>
            <w:tcBorders>
              <w:top w:val="single" w:sz="4" w:space="0" w:color="auto"/>
              <w:left w:val="single" w:sz="4" w:space="0" w:color="auto"/>
              <w:bottom w:val="single" w:sz="4" w:space="0" w:color="auto"/>
              <w:right w:val="single" w:sz="4" w:space="0" w:color="auto"/>
            </w:tcBorders>
            <w:vAlign w:val="center"/>
          </w:tcPr>
          <w:p w14:paraId="5DC920C8" w14:textId="77777777" w:rsidR="00FD6936" w:rsidRPr="001235FC" w:rsidRDefault="00FD6936" w:rsidP="0017463E">
            <w:pPr>
              <w:spacing w:before="200" w:after="200"/>
              <w:rPr>
                <w:color w:val="auto"/>
                <w:szCs w:val="20"/>
                <w:lang w:val="cs-CZ"/>
              </w:rPr>
            </w:pPr>
            <w:r w:rsidRPr="001235FC">
              <w:rPr>
                <w:color w:val="auto"/>
                <w:szCs w:val="20"/>
                <w:lang w:val="cs-CZ"/>
              </w:rPr>
              <w:t>Georg Korn</w:t>
            </w:r>
          </w:p>
        </w:tc>
        <w:tc>
          <w:tcPr>
            <w:tcW w:w="1894" w:type="pct"/>
            <w:tcBorders>
              <w:top w:val="single" w:sz="4" w:space="0" w:color="auto"/>
              <w:left w:val="single" w:sz="4" w:space="0" w:color="auto"/>
              <w:bottom w:val="single" w:sz="4" w:space="0" w:color="auto"/>
              <w:right w:val="single" w:sz="4" w:space="0" w:color="auto"/>
            </w:tcBorders>
            <w:vAlign w:val="center"/>
          </w:tcPr>
          <w:p w14:paraId="07FB81B6" w14:textId="77777777" w:rsidR="00FD6936" w:rsidRPr="001235FC" w:rsidRDefault="00FD6936" w:rsidP="0017463E">
            <w:pPr>
              <w:spacing w:before="200" w:after="200"/>
              <w:rPr>
                <w:color w:val="auto"/>
                <w:szCs w:val="20"/>
                <w:lang w:val="cs-CZ"/>
              </w:rPr>
            </w:pPr>
            <w:r w:rsidRPr="001235FC">
              <w:rPr>
                <w:color w:val="auto"/>
                <w:szCs w:val="20"/>
                <w:lang w:val="cs-CZ"/>
              </w:rPr>
              <w:t>Science and Technology Manager, Scientific coordinator of RP2-6</w:t>
            </w:r>
          </w:p>
        </w:tc>
        <w:tc>
          <w:tcPr>
            <w:tcW w:w="896" w:type="pct"/>
            <w:tcBorders>
              <w:top w:val="single" w:sz="4" w:space="0" w:color="auto"/>
              <w:left w:val="single" w:sz="4" w:space="0" w:color="auto"/>
              <w:bottom w:val="single" w:sz="4" w:space="0" w:color="auto"/>
              <w:right w:val="single" w:sz="4" w:space="0" w:color="auto"/>
            </w:tcBorders>
            <w:vAlign w:val="center"/>
          </w:tcPr>
          <w:p w14:paraId="56ABC98E" w14:textId="77777777" w:rsidR="00FD6936" w:rsidRPr="001235FC" w:rsidRDefault="00FD6936" w:rsidP="0017463E">
            <w:pPr>
              <w:spacing w:before="200" w:after="200"/>
              <w:ind w:firstLine="142"/>
              <w:rPr>
                <w:color w:val="auto"/>
                <w:szCs w:val="20"/>
                <w:lang w:val="cs-CZ"/>
              </w:rPr>
            </w:pPr>
          </w:p>
        </w:tc>
        <w:tc>
          <w:tcPr>
            <w:tcW w:w="1088" w:type="pct"/>
            <w:tcBorders>
              <w:top w:val="single" w:sz="4" w:space="0" w:color="auto"/>
              <w:left w:val="single" w:sz="4" w:space="0" w:color="auto"/>
              <w:bottom w:val="single" w:sz="4" w:space="0" w:color="auto"/>
              <w:right w:val="single" w:sz="4" w:space="0" w:color="auto"/>
            </w:tcBorders>
            <w:vAlign w:val="center"/>
          </w:tcPr>
          <w:p w14:paraId="17602D65" w14:textId="77777777" w:rsidR="00FD6936" w:rsidRPr="001235FC" w:rsidRDefault="00FD6936" w:rsidP="0017463E">
            <w:pPr>
              <w:spacing w:before="200" w:after="200"/>
              <w:ind w:firstLine="142"/>
              <w:rPr>
                <w:color w:val="auto"/>
                <w:szCs w:val="20"/>
                <w:lang w:val="cs-CZ"/>
              </w:rPr>
            </w:pPr>
          </w:p>
        </w:tc>
      </w:tr>
    </w:tbl>
    <w:p w14:paraId="0898A94B" w14:textId="77777777" w:rsidR="00A671BC" w:rsidRPr="001235FC" w:rsidRDefault="00A671BC" w:rsidP="00A671BC">
      <w:pPr>
        <w:pStyle w:val="Bezmezer"/>
        <w:rPr>
          <w:color w:val="595959"/>
          <w:sz w:val="10"/>
          <w:szCs w:val="10"/>
        </w:rPr>
      </w:pPr>
    </w:p>
    <w:tbl>
      <w:tblPr>
        <w:tblStyle w:val="Mkatabulky"/>
        <w:tblW w:w="9750" w:type="dxa"/>
        <w:jc w:val="center"/>
        <w:tblLayout w:type="fixed"/>
        <w:tblLook w:val="04A0" w:firstRow="1" w:lastRow="0" w:firstColumn="1" w:lastColumn="0" w:noHBand="0" w:noVBand="1"/>
      </w:tblPr>
      <w:tblGrid>
        <w:gridCol w:w="1088"/>
        <w:gridCol w:w="1560"/>
        <w:gridCol w:w="1289"/>
        <w:gridCol w:w="4822"/>
        <w:gridCol w:w="991"/>
      </w:tblGrid>
      <w:tr w:rsidR="00301CFC" w:rsidRPr="001235FC" w14:paraId="09D7C602" w14:textId="77777777" w:rsidTr="007A7DAE">
        <w:trPr>
          <w:trHeight w:hRule="exact" w:val="454"/>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3A34696" w14:textId="77777777" w:rsidR="00A671BC" w:rsidRPr="001235FC" w:rsidRDefault="00A671BC" w:rsidP="009C6EAD">
            <w:pPr>
              <w:pStyle w:val="DoctType"/>
              <w:rPr>
                <w:rStyle w:val="Siln"/>
                <w:b/>
                <w:bCs w:val="0"/>
                <w:lang w:val="en-US"/>
              </w:rPr>
            </w:pPr>
            <w:r w:rsidRPr="001235FC">
              <w:rPr>
                <w:noProof/>
                <w:lang w:val="en-US" w:eastAsia="en-US"/>
              </w:rPr>
              <w:drawing>
                <wp:anchor distT="0" distB="0" distL="114300" distR="114300" simplePos="0" relativeHeight="251661312" behindDoc="1" locked="0" layoutInCell="1" allowOverlap="1" wp14:anchorId="40D00C42" wp14:editId="08730E35">
                  <wp:simplePos x="0" y="0"/>
                  <wp:positionH relativeFrom="page">
                    <wp:posOffset>-5080</wp:posOffset>
                  </wp:positionH>
                  <wp:positionV relativeFrom="page">
                    <wp:posOffset>8044180</wp:posOffset>
                  </wp:positionV>
                  <wp:extent cx="7595870" cy="26244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1235FC">
              <w:rPr>
                <w:lang w:val="en-US"/>
              </w:rPr>
              <w:br w:type="page"/>
            </w:r>
            <w:r w:rsidRPr="001235FC">
              <w:rPr>
                <w:rStyle w:val="Siln"/>
                <w:b/>
                <w:lang w:val="en-US"/>
              </w:rPr>
              <w:t>Revision History</w:t>
            </w:r>
          </w:p>
        </w:tc>
      </w:tr>
      <w:tr w:rsidR="005F219F" w:rsidRPr="001235FC" w14:paraId="30EBDA1E" w14:textId="77777777" w:rsidTr="005E11AA">
        <w:trPr>
          <w:trHeight w:val="531"/>
          <w:jc w:val="center"/>
        </w:trPr>
        <w:tc>
          <w:tcPr>
            <w:tcW w:w="558"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35D3E237" w14:textId="77777777" w:rsidR="00A671BC" w:rsidRPr="001235FC" w:rsidRDefault="009C6EAD" w:rsidP="009C6EAD">
            <w:pPr>
              <w:pStyle w:val="Bezmezer"/>
              <w:jc w:val="center"/>
              <w:rPr>
                <w:rStyle w:val="Zdraznn"/>
                <w:color w:val="333333" w:themeColor="text2" w:themeShade="80"/>
              </w:rPr>
            </w:pPr>
            <w:r w:rsidRPr="001235FC">
              <w:rPr>
                <w:rStyle w:val="Zdraznn"/>
                <w:color w:val="333333" w:themeColor="text2" w:themeShade="80"/>
              </w:rPr>
              <w:t>Revision</w:t>
            </w:r>
            <w:r w:rsidR="00A671BC" w:rsidRPr="001235FC">
              <w:rPr>
                <w:rStyle w:val="Zdraznn"/>
                <w:color w:val="333333" w:themeColor="text2" w:themeShade="80"/>
              </w:rPr>
              <w:t xml:space="preserve"> N</w:t>
            </w:r>
            <w:r w:rsidRPr="001235FC">
              <w:rPr>
                <w:rStyle w:val="Zdraznn"/>
                <w:color w:val="333333" w:themeColor="text2" w:themeShade="80"/>
              </w:rPr>
              <w:t>umber</w:t>
            </w: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1C9A2742" w14:textId="77777777" w:rsidR="00A671BC" w:rsidRPr="001235FC" w:rsidRDefault="009C6EAD" w:rsidP="00CC4066">
            <w:pPr>
              <w:pStyle w:val="Bezmezer"/>
              <w:jc w:val="center"/>
              <w:rPr>
                <w:rStyle w:val="Zdraznn"/>
                <w:color w:val="333333" w:themeColor="text2" w:themeShade="80"/>
              </w:rPr>
            </w:pPr>
            <w:r w:rsidRPr="001235FC">
              <w:rPr>
                <w:rStyle w:val="Zdraznn"/>
                <w:color w:val="333333" w:themeColor="text2" w:themeShade="80"/>
              </w:rPr>
              <w:t xml:space="preserve">Revision </w:t>
            </w:r>
            <w:r w:rsidR="00A671BC" w:rsidRPr="001235FC">
              <w:rPr>
                <w:rStyle w:val="Zdraznn"/>
                <w:color w:val="333333" w:themeColor="text2" w:themeShade="80"/>
              </w:rPr>
              <w:t>Made by</w:t>
            </w:r>
          </w:p>
        </w:tc>
        <w:tc>
          <w:tcPr>
            <w:tcW w:w="661"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60E0C932" w14:textId="77777777" w:rsidR="00A671BC" w:rsidRPr="001235FC" w:rsidRDefault="00A671BC" w:rsidP="00CC4066">
            <w:pPr>
              <w:pStyle w:val="Bezmezer"/>
              <w:jc w:val="center"/>
              <w:rPr>
                <w:rStyle w:val="Zdraznn"/>
                <w:color w:val="333333" w:themeColor="text2" w:themeShade="80"/>
              </w:rPr>
            </w:pPr>
            <w:r w:rsidRPr="001235FC">
              <w:rPr>
                <w:rStyle w:val="Zdraznn"/>
                <w:color w:val="333333" w:themeColor="text2" w:themeShade="80"/>
              </w:rPr>
              <w:t>Date</w:t>
            </w:r>
            <w:r w:rsidR="009C6EAD" w:rsidRPr="001235FC">
              <w:rPr>
                <w:rStyle w:val="Zdraznn"/>
                <w:color w:val="333333" w:themeColor="text2" w:themeShade="80"/>
              </w:rPr>
              <w:t xml:space="preserve"> of Revision</w:t>
            </w:r>
          </w:p>
        </w:tc>
        <w:tc>
          <w:tcPr>
            <w:tcW w:w="2473"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2A93622D" w14:textId="77777777" w:rsidR="00A671BC" w:rsidRPr="001235FC" w:rsidRDefault="009C6EAD" w:rsidP="009C6EAD">
            <w:pPr>
              <w:pStyle w:val="Bezmezer"/>
              <w:rPr>
                <w:rStyle w:val="Zdraznn"/>
                <w:color w:val="333333" w:themeColor="text2" w:themeShade="80"/>
              </w:rPr>
            </w:pPr>
            <w:r w:rsidRPr="001235FC">
              <w:rPr>
                <w:rStyle w:val="Zdraznn"/>
                <w:color w:val="333333" w:themeColor="text2" w:themeShade="80"/>
              </w:rPr>
              <w:t>Revision</w:t>
            </w:r>
            <w:r w:rsidR="00A671BC" w:rsidRPr="001235FC">
              <w:rPr>
                <w:rStyle w:val="Zdraznn"/>
                <w:color w:val="333333" w:themeColor="text2" w:themeShade="80"/>
              </w:rPr>
              <w:t xml:space="preserve"> description</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732A181C" w14:textId="77777777" w:rsidR="00A671BC" w:rsidRPr="001235FC" w:rsidRDefault="00A671BC" w:rsidP="00CC4066">
            <w:pPr>
              <w:pStyle w:val="Bezmezer"/>
              <w:jc w:val="center"/>
              <w:rPr>
                <w:rStyle w:val="Zdraznn"/>
                <w:color w:val="333333" w:themeColor="text2" w:themeShade="80"/>
              </w:rPr>
            </w:pPr>
            <w:r w:rsidRPr="001235FC">
              <w:rPr>
                <w:rStyle w:val="Zdraznn"/>
                <w:color w:val="333333" w:themeColor="text2" w:themeShade="80"/>
              </w:rPr>
              <w:t xml:space="preserve">TC </w:t>
            </w:r>
            <w:r w:rsidR="009C6EAD" w:rsidRPr="001235FC">
              <w:rPr>
                <w:rStyle w:val="Zdraznn"/>
                <w:color w:val="333333" w:themeColor="text2" w:themeShade="80"/>
              </w:rPr>
              <w:t>Revision</w:t>
            </w:r>
          </w:p>
        </w:tc>
      </w:tr>
      <w:tr w:rsidR="00A243EF" w:rsidRPr="001235FC" w14:paraId="21608FEB" w14:textId="77777777" w:rsidTr="007A7DAE">
        <w:trPr>
          <w:trHeight w:val="283"/>
          <w:jc w:val="center"/>
        </w:trPr>
        <w:tc>
          <w:tcPr>
            <w:tcW w:w="558" w:type="pct"/>
            <w:tcBorders>
              <w:top w:val="single" w:sz="4" w:space="0" w:color="auto"/>
              <w:left w:val="single" w:sz="4" w:space="0" w:color="auto"/>
              <w:bottom w:val="single" w:sz="4" w:space="0" w:color="auto"/>
              <w:right w:val="single" w:sz="4" w:space="0" w:color="auto"/>
            </w:tcBorders>
            <w:vAlign w:val="center"/>
          </w:tcPr>
          <w:p w14:paraId="631B72C2" w14:textId="77777777" w:rsidR="00A243EF" w:rsidRPr="001235FC" w:rsidRDefault="00A243EF" w:rsidP="00DD5429">
            <w:pPr>
              <w:jc w:val="center"/>
              <w:rPr>
                <w:color w:val="auto"/>
                <w:sz w:val="18"/>
                <w:szCs w:val="20"/>
                <w:lang w:val="en-GB"/>
              </w:rPr>
            </w:pPr>
            <w:r w:rsidRPr="001235FC">
              <w:rPr>
                <w:color w:val="auto"/>
                <w:sz w:val="18"/>
                <w:szCs w:val="20"/>
                <w:lang w:val="en-GB"/>
              </w:rPr>
              <w:t>1.</w:t>
            </w:r>
          </w:p>
        </w:tc>
        <w:tc>
          <w:tcPr>
            <w:tcW w:w="800" w:type="pct"/>
            <w:tcBorders>
              <w:top w:val="single" w:sz="4" w:space="0" w:color="auto"/>
              <w:left w:val="single" w:sz="4" w:space="0" w:color="auto"/>
              <w:bottom w:val="single" w:sz="4" w:space="0" w:color="auto"/>
              <w:right w:val="single" w:sz="4" w:space="0" w:color="auto"/>
            </w:tcBorders>
            <w:vAlign w:val="center"/>
          </w:tcPr>
          <w:p w14:paraId="2F0E6FB8" w14:textId="77777777" w:rsidR="00A243EF" w:rsidRPr="001235FC" w:rsidRDefault="0085371A" w:rsidP="00DD5429">
            <w:pPr>
              <w:rPr>
                <w:color w:val="auto"/>
                <w:sz w:val="18"/>
                <w:szCs w:val="20"/>
                <w:lang w:val="en-GB"/>
              </w:rPr>
            </w:pPr>
            <w:r w:rsidRPr="001235FC">
              <w:rPr>
                <w:color w:val="auto"/>
                <w:sz w:val="18"/>
                <w:szCs w:val="20"/>
                <w:lang w:val="en-GB"/>
              </w:rPr>
              <w:t>M</w:t>
            </w:r>
            <w:r w:rsidR="00A243EF" w:rsidRPr="001235FC">
              <w:rPr>
                <w:color w:val="auto"/>
                <w:sz w:val="18"/>
                <w:szCs w:val="20"/>
                <w:lang w:val="en-GB"/>
              </w:rPr>
              <w:t xml:space="preserve">. </w:t>
            </w:r>
            <w:r w:rsidRPr="001235FC">
              <w:rPr>
                <w:color w:val="auto"/>
                <w:sz w:val="18"/>
                <w:szCs w:val="20"/>
                <w:lang w:val="en-GB"/>
              </w:rPr>
              <w:t>Taylor</w:t>
            </w:r>
          </w:p>
        </w:tc>
        <w:tc>
          <w:tcPr>
            <w:tcW w:w="661" w:type="pct"/>
            <w:tcBorders>
              <w:top w:val="single" w:sz="4" w:space="0" w:color="auto"/>
              <w:left w:val="single" w:sz="4" w:space="0" w:color="auto"/>
              <w:bottom w:val="single" w:sz="4" w:space="0" w:color="auto"/>
              <w:right w:val="single" w:sz="4" w:space="0" w:color="auto"/>
            </w:tcBorders>
            <w:vAlign w:val="center"/>
          </w:tcPr>
          <w:p w14:paraId="57E0A741" w14:textId="77777777" w:rsidR="00A243EF" w:rsidRPr="001235FC" w:rsidRDefault="0085371A" w:rsidP="0085371A">
            <w:pPr>
              <w:jc w:val="center"/>
              <w:rPr>
                <w:color w:val="auto"/>
                <w:sz w:val="18"/>
                <w:szCs w:val="20"/>
                <w:lang w:val="en-GB"/>
              </w:rPr>
            </w:pPr>
            <w:r w:rsidRPr="001235FC">
              <w:rPr>
                <w:color w:val="auto"/>
                <w:sz w:val="18"/>
                <w:szCs w:val="20"/>
                <w:lang w:val="en-GB"/>
              </w:rPr>
              <w:t>06</w:t>
            </w:r>
            <w:r w:rsidR="00A243EF" w:rsidRPr="001235FC">
              <w:rPr>
                <w:color w:val="auto"/>
                <w:sz w:val="18"/>
                <w:szCs w:val="20"/>
                <w:lang w:val="en-GB"/>
              </w:rPr>
              <w:t>.0</w:t>
            </w:r>
            <w:r w:rsidRPr="001235FC">
              <w:rPr>
                <w:color w:val="auto"/>
                <w:sz w:val="18"/>
                <w:szCs w:val="20"/>
                <w:lang w:val="en-GB"/>
              </w:rPr>
              <w:t>3</w:t>
            </w:r>
            <w:r w:rsidR="00A243EF" w:rsidRPr="001235FC">
              <w:rPr>
                <w:color w:val="auto"/>
                <w:sz w:val="18"/>
                <w:szCs w:val="20"/>
                <w:lang w:val="en-GB"/>
              </w:rPr>
              <w:t>.2020</w:t>
            </w:r>
          </w:p>
        </w:tc>
        <w:tc>
          <w:tcPr>
            <w:tcW w:w="2473" w:type="pct"/>
            <w:tcBorders>
              <w:top w:val="single" w:sz="4" w:space="0" w:color="auto"/>
              <w:left w:val="single" w:sz="4" w:space="0" w:color="auto"/>
              <w:bottom w:val="single" w:sz="4" w:space="0" w:color="auto"/>
              <w:right w:val="single" w:sz="4" w:space="0" w:color="auto"/>
            </w:tcBorders>
            <w:vAlign w:val="center"/>
          </w:tcPr>
          <w:p w14:paraId="607D5868" w14:textId="77777777" w:rsidR="00A243EF" w:rsidRPr="001235FC" w:rsidRDefault="00A243EF" w:rsidP="00DD5429">
            <w:pPr>
              <w:rPr>
                <w:color w:val="auto"/>
                <w:sz w:val="18"/>
                <w:szCs w:val="20"/>
                <w:lang w:val="en-GB"/>
              </w:rPr>
            </w:pPr>
            <w:r w:rsidRPr="001235FC">
              <w:rPr>
                <w:color w:val="auto"/>
                <w:sz w:val="18"/>
                <w:szCs w:val="20"/>
                <w:lang w:val="en-GB"/>
              </w:rPr>
              <w:t>RSD draft creation</w:t>
            </w:r>
          </w:p>
        </w:tc>
        <w:tc>
          <w:tcPr>
            <w:tcW w:w="508" w:type="pct"/>
            <w:tcBorders>
              <w:top w:val="single" w:sz="4" w:space="0" w:color="auto"/>
              <w:left w:val="single" w:sz="4" w:space="0" w:color="auto"/>
              <w:bottom w:val="single" w:sz="4" w:space="0" w:color="auto"/>
              <w:right w:val="single" w:sz="4" w:space="0" w:color="auto"/>
            </w:tcBorders>
            <w:vAlign w:val="center"/>
          </w:tcPr>
          <w:p w14:paraId="43B567EC" w14:textId="77777777" w:rsidR="00A243EF" w:rsidRPr="001235FC" w:rsidRDefault="00A243EF" w:rsidP="00DD5429">
            <w:pPr>
              <w:jc w:val="center"/>
              <w:rPr>
                <w:color w:val="auto"/>
                <w:sz w:val="18"/>
                <w:szCs w:val="20"/>
                <w:lang w:val="en-GB"/>
              </w:rPr>
            </w:pPr>
            <w:r w:rsidRPr="001235FC">
              <w:rPr>
                <w:color w:val="auto"/>
                <w:sz w:val="18"/>
                <w:szCs w:val="20"/>
                <w:lang w:val="en-GB"/>
              </w:rPr>
              <w:t>A</w:t>
            </w:r>
          </w:p>
        </w:tc>
      </w:tr>
      <w:tr w:rsidR="00A243EF" w:rsidRPr="001235FC" w14:paraId="3B49AE9D" w14:textId="77777777" w:rsidTr="007A7DAE">
        <w:trPr>
          <w:trHeight w:val="283"/>
          <w:jc w:val="center"/>
        </w:trPr>
        <w:tc>
          <w:tcPr>
            <w:tcW w:w="558" w:type="pct"/>
            <w:tcBorders>
              <w:top w:val="single" w:sz="4" w:space="0" w:color="auto"/>
              <w:left w:val="single" w:sz="4" w:space="0" w:color="auto"/>
              <w:bottom w:val="single" w:sz="4" w:space="0" w:color="auto"/>
              <w:right w:val="single" w:sz="4" w:space="0" w:color="auto"/>
            </w:tcBorders>
            <w:vAlign w:val="center"/>
          </w:tcPr>
          <w:p w14:paraId="107DF348" w14:textId="77777777" w:rsidR="00A243EF" w:rsidRPr="001235FC" w:rsidRDefault="00A243EF" w:rsidP="00DD5429">
            <w:pPr>
              <w:jc w:val="center"/>
              <w:rPr>
                <w:color w:val="auto"/>
                <w:sz w:val="18"/>
                <w:szCs w:val="20"/>
                <w:lang w:val="en-GB"/>
              </w:rPr>
            </w:pPr>
            <w:r w:rsidRPr="001235FC">
              <w:rPr>
                <w:color w:val="auto"/>
                <w:sz w:val="18"/>
                <w:szCs w:val="20"/>
                <w:lang w:val="en-GB"/>
              </w:rPr>
              <w:t>2.</w:t>
            </w:r>
          </w:p>
        </w:tc>
        <w:tc>
          <w:tcPr>
            <w:tcW w:w="800" w:type="pct"/>
            <w:tcBorders>
              <w:top w:val="single" w:sz="4" w:space="0" w:color="auto"/>
              <w:left w:val="single" w:sz="4" w:space="0" w:color="auto"/>
              <w:bottom w:val="single" w:sz="4" w:space="0" w:color="auto"/>
              <w:right w:val="single" w:sz="4" w:space="0" w:color="auto"/>
            </w:tcBorders>
            <w:vAlign w:val="center"/>
          </w:tcPr>
          <w:p w14:paraId="4AEABA84" w14:textId="77777777" w:rsidR="00A243EF" w:rsidRPr="001235FC" w:rsidRDefault="0085371A" w:rsidP="00DD5429">
            <w:pPr>
              <w:rPr>
                <w:color w:val="auto"/>
                <w:sz w:val="18"/>
                <w:szCs w:val="20"/>
                <w:lang w:val="en-GB"/>
              </w:rPr>
            </w:pPr>
            <w:r w:rsidRPr="001235FC">
              <w:rPr>
                <w:color w:val="auto"/>
                <w:sz w:val="18"/>
                <w:szCs w:val="20"/>
                <w:lang w:val="en-GB"/>
              </w:rPr>
              <w:t>M. Taylor</w:t>
            </w:r>
            <w:r w:rsidR="00A243EF" w:rsidRPr="001235FC">
              <w:rPr>
                <w:color w:val="auto"/>
                <w:sz w:val="18"/>
                <w:szCs w:val="20"/>
                <w:lang w:val="en-GB"/>
              </w:rPr>
              <w:t>,</w:t>
            </w:r>
          </w:p>
          <w:p w14:paraId="2A023DFC" w14:textId="77777777" w:rsidR="00A243EF" w:rsidRPr="001235FC" w:rsidRDefault="00A243EF" w:rsidP="00DD5429">
            <w:pPr>
              <w:rPr>
                <w:color w:val="auto"/>
                <w:sz w:val="18"/>
                <w:szCs w:val="20"/>
                <w:lang w:val="en-GB"/>
              </w:rPr>
            </w:pPr>
            <w:r w:rsidRPr="001235FC">
              <w:rPr>
                <w:color w:val="auto"/>
                <w:sz w:val="18"/>
                <w:szCs w:val="20"/>
                <w:lang w:val="en-GB"/>
              </w:rPr>
              <w:t>A. Kuzmenko</w:t>
            </w:r>
          </w:p>
        </w:tc>
        <w:tc>
          <w:tcPr>
            <w:tcW w:w="661" w:type="pct"/>
            <w:tcBorders>
              <w:top w:val="single" w:sz="4" w:space="0" w:color="auto"/>
              <w:left w:val="single" w:sz="4" w:space="0" w:color="auto"/>
              <w:bottom w:val="single" w:sz="4" w:space="0" w:color="auto"/>
              <w:right w:val="single" w:sz="4" w:space="0" w:color="auto"/>
            </w:tcBorders>
            <w:vAlign w:val="center"/>
          </w:tcPr>
          <w:p w14:paraId="3310B2D5" w14:textId="77777777" w:rsidR="00A243EF" w:rsidRPr="001235FC" w:rsidRDefault="00B97403" w:rsidP="00905BCC">
            <w:pPr>
              <w:jc w:val="center"/>
              <w:rPr>
                <w:color w:val="auto"/>
                <w:sz w:val="18"/>
                <w:szCs w:val="20"/>
                <w:lang w:val="en-GB"/>
              </w:rPr>
            </w:pPr>
            <w:r w:rsidRPr="001235FC">
              <w:rPr>
                <w:color w:val="auto"/>
                <w:sz w:val="18"/>
                <w:szCs w:val="20"/>
                <w:lang w:val="en-GB"/>
              </w:rPr>
              <w:t>23.03.2020</w:t>
            </w:r>
          </w:p>
        </w:tc>
        <w:tc>
          <w:tcPr>
            <w:tcW w:w="2473" w:type="pct"/>
            <w:tcBorders>
              <w:top w:val="single" w:sz="4" w:space="0" w:color="auto"/>
              <w:left w:val="single" w:sz="4" w:space="0" w:color="auto"/>
              <w:bottom w:val="single" w:sz="4" w:space="0" w:color="auto"/>
              <w:right w:val="single" w:sz="4" w:space="0" w:color="auto"/>
            </w:tcBorders>
            <w:vAlign w:val="center"/>
          </w:tcPr>
          <w:p w14:paraId="22A95765" w14:textId="77777777" w:rsidR="00A243EF" w:rsidRPr="001235FC" w:rsidRDefault="009B72B4" w:rsidP="007571C5">
            <w:pPr>
              <w:rPr>
                <w:color w:val="auto"/>
                <w:sz w:val="18"/>
                <w:szCs w:val="20"/>
                <w:lang w:val="en-GB"/>
              </w:rPr>
            </w:pPr>
            <w:r w:rsidRPr="001235FC">
              <w:rPr>
                <w:color w:val="auto"/>
                <w:sz w:val="18"/>
                <w:szCs w:val="20"/>
                <w:lang w:val="en-GB"/>
              </w:rPr>
              <w:t>RSD update, version for internal review</w:t>
            </w:r>
          </w:p>
        </w:tc>
        <w:tc>
          <w:tcPr>
            <w:tcW w:w="508" w:type="pct"/>
            <w:tcBorders>
              <w:top w:val="single" w:sz="4" w:space="0" w:color="auto"/>
              <w:left w:val="single" w:sz="4" w:space="0" w:color="auto"/>
              <w:bottom w:val="single" w:sz="4" w:space="0" w:color="auto"/>
              <w:right w:val="single" w:sz="4" w:space="0" w:color="auto"/>
            </w:tcBorders>
            <w:vAlign w:val="center"/>
          </w:tcPr>
          <w:p w14:paraId="558A7224" w14:textId="77777777" w:rsidR="00A243EF" w:rsidRPr="001235FC" w:rsidRDefault="00905BCC" w:rsidP="00DD5429">
            <w:pPr>
              <w:jc w:val="center"/>
              <w:rPr>
                <w:color w:val="auto"/>
                <w:sz w:val="18"/>
                <w:szCs w:val="20"/>
                <w:lang w:val="en-GB"/>
              </w:rPr>
            </w:pPr>
            <w:r w:rsidRPr="001235FC">
              <w:rPr>
                <w:color w:val="auto"/>
                <w:sz w:val="18"/>
                <w:szCs w:val="20"/>
                <w:lang w:val="en-GB"/>
              </w:rPr>
              <w:t>B</w:t>
            </w:r>
          </w:p>
        </w:tc>
      </w:tr>
      <w:tr w:rsidR="007571C5" w:rsidRPr="001235FC" w14:paraId="5F8382EF" w14:textId="77777777" w:rsidTr="007A7DAE">
        <w:trPr>
          <w:trHeight w:val="283"/>
          <w:jc w:val="center"/>
        </w:trPr>
        <w:tc>
          <w:tcPr>
            <w:tcW w:w="558" w:type="pct"/>
            <w:tcBorders>
              <w:top w:val="single" w:sz="4" w:space="0" w:color="auto"/>
              <w:left w:val="single" w:sz="4" w:space="0" w:color="auto"/>
              <w:bottom w:val="single" w:sz="4" w:space="0" w:color="auto"/>
              <w:right w:val="single" w:sz="4" w:space="0" w:color="auto"/>
            </w:tcBorders>
            <w:vAlign w:val="center"/>
          </w:tcPr>
          <w:p w14:paraId="14BC8738" w14:textId="77777777" w:rsidR="007571C5" w:rsidRPr="001235FC" w:rsidRDefault="007571C5" w:rsidP="00DD5429">
            <w:pPr>
              <w:jc w:val="center"/>
              <w:rPr>
                <w:color w:val="auto"/>
                <w:sz w:val="18"/>
                <w:szCs w:val="20"/>
                <w:lang w:val="en-GB"/>
              </w:rPr>
            </w:pPr>
            <w:r w:rsidRPr="001235FC">
              <w:rPr>
                <w:color w:val="auto"/>
                <w:sz w:val="18"/>
                <w:szCs w:val="20"/>
                <w:lang w:val="en-GB"/>
              </w:rPr>
              <w:t>3.</w:t>
            </w:r>
          </w:p>
        </w:tc>
        <w:tc>
          <w:tcPr>
            <w:tcW w:w="800" w:type="pct"/>
            <w:tcBorders>
              <w:top w:val="single" w:sz="4" w:space="0" w:color="auto"/>
              <w:left w:val="single" w:sz="4" w:space="0" w:color="auto"/>
              <w:bottom w:val="single" w:sz="4" w:space="0" w:color="auto"/>
              <w:right w:val="single" w:sz="4" w:space="0" w:color="auto"/>
            </w:tcBorders>
            <w:vAlign w:val="center"/>
          </w:tcPr>
          <w:p w14:paraId="1F9C1C14" w14:textId="77777777" w:rsidR="007571C5" w:rsidRPr="001235FC" w:rsidRDefault="00AF7FBC" w:rsidP="00DD5429">
            <w:pPr>
              <w:rPr>
                <w:color w:val="auto"/>
                <w:sz w:val="18"/>
                <w:szCs w:val="20"/>
                <w:lang w:val="en-GB"/>
              </w:rPr>
            </w:pPr>
            <w:r w:rsidRPr="001235FC">
              <w:rPr>
                <w:color w:val="auto"/>
                <w:sz w:val="18"/>
                <w:szCs w:val="20"/>
                <w:lang w:val="en-GB"/>
              </w:rPr>
              <w:t>A. Kuzmenko</w:t>
            </w:r>
          </w:p>
        </w:tc>
        <w:tc>
          <w:tcPr>
            <w:tcW w:w="661" w:type="pct"/>
            <w:tcBorders>
              <w:top w:val="single" w:sz="4" w:space="0" w:color="auto"/>
              <w:left w:val="single" w:sz="4" w:space="0" w:color="auto"/>
              <w:bottom w:val="single" w:sz="4" w:space="0" w:color="auto"/>
              <w:right w:val="single" w:sz="4" w:space="0" w:color="auto"/>
            </w:tcBorders>
            <w:vAlign w:val="center"/>
          </w:tcPr>
          <w:p w14:paraId="42EDEF9A" w14:textId="77777777" w:rsidR="007571C5" w:rsidRPr="001235FC" w:rsidRDefault="000F68D4" w:rsidP="0098773F">
            <w:pPr>
              <w:jc w:val="center"/>
              <w:rPr>
                <w:color w:val="auto"/>
                <w:sz w:val="18"/>
                <w:szCs w:val="20"/>
                <w:lang w:val="en-GB"/>
              </w:rPr>
            </w:pPr>
            <w:r w:rsidRPr="001235FC">
              <w:rPr>
                <w:color w:val="auto"/>
                <w:sz w:val="18"/>
                <w:szCs w:val="20"/>
                <w:lang w:val="en-GB"/>
              </w:rPr>
              <w:t>2</w:t>
            </w:r>
            <w:r w:rsidR="00AF7FBC" w:rsidRPr="001235FC">
              <w:rPr>
                <w:color w:val="auto"/>
                <w:sz w:val="18"/>
                <w:szCs w:val="20"/>
                <w:lang w:val="en-GB"/>
              </w:rPr>
              <w:t>1.04.2020</w:t>
            </w:r>
          </w:p>
        </w:tc>
        <w:tc>
          <w:tcPr>
            <w:tcW w:w="2473" w:type="pct"/>
            <w:tcBorders>
              <w:top w:val="single" w:sz="4" w:space="0" w:color="auto"/>
              <w:left w:val="single" w:sz="4" w:space="0" w:color="auto"/>
              <w:bottom w:val="single" w:sz="4" w:space="0" w:color="auto"/>
              <w:right w:val="single" w:sz="4" w:space="0" w:color="auto"/>
            </w:tcBorders>
            <w:vAlign w:val="center"/>
          </w:tcPr>
          <w:p w14:paraId="3D0DB399" w14:textId="77777777" w:rsidR="007571C5" w:rsidRPr="001235FC" w:rsidRDefault="009B72B4" w:rsidP="00AF7FBC">
            <w:pPr>
              <w:rPr>
                <w:color w:val="auto"/>
                <w:sz w:val="18"/>
                <w:szCs w:val="20"/>
                <w:lang w:val="en-GB"/>
              </w:rPr>
            </w:pPr>
            <w:r w:rsidRPr="001235FC">
              <w:rPr>
                <w:color w:val="auto"/>
                <w:sz w:val="18"/>
                <w:szCs w:val="20"/>
                <w:lang w:val="en-GB"/>
              </w:rPr>
              <w:t>RSD update after 1</w:t>
            </w:r>
            <w:r w:rsidRPr="001235FC">
              <w:rPr>
                <w:color w:val="auto"/>
                <w:sz w:val="18"/>
                <w:szCs w:val="20"/>
                <w:vertAlign w:val="superscript"/>
                <w:lang w:val="en-GB"/>
              </w:rPr>
              <w:t>st</w:t>
            </w:r>
            <w:r w:rsidRPr="001235FC">
              <w:rPr>
                <w:color w:val="auto"/>
                <w:sz w:val="18"/>
                <w:szCs w:val="20"/>
                <w:lang w:val="en-GB"/>
              </w:rPr>
              <w:t xml:space="preserve"> review process</w:t>
            </w:r>
          </w:p>
        </w:tc>
        <w:tc>
          <w:tcPr>
            <w:tcW w:w="508" w:type="pct"/>
            <w:tcBorders>
              <w:top w:val="single" w:sz="4" w:space="0" w:color="auto"/>
              <w:left w:val="single" w:sz="4" w:space="0" w:color="auto"/>
              <w:bottom w:val="single" w:sz="4" w:space="0" w:color="auto"/>
              <w:right w:val="single" w:sz="4" w:space="0" w:color="auto"/>
            </w:tcBorders>
            <w:vAlign w:val="center"/>
          </w:tcPr>
          <w:p w14:paraId="51AFC774" w14:textId="77777777" w:rsidR="007571C5" w:rsidRPr="001235FC" w:rsidRDefault="00AF7FBC" w:rsidP="00DD5429">
            <w:pPr>
              <w:jc w:val="center"/>
              <w:rPr>
                <w:color w:val="auto"/>
                <w:sz w:val="18"/>
                <w:szCs w:val="20"/>
                <w:lang w:val="en-GB"/>
              </w:rPr>
            </w:pPr>
            <w:r w:rsidRPr="001235FC">
              <w:rPr>
                <w:color w:val="auto"/>
                <w:sz w:val="18"/>
                <w:szCs w:val="20"/>
                <w:lang w:val="en-GB"/>
              </w:rPr>
              <w:t>C</w:t>
            </w:r>
            <w:r w:rsidR="009B72B4" w:rsidRPr="001235FC">
              <w:rPr>
                <w:color w:val="auto"/>
                <w:sz w:val="18"/>
                <w:szCs w:val="20"/>
                <w:lang w:val="en-GB"/>
              </w:rPr>
              <w:t>, D</w:t>
            </w:r>
          </w:p>
        </w:tc>
      </w:tr>
      <w:tr w:rsidR="009B72B4" w:rsidRPr="001235FC" w14:paraId="21933B26" w14:textId="77777777" w:rsidTr="007A7DAE">
        <w:trPr>
          <w:trHeight w:val="283"/>
          <w:jc w:val="center"/>
        </w:trPr>
        <w:tc>
          <w:tcPr>
            <w:tcW w:w="558" w:type="pct"/>
            <w:tcBorders>
              <w:top w:val="single" w:sz="4" w:space="0" w:color="auto"/>
              <w:left w:val="single" w:sz="4" w:space="0" w:color="auto"/>
              <w:bottom w:val="single" w:sz="4" w:space="0" w:color="auto"/>
              <w:right w:val="single" w:sz="4" w:space="0" w:color="auto"/>
            </w:tcBorders>
            <w:vAlign w:val="center"/>
          </w:tcPr>
          <w:p w14:paraId="5342E3D7" w14:textId="77777777" w:rsidR="009B72B4" w:rsidRPr="001235FC" w:rsidRDefault="009B72B4" w:rsidP="006D62BD">
            <w:pPr>
              <w:jc w:val="center"/>
              <w:rPr>
                <w:color w:val="auto"/>
                <w:sz w:val="18"/>
                <w:szCs w:val="20"/>
                <w:lang w:val="en-GB"/>
              </w:rPr>
            </w:pPr>
            <w:r w:rsidRPr="001235FC">
              <w:rPr>
                <w:color w:val="auto"/>
                <w:sz w:val="18"/>
                <w:szCs w:val="20"/>
                <w:lang w:val="en-GB"/>
              </w:rPr>
              <w:t>4.</w:t>
            </w:r>
          </w:p>
        </w:tc>
        <w:tc>
          <w:tcPr>
            <w:tcW w:w="800" w:type="pct"/>
            <w:tcBorders>
              <w:top w:val="single" w:sz="4" w:space="0" w:color="auto"/>
              <w:left w:val="single" w:sz="4" w:space="0" w:color="auto"/>
              <w:bottom w:val="single" w:sz="4" w:space="0" w:color="auto"/>
              <w:right w:val="single" w:sz="4" w:space="0" w:color="auto"/>
            </w:tcBorders>
            <w:vAlign w:val="center"/>
          </w:tcPr>
          <w:p w14:paraId="482B80DA" w14:textId="77777777" w:rsidR="009B72B4" w:rsidRPr="001235FC" w:rsidRDefault="009B72B4" w:rsidP="006D62BD">
            <w:pPr>
              <w:rPr>
                <w:color w:val="auto"/>
                <w:sz w:val="18"/>
                <w:szCs w:val="20"/>
                <w:lang w:val="en-GB"/>
              </w:rPr>
            </w:pPr>
            <w:r w:rsidRPr="001235FC">
              <w:rPr>
                <w:color w:val="auto"/>
                <w:sz w:val="18"/>
                <w:szCs w:val="20"/>
                <w:lang w:val="en-GB"/>
              </w:rPr>
              <w:t>M. Taylor,</w:t>
            </w:r>
          </w:p>
          <w:p w14:paraId="47FB0B8E" w14:textId="77777777" w:rsidR="009B72B4" w:rsidRPr="001235FC" w:rsidRDefault="009B72B4" w:rsidP="006D62BD">
            <w:pPr>
              <w:rPr>
                <w:color w:val="auto"/>
                <w:sz w:val="18"/>
                <w:szCs w:val="20"/>
                <w:lang w:val="en-GB"/>
              </w:rPr>
            </w:pPr>
            <w:r w:rsidRPr="001235FC">
              <w:rPr>
                <w:color w:val="auto"/>
                <w:sz w:val="18"/>
                <w:szCs w:val="20"/>
                <w:lang w:val="en-GB"/>
              </w:rPr>
              <w:t>A. Kuzmenko</w:t>
            </w:r>
          </w:p>
        </w:tc>
        <w:tc>
          <w:tcPr>
            <w:tcW w:w="661" w:type="pct"/>
            <w:tcBorders>
              <w:top w:val="single" w:sz="4" w:space="0" w:color="auto"/>
              <w:left w:val="single" w:sz="4" w:space="0" w:color="auto"/>
              <w:bottom w:val="single" w:sz="4" w:space="0" w:color="auto"/>
              <w:right w:val="single" w:sz="4" w:space="0" w:color="auto"/>
            </w:tcBorders>
            <w:vAlign w:val="center"/>
          </w:tcPr>
          <w:p w14:paraId="04F710B2" w14:textId="77777777" w:rsidR="009B72B4" w:rsidRPr="001235FC" w:rsidRDefault="00EA5AB3" w:rsidP="006D62BD">
            <w:pPr>
              <w:jc w:val="center"/>
              <w:rPr>
                <w:color w:val="auto"/>
                <w:sz w:val="18"/>
                <w:szCs w:val="20"/>
                <w:lang w:val="en-GB"/>
              </w:rPr>
            </w:pPr>
            <w:r w:rsidRPr="001235FC">
              <w:rPr>
                <w:color w:val="auto"/>
                <w:sz w:val="18"/>
                <w:szCs w:val="20"/>
                <w:lang w:val="en-GB"/>
              </w:rPr>
              <w:t>07</w:t>
            </w:r>
            <w:r w:rsidR="000F68D4" w:rsidRPr="001235FC">
              <w:rPr>
                <w:color w:val="auto"/>
                <w:sz w:val="18"/>
                <w:szCs w:val="20"/>
                <w:lang w:val="en-GB"/>
              </w:rPr>
              <w:t>.05</w:t>
            </w:r>
            <w:r w:rsidR="009B72B4" w:rsidRPr="001235FC">
              <w:rPr>
                <w:color w:val="auto"/>
                <w:sz w:val="18"/>
                <w:szCs w:val="20"/>
                <w:lang w:val="en-GB"/>
              </w:rPr>
              <w:t>.2020</w:t>
            </w:r>
          </w:p>
        </w:tc>
        <w:tc>
          <w:tcPr>
            <w:tcW w:w="2473" w:type="pct"/>
            <w:tcBorders>
              <w:top w:val="single" w:sz="4" w:space="0" w:color="auto"/>
              <w:left w:val="single" w:sz="4" w:space="0" w:color="auto"/>
              <w:bottom w:val="single" w:sz="4" w:space="0" w:color="auto"/>
              <w:right w:val="single" w:sz="4" w:space="0" w:color="auto"/>
            </w:tcBorders>
            <w:vAlign w:val="center"/>
          </w:tcPr>
          <w:p w14:paraId="1548226E" w14:textId="77777777" w:rsidR="009B72B4" w:rsidRPr="001235FC" w:rsidRDefault="009B72B4" w:rsidP="006D62BD">
            <w:pPr>
              <w:rPr>
                <w:color w:val="auto"/>
                <w:sz w:val="18"/>
                <w:szCs w:val="20"/>
                <w:lang w:val="en-GB"/>
              </w:rPr>
            </w:pPr>
            <w:r w:rsidRPr="001235FC">
              <w:rPr>
                <w:color w:val="auto"/>
                <w:sz w:val="18"/>
                <w:szCs w:val="20"/>
                <w:lang w:val="en-GB"/>
              </w:rPr>
              <w:t>RSD update after 2</w:t>
            </w:r>
            <w:r w:rsidRPr="001235FC">
              <w:rPr>
                <w:color w:val="auto"/>
                <w:sz w:val="18"/>
                <w:szCs w:val="20"/>
                <w:vertAlign w:val="superscript"/>
                <w:lang w:val="en-GB"/>
              </w:rPr>
              <w:t>nd</w:t>
            </w:r>
            <w:r w:rsidRPr="001235FC">
              <w:rPr>
                <w:color w:val="auto"/>
                <w:sz w:val="18"/>
                <w:szCs w:val="20"/>
                <w:lang w:val="en-GB"/>
              </w:rPr>
              <w:t xml:space="preserve"> review; final version for approval</w:t>
            </w:r>
          </w:p>
        </w:tc>
        <w:tc>
          <w:tcPr>
            <w:tcW w:w="508" w:type="pct"/>
            <w:tcBorders>
              <w:top w:val="single" w:sz="4" w:space="0" w:color="auto"/>
              <w:left w:val="single" w:sz="4" w:space="0" w:color="auto"/>
              <w:bottom w:val="single" w:sz="4" w:space="0" w:color="auto"/>
              <w:right w:val="single" w:sz="4" w:space="0" w:color="auto"/>
            </w:tcBorders>
            <w:vAlign w:val="center"/>
          </w:tcPr>
          <w:p w14:paraId="0B5D9E6C" w14:textId="77777777" w:rsidR="009B72B4" w:rsidRPr="001235FC" w:rsidRDefault="009B72B4" w:rsidP="006D62BD">
            <w:pPr>
              <w:jc w:val="center"/>
              <w:rPr>
                <w:color w:val="auto"/>
                <w:sz w:val="18"/>
                <w:szCs w:val="20"/>
                <w:lang w:val="en-GB"/>
              </w:rPr>
            </w:pPr>
            <w:r w:rsidRPr="001235FC">
              <w:rPr>
                <w:color w:val="auto"/>
                <w:sz w:val="18"/>
                <w:szCs w:val="20"/>
                <w:lang w:val="en-GB"/>
              </w:rPr>
              <w:t>E</w:t>
            </w:r>
          </w:p>
        </w:tc>
      </w:tr>
    </w:tbl>
    <w:p w14:paraId="2850F733" w14:textId="77777777" w:rsidR="00A671BC" w:rsidRPr="001235FC" w:rsidRDefault="00A671BC">
      <w:pPr>
        <w:spacing w:before="0" w:after="0" w:line="240" w:lineRule="auto"/>
        <w:contextualSpacing w:val="0"/>
        <w:rPr>
          <w:color w:val="595959"/>
          <w:kern w:val="32"/>
          <w:sz w:val="18"/>
          <w:szCs w:val="32"/>
        </w:rPr>
      </w:pPr>
      <w:r w:rsidRPr="001235FC">
        <w:rPr>
          <w:color w:val="595959"/>
        </w:rPr>
        <w:br w:type="page"/>
      </w:r>
    </w:p>
    <w:p w14:paraId="45282390" w14:textId="77777777" w:rsidR="00A671BC" w:rsidRPr="001235FC" w:rsidRDefault="00A671BC" w:rsidP="00A671BC">
      <w:pPr>
        <w:pStyle w:val="Bezmezer"/>
      </w:pPr>
    </w:p>
    <w:bookmarkStart w:id="4" w:name="_Toc385222025" w:displacedByCustomXml="next"/>
    <w:bookmarkEnd w:id="4" w:displacedByCustomXml="next"/>
    <w:sdt>
      <w:sdtPr>
        <w:rPr>
          <w:rFonts w:ascii="Univers" w:eastAsia="Calibri" w:hAnsi="Univers" w:cs="Times New Roman"/>
          <w:b w:val="0"/>
          <w:bCs w:val="0"/>
          <w:iCs w:val="0"/>
          <w:color w:val="auto"/>
          <w:sz w:val="22"/>
          <w:szCs w:val="32"/>
        </w:rPr>
        <w:id w:val="-1893648791"/>
        <w:docPartObj>
          <w:docPartGallery w:val="Table of Contents"/>
          <w:docPartUnique/>
        </w:docPartObj>
      </w:sdtPr>
      <w:sdtEndPr>
        <w:rPr>
          <w:rFonts w:ascii="Verdana" w:hAnsi="Verdana"/>
          <w:color w:val="262626"/>
          <w:sz w:val="18"/>
        </w:rPr>
      </w:sdtEndPr>
      <w:sdtContent>
        <w:p w14:paraId="2FE92275" w14:textId="77777777" w:rsidR="004E2DE5" w:rsidRPr="001235FC" w:rsidRDefault="004E2DE5" w:rsidP="007B1256">
          <w:pPr>
            <w:pStyle w:val="Nadpisobsahu"/>
            <w:spacing w:before="0"/>
            <w:rPr>
              <w:color w:val="FF6633" w:themeColor="accent1"/>
            </w:rPr>
          </w:pPr>
          <w:r w:rsidRPr="001235FC">
            <w:rPr>
              <w:color w:val="FF6633" w:themeColor="accent1"/>
            </w:rPr>
            <w:t>Table of Content</w:t>
          </w:r>
        </w:p>
        <w:p w14:paraId="1DDB9F7F" w14:textId="77777777" w:rsidR="004E2DE5" w:rsidRPr="001235FC" w:rsidRDefault="004E2DE5" w:rsidP="004E2DE5">
          <w:pPr>
            <w:pStyle w:val="Bezmezer"/>
            <w:rPr>
              <w:color w:val="595959"/>
            </w:rPr>
          </w:pPr>
        </w:p>
        <w:p w14:paraId="7D9731DB" w14:textId="5D0BDDD6" w:rsidR="003B250F" w:rsidRPr="001235FC" w:rsidRDefault="004E2DE5">
          <w:pPr>
            <w:pStyle w:val="Obsah1"/>
            <w:tabs>
              <w:tab w:val="right" w:leader="dot" w:pos="8698"/>
            </w:tabs>
            <w:rPr>
              <w:rFonts w:asciiTheme="minorHAnsi" w:eastAsiaTheme="minorEastAsia" w:hAnsiTheme="minorHAnsi" w:cstheme="minorBidi"/>
              <w:noProof/>
              <w:color w:val="auto"/>
              <w:sz w:val="22"/>
              <w:lang w:eastAsia="en-US"/>
            </w:rPr>
          </w:pPr>
          <w:r w:rsidRPr="001235FC">
            <w:rPr>
              <w:color w:val="595959"/>
            </w:rPr>
            <w:fldChar w:fldCharType="begin"/>
          </w:r>
          <w:r w:rsidRPr="001235FC">
            <w:rPr>
              <w:color w:val="595959"/>
            </w:rPr>
            <w:instrText xml:space="preserve"> TOC \o "1-3" \h \z \u </w:instrText>
          </w:r>
          <w:r w:rsidRPr="001235FC">
            <w:rPr>
              <w:color w:val="595959"/>
            </w:rPr>
            <w:fldChar w:fldCharType="separate"/>
          </w:r>
          <w:hyperlink w:anchor="_Toc45549857" w:history="1">
            <w:r w:rsidR="003B250F" w:rsidRPr="001235FC">
              <w:rPr>
                <w:rStyle w:val="Hypertextovodkaz"/>
                <w:noProof/>
              </w:rPr>
              <w:t>1. Introduction</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_Toc45549857 \h </w:instrText>
            </w:r>
            <w:r w:rsidR="003B250F" w:rsidRPr="001235FC">
              <w:rPr>
                <w:noProof/>
                <w:webHidden/>
              </w:rPr>
            </w:r>
            <w:r w:rsidR="003B250F" w:rsidRPr="001235FC">
              <w:rPr>
                <w:noProof/>
                <w:webHidden/>
              </w:rPr>
              <w:fldChar w:fldCharType="separate"/>
            </w:r>
            <w:r w:rsidR="003B250F" w:rsidRPr="001235FC">
              <w:rPr>
                <w:noProof/>
                <w:webHidden/>
              </w:rPr>
              <w:t>4</w:t>
            </w:r>
            <w:r w:rsidR="003B250F" w:rsidRPr="001235FC">
              <w:rPr>
                <w:noProof/>
                <w:webHidden/>
              </w:rPr>
              <w:fldChar w:fldCharType="end"/>
            </w:r>
          </w:hyperlink>
        </w:p>
        <w:p w14:paraId="2C60941F" w14:textId="7CBCE68C"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58" w:history="1">
            <w:r w:rsidR="003B250F" w:rsidRPr="001235FC">
              <w:rPr>
                <w:rStyle w:val="Hypertextovodkaz"/>
                <w:noProof/>
                <w:lang w:val="en-GB"/>
                <w14:scene3d>
                  <w14:camera w14:prst="orthographicFront"/>
                  <w14:lightRig w14:rig="threePt" w14:dir="t">
                    <w14:rot w14:lat="0" w14:lon="0" w14:rev="0"/>
                  </w14:lightRig>
                </w14:scene3d>
              </w:rPr>
              <w:t>1.1.</w:t>
            </w:r>
            <w:r w:rsidR="003B250F" w:rsidRPr="001235FC">
              <w:rPr>
                <w:rStyle w:val="Hypertextovodkaz"/>
                <w:noProof/>
              </w:rPr>
              <w:t xml:space="preserve"> Purpose</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_Toc45549858 \h </w:instrText>
            </w:r>
            <w:r w:rsidR="003B250F" w:rsidRPr="001235FC">
              <w:rPr>
                <w:noProof/>
                <w:webHidden/>
              </w:rPr>
            </w:r>
            <w:r w:rsidR="003B250F" w:rsidRPr="001235FC">
              <w:rPr>
                <w:noProof/>
                <w:webHidden/>
              </w:rPr>
              <w:fldChar w:fldCharType="separate"/>
            </w:r>
            <w:r w:rsidR="003B250F" w:rsidRPr="001235FC">
              <w:rPr>
                <w:noProof/>
                <w:webHidden/>
              </w:rPr>
              <w:t>4</w:t>
            </w:r>
            <w:r w:rsidR="003B250F" w:rsidRPr="001235FC">
              <w:rPr>
                <w:noProof/>
                <w:webHidden/>
              </w:rPr>
              <w:fldChar w:fldCharType="end"/>
            </w:r>
          </w:hyperlink>
        </w:p>
        <w:p w14:paraId="101F42F4" w14:textId="4945C61B"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59" w:history="1">
            <w:r w:rsidR="003B250F" w:rsidRPr="001235FC">
              <w:rPr>
                <w:rStyle w:val="Hypertextovodkaz"/>
                <w:noProof/>
                <w:lang w:val="en-GB"/>
                <w14:scene3d>
                  <w14:camera w14:prst="orthographicFront"/>
                  <w14:lightRig w14:rig="threePt" w14:dir="t">
                    <w14:rot w14:lat="0" w14:lon="0" w14:rev="0"/>
                  </w14:lightRig>
                </w14:scene3d>
              </w:rPr>
              <w:t>1.2.</w:t>
            </w:r>
            <w:r w:rsidR="003B250F" w:rsidRPr="001235FC">
              <w:rPr>
                <w:rStyle w:val="Hypertextovodkaz"/>
                <w:noProof/>
              </w:rPr>
              <w:t xml:space="preserve"> Scope</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_Toc45549859 \h </w:instrText>
            </w:r>
            <w:r w:rsidR="003B250F" w:rsidRPr="001235FC">
              <w:rPr>
                <w:noProof/>
                <w:webHidden/>
              </w:rPr>
            </w:r>
            <w:r w:rsidR="003B250F" w:rsidRPr="001235FC">
              <w:rPr>
                <w:noProof/>
                <w:webHidden/>
              </w:rPr>
              <w:fldChar w:fldCharType="separate"/>
            </w:r>
            <w:r w:rsidR="003B250F" w:rsidRPr="001235FC">
              <w:rPr>
                <w:noProof/>
                <w:webHidden/>
              </w:rPr>
              <w:t>5</w:t>
            </w:r>
            <w:r w:rsidR="003B250F" w:rsidRPr="001235FC">
              <w:rPr>
                <w:noProof/>
                <w:webHidden/>
              </w:rPr>
              <w:fldChar w:fldCharType="end"/>
            </w:r>
          </w:hyperlink>
        </w:p>
        <w:p w14:paraId="1A584E61" w14:textId="01B0A327"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60" w:history="1">
            <w:r w:rsidR="003B250F" w:rsidRPr="001235FC">
              <w:rPr>
                <w:rStyle w:val="Hypertextovodkaz"/>
                <w:noProof/>
                <w:lang w:val="en-GB"/>
                <w14:scene3d>
                  <w14:camera w14:prst="orthographicFront"/>
                  <w14:lightRig w14:rig="threePt" w14:dir="t">
                    <w14:rot w14:lat="0" w14:lon="0" w14:rev="0"/>
                  </w14:lightRig>
                </w14:scene3d>
              </w:rPr>
              <w:t>1.3.</w:t>
            </w:r>
            <w:r w:rsidR="003B250F" w:rsidRPr="001235FC">
              <w:rPr>
                <w:rStyle w:val="Hypertextovodkaz"/>
                <w:noProof/>
              </w:rPr>
              <w:t xml:space="preserve"> Terms, Definitions and Abbreviations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_Toc45549860 \h </w:instrText>
            </w:r>
            <w:r w:rsidR="003B250F" w:rsidRPr="001235FC">
              <w:rPr>
                <w:noProof/>
                <w:webHidden/>
              </w:rPr>
            </w:r>
            <w:r w:rsidR="003B250F" w:rsidRPr="001235FC">
              <w:rPr>
                <w:noProof/>
                <w:webHidden/>
              </w:rPr>
              <w:fldChar w:fldCharType="separate"/>
            </w:r>
            <w:r w:rsidR="003B250F" w:rsidRPr="001235FC">
              <w:rPr>
                <w:noProof/>
                <w:webHidden/>
              </w:rPr>
              <w:t>5</w:t>
            </w:r>
            <w:r w:rsidR="003B250F" w:rsidRPr="001235FC">
              <w:rPr>
                <w:noProof/>
                <w:webHidden/>
              </w:rPr>
              <w:fldChar w:fldCharType="end"/>
            </w:r>
          </w:hyperlink>
        </w:p>
        <w:p w14:paraId="48C39A82" w14:textId="458E21A1"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61" w:history="1">
            <w:r w:rsidR="003B250F" w:rsidRPr="001235FC">
              <w:rPr>
                <w:rStyle w:val="Hypertextovodkaz"/>
                <w:noProof/>
                <w:lang w:val="en-GB"/>
                <w14:scene3d>
                  <w14:camera w14:prst="orthographicFront"/>
                  <w14:lightRig w14:rig="threePt" w14:dir="t">
                    <w14:rot w14:lat="0" w14:lon="0" w14:rev="0"/>
                  </w14:lightRig>
                </w14:scene3d>
              </w:rPr>
              <w:t>1.4.</w:t>
            </w:r>
            <w:r w:rsidR="003B250F" w:rsidRPr="001235FC">
              <w:rPr>
                <w:rStyle w:val="Hypertextovodkaz"/>
                <w:noProof/>
              </w:rPr>
              <w:t xml:space="preserve"> Reference documents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_Toc45549861 \h </w:instrText>
            </w:r>
            <w:r w:rsidR="003B250F" w:rsidRPr="001235FC">
              <w:rPr>
                <w:noProof/>
                <w:webHidden/>
              </w:rPr>
            </w:r>
            <w:r w:rsidR="003B250F" w:rsidRPr="001235FC">
              <w:rPr>
                <w:noProof/>
                <w:webHidden/>
              </w:rPr>
              <w:fldChar w:fldCharType="separate"/>
            </w:r>
            <w:r w:rsidR="003B250F" w:rsidRPr="001235FC">
              <w:rPr>
                <w:noProof/>
                <w:webHidden/>
              </w:rPr>
              <w:t>6</w:t>
            </w:r>
            <w:r w:rsidR="003B250F" w:rsidRPr="001235FC">
              <w:rPr>
                <w:noProof/>
                <w:webHidden/>
              </w:rPr>
              <w:fldChar w:fldCharType="end"/>
            </w:r>
          </w:hyperlink>
        </w:p>
        <w:p w14:paraId="130B3AB5" w14:textId="4517ACFD"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62" w:history="1">
            <w:r w:rsidR="003B250F" w:rsidRPr="001235FC">
              <w:rPr>
                <w:rStyle w:val="Hypertextovodkaz"/>
                <w:noProof/>
                <w:lang w:val="en-GB"/>
                <w14:scene3d>
                  <w14:camera w14:prst="orthographicFront"/>
                  <w14:lightRig w14:rig="threePt" w14:dir="t">
                    <w14:rot w14:lat="0" w14:lon="0" w14:rev="0"/>
                  </w14:lightRig>
                </w14:scene3d>
              </w:rPr>
              <w:t>1.5.</w:t>
            </w:r>
            <w:r w:rsidR="003B250F" w:rsidRPr="001235FC">
              <w:rPr>
                <w:rStyle w:val="Hypertextovodkaz"/>
                <w:noProof/>
              </w:rPr>
              <w:t xml:space="preserve"> References to standards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_Toc45549862 \h </w:instrText>
            </w:r>
            <w:r w:rsidR="003B250F" w:rsidRPr="001235FC">
              <w:rPr>
                <w:noProof/>
                <w:webHidden/>
              </w:rPr>
            </w:r>
            <w:r w:rsidR="003B250F" w:rsidRPr="001235FC">
              <w:rPr>
                <w:noProof/>
                <w:webHidden/>
              </w:rPr>
              <w:fldChar w:fldCharType="separate"/>
            </w:r>
            <w:r w:rsidR="003B250F" w:rsidRPr="001235FC">
              <w:rPr>
                <w:noProof/>
                <w:webHidden/>
              </w:rPr>
              <w:t>6</w:t>
            </w:r>
            <w:r w:rsidR="003B250F" w:rsidRPr="001235FC">
              <w:rPr>
                <w:noProof/>
                <w:webHidden/>
              </w:rPr>
              <w:fldChar w:fldCharType="end"/>
            </w:r>
          </w:hyperlink>
        </w:p>
        <w:p w14:paraId="30D7DE30" w14:textId="4CC349ED" w:rsidR="003B250F" w:rsidRPr="001235FC" w:rsidRDefault="00D3441A">
          <w:pPr>
            <w:pStyle w:val="Obsah1"/>
            <w:tabs>
              <w:tab w:val="right" w:leader="dot" w:pos="8698"/>
            </w:tabs>
            <w:rPr>
              <w:rFonts w:asciiTheme="minorHAnsi" w:eastAsiaTheme="minorEastAsia" w:hAnsiTheme="minorHAnsi" w:cstheme="minorBidi"/>
              <w:noProof/>
              <w:color w:val="auto"/>
              <w:sz w:val="22"/>
              <w:lang w:eastAsia="en-US"/>
            </w:rPr>
          </w:pPr>
          <w:hyperlink w:anchor="_Toc45549863" w:history="1">
            <w:r w:rsidR="003B250F" w:rsidRPr="001235FC">
              <w:rPr>
                <w:rStyle w:val="Hypertextovodkaz"/>
                <w:noProof/>
              </w:rPr>
              <w:t>2. System Overview</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_Toc45549863 \h </w:instrText>
            </w:r>
            <w:r w:rsidR="003B250F" w:rsidRPr="001235FC">
              <w:rPr>
                <w:noProof/>
                <w:webHidden/>
              </w:rPr>
            </w:r>
            <w:r w:rsidR="003B250F" w:rsidRPr="001235FC">
              <w:rPr>
                <w:noProof/>
                <w:webHidden/>
              </w:rPr>
              <w:fldChar w:fldCharType="separate"/>
            </w:r>
            <w:r w:rsidR="003B250F" w:rsidRPr="001235FC">
              <w:rPr>
                <w:noProof/>
                <w:webHidden/>
              </w:rPr>
              <w:t>7</w:t>
            </w:r>
            <w:r w:rsidR="003B250F" w:rsidRPr="001235FC">
              <w:rPr>
                <w:noProof/>
                <w:webHidden/>
              </w:rPr>
              <w:fldChar w:fldCharType="end"/>
            </w:r>
          </w:hyperlink>
        </w:p>
        <w:p w14:paraId="6473A643" w14:textId="4359043B"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64" w:history="1">
            <w:r w:rsidR="003B250F" w:rsidRPr="001235FC">
              <w:rPr>
                <w:rStyle w:val="Hypertextovodkaz"/>
                <w:noProof/>
                <w:lang w:val="en-GB"/>
                <w14:scene3d>
                  <w14:camera w14:prst="orthographicFront"/>
                  <w14:lightRig w14:rig="threePt" w14:dir="t">
                    <w14:rot w14:lat="0" w14:lon="0" w14:rev="0"/>
                  </w14:lightRig>
                </w14:scene3d>
              </w:rPr>
              <w:t>2.1.</w:t>
            </w:r>
            <w:r w:rsidR="003B250F" w:rsidRPr="001235FC">
              <w:rPr>
                <w:rStyle w:val="Hypertextovodkaz"/>
                <w:noProof/>
              </w:rPr>
              <w:t xml:space="preserve"> Summary of Cleanliness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_Toc45549864 \h </w:instrText>
            </w:r>
            <w:r w:rsidR="003B250F" w:rsidRPr="001235FC">
              <w:rPr>
                <w:noProof/>
                <w:webHidden/>
              </w:rPr>
            </w:r>
            <w:r w:rsidR="003B250F" w:rsidRPr="001235FC">
              <w:rPr>
                <w:noProof/>
                <w:webHidden/>
              </w:rPr>
              <w:fldChar w:fldCharType="separate"/>
            </w:r>
            <w:r w:rsidR="003B250F" w:rsidRPr="001235FC">
              <w:rPr>
                <w:noProof/>
                <w:webHidden/>
              </w:rPr>
              <w:t>7</w:t>
            </w:r>
            <w:r w:rsidR="003B250F" w:rsidRPr="001235FC">
              <w:rPr>
                <w:noProof/>
                <w:webHidden/>
              </w:rPr>
              <w:fldChar w:fldCharType="end"/>
            </w:r>
          </w:hyperlink>
        </w:p>
        <w:p w14:paraId="43BE357A" w14:textId="7089684C"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65" w:history="1">
            <w:r w:rsidR="003B250F" w:rsidRPr="001235FC">
              <w:rPr>
                <w:rStyle w:val="Hypertextovodkaz"/>
                <w:noProof/>
                <w:lang w:val="en-GB"/>
                <w14:scene3d>
                  <w14:camera w14:prst="orthographicFront"/>
                  <w14:lightRig w14:rig="threePt" w14:dir="t">
                    <w14:rot w14:lat="0" w14:lon="0" w14:rev="0"/>
                  </w14:lightRig>
                </w14:scene3d>
              </w:rPr>
              <w:t>2.2.</w:t>
            </w:r>
            <w:r w:rsidR="003B250F" w:rsidRPr="001235FC">
              <w:rPr>
                <w:rStyle w:val="Hypertextovodkaz"/>
                <w:noProof/>
              </w:rPr>
              <w:t xml:space="preserve"> Required Certifications and Experience needed for contract realization</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_Toc45549865 \h </w:instrText>
            </w:r>
            <w:r w:rsidR="003B250F" w:rsidRPr="001235FC">
              <w:rPr>
                <w:noProof/>
                <w:webHidden/>
              </w:rPr>
            </w:r>
            <w:r w:rsidR="003B250F" w:rsidRPr="001235FC">
              <w:rPr>
                <w:noProof/>
                <w:webHidden/>
              </w:rPr>
              <w:fldChar w:fldCharType="separate"/>
            </w:r>
            <w:r w:rsidR="003B250F" w:rsidRPr="001235FC">
              <w:rPr>
                <w:noProof/>
                <w:webHidden/>
              </w:rPr>
              <w:t>7</w:t>
            </w:r>
            <w:r w:rsidR="003B250F" w:rsidRPr="001235FC">
              <w:rPr>
                <w:noProof/>
                <w:webHidden/>
              </w:rPr>
              <w:fldChar w:fldCharType="end"/>
            </w:r>
          </w:hyperlink>
        </w:p>
        <w:p w14:paraId="73165AB1" w14:textId="53D1B71C" w:rsidR="003B250F" w:rsidRPr="001235FC" w:rsidRDefault="00D3441A">
          <w:pPr>
            <w:pStyle w:val="Obsah1"/>
            <w:tabs>
              <w:tab w:val="right" w:leader="dot" w:pos="8698"/>
            </w:tabs>
            <w:rPr>
              <w:rFonts w:asciiTheme="minorHAnsi" w:eastAsiaTheme="minorEastAsia" w:hAnsiTheme="minorHAnsi" w:cstheme="minorBidi"/>
              <w:noProof/>
              <w:color w:val="auto"/>
              <w:sz w:val="22"/>
              <w:lang w:eastAsia="en-US"/>
            </w:rPr>
          </w:pPr>
          <w:hyperlink w:anchor="_Toc45549866" w:history="1">
            <w:r w:rsidR="003B250F" w:rsidRPr="001235FC">
              <w:rPr>
                <w:rStyle w:val="Hypertextovodkaz"/>
                <w:noProof/>
              </w:rPr>
              <w:t>3. Operational Conditions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_Toc45549866 \h </w:instrText>
            </w:r>
            <w:r w:rsidR="003B250F" w:rsidRPr="001235FC">
              <w:rPr>
                <w:noProof/>
                <w:webHidden/>
              </w:rPr>
            </w:r>
            <w:r w:rsidR="003B250F" w:rsidRPr="001235FC">
              <w:rPr>
                <w:noProof/>
                <w:webHidden/>
              </w:rPr>
              <w:fldChar w:fldCharType="separate"/>
            </w:r>
            <w:r w:rsidR="003B250F" w:rsidRPr="001235FC">
              <w:rPr>
                <w:noProof/>
                <w:webHidden/>
              </w:rPr>
              <w:t>8</w:t>
            </w:r>
            <w:r w:rsidR="003B250F" w:rsidRPr="001235FC">
              <w:rPr>
                <w:noProof/>
                <w:webHidden/>
              </w:rPr>
              <w:fldChar w:fldCharType="end"/>
            </w:r>
          </w:hyperlink>
        </w:p>
        <w:p w14:paraId="3BA21C2E" w14:textId="0D657020" w:rsidR="003B250F" w:rsidRPr="001235FC" w:rsidRDefault="00D3441A">
          <w:pPr>
            <w:pStyle w:val="Obsah1"/>
            <w:tabs>
              <w:tab w:val="right" w:leader="dot" w:pos="8698"/>
            </w:tabs>
            <w:rPr>
              <w:rFonts w:asciiTheme="minorHAnsi" w:eastAsiaTheme="minorEastAsia" w:hAnsiTheme="minorHAnsi" w:cstheme="minorBidi"/>
              <w:noProof/>
              <w:color w:val="auto"/>
              <w:sz w:val="22"/>
              <w:lang w:eastAsia="en-US"/>
            </w:rPr>
          </w:pPr>
          <w:hyperlink w:anchor="_Toc45549867" w:history="1">
            <w:r w:rsidR="003B250F" w:rsidRPr="001235FC">
              <w:rPr>
                <w:rStyle w:val="Hypertextovodkaz"/>
                <w:noProof/>
              </w:rPr>
              <w:t>4. Design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_Toc45549867 \h </w:instrText>
            </w:r>
            <w:r w:rsidR="003B250F" w:rsidRPr="001235FC">
              <w:rPr>
                <w:noProof/>
                <w:webHidden/>
              </w:rPr>
            </w:r>
            <w:r w:rsidR="003B250F" w:rsidRPr="001235FC">
              <w:rPr>
                <w:noProof/>
                <w:webHidden/>
              </w:rPr>
              <w:fldChar w:fldCharType="separate"/>
            </w:r>
            <w:r w:rsidR="003B250F" w:rsidRPr="001235FC">
              <w:rPr>
                <w:noProof/>
                <w:webHidden/>
              </w:rPr>
              <w:t>9</w:t>
            </w:r>
            <w:r w:rsidR="003B250F" w:rsidRPr="001235FC">
              <w:rPr>
                <w:noProof/>
                <w:webHidden/>
              </w:rPr>
              <w:fldChar w:fldCharType="end"/>
            </w:r>
          </w:hyperlink>
        </w:p>
        <w:p w14:paraId="551FEF7F" w14:textId="47CCA9E0"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68" w:history="1">
            <w:r w:rsidR="003B250F" w:rsidRPr="001235FC">
              <w:rPr>
                <w:rStyle w:val="Hypertextovodkaz"/>
                <w:noProof/>
                <w:lang w:val="en-GB"/>
                <w14:scene3d>
                  <w14:camera w14:prst="orthographicFront"/>
                  <w14:lightRig w14:rig="threePt" w14:dir="t">
                    <w14:rot w14:lat="0" w14:lon="0" w14:rev="0"/>
                  </w14:lightRig>
                </w14:scene3d>
              </w:rPr>
              <w:t>4.1.</w:t>
            </w:r>
            <w:r w:rsidR="003B250F" w:rsidRPr="001235FC">
              <w:rPr>
                <w:rStyle w:val="Hypertextovodkaz"/>
                <w:noProof/>
              </w:rPr>
              <w:t xml:space="preserve"> General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_Toc45549868 \h </w:instrText>
            </w:r>
            <w:r w:rsidR="003B250F" w:rsidRPr="001235FC">
              <w:rPr>
                <w:noProof/>
                <w:webHidden/>
              </w:rPr>
            </w:r>
            <w:r w:rsidR="003B250F" w:rsidRPr="001235FC">
              <w:rPr>
                <w:noProof/>
                <w:webHidden/>
              </w:rPr>
              <w:fldChar w:fldCharType="separate"/>
            </w:r>
            <w:r w:rsidR="003B250F" w:rsidRPr="001235FC">
              <w:rPr>
                <w:noProof/>
                <w:webHidden/>
              </w:rPr>
              <w:t>9</w:t>
            </w:r>
            <w:r w:rsidR="003B250F" w:rsidRPr="001235FC">
              <w:rPr>
                <w:noProof/>
                <w:webHidden/>
              </w:rPr>
              <w:fldChar w:fldCharType="end"/>
            </w:r>
          </w:hyperlink>
        </w:p>
        <w:p w14:paraId="4533AC5C" w14:textId="68559977"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69" w:history="1">
            <w:r w:rsidR="003B250F" w:rsidRPr="001235FC">
              <w:rPr>
                <w:rStyle w:val="Hypertextovodkaz"/>
                <w:noProof/>
                <w:lang w:val="en-GB"/>
                <w14:scene3d>
                  <w14:camera w14:prst="orthographicFront"/>
                  <w14:lightRig w14:rig="threePt" w14:dir="t">
                    <w14:rot w14:lat="0" w14:lon="0" w14:rev="0"/>
                  </w14:lightRig>
                </w14:scene3d>
              </w:rPr>
              <w:t>4.2.</w:t>
            </w:r>
            <w:r w:rsidR="003B250F" w:rsidRPr="001235FC">
              <w:rPr>
                <w:rStyle w:val="Hypertextovodkaz"/>
                <w:noProof/>
              </w:rPr>
              <w:t xml:space="preserve"> Vacuum Chamber</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_Toc45549869 \h </w:instrText>
            </w:r>
            <w:r w:rsidR="003B250F" w:rsidRPr="001235FC">
              <w:rPr>
                <w:noProof/>
                <w:webHidden/>
              </w:rPr>
            </w:r>
            <w:r w:rsidR="003B250F" w:rsidRPr="001235FC">
              <w:rPr>
                <w:noProof/>
                <w:webHidden/>
              </w:rPr>
              <w:fldChar w:fldCharType="separate"/>
            </w:r>
            <w:r w:rsidR="003B250F" w:rsidRPr="001235FC">
              <w:rPr>
                <w:noProof/>
                <w:webHidden/>
              </w:rPr>
              <w:t>12</w:t>
            </w:r>
            <w:r w:rsidR="003B250F" w:rsidRPr="001235FC">
              <w:rPr>
                <w:noProof/>
                <w:webHidden/>
              </w:rPr>
              <w:fldChar w:fldCharType="end"/>
            </w:r>
          </w:hyperlink>
        </w:p>
        <w:p w14:paraId="6A681B5D" w14:textId="5C55FFF9"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70" w:history="1">
            <w:r w:rsidR="003B250F" w:rsidRPr="001235FC">
              <w:rPr>
                <w:rStyle w:val="Hypertextovodkaz"/>
                <w:noProof/>
                <w:lang w:val="en-GB"/>
                <w14:scene3d>
                  <w14:camera w14:prst="orthographicFront"/>
                  <w14:lightRig w14:rig="threePt" w14:dir="t">
                    <w14:rot w14:lat="0" w14:lon="0" w14:rev="0"/>
                  </w14:lightRig>
                </w14:scene3d>
              </w:rPr>
              <w:t>4.3.</w:t>
            </w:r>
            <w:r w:rsidR="003B250F" w:rsidRPr="001235FC">
              <w:rPr>
                <w:rStyle w:val="Hypertextovodkaz"/>
                <w:noProof/>
              </w:rPr>
              <w:t xml:space="preserve"> Breadboard Assembly</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_Toc45549870 \h </w:instrText>
            </w:r>
            <w:r w:rsidR="003B250F" w:rsidRPr="001235FC">
              <w:rPr>
                <w:noProof/>
                <w:webHidden/>
              </w:rPr>
            </w:r>
            <w:r w:rsidR="003B250F" w:rsidRPr="001235FC">
              <w:rPr>
                <w:noProof/>
                <w:webHidden/>
              </w:rPr>
              <w:fldChar w:fldCharType="separate"/>
            </w:r>
            <w:r w:rsidR="003B250F" w:rsidRPr="001235FC">
              <w:rPr>
                <w:noProof/>
                <w:webHidden/>
              </w:rPr>
              <w:t>16</w:t>
            </w:r>
            <w:r w:rsidR="003B250F" w:rsidRPr="001235FC">
              <w:rPr>
                <w:noProof/>
                <w:webHidden/>
              </w:rPr>
              <w:fldChar w:fldCharType="end"/>
            </w:r>
          </w:hyperlink>
        </w:p>
        <w:p w14:paraId="36EEA5BD" w14:textId="4D594DA1"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71" w:history="1">
            <w:r w:rsidR="003B250F" w:rsidRPr="001235FC">
              <w:rPr>
                <w:rStyle w:val="Hypertextovodkaz"/>
                <w:noProof/>
                <w:lang w:val="en-GB"/>
                <w14:scene3d>
                  <w14:camera w14:prst="orthographicFront"/>
                  <w14:lightRig w14:rig="threePt" w14:dir="t">
                    <w14:rot w14:lat="0" w14:lon="0" w14:rev="0"/>
                  </w14:lightRig>
                </w14:scene3d>
              </w:rPr>
              <w:t>4.4.</w:t>
            </w:r>
            <w:r w:rsidR="003B250F" w:rsidRPr="001235FC">
              <w:rPr>
                <w:rStyle w:val="Hypertextovodkaz"/>
                <w:noProof/>
              </w:rPr>
              <w:t xml:space="preserve"> Support Structure</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_Toc45549871 \h </w:instrText>
            </w:r>
            <w:r w:rsidR="003B250F" w:rsidRPr="001235FC">
              <w:rPr>
                <w:noProof/>
                <w:webHidden/>
              </w:rPr>
            </w:r>
            <w:r w:rsidR="003B250F" w:rsidRPr="001235FC">
              <w:rPr>
                <w:noProof/>
                <w:webHidden/>
              </w:rPr>
              <w:fldChar w:fldCharType="separate"/>
            </w:r>
            <w:r w:rsidR="003B250F" w:rsidRPr="001235FC">
              <w:rPr>
                <w:noProof/>
                <w:webHidden/>
              </w:rPr>
              <w:t>17</w:t>
            </w:r>
            <w:r w:rsidR="003B250F" w:rsidRPr="001235FC">
              <w:rPr>
                <w:noProof/>
                <w:webHidden/>
              </w:rPr>
              <w:fldChar w:fldCharType="end"/>
            </w:r>
          </w:hyperlink>
        </w:p>
        <w:p w14:paraId="7C590D29" w14:textId="36BD0C0E"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72" w:history="1">
            <w:r w:rsidR="003B250F" w:rsidRPr="001235FC">
              <w:rPr>
                <w:rStyle w:val="Hypertextovodkaz"/>
                <w:noProof/>
                <w:lang w:val="en-GB"/>
                <w14:scene3d>
                  <w14:camera w14:prst="orthographicFront"/>
                  <w14:lightRig w14:rig="threePt" w14:dir="t">
                    <w14:rot w14:lat="0" w14:lon="0" w14:rev="0"/>
                  </w14:lightRig>
                </w14:scene3d>
              </w:rPr>
              <w:t>4.5.</w:t>
            </w:r>
            <w:r w:rsidR="003B250F" w:rsidRPr="001235FC">
              <w:rPr>
                <w:rStyle w:val="Hypertextovodkaz"/>
                <w:noProof/>
              </w:rPr>
              <w:t xml:space="preserve"> Interfaces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_Toc45549872 \h </w:instrText>
            </w:r>
            <w:r w:rsidR="003B250F" w:rsidRPr="001235FC">
              <w:rPr>
                <w:noProof/>
                <w:webHidden/>
              </w:rPr>
            </w:r>
            <w:r w:rsidR="003B250F" w:rsidRPr="001235FC">
              <w:rPr>
                <w:noProof/>
                <w:webHidden/>
              </w:rPr>
              <w:fldChar w:fldCharType="separate"/>
            </w:r>
            <w:r w:rsidR="003B250F" w:rsidRPr="001235FC">
              <w:rPr>
                <w:noProof/>
                <w:webHidden/>
              </w:rPr>
              <w:t>18</w:t>
            </w:r>
            <w:r w:rsidR="003B250F" w:rsidRPr="001235FC">
              <w:rPr>
                <w:noProof/>
                <w:webHidden/>
              </w:rPr>
              <w:fldChar w:fldCharType="end"/>
            </w:r>
          </w:hyperlink>
        </w:p>
        <w:p w14:paraId="7F5AE55D" w14:textId="7F3969B4" w:rsidR="003B250F" w:rsidRPr="001235FC" w:rsidRDefault="00D3441A">
          <w:pPr>
            <w:pStyle w:val="Obsah1"/>
            <w:tabs>
              <w:tab w:val="right" w:leader="dot" w:pos="8698"/>
            </w:tabs>
            <w:rPr>
              <w:rFonts w:asciiTheme="minorHAnsi" w:eastAsiaTheme="minorEastAsia" w:hAnsiTheme="minorHAnsi" w:cstheme="minorBidi"/>
              <w:noProof/>
              <w:color w:val="auto"/>
              <w:sz w:val="22"/>
              <w:lang w:eastAsia="en-US"/>
            </w:rPr>
          </w:pPr>
          <w:hyperlink w:anchor="_Toc45549873" w:history="1">
            <w:r w:rsidR="003B250F" w:rsidRPr="001235FC">
              <w:rPr>
                <w:rStyle w:val="Hypertextovodkaz"/>
                <w:noProof/>
              </w:rPr>
              <w:t>5. Manufacturing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_Toc45549873 \h </w:instrText>
            </w:r>
            <w:r w:rsidR="003B250F" w:rsidRPr="001235FC">
              <w:rPr>
                <w:noProof/>
                <w:webHidden/>
              </w:rPr>
            </w:r>
            <w:r w:rsidR="003B250F" w:rsidRPr="001235FC">
              <w:rPr>
                <w:noProof/>
                <w:webHidden/>
              </w:rPr>
              <w:fldChar w:fldCharType="separate"/>
            </w:r>
            <w:r w:rsidR="003B250F" w:rsidRPr="001235FC">
              <w:rPr>
                <w:noProof/>
                <w:webHidden/>
              </w:rPr>
              <w:t>19</w:t>
            </w:r>
            <w:r w:rsidR="003B250F" w:rsidRPr="001235FC">
              <w:rPr>
                <w:noProof/>
                <w:webHidden/>
              </w:rPr>
              <w:fldChar w:fldCharType="end"/>
            </w:r>
          </w:hyperlink>
        </w:p>
        <w:p w14:paraId="5D1E0A35" w14:textId="73D357CC"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74" w:history="1">
            <w:r w:rsidR="003B250F" w:rsidRPr="001235FC">
              <w:rPr>
                <w:rStyle w:val="Hypertextovodkaz"/>
                <w:noProof/>
                <w:lang w:val="en-GB"/>
                <w14:scene3d>
                  <w14:camera w14:prst="orthographicFront"/>
                  <w14:lightRig w14:rig="threePt" w14:dir="t">
                    <w14:rot w14:lat="0" w14:lon="0" w14:rev="0"/>
                  </w14:lightRig>
                </w14:scene3d>
              </w:rPr>
              <w:t>5.1.</w:t>
            </w:r>
            <w:r w:rsidR="003B250F" w:rsidRPr="001235FC">
              <w:rPr>
                <w:rStyle w:val="Hypertextovodkaz"/>
                <w:noProof/>
              </w:rPr>
              <w:t xml:space="preserve"> Cleaning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_Toc45549874 \h </w:instrText>
            </w:r>
            <w:r w:rsidR="003B250F" w:rsidRPr="001235FC">
              <w:rPr>
                <w:noProof/>
                <w:webHidden/>
              </w:rPr>
            </w:r>
            <w:r w:rsidR="003B250F" w:rsidRPr="001235FC">
              <w:rPr>
                <w:noProof/>
                <w:webHidden/>
              </w:rPr>
              <w:fldChar w:fldCharType="separate"/>
            </w:r>
            <w:r w:rsidR="003B250F" w:rsidRPr="001235FC">
              <w:rPr>
                <w:noProof/>
                <w:webHidden/>
              </w:rPr>
              <w:t>20</w:t>
            </w:r>
            <w:r w:rsidR="003B250F" w:rsidRPr="001235FC">
              <w:rPr>
                <w:noProof/>
                <w:webHidden/>
              </w:rPr>
              <w:fldChar w:fldCharType="end"/>
            </w:r>
          </w:hyperlink>
        </w:p>
        <w:p w14:paraId="647A82F8" w14:textId="50D6620B"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75" w:history="1">
            <w:r w:rsidR="003B250F" w:rsidRPr="001235FC">
              <w:rPr>
                <w:rStyle w:val="Hypertextovodkaz"/>
                <w:noProof/>
                <w:lang w:val="en-GB"/>
                <w14:scene3d>
                  <w14:camera w14:prst="orthographicFront"/>
                  <w14:lightRig w14:rig="threePt" w14:dir="t">
                    <w14:rot w14:lat="0" w14:lon="0" w14:rev="0"/>
                  </w14:lightRig>
                </w14:scene3d>
              </w:rPr>
              <w:t>5.2.</w:t>
            </w:r>
            <w:r w:rsidR="003B250F" w:rsidRPr="001235FC">
              <w:rPr>
                <w:rStyle w:val="Hypertextovodkaz"/>
                <w:noProof/>
              </w:rPr>
              <w:t xml:space="preserve"> Factory Acceptance Testing (FAT)</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_Toc45549875 \h </w:instrText>
            </w:r>
            <w:r w:rsidR="003B250F" w:rsidRPr="001235FC">
              <w:rPr>
                <w:noProof/>
                <w:webHidden/>
              </w:rPr>
            </w:r>
            <w:r w:rsidR="003B250F" w:rsidRPr="001235FC">
              <w:rPr>
                <w:noProof/>
                <w:webHidden/>
              </w:rPr>
              <w:fldChar w:fldCharType="separate"/>
            </w:r>
            <w:r w:rsidR="003B250F" w:rsidRPr="001235FC">
              <w:rPr>
                <w:noProof/>
                <w:webHidden/>
              </w:rPr>
              <w:t>22</w:t>
            </w:r>
            <w:r w:rsidR="003B250F" w:rsidRPr="001235FC">
              <w:rPr>
                <w:noProof/>
                <w:webHidden/>
              </w:rPr>
              <w:fldChar w:fldCharType="end"/>
            </w:r>
          </w:hyperlink>
        </w:p>
        <w:p w14:paraId="4AFF5DA1" w14:textId="664D1D30" w:rsidR="003B250F" w:rsidRPr="001235FC" w:rsidRDefault="00D3441A">
          <w:pPr>
            <w:pStyle w:val="Obsah1"/>
            <w:tabs>
              <w:tab w:val="right" w:leader="dot" w:pos="8698"/>
            </w:tabs>
            <w:rPr>
              <w:rFonts w:asciiTheme="minorHAnsi" w:eastAsiaTheme="minorEastAsia" w:hAnsiTheme="minorHAnsi" w:cstheme="minorBidi"/>
              <w:noProof/>
              <w:color w:val="auto"/>
              <w:sz w:val="22"/>
              <w:lang w:eastAsia="en-US"/>
            </w:rPr>
          </w:pPr>
          <w:hyperlink w:anchor="_Toc45549876" w:history="1">
            <w:r w:rsidR="003B250F" w:rsidRPr="001235FC">
              <w:rPr>
                <w:rStyle w:val="Hypertextovodkaz"/>
                <w:noProof/>
              </w:rPr>
              <w:t>6. Transportation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_Toc45549876 \h </w:instrText>
            </w:r>
            <w:r w:rsidR="003B250F" w:rsidRPr="001235FC">
              <w:rPr>
                <w:noProof/>
                <w:webHidden/>
              </w:rPr>
            </w:r>
            <w:r w:rsidR="003B250F" w:rsidRPr="001235FC">
              <w:rPr>
                <w:noProof/>
                <w:webHidden/>
              </w:rPr>
              <w:fldChar w:fldCharType="separate"/>
            </w:r>
            <w:r w:rsidR="003B250F" w:rsidRPr="001235FC">
              <w:rPr>
                <w:noProof/>
                <w:webHidden/>
              </w:rPr>
              <w:t>22</w:t>
            </w:r>
            <w:r w:rsidR="003B250F" w:rsidRPr="001235FC">
              <w:rPr>
                <w:noProof/>
                <w:webHidden/>
              </w:rPr>
              <w:fldChar w:fldCharType="end"/>
            </w:r>
          </w:hyperlink>
        </w:p>
        <w:p w14:paraId="41B7B4CB" w14:textId="3743F2E3"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77" w:history="1">
            <w:r w:rsidR="003B250F" w:rsidRPr="001235FC">
              <w:rPr>
                <w:rStyle w:val="Hypertextovodkaz"/>
                <w:noProof/>
                <w:lang w:val="en-GB"/>
                <w14:scene3d>
                  <w14:camera w14:prst="orthographicFront"/>
                  <w14:lightRig w14:rig="threePt" w14:dir="t">
                    <w14:rot w14:lat="0" w14:lon="0" w14:rev="0"/>
                  </w14:lightRig>
                </w14:scene3d>
              </w:rPr>
              <w:t>6.1.</w:t>
            </w:r>
            <w:r w:rsidR="003B250F" w:rsidRPr="001235FC">
              <w:rPr>
                <w:rStyle w:val="Hypertextovodkaz"/>
                <w:noProof/>
              </w:rPr>
              <w:t xml:space="preserve"> General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_Toc45549877 \h </w:instrText>
            </w:r>
            <w:r w:rsidR="003B250F" w:rsidRPr="001235FC">
              <w:rPr>
                <w:noProof/>
                <w:webHidden/>
              </w:rPr>
            </w:r>
            <w:r w:rsidR="003B250F" w:rsidRPr="001235FC">
              <w:rPr>
                <w:noProof/>
                <w:webHidden/>
              </w:rPr>
              <w:fldChar w:fldCharType="separate"/>
            </w:r>
            <w:r w:rsidR="003B250F" w:rsidRPr="001235FC">
              <w:rPr>
                <w:noProof/>
                <w:webHidden/>
              </w:rPr>
              <w:t>22</w:t>
            </w:r>
            <w:r w:rsidR="003B250F" w:rsidRPr="001235FC">
              <w:rPr>
                <w:noProof/>
                <w:webHidden/>
              </w:rPr>
              <w:fldChar w:fldCharType="end"/>
            </w:r>
          </w:hyperlink>
        </w:p>
        <w:p w14:paraId="3F9F9847" w14:textId="64335010"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78" w:history="1">
            <w:r w:rsidR="003B250F" w:rsidRPr="001235FC">
              <w:rPr>
                <w:rStyle w:val="Hypertextovodkaz"/>
                <w:noProof/>
                <w:lang w:val="en-GB"/>
                <w14:scene3d>
                  <w14:camera w14:prst="orthographicFront"/>
                  <w14:lightRig w14:rig="threePt" w14:dir="t">
                    <w14:rot w14:lat="0" w14:lon="0" w14:rev="0"/>
                  </w14:lightRig>
                </w14:scene3d>
              </w:rPr>
              <w:t>6.2.</w:t>
            </w:r>
            <w:r w:rsidR="003B250F" w:rsidRPr="001235FC">
              <w:rPr>
                <w:rStyle w:val="Hypertextovodkaz"/>
                <w:noProof/>
              </w:rPr>
              <w:t xml:space="preserve"> Packaging for transport – Ensuring Cleanliness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_Toc45549878 \h </w:instrText>
            </w:r>
            <w:r w:rsidR="003B250F" w:rsidRPr="001235FC">
              <w:rPr>
                <w:noProof/>
                <w:webHidden/>
              </w:rPr>
            </w:r>
            <w:r w:rsidR="003B250F" w:rsidRPr="001235FC">
              <w:rPr>
                <w:noProof/>
                <w:webHidden/>
              </w:rPr>
              <w:fldChar w:fldCharType="separate"/>
            </w:r>
            <w:r w:rsidR="003B250F" w:rsidRPr="001235FC">
              <w:rPr>
                <w:noProof/>
                <w:webHidden/>
              </w:rPr>
              <w:t>23</w:t>
            </w:r>
            <w:r w:rsidR="003B250F" w:rsidRPr="001235FC">
              <w:rPr>
                <w:noProof/>
                <w:webHidden/>
              </w:rPr>
              <w:fldChar w:fldCharType="end"/>
            </w:r>
          </w:hyperlink>
        </w:p>
        <w:p w14:paraId="68A1AF09" w14:textId="7C77F27C" w:rsidR="003B250F" w:rsidRPr="001235FC" w:rsidRDefault="00D3441A">
          <w:pPr>
            <w:pStyle w:val="Obsah1"/>
            <w:tabs>
              <w:tab w:val="right" w:leader="dot" w:pos="8698"/>
            </w:tabs>
            <w:rPr>
              <w:rFonts w:asciiTheme="minorHAnsi" w:eastAsiaTheme="minorEastAsia" w:hAnsiTheme="minorHAnsi" w:cstheme="minorBidi"/>
              <w:noProof/>
              <w:color w:val="auto"/>
              <w:sz w:val="22"/>
              <w:lang w:eastAsia="en-US"/>
            </w:rPr>
          </w:pPr>
          <w:hyperlink w:anchor="_Toc45549879" w:history="1">
            <w:r w:rsidR="003B250F" w:rsidRPr="001235FC">
              <w:rPr>
                <w:rStyle w:val="Hypertextovodkaz"/>
                <w:noProof/>
              </w:rPr>
              <w:t>7. Installation Support</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_Toc45549879 \h </w:instrText>
            </w:r>
            <w:r w:rsidR="003B250F" w:rsidRPr="001235FC">
              <w:rPr>
                <w:noProof/>
                <w:webHidden/>
              </w:rPr>
            </w:r>
            <w:r w:rsidR="003B250F" w:rsidRPr="001235FC">
              <w:rPr>
                <w:noProof/>
                <w:webHidden/>
              </w:rPr>
              <w:fldChar w:fldCharType="separate"/>
            </w:r>
            <w:r w:rsidR="003B250F" w:rsidRPr="001235FC">
              <w:rPr>
                <w:noProof/>
                <w:webHidden/>
              </w:rPr>
              <w:t>24</w:t>
            </w:r>
            <w:r w:rsidR="003B250F" w:rsidRPr="001235FC">
              <w:rPr>
                <w:noProof/>
                <w:webHidden/>
              </w:rPr>
              <w:fldChar w:fldCharType="end"/>
            </w:r>
          </w:hyperlink>
        </w:p>
        <w:p w14:paraId="1DC4E4E8" w14:textId="0B904B80" w:rsidR="003B250F" w:rsidRPr="001235FC" w:rsidRDefault="00D3441A">
          <w:pPr>
            <w:pStyle w:val="Obsah1"/>
            <w:tabs>
              <w:tab w:val="right" w:leader="dot" w:pos="8698"/>
            </w:tabs>
            <w:rPr>
              <w:rFonts w:asciiTheme="minorHAnsi" w:eastAsiaTheme="minorEastAsia" w:hAnsiTheme="minorHAnsi" w:cstheme="minorBidi"/>
              <w:noProof/>
              <w:color w:val="auto"/>
              <w:sz w:val="22"/>
              <w:lang w:eastAsia="en-US"/>
            </w:rPr>
          </w:pPr>
          <w:hyperlink w:anchor="_Toc45549880" w:history="1">
            <w:r w:rsidR="003B250F" w:rsidRPr="001235FC">
              <w:rPr>
                <w:rStyle w:val="Hypertextovodkaz"/>
                <w:noProof/>
              </w:rPr>
              <w:t>8. Safety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_Toc45549880 \h </w:instrText>
            </w:r>
            <w:r w:rsidR="003B250F" w:rsidRPr="001235FC">
              <w:rPr>
                <w:noProof/>
                <w:webHidden/>
              </w:rPr>
            </w:r>
            <w:r w:rsidR="003B250F" w:rsidRPr="001235FC">
              <w:rPr>
                <w:noProof/>
                <w:webHidden/>
              </w:rPr>
              <w:fldChar w:fldCharType="separate"/>
            </w:r>
            <w:r w:rsidR="003B250F" w:rsidRPr="001235FC">
              <w:rPr>
                <w:noProof/>
                <w:webHidden/>
              </w:rPr>
              <w:t>24</w:t>
            </w:r>
            <w:r w:rsidR="003B250F" w:rsidRPr="001235FC">
              <w:rPr>
                <w:noProof/>
                <w:webHidden/>
              </w:rPr>
              <w:fldChar w:fldCharType="end"/>
            </w:r>
          </w:hyperlink>
        </w:p>
        <w:p w14:paraId="258E5CB1" w14:textId="1EE529B3" w:rsidR="003B250F" w:rsidRPr="001235FC" w:rsidRDefault="00D3441A">
          <w:pPr>
            <w:pStyle w:val="Obsah1"/>
            <w:tabs>
              <w:tab w:val="right" w:leader="dot" w:pos="8698"/>
            </w:tabs>
            <w:rPr>
              <w:rFonts w:asciiTheme="minorHAnsi" w:eastAsiaTheme="minorEastAsia" w:hAnsiTheme="minorHAnsi" w:cstheme="minorBidi"/>
              <w:noProof/>
              <w:color w:val="auto"/>
              <w:sz w:val="22"/>
              <w:lang w:eastAsia="en-US"/>
            </w:rPr>
          </w:pPr>
          <w:hyperlink w:anchor="_Toc45549881" w:history="1">
            <w:r w:rsidR="003B250F" w:rsidRPr="001235FC">
              <w:rPr>
                <w:rStyle w:val="Hypertextovodkaz"/>
                <w:noProof/>
              </w:rPr>
              <w:t>9. Quality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_Toc45549881 \h </w:instrText>
            </w:r>
            <w:r w:rsidR="003B250F" w:rsidRPr="001235FC">
              <w:rPr>
                <w:noProof/>
                <w:webHidden/>
              </w:rPr>
            </w:r>
            <w:r w:rsidR="003B250F" w:rsidRPr="001235FC">
              <w:rPr>
                <w:noProof/>
                <w:webHidden/>
              </w:rPr>
              <w:fldChar w:fldCharType="separate"/>
            </w:r>
            <w:r w:rsidR="003B250F" w:rsidRPr="001235FC">
              <w:rPr>
                <w:noProof/>
                <w:webHidden/>
              </w:rPr>
              <w:t>25</w:t>
            </w:r>
            <w:r w:rsidR="003B250F" w:rsidRPr="001235FC">
              <w:rPr>
                <w:noProof/>
                <w:webHidden/>
              </w:rPr>
              <w:fldChar w:fldCharType="end"/>
            </w:r>
          </w:hyperlink>
        </w:p>
        <w:p w14:paraId="6186C5EB" w14:textId="4A60A502"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82" w:history="1">
            <w:r w:rsidR="003B250F" w:rsidRPr="001235FC">
              <w:rPr>
                <w:rStyle w:val="Hypertextovodkaz"/>
                <w:noProof/>
                <w:lang w:val="en-GB"/>
                <w14:scene3d>
                  <w14:camera w14:prst="orthographicFront"/>
                  <w14:lightRig w14:rig="threePt" w14:dir="t">
                    <w14:rot w14:lat="0" w14:lon="0" w14:rev="0"/>
                  </w14:lightRig>
                </w14:scene3d>
              </w:rPr>
              <w:t>9.1.</w:t>
            </w:r>
            <w:r w:rsidR="003B250F" w:rsidRPr="001235FC">
              <w:rPr>
                <w:rStyle w:val="Hypertextovodkaz"/>
                <w:noProof/>
              </w:rPr>
              <w:t xml:space="preserve"> General Quality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_Toc45549882 \h </w:instrText>
            </w:r>
            <w:r w:rsidR="003B250F" w:rsidRPr="001235FC">
              <w:rPr>
                <w:noProof/>
                <w:webHidden/>
              </w:rPr>
            </w:r>
            <w:r w:rsidR="003B250F" w:rsidRPr="001235FC">
              <w:rPr>
                <w:noProof/>
                <w:webHidden/>
              </w:rPr>
              <w:fldChar w:fldCharType="separate"/>
            </w:r>
            <w:r w:rsidR="003B250F" w:rsidRPr="001235FC">
              <w:rPr>
                <w:noProof/>
                <w:webHidden/>
              </w:rPr>
              <w:t>25</w:t>
            </w:r>
            <w:r w:rsidR="003B250F" w:rsidRPr="001235FC">
              <w:rPr>
                <w:noProof/>
                <w:webHidden/>
              </w:rPr>
              <w:fldChar w:fldCharType="end"/>
            </w:r>
          </w:hyperlink>
        </w:p>
        <w:p w14:paraId="0A63BD7D" w14:textId="05E0EC7E"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83" w:history="1">
            <w:r w:rsidR="003B250F" w:rsidRPr="001235FC">
              <w:rPr>
                <w:rStyle w:val="Hypertextovodkaz"/>
                <w:noProof/>
                <w:lang w:val="en-GB"/>
                <w14:scene3d>
                  <w14:camera w14:prst="orthographicFront"/>
                  <w14:lightRig w14:rig="threePt" w14:dir="t">
                    <w14:rot w14:lat="0" w14:lon="0" w14:rev="0"/>
                  </w14:lightRig>
                </w14:scene3d>
              </w:rPr>
              <w:t>9.2.</w:t>
            </w:r>
            <w:r w:rsidR="003B250F" w:rsidRPr="001235FC">
              <w:rPr>
                <w:rStyle w:val="Hypertextovodkaz"/>
                <w:noProof/>
              </w:rPr>
              <w:t xml:space="preserve"> Documentation and data control</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_Toc45549883 \h </w:instrText>
            </w:r>
            <w:r w:rsidR="003B250F" w:rsidRPr="001235FC">
              <w:rPr>
                <w:noProof/>
                <w:webHidden/>
              </w:rPr>
            </w:r>
            <w:r w:rsidR="003B250F" w:rsidRPr="001235FC">
              <w:rPr>
                <w:noProof/>
                <w:webHidden/>
              </w:rPr>
              <w:fldChar w:fldCharType="separate"/>
            </w:r>
            <w:r w:rsidR="003B250F" w:rsidRPr="001235FC">
              <w:rPr>
                <w:noProof/>
                <w:webHidden/>
              </w:rPr>
              <w:t>26</w:t>
            </w:r>
            <w:r w:rsidR="003B250F" w:rsidRPr="001235FC">
              <w:rPr>
                <w:noProof/>
                <w:webHidden/>
              </w:rPr>
              <w:fldChar w:fldCharType="end"/>
            </w:r>
          </w:hyperlink>
        </w:p>
        <w:p w14:paraId="2F691437" w14:textId="77FBDE55"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84" w:history="1">
            <w:r w:rsidR="003B250F" w:rsidRPr="001235FC">
              <w:rPr>
                <w:rStyle w:val="Hypertextovodkaz"/>
                <w:noProof/>
                <w:lang w:val="en-GB"/>
                <w14:scene3d>
                  <w14:camera w14:prst="orthographicFront"/>
                  <w14:lightRig w14:rig="threePt" w14:dir="t">
                    <w14:rot w14:lat="0" w14:lon="0" w14:rev="0"/>
                  </w14:lightRig>
                </w14:scene3d>
              </w:rPr>
              <w:t>9.3.</w:t>
            </w:r>
            <w:r w:rsidR="003B250F" w:rsidRPr="001235FC">
              <w:rPr>
                <w:rStyle w:val="Hypertextovodkaz"/>
                <w:noProof/>
              </w:rPr>
              <w:t xml:space="preserve"> Nonconformity Control System</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_Toc45549884 \h </w:instrText>
            </w:r>
            <w:r w:rsidR="003B250F" w:rsidRPr="001235FC">
              <w:rPr>
                <w:noProof/>
                <w:webHidden/>
              </w:rPr>
            </w:r>
            <w:r w:rsidR="003B250F" w:rsidRPr="001235FC">
              <w:rPr>
                <w:noProof/>
                <w:webHidden/>
              </w:rPr>
              <w:fldChar w:fldCharType="separate"/>
            </w:r>
            <w:r w:rsidR="003B250F" w:rsidRPr="001235FC">
              <w:rPr>
                <w:noProof/>
                <w:webHidden/>
              </w:rPr>
              <w:t>27</w:t>
            </w:r>
            <w:r w:rsidR="003B250F" w:rsidRPr="001235FC">
              <w:rPr>
                <w:noProof/>
                <w:webHidden/>
              </w:rPr>
              <w:fldChar w:fldCharType="end"/>
            </w:r>
          </w:hyperlink>
        </w:p>
        <w:p w14:paraId="6D395779" w14:textId="1B563E58" w:rsidR="003B250F" w:rsidRPr="001235FC" w:rsidRDefault="00D3441A">
          <w:pPr>
            <w:pStyle w:val="Obsah1"/>
            <w:tabs>
              <w:tab w:val="right" w:leader="dot" w:pos="8698"/>
            </w:tabs>
            <w:rPr>
              <w:rFonts w:asciiTheme="minorHAnsi" w:eastAsiaTheme="minorEastAsia" w:hAnsiTheme="minorHAnsi" w:cstheme="minorBidi"/>
              <w:noProof/>
              <w:color w:val="auto"/>
              <w:sz w:val="22"/>
              <w:lang w:eastAsia="en-US"/>
            </w:rPr>
          </w:pPr>
          <w:hyperlink w:anchor="_Toc45549885" w:history="1">
            <w:r w:rsidR="003B250F" w:rsidRPr="001235FC">
              <w:rPr>
                <w:rStyle w:val="Hypertextovodkaz"/>
                <w:noProof/>
              </w:rPr>
              <w:t>10. Verification requirements for the Supplier</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_Toc45549885 \h </w:instrText>
            </w:r>
            <w:r w:rsidR="003B250F" w:rsidRPr="001235FC">
              <w:rPr>
                <w:noProof/>
                <w:webHidden/>
              </w:rPr>
            </w:r>
            <w:r w:rsidR="003B250F" w:rsidRPr="001235FC">
              <w:rPr>
                <w:noProof/>
                <w:webHidden/>
              </w:rPr>
              <w:fldChar w:fldCharType="separate"/>
            </w:r>
            <w:r w:rsidR="003B250F" w:rsidRPr="001235FC">
              <w:rPr>
                <w:noProof/>
                <w:webHidden/>
              </w:rPr>
              <w:t>28</w:t>
            </w:r>
            <w:r w:rsidR="003B250F" w:rsidRPr="001235FC">
              <w:rPr>
                <w:noProof/>
                <w:webHidden/>
              </w:rPr>
              <w:fldChar w:fldCharType="end"/>
            </w:r>
          </w:hyperlink>
        </w:p>
        <w:p w14:paraId="4BDDA076" w14:textId="3F8B8D0A"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86" w:history="1">
            <w:r w:rsidR="003B250F" w:rsidRPr="001235FC">
              <w:rPr>
                <w:rStyle w:val="Hypertextovodkaz"/>
                <w:noProof/>
                <w:lang w:val="en-GB"/>
                <w14:scene3d>
                  <w14:camera w14:prst="orthographicFront"/>
                  <w14:lightRig w14:rig="threePt" w14:dir="t">
                    <w14:rot w14:lat="0" w14:lon="0" w14:rev="0"/>
                  </w14:lightRig>
                </w14:scene3d>
              </w:rPr>
              <w:t>10.1.</w:t>
            </w:r>
            <w:r w:rsidR="003B250F" w:rsidRPr="001235FC">
              <w:rPr>
                <w:rStyle w:val="Hypertextovodkaz"/>
                <w:noProof/>
              </w:rPr>
              <w:t xml:space="preserve"> General requirements</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_Toc45549886 \h </w:instrText>
            </w:r>
            <w:r w:rsidR="003B250F" w:rsidRPr="001235FC">
              <w:rPr>
                <w:noProof/>
                <w:webHidden/>
              </w:rPr>
            </w:r>
            <w:r w:rsidR="003B250F" w:rsidRPr="001235FC">
              <w:rPr>
                <w:noProof/>
                <w:webHidden/>
              </w:rPr>
              <w:fldChar w:fldCharType="separate"/>
            </w:r>
            <w:r w:rsidR="003B250F" w:rsidRPr="001235FC">
              <w:rPr>
                <w:noProof/>
                <w:webHidden/>
              </w:rPr>
              <w:t>28</w:t>
            </w:r>
            <w:r w:rsidR="003B250F" w:rsidRPr="001235FC">
              <w:rPr>
                <w:noProof/>
                <w:webHidden/>
              </w:rPr>
              <w:fldChar w:fldCharType="end"/>
            </w:r>
          </w:hyperlink>
        </w:p>
        <w:p w14:paraId="1061B11A" w14:textId="40B38A42"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87" w:history="1">
            <w:r w:rsidR="003B250F" w:rsidRPr="001235FC">
              <w:rPr>
                <w:rStyle w:val="Hypertextovodkaz"/>
                <w:noProof/>
                <w:lang w:val="en-GB"/>
                <w14:scene3d>
                  <w14:camera w14:prst="orthographicFront"/>
                  <w14:lightRig w14:rig="threePt" w14:dir="t">
                    <w14:rot w14:lat="0" w14:lon="0" w14:rev="0"/>
                  </w14:lightRig>
                </w14:scene3d>
              </w:rPr>
              <w:t>10.2.</w:t>
            </w:r>
            <w:r w:rsidR="003B250F" w:rsidRPr="001235FC">
              <w:rPr>
                <w:rStyle w:val="Hypertextovodkaz"/>
                <w:noProof/>
              </w:rPr>
              <w:t xml:space="preserve"> Verification Documentation</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_Toc45549887 \h </w:instrText>
            </w:r>
            <w:r w:rsidR="003B250F" w:rsidRPr="001235FC">
              <w:rPr>
                <w:noProof/>
                <w:webHidden/>
              </w:rPr>
            </w:r>
            <w:r w:rsidR="003B250F" w:rsidRPr="001235FC">
              <w:rPr>
                <w:noProof/>
                <w:webHidden/>
              </w:rPr>
              <w:fldChar w:fldCharType="separate"/>
            </w:r>
            <w:r w:rsidR="003B250F" w:rsidRPr="001235FC">
              <w:rPr>
                <w:noProof/>
                <w:webHidden/>
              </w:rPr>
              <w:t>28</w:t>
            </w:r>
            <w:r w:rsidR="003B250F" w:rsidRPr="001235FC">
              <w:rPr>
                <w:noProof/>
                <w:webHidden/>
              </w:rPr>
              <w:fldChar w:fldCharType="end"/>
            </w:r>
          </w:hyperlink>
        </w:p>
        <w:p w14:paraId="0ED3EAF2" w14:textId="01F07168"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88" w:history="1">
            <w:r w:rsidR="003B250F" w:rsidRPr="001235FC">
              <w:rPr>
                <w:rStyle w:val="Hypertextovodkaz"/>
                <w:noProof/>
                <w:lang w:val="en-GB"/>
                <w14:scene3d>
                  <w14:camera w14:prst="orthographicFront"/>
                  <w14:lightRig w14:rig="threePt" w14:dir="t">
                    <w14:rot w14:lat="0" w14:lon="0" w14:rev="0"/>
                  </w14:lightRig>
                </w14:scene3d>
              </w:rPr>
              <w:t>10.3.</w:t>
            </w:r>
            <w:r w:rsidR="003B250F" w:rsidRPr="001235FC">
              <w:rPr>
                <w:rStyle w:val="Hypertextovodkaz"/>
                <w:noProof/>
              </w:rPr>
              <w:t xml:space="preserve"> Verification planning and reporting</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_Toc45549888 \h </w:instrText>
            </w:r>
            <w:r w:rsidR="003B250F" w:rsidRPr="001235FC">
              <w:rPr>
                <w:noProof/>
                <w:webHidden/>
              </w:rPr>
            </w:r>
            <w:r w:rsidR="003B250F" w:rsidRPr="001235FC">
              <w:rPr>
                <w:noProof/>
                <w:webHidden/>
              </w:rPr>
              <w:fldChar w:fldCharType="separate"/>
            </w:r>
            <w:r w:rsidR="003B250F" w:rsidRPr="001235FC">
              <w:rPr>
                <w:noProof/>
                <w:webHidden/>
              </w:rPr>
              <w:t>29</w:t>
            </w:r>
            <w:r w:rsidR="003B250F" w:rsidRPr="001235FC">
              <w:rPr>
                <w:noProof/>
                <w:webHidden/>
              </w:rPr>
              <w:fldChar w:fldCharType="end"/>
            </w:r>
          </w:hyperlink>
        </w:p>
        <w:p w14:paraId="72E8F7BD" w14:textId="0C8020CC"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89" w:history="1">
            <w:r w:rsidR="003B250F" w:rsidRPr="001235FC">
              <w:rPr>
                <w:rStyle w:val="Hypertextovodkaz"/>
                <w:noProof/>
                <w:lang w:val="en-GB"/>
                <w14:scene3d>
                  <w14:camera w14:prst="orthographicFront"/>
                  <w14:lightRig w14:rig="threePt" w14:dir="t">
                    <w14:rot w14:lat="0" w14:lon="0" w14:rev="0"/>
                  </w14:lightRig>
                </w14:scene3d>
              </w:rPr>
              <w:t>10.4.</w:t>
            </w:r>
            <w:r w:rsidR="003B250F" w:rsidRPr="001235FC">
              <w:rPr>
                <w:rStyle w:val="Hypertextovodkaz"/>
                <w:noProof/>
              </w:rPr>
              <w:t xml:space="preserve"> Verification execution</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_Toc45549889 \h </w:instrText>
            </w:r>
            <w:r w:rsidR="003B250F" w:rsidRPr="001235FC">
              <w:rPr>
                <w:noProof/>
                <w:webHidden/>
              </w:rPr>
            </w:r>
            <w:r w:rsidR="003B250F" w:rsidRPr="001235FC">
              <w:rPr>
                <w:noProof/>
                <w:webHidden/>
              </w:rPr>
              <w:fldChar w:fldCharType="separate"/>
            </w:r>
            <w:r w:rsidR="003B250F" w:rsidRPr="001235FC">
              <w:rPr>
                <w:noProof/>
                <w:webHidden/>
              </w:rPr>
              <w:t>30</w:t>
            </w:r>
            <w:r w:rsidR="003B250F" w:rsidRPr="001235FC">
              <w:rPr>
                <w:noProof/>
                <w:webHidden/>
              </w:rPr>
              <w:fldChar w:fldCharType="end"/>
            </w:r>
          </w:hyperlink>
        </w:p>
        <w:p w14:paraId="6E7505D8" w14:textId="7A3186D2" w:rsidR="003B250F" w:rsidRPr="001235FC" w:rsidRDefault="00D3441A">
          <w:pPr>
            <w:pStyle w:val="Obsah2"/>
            <w:tabs>
              <w:tab w:val="right" w:leader="dot" w:pos="8698"/>
            </w:tabs>
            <w:rPr>
              <w:rFonts w:asciiTheme="minorHAnsi" w:eastAsiaTheme="minorEastAsia" w:hAnsiTheme="minorHAnsi" w:cstheme="minorBidi"/>
              <w:noProof/>
              <w:color w:val="auto"/>
              <w:sz w:val="22"/>
              <w:lang w:eastAsia="en-US"/>
            </w:rPr>
          </w:pPr>
          <w:hyperlink w:anchor="_Toc45549890" w:history="1">
            <w:r w:rsidR="003B250F" w:rsidRPr="001235FC">
              <w:rPr>
                <w:rStyle w:val="Hypertextovodkaz"/>
                <w:noProof/>
                <w:lang w:val="en-GB"/>
                <w14:scene3d>
                  <w14:camera w14:prst="orthographicFront"/>
                  <w14:lightRig w14:rig="threePt" w14:dir="t">
                    <w14:rot w14:lat="0" w14:lon="0" w14:rev="0"/>
                  </w14:lightRig>
                </w14:scene3d>
              </w:rPr>
              <w:t>10.5.</w:t>
            </w:r>
            <w:r w:rsidR="003B250F" w:rsidRPr="001235FC">
              <w:rPr>
                <w:rStyle w:val="Hypertextovodkaz"/>
                <w:noProof/>
              </w:rPr>
              <w:t xml:space="preserve"> Verification close out (Acceptance)</w:t>
            </w:r>
            <w:r w:rsidR="003B250F" w:rsidRPr="001235FC">
              <w:rPr>
                <w:noProof/>
                <w:webHidden/>
              </w:rPr>
              <w:tab/>
            </w:r>
            <w:r w:rsidR="003B250F" w:rsidRPr="001235FC">
              <w:rPr>
                <w:noProof/>
                <w:webHidden/>
              </w:rPr>
              <w:fldChar w:fldCharType="begin"/>
            </w:r>
            <w:r w:rsidR="003B250F" w:rsidRPr="001235FC">
              <w:rPr>
                <w:noProof/>
                <w:webHidden/>
              </w:rPr>
              <w:instrText xml:space="preserve"> PAGEREF _Toc45549890 \h </w:instrText>
            </w:r>
            <w:r w:rsidR="003B250F" w:rsidRPr="001235FC">
              <w:rPr>
                <w:noProof/>
                <w:webHidden/>
              </w:rPr>
            </w:r>
            <w:r w:rsidR="003B250F" w:rsidRPr="001235FC">
              <w:rPr>
                <w:noProof/>
                <w:webHidden/>
              </w:rPr>
              <w:fldChar w:fldCharType="separate"/>
            </w:r>
            <w:r w:rsidR="003B250F" w:rsidRPr="001235FC">
              <w:rPr>
                <w:noProof/>
                <w:webHidden/>
              </w:rPr>
              <w:t>32</w:t>
            </w:r>
            <w:r w:rsidR="003B250F" w:rsidRPr="001235FC">
              <w:rPr>
                <w:noProof/>
                <w:webHidden/>
              </w:rPr>
              <w:fldChar w:fldCharType="end"/>
            </w:r>
          </w:hyperlink>
        </w:p>
        <w:p w14:paraId="1780F70D" w14:textId="2F5F7EFB" w:rsidR="004E2DE5" w:rsidRPr="001235FC" w:rsidRDefault="004E2DE5" w:rsidP="004E2DE5">
          <w:pPr>
            <w:pStyle w:val="Bezmezer"/>
          </w:pPr>
          <w:r w:rsidRPr="001235FC">
            <w:rPr>
              <w:color w:val="595959"/>
            </w:rPr>
            <w:fldChar w:fldCharType="end"/>
          </w:r>
        </w:p>
      </w:sdtContent>
    </w:sdt>
    <w:p w14:paraId="49927AC0" w14:textId="77777777" w:rsidR="00790A21" w:rsidRPr="001235FC" w:rsidRDefault="004E2DE5" w:rsidP="00790A21">
      <w:pPr>
        <w:pStyle w:val="Nadpis1"/>
      </w:pPr>
      <w:bookmarkStart w:id="5" w:name="_Ref449132948"/>
      <w:r w:rsidRPr="001235FC">
        <w:br w:type="page"/>
      </w:r>
      <w:bookmarkStart w:id="6" w:name="_Toc41573429"/>
      <w:bookmarkStart w:id="7" w:name="_Toc45549857"/>
      <w:bookmarkEnd w:id="5"/>
      <w:r w:rsidR="00790A21" w:rsidRPr="001235FC">
        <w:lastRenderedPageBreak/>
        <w:t>Introduction</w:t>
      </w:r>
      <w:bookmarkEnd w:id="6"/>
      <w:bookmarkEnd w:id="7"/>
    </w:p>
    <w:p w14:paraId="137BFE1B" w14:textId="77777777" w:rsidR="00790A21" w:rsidRPr="001235FC" w:rsidRDefault="00790A21" w:rsidP="00790A21">
      <w:pPr>
        <w:pStyle w:val="Nadpis2"/>
      </w:pPr>
      <w:bookmarkStart w:id="8" w:name="_Toc41573430"/>
      <w:bookmarkStart w:id="9" w:name="_Toc45549858"/>
      <w:r w:rsidRPr="001235FC">
        <w:t>Purpose</w:t>
      </w:r>
      <w:bookmarkEnd w:id="8"/>
      <w:bookmarkEnd w:id="9"/>
    </w:p>
    <w:p w14:paraId="16D009EF" w14:textId="01AF1FB8" w:rsidR="00790A21" w:rsidRPr="001235FC" w:rsidRDefault="00790A21" w:rsidP="00900A7E">
      <w:pPr>
        <w:jc w:val="both"/>
        <w:rPr>
          <w:color w:val="auto"/>
        </w:rPr>
      </w:pPr>
      <w:r w:rsidRPr="001235FC">
        <w:rPr>
          <w:color w:val="auto"/>
        </w:rPr>
        <w:t>This Requirements Specification Document (RSD) describes the requirements and constraint</w:t>
      </w:r>
      <w:r w:rsidR="00180A07" w:rsidRPr="001235FC">
        <w:rPr>
          <w:color w:val="auto"/>
        </w:rPr>
        <w:t>s for the design, manufacturing and</w:t>
      </w:r>
      <w:r w:rsidRPr="001235FC">
        <w:rPr>
          <w:color w:val="auto"/>
        </w:rPr>
        <w:t xml:space="preserve"> delivery of the MOB Vacuum Chamber (MOB-VC). This chamber will be</w:t>
      </w:r>
      <w:r w:rsidR="00180A07" w:rsidRPr="001235FC">
        <w:rPr>
          <w:color w:val="auto"/>
        </w:rPr>
        <w:t xml:space="preserve"> delivered to</w:t>
      </w:r>
      <w:r w:rsidRPr="001235FC">
        <w:rPr>
          <w:color w:val="auto"/>
        </w:rPr>
        <w:t xml:space="preserve"> the ELI </w:t>
      </w:r>
      <w:bookmarkStart w:id="10" w:name="OLE_LINK10"/>
      <w:r w:rsidRPr="001235FC">
        <w:rPr>
          <w:color w:val="auto"/>
        </w:rPr>
        <w:t xml:space="preserve">Beamlines </w:t>
      </w:r>
      <w:bookmarkEnd w:id="10"/>
      <w:r w:rsidRPr="001235FC">
        <w:rPr>
          <w:color w:val="auto"/>
        </w:rPr>
        <w:t>facility</w:t>
      </w:r>
      <w:r w:rsidR="00180A07" w:rsidRPr="001235FC">
        <w:rPr>
          <w:color w:val="auto"/>
        </w:rPr>
        <w:t xml:space="preserve"> by the Supplier and then installed</w:t>
      </w:r>
      <w:r w:rsidRPr="001235FC">
        <w:rPr>
          <w:color w:val="auto"/>
        </w:rPr>
        <w:t xml:space="preserve"> into the E3 experimental hall </w:t>
      </w:r>
      <w:r w:rsidR="00180A07" w:rsidRPr="001235FC">
        <w:rPr>
          <w:color w:val="auto"/>
        </w:rPr>
        <w:t xml:space="preserve">by ELI with support from the Supplier. The chamber is designed </w:t>
      </w:r>
      <w:r w:rsidRPr="001235FC">
        <w:rPr>
          <w:color w:val="auto"/>
        </w:rPr>
        <w:t xml:space="preserve">to enable beam manipulation for L3 and L4p lasers prior to their entry into the P3 experimental chamber. The </w:t>
      </w:r>
      <w:r w:rsidR="00AA19CC" w:rsidRPr="001235FC">
        <w:rPr>
          <w:color w:val="auto"/>
        </w:rPr>
        <w:t xml:space="preserve">current </w:t>
      </w:r>
      <w:r w:rsidRPr="001235FC">
        <w:rPr>
          <w:color w:val="auto"/>
        </w:rPr>
        <w:t>MOB-VC</w:t>
      </w:r>
      <w:r w:rsidR="00AA19CC" w:rsidRPr="001235FC">
        <w:rPr>
          <w:color w:val="auto"/>
        </w:rPr>
        <w:t xml:space="preserve"> concept</w:t>
      </w:r>
      <w:r w:rsidRPr="001235FC">
        <w:rPr>
          <w:color w:val="auto"/>
        </w:rPr>
        <w:t xml:space="preserve"> </w:t>
      </w:r>
      <w:r w:rsidR="00AA19CC" w:rsidRPr="001235FC">
        <w:rPr>
          <w:color w:val="auto"/>
        </w:rPr>
        <w:t>is</w:t>
      </w:r>
      <w:r w:rsidRPr="001235FC">
        <w:rPr>
          <w:color w:val="auto"/>
        </w:rPr>
        <w:t xml:space="preserve"> approximately </w:t>
      </w:r>
      <w:r w:rsidR="00AA19CC" w:rsidRPr="001235FC">
        <w:rPr>
          <w:color w:val="auto"/>
        </w:rPr>
        <w:t>4.2</w:t>
      </w:r>
      <w:r w:rsidRPr="001235FC">
        <w:rPr>
          <w:color w:val="auto"/>
        </w:rPr>
        <w:t xml:space="preserve"> x 3.3 x </w:t>
      </w:r>
      <w:r w:rsidR="00AA19CC" w:rsidRPr="001235FC">
        <w:rPr>
          <w:color w:val="auto"/>
        </w:rPr>
        <w:t>3.2</w:t>
      </w:r>
      <w:r w:rsidRPr="001235FC">
        <w:rPr>
          <w:color w:val="auto"/>
        </w:rPr>
        <w:t xml:space="preserve"> meters. The primary </w:t>
      </w:r>
      <w:r w:rsidR="00AA19CC" w:rsidRPr="001235FC">
        <w:rPr>
          <w:color w:val="auto"/>
        </w:rPr>
        <w:t>sub-</w:t>
      </w:r>
      <w:r w:rsidRPr="001235FC">
        <w:rPr>
          <w:color w:val="auto"/>
        </w:rPr>
        <w:t>assemblies are</w:t>
      </w:r>
      <w:r w:rsidR="00AA19CC" w:rsidRPr="001235FC">
        <w:rPr>
          <w:color w:val="auto"/>
        </w:rPr>
        <w:t xml:space="preserve"> the</w:t>
      </w:r>
      <w:r w:rsidRPr="001235FC">
        <w:rPr>
          <w:color w:val="auto"/>
        </w:rPr>
        <w:t xml:space="preserve"> vacuum chamber assembly, </w:t>
      </w:r>
      <w:r w:rsidR="00AA19CC" w:rsidRPr="001235FC">
        <w:rPr>
          <w:color w:val="auto"/>
        </w:rPr>
        <w:t xml:space="preserve">the </w:t>
      </w:r>
      <w:r w:rsidRPr="001235FC">
        <w:rPr>
          <w:color w:val="auto"/>
        </w:rPr>
        <w:t>breadboard assemb</w:t>
      </w:r>
      <w:r w:rsidR="001B6E68" w:rsidRPr="001235FC">
        <w:rPr>
          <w:color w:val="auto"/>
        </w:rPr>
        <w:t>ly and</w:t>
      </w:r>
      <w:r w:rsidRPr="001235FC">
        <w:rPr>
          <w:color w:val="auto"/>
        </w:rPr>
        <w:t xml:space="preserve"> </w:t>
      </w:r>
      <w:r w:rsidR="00AA19CC" w:rsidRPr="001235FC">
        <w:rPr>
          <w:color w:val="auto"/>
        </w:rPr>
        <w:t xml:space="preserve">the </w:t>
      </w:r>
      <w:r w:rsidRPr="001235FC">
        <w:rPr>
          <w:color w:val="auto"/>
        </w:rPr>
        <w:t xml:space="preserve">support structure. </w:t>
      </w:r>
      <w:r w:rsidR="00B34713" w:rsidRPr="001235FC">
        <w:rPr>
          <w:color w:val="auto"/>
        </w:rPr>
        <w:t>The MOB-VC</w:t>
      </w:r>
      <w:r w:rsidRPr="001235FC">
        <w:rPr>
          <w:color w:val="auto"/>
        </w:rPr>
        <w:t xml:space="preserve"> will house a variety of highly sensitive optical components including</w:t>
      </w:r>
      <w:r w:rsidR="001B6E68" w:rsidRPr="001235FC">
        <w:rPr>
          <w:color w:val="auto"/>
        </w:rPr>
        <w:t xml:space="preserve"> the following</w:t>
      </w:r>
      <w:r w:rsidRPr="001235FC">
        <w:rPr>
          <w:color w:val="auto"/>
        </w:rPr>
        <w:t xml:space="preserve">: turning mirrors, deformable mirrors, periscope mirrors, etc. One major feature </w:t>
      </w:r>
      <w:r w:rsidR="00AA19CC" w:rsidRPr="001235FC">
        <w:rPr>
          <w:color w:val="auto"/>
        </w:rPr>
        <w:t>is its utilization of a large number of removable panels. This is required for two reasons: 1. T</w:t>
      </w:r>
      <w:r w:rsidRPr="001235FC">
        <w:rPr>
          <w:color w:val="auto"/>
        </w:rPr>
        <w:t>o provide regular access to the optical components</w:t>
      </w:r>
      <w:r w:rsidR="00AA19CC" w:rsidRPr="001235FC">
        <w:rPr>
          <w:color w:val="auto"/>
        </w:rPr>
        <w:t>; 2. To provide flexibility of beam input and output locations.</w:t>
      </w:r>
    </w:p>
    <w:p w14:paraId="4619CB2C" w14:textId="77777777" w:rsidR="000804A9" w:rsidRPr="001235FC" w:rsidRDefault="001D6C61" w:rsidP="00900A7E">
      <w:pPr>
        <w:pStyle w:val="Titulek"/>
        <w:spacing w:before="0" w:after="0"/>
      </w:pPr>
      <w:r w:rsidRPr="001235FC">
        <w:tab/>
      </w:r>
      <w:r w:rsidR="000804A9" w:rsidRPr="001235FC">
        <w:tab/>
      </w:r>
      <w:r w:rsidR="00B34713" w:rsidRPr="001235FC">
        <w:rPr>
          <w:noProof/>
          <w:lang w:val="en-US" w:eastAsia="en-US"/>
        </w:rPr>
        <w:drawing>
          <wp:inline distT="0" distB="0" distL="0" distR="0" wp14:anchorId="40F4ACA5" wp14:editId="63E034DD">
            <wp:extent cx="1651000" cy="167733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80EA4D.tmp"/>
                    <pic:cNvPicPr/>
                  </pic:nvPicPr>
                  <pic:blipFill rotWithShape="1">
                    <a:blip r:embed="rId15" cstate="print">
                      <a:extLst>
                        <a:ext uri="{28A0092B-C50C-407E-A947-70E740481C1C}">
                          <a14:useLocalDpi xmlns:a14="http://schemas.microsoft.com/office/drawing/2010/main" val="0"/>
                        </a:ext>
                      </a:extLst>
                    </a:blip>
                    <a:srcRect t="4306"/>
                    <a:stretch/>
                  </pic:blipFill>
                  <pic:spPr bwMode="auto">
                    <a:xfrm>
                      <a:off x="0" y="0"/>
                      <a:ext cx="1662280" cy="1688794"/>
                    </a:xfrm>
                    <a:prstGeom prst="rect">
                      <a:avLst/>
                    </a:prstGeom>
                    <a:ln>
                      <a:noFill/>
                    </a:ln>
                    <a:extLst>
                      <a:ext uri="{53640926-AAD7-44D8-BBD7-CCE9431645EC}">
                        <a14:shadowObscured xmlns:a14="http://schemas.microsoft.com/office/drawing/2010/main"/>
                      </a:ext>
                    </a:extLst>
                  </pic:spPr>
                </pic:pic>
              </a:graphicData>
            </a:graphic>
          </wp:inline>
        </w:drawing>
      </w:r>
      <w:r w:rsidR="00B34713" w:rsidRPr="001235FC">
        <w:t xml:space="preserve"> </w:t>
      </w:r>
      <w:r w:rsidR="00B34713" w:rsidRPr="001235FC">
        <w:tab/>
      </w:r>
      <w:r w:rsidR="00B34713" w:rsidRPr="001235FC">
        <w:rPr>
          <w:noProof/>
          <w:lang w:val="en-US" w:eastAsia="en-US"/>
        </w:rPr>
        <w:drawing>
          <wp:inline distT="0" distB="0" distL="0" distR="0" wp14:anchorId="00A67542" wp14:editId="66784EC8">
            <wp:extent cx="1597790" cy="16840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807CEA.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2198" cy="1709745"/>
                    </a:xfrm>
                    <a:prstGeom prst="rect">
                      <a:avLst/>
                    </a:prstGeom>
                  </pic:spPr>
                </pic:pic>
              </a:graphicData>
            </a:graphic>
          </wp:inline>
        </w:drawing>
      </w:r>
    </w:p>
    <w:p w14:paraId="66943D69" w14:textId="77777777" w:rsidR="00790A21" w:rsidRPr="001235FC" w:rsidRDefault="00790A21">
      <w:pPr>
        <w:pStyle w:val="Titulek"/>
        <w:rPr>
          <w:szCs w:val="20"/>
        </w:rPr>
      </w:pPr>
      <w:r w:rsidRPr="001235FC">
        <w:rPr>
          <w:rFonts w:ascii="Verdana" w:hAnsi="Verdana"/>
          <w:b w:val="0"/>
          <w:bCs w:val="0"/>
          <w:sz w:val="20"/>
          <w:szCs w:val="22"/>
          <w:lang w:val="en-US"/>
        </w:rPr>
        <w:t>Figure 1: MOB Vacuum Chamber with all components. Note this represents an initial concept. Detailed design and analysis shall be carried out by the supplier.</w:t>
      </w:r>
    </w:p>
    <w:p w14:paraId="6004CA99" w14:textId="77777777" w:rsidR="00790A21" w:rsidRPr="001235FC" w:rsidRDefault="00790A21" w:rsidP="00790A21">
      <w:pPr>
        <w:rPr>
          <w:color w:val="auto"/>
          <w:sz w:val="10"/>
          <w:szCs w:val="10"/>
        </w:rPr>
      </w:pPr>
    </w:p>
    <w:p w14:paraId="32DD272D" w14:textId="77777777" w:rsidR="00790A21" w:rsidRPr="001235FC" w:rsidRDefault="00790A21" w:rsidP="00790A21">
      <w:pPr>
        <w:jc w:val="both"/>
        <w:rPr>
          <w:color w:val="auto"/>
        </w:rPr>
      </w:pPr>
      <w:r w:rsidRPr="001235FC">
        <w:rPr>
          <w:color w:val="auto"/>
        </w:rPr>
        <w:t xml:space="preserve">The breadboard assembly </w:t>
      </w:r>
      <w:r w:rsidR="00B34713" w:rsidRPr="001235FC">
        <w:rPr>
          <w:color w:val="auto"/>
        </w:rPr>
        <w:t>shall</w:t>
      </w:r>
      <w:r w:rsidRPr="001235FC">
        <w:rPr>
          <w:color w:val="auto"/>
        </w:rPr>
        <w:t xml:space="preserve"> consist of a first level and </w:t>
      </w:r>
      <w:r w:rsidR="005058FC" w:rsidRPr="001235FC">
        <w:rPr>
          <w:color w:val="auto"/>
        </w:rPr>
        <w:t>a</w:t>
      </w:r>
      <w:r w:rsidRPr="001235FC">
        <w:rPr>
          <w:color w:val="auto"/>
        </w:rPr>
        <w:t xml:space="preserve"> second level. The breadboard assembly must </w:t>
      </w:r>
      <w:r w:rsidR="00EF1046" w:rsidRPr="001235FC">
        <w:rPr>
          <w:color w:val="auto"/>
        </w:rPr>
        <w:t>have a low vibration response and</w:t>
      </w:r>
      <w:r w:rsidR="00602D5E" w:rsidRPr="001235FC">
        <w:rPr>
          <w:color w:val="auto"/>
        </w:rPr>
        <w:t xml:space="preserve"> thus high first Eigenfrequency. To enable this, </w:t>
      </w:r>
      <w:r w:rsidR="00B34713" w:rsidRPr="001235FC">
        <w:rPr>
          <w:color w:val="auto"/>
        </w:rPr>
        <w:t>it</w:t>
      </w:r>
      <w:r w:rsidR="00602D5E" w:rsidRPr="001235FC">
        <w:rPr>
          <w:color w:val="auto"/>
        </w:rPr>
        <w:t xml:space="preserve"> shall be </w:t>
      </w:r>
      <w:r w:rsidR="00CA279E" w:rsidRPr="001235FC">
        <w:rPr>
          <w:color w:val="auto"/>
        </w:rPr>
        <w:t xml:space="preserve">mechanically </w:t>
      </w:r>
      <w:r w:rsidR="00EF1046" w:rsidRPr="001235FC">
        <w:rPr>
          <w:color w:val="auto"/>
        </w:rPr>
        <w:t>decoupl</w:t>
      </w:r>
      <w:r w:rsidR="00602D5E" w:rsidRPr="001235FC">
        <w:rPr>
          <w:color w:val="auto"/>
        </w:rPr>
        <w:t>ed</w:t>
      </w:r>
      <w:r w:rsidR="00EF1046" w:rsidRPr="001235FC">
        <w:rPr>
          <w:color w:val="auto"/>
        </w:rPr>
        <w:t xml:space="preserve"> from the vacuum chamber assembly</w:t>
      </w:r>
      <w:r w:rsidR="00602D5E" w:rsidRPr="001235FC">
        <w:rPr>
          <w:color w:val="auto"/>
        </w:rPr>
        <w:t xml:space="preserve"> and will</w:t>
      </w:r>
      <w:r w:rsidR="00EF1046" w:rsidRPr="001235FC">
        <w:rPr>
          <w:color w:val="auto"/>
        </w:rPr>
        <w:t xml:space="preserve"> have its own support legs which will pass</w:t>
      </w:r>
      <w:r w:rsidR="006D3D25" w:rsidRPr="001235FC">
        <w:rPr>
          <w:color w:val="auto"/>
        </w:rPr>
        <w:t xml:space="preserve"> decoupled</w:t>
      </w:r>
      <w:r w:rsidR="00EF1046" w:rsidRPr="001235FC">
        <w:rPr>
          <w:color w:val="auto"/>
        </w:rPr>
        <w:t xml:space="preserve"> through the </w:t>
      </w:r>
      <w:r w:rsidR="00CA279E" w:rsidRPr="001235FC">
        <w:rPr>
          <w:color w:val="auto"/>
        </w:rPr>
        <w:t xml:space="preserve">bottom of the </w:t>
      </w:r>
      <w:r w:rsidR="00EF1046" w:rsidRPr="001235FC">
        <w:rPr>
          <w:color w:val="auto"/>
        </w:rPr>
        <w:t xml:space="preserve">vacuum chamber. </w:t>
      </w:r>
      <w:r w:rsidRPr="001235FC">
        <w:rPr>
          <w:color w:val="auto"/>
        </w:rPr>
        <w:t>An edge welded bellows connection shall be used to make the vacuum seal</w:t>
      </w:r>
      <w:r w:rsidR="00EF1046" w:rsidRPr="001235FC">
        <w:rPr>
          <w:color w:val="auto"/>
        </w:rPr>
        <w:t xml:space="preserve"> between the vacuum chamber assembly and the breadboard legs</w:t>
      </w:r>
      <w:r w:rsidRPr="001235FC">
        <w:rPr>
          <w:color w:val="auto"/>
        </w:rPr>
        <w:t xml:space="preserve">. </w:t>
      </w:r>
    </w:p>
    <w:p w14:paraId="6934A9C9" w14:textId="77777777" w:rsidR="00790A21" w:rsidRPr="001235FC" w:rsidRDefault="00790A21" w:rsidP="00790A21">
      <w:pPr>
        <w:jc w:val="both"/>
        <w:rPr>
          <w:sz w:val="10"/>
          <w:szCs w:val="10"/>
        </w:rPr>
      </w:pPr>
    </w:p>
    <w:p w14:paraId="246265F4" w14:textId="77777777" w:rsidR="00790A21" w:rsidRPr="001235FC" w:rsidRDefault="00B83EE3" w:rsidP="00C15E1D">
      <w:pPr>
        <w:jc w:val="center"/>
      </w:pPr>
      <w:r w:rsidRPr="001235FC">
        <w:rPr>
          <w:noProof/>
          <w:lang w:eastAsia="en-US"/>
        </w:rPr>
        <w:drawing>
          <wp:inline distT="0" distB="0" distL="0" distR="0" wp14:anchorId="7E03D4FE" wp14:editId="740F1137">
            <wp:extent cx="1919774" cy="1224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20CBF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774" cy="1224000"/>
                    </a:xfrm>
                    <a:prstGeom prst="rect">
                      <a:avLst/>
                    </a:prstGeom>
                  </pic:spPr>
                </pic:pic>
              </a:graphicData>
            </a:graphic>
          </wp:inline>
        </w:drawing>
      </w:r>
      <w:r w:rsidR="003A64F6" w:rsidRPr="001235FC">
        <w:tab/>
      </w:r>
      <w:r w:rsidRPr="001235FC">
        <w:rPr>
          <w:noProof/>
          <w:lang w:eastAsia="en-US"/>
        </w:rPr>
        <w:drawing>
          <wp:inline distT="0" distB="0" distL="0" distR="0" wp14:anchorId="011453A9" wp14:editId="03DA246F">
            <wp:extent cx="1951758" cy="12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20B450.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1758" cy="1224000"/>
                    </a:xfrm>
                    <a:prstGeom prst="rect">
                      <a:avLst/>
                    </a:prstGeom>
                  </pic:spPr>
                </pic:pic>
              </a:graphicData>
            </a:graphic>
          </wp:inline>
        </w:drawing>
      </w:r>
    </w:p>
    <w:p w14:paraId="6DEE04A0" w14:textId="77777777" w:rsidR="00790A21" w:rsidRPr="001235FC" w:rsidRDefault="00790A21">
      <w:pPr>
        <w:pStyle w:val="Titulek"/>
        <w:rPr>
          <w:rFonts w:ascii="Verdana" w:hAnsi="Verdana"/>
          <w:b w:val="0"/>
          <w:bCs w:val="0"/>
          <w:sz w:val="20"/>
          <w:szCs w:val="22"/>
          <w:lang w:val="en-US"/>
        </w:rPr>
      </w:pPr>
      <w:r w:rsidRPr="001235FC">
        <w:rPr>
          <w:rFonts w:ascii="Verdana" w:hAnsi="Verdana"/>
          <w:b w:val="0"/>
          <w:bCs w:val="0"/>
          <w:sz w:val="20"/>
          <w:szCs w:val="22"/>
          <w:lang w:val="en-US"/>
        </w:rPr>
        <w:t>Figure 2: MOB-VC Breadboards and support structure. Note this represents an initial concept. Detailed design and analysis shall be carried out by the supplier.</w:t>
      </w:r>
    </w:p>
    <w:p w14:paraId="5F3456CC" w14:textId="77777777" w:rsidR="00790A21" w:rsidRPr="001235FC" w:rsidRDefault="00790A21" w:rsidP="00790A21">
      <w:pPr>
        <w:jc w:val="both"/>
        <w:rPr>
          <w:color w:val="auto"/>
        </w:rPr>
      </w:pPr>
      <w:r w:rsidRPr="001235FC">
        <w:rPr>
          <w:color w:val="auto"/>
        </w:rPr>
        <w:lastRenderedPageBreak/>
        <w:t>This RSD also acts as the parent document for the technical requirements that need to be addressed in lower</w:t>
      </w:r>
      <w:r w:rsidR="001B6E68" w:rsidRPr="001235FC">
        <w:rPr>
          <w:color w:val="auto"/>
        </w:rPr>
        <w:t>-</w:t>
      </w:r>
      <w:r w:rsidRPr="001235FC">
        <w:rPr>
          <w:color w:val="auto"/>
        </w:rPr>
        <w:t xml:space="preserve">level design description documents. </w:t>
      </w:r>
    </w:p>
    <w:p w14:paraId="75F2C6DE" w14:textId="77777777" w:rsidR="00790A21" w:rsidRPr="001235FC" w:rsidRDefault="00790A21" w:rsidP="00790A21">
      <w:pPr>
        <w:pStyle w:val="Nadpis2"/>
      </w:pPr>
      <w:bookmarkStart w:id="11" w:name="_Toc41573431"/>
      <w:bookmarkStart w:id="12" w:name="_Toc45549859"/>
      <w:r w:rsidRPr="001235FC">
        <w:t>Scope</w:t>
      </w:r>
      <w:bookmarkEnd w:id="11"/>
      <w:bookmarkEnd w:id="12"/>
    </w:p>
    <w:p w14:paraId="7DC42F07" w14:textId="5621B613" w:rsidR="00790A21" w:rsidRPr="001235FC" w:rsidRDefault="00790A21" w:rsidP="0094749F">
      <w:pPr>
        <w:jc w:val="both"/>
        <w:rPr>
          <w:color w:val="auto"/>
        </w:rPr>
      </w:pPr>
      <w:r w:rsidRPr="001235FC">
        <w:rPr>
          <w:color w:val="auto"/>
        </w:rPr>
        <w:t>This RSD contains all of the technical requirements for the following product: MOB Vacuum Chamber (Tender Code: TP20_066). This includes: functional, design, performance, transportation, installation</w:t>
      </w:r>
      <w:r w:rsidR="00180A07" w:rsidRPr="001235FC">
        <w:rPr>
          <w:color w:val="auto"/>
        </w:rPr>
        <w:t xml:space="preserve"> support</w:t>
      </w:r>
      <w:r w:rsidRPr="001235FC">
        <w:rPr>
          <w:color w:val="auto"/>
        </w:rPr>
        <w:t xml:space="preserve">, safety, quality and verification requirements. </w:t>
      </w:r>
    </w:p>
    <w:p w14:paraId="6A4D0D76" w14:textId="77777777" w:rsidR="00790A21" w:rsidRPr="001235FC" w:rsidRDefault="00790A21" w:rsidP="0094749F">
      <w:pPr>
        <w:jc w:val="both"/>
        <w:rPr>
          <w:color w:val="auto"/>
          <w:sz w:val="10"/>
          <w:szCs w:val="10"/>
        </w:rPr>
      </w:pPr>
    </w:p>
    <w:p w14:paraId="290A53B1" w14:textId="77777777" w:rsidR="00790A21" w:rsidRPr="001235FC" w:rsidRDefault="00790A21" w:rsidP="0094749F">
      <w:pPr>
        <w:jc w:val="both"/>
      </w:pPr>
      <w:r w:rsidRPr="001235FC">
        <w:rPr>
          <w:color w:val="auto"/>
        </w:rPr>
        <w:t xml:space="preserve">The MOB-VC </w:t>
      </w:r>
      <w:r w:rsidR="00B34713" w:rsidRPr="001235FC">
        <w:rPr>
          <w:color w:val="auto"/>
        </w:rPr>
        <w:t xml:space="preserve">is </w:t>
      </w:r>
      <w:r w:rsidRPr="001235FC">
        <w:rPr>
          <w:color w:val="auto"/>
        </w:rPr>
        <w:t xml:space="preserve">an integral part of the beam transport to the P3 Experimental Chamber within the experimental hall, E3. This product is registered in the PBS software under </w:t>
      </w:r>
      <w:r w:rsidRPr="001235FC">
        <w:t xml:space="preserve">the following PBS code: </w:t>
      </w:r>
      <w:r w:rsidRPr="001235FC">
        <w:rPr>
          <w:color w:val="auto"/>
        </w:rPr>
        <w:t>E.E3.MOB.1</w:t>
      </w:r>
      <w:r w:rsidRPr="001235FC">
        <w:t>.</w:t>
      </w:r>
    </w:p>
    <w:p w14:paraId="0C396F64" w14:textId="77777777" w:rsidR="00790A21" w:rsidRPr="001235FC" w:rsidRDefault="00790A21" w:rsidP="00790A21">
      <w:pPr>
        <w:rPr>
          <w:sz w:val="10"/>
          <w:szCs w:val="10"/>
        </w:rPr>
      </w:pPr>
    </w:p>
    <w:p w14:paraId="12730AC0" w14:textId="77777777" w:rsidR="00790A21" w:rsidRPr="001235FC" w:rsidRDefault="002D4375" w:rsidP="00790A21">
      <w:pPr>
        <w:rPr>
          <w:color w:val="auto"/>
        </w:rPr>
      </w:pPr>
      <w:r w:rsidRPr="001235FC">
        <w:rPr>
          <w:color w:val="auto"/>
        </w:rPr>
        <w:t>Within this procurement the following scope of work is required:</w:t>
      </w:r>
    </w:p>
    <w:p w14:paraId="62701CCC" w14:textId="77777777" w:rsidR="0094749F" w:rsidRPr="001235FC" w:rsidRDefault="00790A21" w:rsidP="007E0589">
      <w:pPr>
        <w:pStyle w:val="Odstavecseseznamem"/>
        <w:numPr>
          <w:ilvl w:val="0"/>
          <w:numId w:val="6"/>
        </w:numPr>
        <w:rPr>
          <w:color w:val="auto"/>
        </w:rPr>
      </w:pPr>
      <w:r w:rsidRPr="001235FC">
        <w:rPr>
          <w:color w:val="auto"/>
        </w:rPr>
        <w:t>Finalization of the MOB-VC design</w:t>
      </w:r>
    </w:p>
    <w:p w14:paraId="020DAF08" w14:textId="77777777" w:rsidR="0094749F" w:rsidRPr="001235FC" w:rsidRDefault="00790A21" w:rsidP="007E0589">
      <w:pPr>
        <w:pStyle w:val="Odstavecseseznamem"/>
        <w:numPr>
          <w:ilvl w:val="1"/>
          <w:numId w:val="6"/>
        </w:numPr>
        <w:rPr>
          <w:color w:val="auto"/>
        </w:rPr>
      </w:pPr>
      <w:r w:rsidRPr="001235FC">
        <w:rPr>
          <w:color w:val="auto"/>
        </w:rPr>
        <w:t>Complete optimization of the design</w:t>
      </w:r>
    </w:p>
    <w:p w14:paraId="62006F1D" w14:textId="77777777" w:rsidR="0094749F" w:rsidRPr="001235FC" w:rsidRDefault="00790A21" w:rsidP="007E0589">
      <w:pPr>
        <w:pStyle w:val="Odstavecseseznamem"/>
        <w:numPr>
          <w:ilvl w:val="1"/>
          <w:numId w:val="6"/>
        </w:numPr>
        <w:rPr>
          <w:color w:val="auto"/>
        </w:rPr>
      </w:pPr>
      <w:r w:rsidRPr="001235FC">
        <w:rPr>
          <w:color w:val="auto"/>
        </w:rPr>
        <w:t>Complete FEA stress analysis of the Vacuum Chamber</w:t>
      </w:r>
    </w:p>
    <w:p w14:paraId="45B3A7FE" w14:textId="77777777" w:rsidR="00DA0E6F" w:rsidRPr="001235FC" w:rsidRDefault="00DA0E6F" w:rsidP="007E0589">
      <w:pPr>
        <w:pStyle w:val="Odstavecseseznamem"/>
        <w:numPr>
          <w:ilvl w:val="1"/>
          <w:numId w:val="6"/>
        </w:numPr>
        <w:rPr>
          <w:color w:val="auto"/>
        </w:rPr>
      </w:pPr>
      <w:r w:rsidRPr="001235FC">
        <w:rPr>
          <w:color w:val="auto"/>
        </w:rPr>
        <w:t>Complete FEA modal analysis of the Vacuum Chamber</w:t>
      </w:r>
    </w:p>
    <w:p w14:paraId="1840A0CE" w14:textId="77777777" w:rsidR="0094749F" w:rsidRPr="001235FC" w:rsidRDefault="00790A21" w:rsidP="007E0589">
      <w:pPr>
        <w:pStyle w:val="Odstavecseseznamem"/>
        <w:numPr>
          <w:ilvl w:val="1"/>
          <w:numId w:val="6"/>
        </w:numPr>
        <w:rPr>
          <w:color w:val="auto"/>
        </w:rPr>
      </w:pPr>
      <w:r w:rsidRPr="001235FC">
        <w:rPr>
          <w:color w:val="auto"/>
        </w:rPr>
        <w:t xml:space="preserve">Complete FEA modal analysis of </w:t>
      </w:r>
      <w:r w:rsidR="00DA0E6F" w:rsidRPr="001235FC">
        <w:rPr>
          <w:color w:val="auto"/>
        </w:rPr>
        <w:t>B</w:t>
      </w:r>
      <w:r w:rsidRPr="001235FC">
        <w:rPr>
          <w:color w:val="auto"/>
        </w:rPr>
        <w:t>readboard assembly</w:t>
      </w:r>
    </w:p>
    <w:p w14:paraId="0265B709" w14:textId="77777777" w:rsidR="00790A21" w:rsidRPr="001235FC" w:rsidRDefault="00790A21" w:rsidP="007E0589">
      <w:pPr>
        <w:pStyle w:val="Odstavecseseznamem"/>
        <w:numPr>
          <w:ilvl w:val="1"/>
          <w:numId w:val="6"/>
        </w:numPr>
        <w:rPr>
          <w:color w:val="auto"/>
        </w:rPr>
      </w:pPr>
      <w:r w:rsidRPr="001235FC">
        <w:rPr>
          <w:color w:val="auto"/>
        </w:rPr>
        <w:t>Complete detailed design of MOB-VC components</w:t>
      </w:r>
    </w:p>
    <w:p w14:paraId="132B9097" w14:textId="77777777" w:rsidR="0094749F" w:rsidRPr="001235FC" w:rsidRDefault="00790A21" w:rsidP="007E0589">
      <w:pPr>
        <w:pStyle w:val="Odstavecseseznamem"/>
        <w:numPr>
          <w:ilvl w:val="0"/>
          <w:numId w:val="6"/>
        </w:numPr>
        <w:rPr>
          <w:color w:val="auto"/>
        </w:rPr>
      </w:pPr>
      <w:r w:rsidRPr="001235FC">
        <w:rPr>
          <w:color w:val="auto"/>
        </w:rPr>
        <w:t>Manufacturing</w:t>
      </w:r>
    </w:p>
    <w:p w14:paraId="0956ACCE" w14:textId="77777777" w:rsidR="0094749F" w:rsidRPr="001235FC" w:rsidRDefault="00790A21" w:rsidP="007E0589">
      <w:pPr>
        <w:pStyle w:val="Odstavecseseznamem"/>
        <w:numPr>
          <w:ilvl w:val="1"/>
          <w:numId w:val="6"/>
        </w:numPr>
        <w:rPr>
          <w:color w:val="auto"/>
        </w:rPr>
      </w:pPr>
      <w:bookmarkStart w:id="13" w:name="OLE_LINK8"/>
      <w:r w:rsidRPr="001235FC">
        <w:rPr>
          <w:color w:val="auto"/>
        </w:rPr>
        <w:t>Manufacture all components</w:t>
      </w:r>
    </w:p>
    <w:bookmarkEnd w:id="13"/>
    <w:p w14:paraId="5D300AF0" w14:textId="77777777" w:rsidR="0094749F" w:rsidRPr="001235FC" w:rsidRDefault="00790A21" w:rsidP="007E0589">
      <w:pPr>
        <w:pStyle w:val="Odstavecseseznamem"/>
        <w:numPr>
          <w:ilvl w:val="1"/>
          <w:numId w:val="6"/>
        </w:numPr>
        <w:rPr>
          <w:color w:val="auto"/>
        </w:rPr>
      </w:pPr>
      <w:r w:rsidRPr="001235FC">
        <w:rPr>
          <w:color w:val="auto"/>
        </w:rPr>
        <w:t>Cleaning of all components</w:t>
      </w:r>
    </w:p>
    <w:p w14:paraId="17208A8F" w14:textId="2CD5F89F" w:rsidR="00DA0E6F" w:rsidRPr="001235FC" w:rsidRDefault="00790A21">
      <w:pPr>
        <w:pStyle w:val="Odstavecseseznamem"/>
        <w:numPr>
          <w:ilvl w:val="1"/>
          <w:numId w:val="6"/>
        </w:numPr>
        <w:rPr>
          <w:color w:val="auto"/>
        </w:rPr>
      </w:pPr>
      <w:r w:rsidRPr="001235FC">
        <w:rPr>
          <w:color w:val="auto"/>
        </w:rPr>
        <w:t>Preparation of all components for delivery</w:t>
      </w:r>
    </w:p>
    <w:p w14:paraId="27AFBEB6" w14:textId="12E68824" w:rsidR="00180A07" w:rsidRPr="001235FC" w:rsidRDefault="00180A07">
      <w:pPr>
        <w:pStyle w:val="Odstavecseseznamem"/>
        <w:numPr>
          <w:ilvl w:val="1"/>
          <w:numId w:val="6"/>
        </w:numPr>
        <w:rPr>
          <w:color w:val="auto"/>
        </w:rPr>
      </w:pPr>
      <w:r w:rsidRPr="001235FC">
        <w:rPr>
          <w:color w:val="auto"/>
        </w:rPr>
        <w:t>Factory Acceptance Testing</w:t>
      </w:r>
    </w:p>
    <w:p w14:paraId="56703C9B" w14:textId="77777777" w:rsidR="00790A21" w:rsidRPr="001235FC" w:rsidRDefault="00790A21" w:rsidP="007E0589">
      <w:pPr>
        <w:pStyle w:val="Odstavecseseznamem"/>
        <w:numPr>
          <w:ilvl w:val="0"/>
          <w:numId w:val="6"/>
        </w:numPr>
        <w:rPr>
          <w:color w:val="auto"/>
        </w:rPr>
      </w:pPr>
      <w:r w:rsidRPr="001235FC">
        <w:rPr>
          <w:color w:val="auto"/>
        </w:rPr>
        <w:t>Delivery</w:t>
      </w:r>
    </w:p>
    <w:p w14:paraId="2AD1EA0A" w14:textId="151E348D" w:rsidR="0094749F" w:rsidRPr="001235FC" w:rsidRDefault="00790A21" w:rsidP="007E0589">
      <w:pPr>
        <w:pStyle w:val="Odstavecseseznamem"/>
        <w:numPr>
          <w:ilvl w:val="0"/>
          <w:numId w:val="6"/>
        </w:numPr>
        <w:rPr>
          <w:color w:val="auto"/>
        </w:rPr>
      </w:pPr>
      <w:r w:rsidRPr="001235FC">
        <w:rPr>
          <w:color w:val="auto"/>
        </w:rPr>
        <w:t>Installation</w:t>
      </w:r>
      <w:r w:rsidR="00180A07" w:rsidRPr="001235FC">
        <w:rPr>
          <w:color w:val="auto"/>
        </w:rPr>
        <w:t xml:space="preserve"> Support</w:t>
      </w:r>
    </w:p>
    <w:p w14:paraId="12E1E059" w14:textId="77777777" w:rsidR="00790A21" w:rsidRPr="001235FC" w:rsidRDefault="00790A21" w:rsidP="00790A21">
      <w:pPr>
        <w:pStyle w:val="Nadpis2"/>
      </w:pPr>
      <w:bookmarkStart w:id="14" w:name="_Toc41573432"/>
      <w:bookmarkStart w:id="15" w:name="_Toc45549860"/>
      <w:r w:rsidRPr="001235FC">
        <w:t>Terms, Definitions and Abbreviations</w:t>
      </w:r>
      <w:bookmarkEnd w:id="14"/>
      <w:bookmarkEnd w:id="15"/>
    </w:p>
    <w:p w14:paraId="7E687472" w14:textId="77777777" w:rsidR="00790A21" w:rsidRPr="001235FC" w:rsidRDefault="00790A21" w:rsidP="00790A21">
      <w:pPr>
        <w:rPr>
          <w:color w:val="auto"/>
        </w:rPr>
      </w:pPr>
      <w:r w:rsidRPr="001235FC">
        <w:rPr>
          <w:color w:val="auto"/>
        </w:rPr>
        <w:t xml:space="preserve">For the purpose of this document, the following abbreviated terms apply: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889"/>
      </w:tblGrid>
      <w:tr w:rsidR="00046420" w:rsidRPr="001235FC" w14:paraId="1ED28170" w14:textId="77777777" w:rsidTr="007A7DAE">
        <w:trPr>
          <w:trHeight w:val="340"/>
          <w:tblHeader/>
        </w:trPr>
        <w:tc>
          <w:tcPr>
            <w:tcW w:w="1809" w:type="dxa"/>
            <w:shd w:val="clear" w:color="auto" w:fill="D9D9D9" w:themeFill="background2" w:themeFillShade="D9"/>
            <w:vAlign w:val="center"/>
          </w:tcPr>
          <w:p w14:paraId="08482983" w14:textId="77777777" w:rsidR="0094749F" w:rsidRPr="001235FC" w:rsidRDefault="0094749F" w:rsidP="00DD5429">
            <w:pPr>
              <w:pStyle w:val="Default"/>
              <w:ind w:left="142"/>
              <w:jc w:val="both"/>
              <w:rPr>
                <w:rFonts w:ascii="Verdana" w:hAnsi="Verdana" w:cs="Times New Roman"/>
                <w:b/>
                <w:color w:val="auto"/>
                <w:sz w:val="20"/>
                <w:szCs w:val="20"/>
                <w:lang w:val="en-GB"/>
              </w:rPr>
            </w:pPr>
            <w:r w:rsidRPr="001235FC">
              <w:rPr>
                <w:rFonts w:ascii="Verdana" w:hAnsi="Verdana" w:cs="Times New Roman"/>
                <w:b/>
                <w:color w:val="auto"/>
                <w:sz w:val="20"/>
                <w:szCs w:val="20"/>
                <w:lang w:val="en-GB"/>
              </w:rPr>
              <w:t>Abbreviation</w:t>
            </w:r>
          </w:p>
        </w:tc>
        <w:tc>
          <w:tcPr>
            <w:tcW w:w="6889" w:type="dxa"/>
            <w:shd w:val="clear" w:color="auto" w:fill="D9D9D9" w:themeFill="background2" w:themeFillShade="D9"/>
            <w:vAlign w:val="center"/>
          </w:tcPr>
          <w:p w14:paraId="536D2FE0" w14:textId="77777777" w:rsidR="0094749F" w:rsidRPr="001235FC" w:rsidRDefault="0094749F" w:rsidP="00DD5429">
            <w:pPr>
              <w:pStyle w:val="Default"/>
              <w:ind w:left="176"/>
              <w:jc w:val="both"/>
              <w:rPr>
                <w:rFonts w:ascii="Verdana" w:hAnsi="Verdana" w:cs="Times New Roman"/>
                <w:b/>
                <w:color w:val="auto"/>
                <w:sz w:val="20"/>
                <w:szCs w:val="20"/>
                <w:lang w:val="en-GB"/>
              </w:rPr>
            </w:pPr>
            <w:r w:rsidRPr="001235FC">
              <w:rPr>
                <w:rFonts w:ascii="Verdana" w:hAnsi="Verdana" w:cs="Times New Roman"/>
                <w:b/>
                <w:color w:val="auto"/>
                <w:sz w:val="20"/>
                <w:szCs w:val="20"/>
                <w:lang w:val="en-GB"/>
              </w:rPr>
              <w:t>Meaning</w:t>
            </w:r>
          </w:p>
        </w:tc>
      </w:tr>
      <w:tr w:rsidR="002B1370" w:rsidRPr="001235FC" w14:paraId="0C0B2366" w14:textId="77777777" w:rsidTr="007A7DAE">
        <w:trPr>
          <w:trHeight w:val="340"/>
        </w:trPr>
        <w:tc>
          <w:tcPr>
            <w:tcW w:w="1809" w:type="dxa"/>
            <w:shd w:val="clear" w:color="auto" w:fill="auto"/>
            <w:vAlign w:val="center"/>
          </w:tcPr>
          <w:p w14:paraId="0CBC7018"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A</w:t>
            </w:r>
          </w:p>
        </w:tc>
        <w:tc>
          <w:tcPr>
            <w:tcW w:w="6889" w:type="dxa"/>
            <w:shd w:val="clear" w:color="auto" w:fill="auto"/>
            <w:vAlign w:val="center"/>
          </w:tcPr>
          <w:p w14:paraId="34250A5B"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Analysis (as a Verification method)</w:t>
            </w:r>
          </w:p>
        </w:tc>
      </w:tr>
      <w:tr w:rsidR="002B1370" w:rsidRPr="001235FC" w14:paraId="47FD5242" w14:textId="77777777" w:rsidTr="007A7DAE">
        <w:trPr>
          <w:trHeight w:val="340"/>
        </w:trPr>
        <w:tc>
          <w:tcPr>
            <w:tcW w:w="1809" w:type="dxa"/>
            <w:shd w:val="clear" w:color="auto" w:fill="auto"/>
            <w:vAlign w:val="center"/>
          </w:tcPr>
          <w:p w14:paraId="2259A778"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A</w:t>
            </w:r>
            <w:r w:rsidR="009B2A5E" w:rsidRPr="001235FC">
              <w:rPr>
                <w:rFonts w:ascii="Verdana" w:hAnsi="Verdana" w:cs="Times New Roman"/>
                <w:color w:val="auto"/>
                <w:sz w:val="20"/>
                <w:szCs w:val="20"/>
                <w:lang w:val="en-GB"/>
              </w:rPr>
              <w:t>-</w:t>
            </w:r>
            <w:r w:rsidRPr="001235FC">
              <w:rPr>
                <w:rFonts w:ascii="Verdana" w:hAnsi="Verdana" w:cs="Times New Roman"/>
                <w:color w:val="auto"/>
                <w:sz w:val="20"/>
                <w:szCs w:val="20"/>
                <w:lang w:val="en-GB"/>
              </w:rPr>
              <w:t>R</w:t>
            </w:r>
          </w:p>
        </w:tc>
        <w:tc>
          <w:tcPr>
            <w:tcW w:w="6889" w:type="dxa"/>
            <w:shd w:val="clear" w:color="auto" w:fill="auto"/>
            <w:vAlign w:val="center"/>
          </w:tcPr>
          <w:p w14:paraId="647A6EE6"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Analysis Report</w:t>
            </w:r>
          </w:p>
        </w:tc>
      </w:tr>
      <w:tr w:rsidR="002B1370" w:rsidRPr="001235FC" w14:paraId="105EF5FA" w14:textId="77777777" w:rsidTr="007A7DAE">
        <w:trPr>
          <w:trHeight w:val="340"/>
        </w:trPr>
        <w:tc>
          <w:tcPr>
            <w:tcW w:w="1809" w:type="dxa"/>
            <w:shd w:val="clear" w:color="auto" w:fill="auto"/>
            <w:vAlign w:val="center"/>
          </w:tcPr>
          <w:p w14:paraId="5C498C9C"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CA</w:t>
            </w:r>
          </w:p>
        </w:tc>
        <w:tc>
          <w:tcPr>
            <w:tcW w:w="6889" w:type="dxa"/>
            <w:shd w:val="clear" w:color="auto" w:fill="auto"/>
            <w:vAlign w:val="center"/>
          </w:tcPr>
          <w:p w14:paraId="0CA42653" w14:textId="77777777" w:rsidR="002B1370" w:rsidRPr="001235FC" w:rsidRDefault="002B1370" w:rsidP="00DD5429">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Contracting Authority (Institute of Physics AV CR, v. v. i.)</w:t>
            </w:r>
          </w:p>
        </w:tc>
      </w:tr>
      <w:tr w:rsidR="002B1370" w:rsidRPr="001235FC" w14:paraId="47CAE781" w14:textId="77777777" w:rsidTr="007A7DAE">
        <w:trPr>
          <w:trHeight w:val="340"/>
        </w:trPr>
        <w:tc>
          <w:tcPr>
            <w:tcW w:w="1809" w:type="dxa"/>
            <w:shd w:val="clear" w:color="auto" w:fill="auto"/>
            <w:vAlign w:val="center"/>
          </w:tcPr>
          <w:p w14:paraId="260F37A9"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CDR</w:t>
            </w:r>
          </w:p>
        </w:tc>
        <w:tc>
          <w:tcPr>
            <w:tcW w:w="6889" w:type="dxa"/>
            <w:shd w:val="clear" w:color="auto" w:fill="auto"/>
            <w:vAlign w:val="center"/>
          </w:tcPr>
          <w:p w14:paraId="30D71EF2"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Critical Design Review</w:t>
            </w:r>
          </w:p>
        </w:tc>
      </w:tr>
      <w:tr w:rsidR="002B1370" w:rsidRPr="001235FC" w14:paraId="20C3F9EE" w14:textId="77777777" w:rsidTr="007A7DAE">
        <w:trPr>
          <w:trHeight w:val="340"/>
        </w:trPr>
        <w:tc>
          <w:tcPr>
            <w:tcW w:w="1809" w:type="dxa"/>
            <w:shd w:val="clear" w:color="auto" w:fill="auto"/>
            <w:vAlign w:val="center"/>
          </w:tcPr>
          <w:p w14:paraId="4E20258A"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CDR</w:t>
            </w:r>
            <w:r w:rsidR="00DA0E6F" w:rsidRPr="001235FC">
              <w:rPr>
                <w:rFonts w:ascii="Verdana" w:hAnsi="Verdana" w:cs="Times New Roman"/>
                <w:color w:val="auto"/>
                <w:sz w:val="20"/>
                <w:szCs w:val="20"/>
                <w:lang w:val="en-GB"/>
              </w:rPr>
              <w:t>-</w:t>
            </w:r>
            <w:r w:rsidRPr="001235FC">
              <w:rPr>
                <w:rFonts w:ascii="Verdana" w:hAnsi="Verdana" w:cs="Times New Roman"/>
                <w:color w:val="auto"/>
                <w:sz w:val="20"/>
                <w:szCs w:val="20"/>
                <w:lang w:val="en-GB"/>
              </w:rPr>
              <w:t>R</w:t>
            </w:r>
          </w:p>
        </w:tc>
        <w:tc>
          <w:tcPr>
            <w:tcW w:w="6889" w:type="dxa"/>
            <w:shd w:val="clear" w:color="auto" w:fill="auto"/>
            <w:vAlign w:val="center"/>
          </w:tcPr>
          <w:p w14:paraId="424D0BA1"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CDR Report</w:t>
            </w:r>
          </w:p>
        </w:tc>
      </w:tr>
      <w:tr w:rsidR="002B1370" w:rsidRPr="001235FC" w14:paraId="1F693BDD" w14:textId="77777777" w:rsidTr="007A7DAE">
        <w:trPr>
          <w:trHeight w:val="340"/>
        </w:trPr>
        <w:tc>
          <w:tcPr>
            <w:tcW w:w="1809" w:type="dxa"/>
            <w:shd w:val="clear" w:color="auto" w:fill="auto"/>
            <w:vAlign w:val="center"/>
          </w:tcPr>
          <w:p w14:paraId="1957DC28" w14:textId="77777777" w:rsidR="002B1370" w:rsidRPr="001235FC" w:rsidRDefault="002B1370" w:rsidP="002D4375">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E3</w:t>
            </w:r>
          </w:p>
        </w:tc>
        <w:tc>
          <w:tcPr>
            <w:tcW w:w="6889" w:type="dxa"/>
            <w:shd w:val="clear" w:color="auto" w:fill="auto"/>
            <w:vAlign w:val="center"/>
          </w:tcPr>
          <w:p w14:paraId="5AA5A2F3" w14:textId="77777777" w:rsidR="002B1370" w:rsidRPr="001235FC" w:rsidRDefault="002B1370" w:rsidP="002D4375">
            <w:pPr>
              <w:pStyle w:val="Default"/>
              <w:ind w:left="176"/>
              <w:jc w:val="both"/>
              <w:rPr>
                <w:rFonts w:ascii="Verdana" w:hAnsi="Verdana" w:cs="Times New Roman"/>
                <w:color w:val="auto"/>
                <w:sz w:val="20"/>
                <w:szCs w:val="20"/>
                <w:lang w:val="en-GB"/>
              </w:rPr>
            </w:pPr>
            <w:r w:rsidRPr="001235FC">
              <w:rPr>
                <w:rFonts w:ascii="Verdana" w:hAnsi="Verdana" w:cs="Times New Roman"/>
                <w:color w:val="auto"/>
                <w:sz w:val="20"/>
                <w:szCs w:val="20"/>
                <w:lang w:val="en-GB"/>
              </w:rPr>
              <w:t xml:space="preserve">Experimental </w:t>
            </w:r>
            <w:r w:rsidR="00DA0E6F" w:rsidRPr="001235FC">
              <w:rPr>
                <w:rFonts w:ascii="Verdana" w:hAnsi="Verdana" w:cs="Times New Roman"/>
                <w:color w:val="auto"/>
                <w:sz w:val="20"/>
                <w:szCs w:val="20"/>
                <w:lang w:val="en-GB"/>
              </w:rPr>
              <w:t>H</w:t>
            </w:r>
            <w:r w:rsidRPr="001235FC">
              <w:rPr>
                <w:rFonts w:ascii="Verdana" w:hAnsi="Verdana" w:cs="Times New Roman"/>
                <w:color w:val="auto"/>
                <w:sz w:val="20"/>
                <w:szCs w:val="20"/>
                <w:lang w:val="en-GB"/>
              </w:rPr>
              <w:t>all 3</w:t>
            </w:r>
          </w:p>
        </w:tc>
      </w:tr>
      <w:tr w:rsidR="002B1370" w:rsidRPr="001235FC" w14:paraId="6AD4A2AF" w14:textId="77777777" w:rsidTr="007A7DAE">
        <w:trPr>
          <w:trHeight w:val="340"/>
        </w:trPr>
        <w:tc>
          <w:tcPr>
            <w:tcW w:w="1809" w:type="dxa"/>
            <w:shd w:val="clear" w:color="auto" w:fill="auto"/>
            <w:vAlign w:val="center"/>
          </w:tcPr>
          <w:p w14:paraId="232A633B"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ELI</w:t>
            </w:r>
          </w:p>
        </w:tc>
        <w:tc>
          <w:tcPr>
            <w:tcW w:w="6889" w:type="dxa"/>
            <w:shd w:val="clear" w:color="auto" w:fill="auto"/>
            <w:vAlign w:val="center"/>
          </w:tcPr>
          <w:p w14:paraId="2C2D8F06" w14:textId="77777777" w:rsidR="002B1370" w:rsidRPr="001235FC" w:rsidRDefault="002B1370" w:rsidP="00DD5429">
            <w:pPr>
              <w:pStyle w:val="Default"/>
              <w:ind w:left="176"/>
              <w:jc w:val="both"/>
              <w:rPr>
                <w:rFonts w:ascii="Verdana" w:hAnsi="Verdana" w:cs="Times New Roman"/>
                <w:color w:val="auto"/>
                <w:sz w:val="20"/>
                <w:szCs w:val="20"/>
                <w:lang w:val="en-GB"/>
              </w:rPr>
            </w:pPr>
            <w:r w:rsidRPr="001235FC">
              <w:rPr>
                <w:rFonts w:ascii="Verdana" w:hAnsi="Verdana" w:cs="Times New Roman"/>
                <w:color w:val="auto"/>
                <w:sz w:val="20"/>
                <w:szCs w:val="20"/>
                <w:lang w:val="en-GB"/>
              </w:rPr>
              <w:t xml:space="preserve">Extreme Light Infrastructure </w:t>
            </w:r>
          </w:p>
        </w:tc>
      </w:tr>
      <w:tr w:rsidR="002B1370" w:rsidRPr="001235FC" w14:paraId="12535693" w14:textId="77777777" w:rsidTr="007A7DAE">
        <w:trPr>
          <w:trHeight w:val="340"/>
        </w:trPr>
        <w:tc>
          <w:tcPr>
            <w:tcW w:w="1809" w:type="dxa"/>
            <w:shd w:val="clear" w:color="auto" w:fill="auto"/>
            <w:vAlign w:val="center"/>
          </w:tcPr>
          <w:p w14:paraId="7A71F4AE"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ESD</w:t>
            </w:r>
          </w:p>
        </w:tc>
        <w:tc>
          <w:tcPr>
            <w:tcW w:w="6889" w:type="dxa"/>
            <w:shd w:val="clear" w:color="auto" w:fill="auto"/>
            <w:vAlign w:val="center"/>
          </w:tcPr>
          <w:p w14:paraId="00C4A0A4"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Electrostatic Discharge</w:t>
            </w:r>
          </w:p>
        </w:tc>
      </w:tr>
      <w:tr w:rsidR="002B1370" w:rsidRPr="001235FC" w14:paraId="1EFF7E6A" w14:textId="77777777" w:rsidTr="007A7DAE">
        <w:trPr>
          <w:trHeight w:val="340"/>
        </w:trPr>
        <w:tc>
          <w:tcPr>
            <w:tcW w:w="1809" w:type="dxa"/>
            <w:shd w:val="clear" w:color="auto" w:fill="auto"/>
            <w:vAlign w:val="center"/>
          </w:tcPr>
          <w:p w14:paraId="222CF236"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EUV</w:t>
            </w:r>
          </w:p>
        </w:tc>
        <w:tc>
          <w:tcPr>
            <w:tcW w:w="6889" w:type="dxa"/>
            <w:shd w:val="clear" w:color="auto" w:fill="auto"/>
            <w:vAlign w:val="center"/>
          </w:tcPr>
          <w:p w14:paraId="3154D86C"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Extreme Ultraviolet</w:t>
            </w:r>
          </w:p>
        </w:tc>
      </w:tr>
      <w:tr w:rsidR="002B1370" w:rsidRPr="001235FC" w14:paraId="1F9579BD" w14:textId="77777777" w:rsidTr="007A7DAE">
        <w:trPr>
          <w:trHeight w:val="340"/>
        </w:trPr>
        <w:tc>
          <w:tcPr>
            <w:tcW w:w="1809" w:type="dxa"/>
            <w:shd w:val="clear" w:color="auto" w:fill="auto"/>
            <w:vAlign w:val="center"/>
          </w:tcPr>
          <w:p w14:paraId="4AA17C2A"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FEA</w:t>
            </w:r>
          </w:p>
        </w:tc>
        <w:tc>
          <w:tcPr>
            <w:tcW w:w="6889" w:type="dxa"/>
            <w:shd w:val="clear" w:color="auto" w:fill="auto"/>
            <w:vAlign w:val="center"/>
          </w:tcPr>
          <w:p w14:paraId="30253CAD" w14:textId="77777777" w:rsidR="002B1370" w:rsidRPr="001235FC" w:rsidRDefault="002B1370" w:rsidP="002B1370">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Finite Element Analysis</w:t>
            </w:r>
          </w:p>
        </w:tc>
      </w:tr>
      <w:tr w:rsidR="002B1370" w:rsidRPr="001235FC" w14:paraId="2B7E4585" w14:textId="77777777" w:rsidTr="007A7DAE">
        <w:trPr>
          <w:trHeight w:val="340"/>
        </w:trPr>
        <w:tc>
          <w:tcPr>
            <w:tcW w:w="1809" w:type="dxa"/>
            <w:shd w:val="clear" w:color="auto" w:fill="auto"/>
            <w:vAlign w:val="center"/>
          </w:tcPr>
          <w:p w14:paraId="446C06AD"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FEM</w:t>
            </w:r>
          </w:p>
        </w:tc>
        <w:tc>
          <w:tcPr>
            <w:tcW w:w="6889" w:type="dxa"/>
            <w:shd w:val="clear" w:color="auto" w:fill="auto"/>
            <w:vAlign w:val="center"/>
          </w:tcPr>
          <w:p w14:paraId="7F48EB78"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Finite Element Method</w:t>
            </w:r>
          </w:p>
        </w:tc>
      </w:tr>
      <w:tr w:rsidR="002B1370" w:rsidRPr="001235FC" w14:paraId="1255D1E5" w14:textId="77777777" w:rsidTr="007A7DAE">
        <w:trPr>
          <w:trHeight w:val="340"/>
        </w:trPr>
        <w:tc>
          <w:tcPr>
            <w:tcW w:w="1809" w:type="dxa"/>
            <w:shd w:val="clear" w:color="auto" w:fill="auto"/>
            <w:vAlign w:val="center"/>
          </w:tcPr>
          <w:p w14:paraId="263DBA96"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FFKM</w:t>
            </w:r>
          </w:p>
        </w:tc>
        <w:tc>
          <w:tcPr>
            <w:tcW w:w="6889" w:type="dxa"/>
            <w:shd w:val="clear" w:color="auto" w:fill="auto"/>
            <w:vAlign w:val="center"/>
          </w:tcPr>
          <w:p w14:paraId="292BD9F8"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 xml:space="preserve">Perfluoroelastomer </w:t>
            </w:r>
          </w:p>
        </w:tc>
      </w:tr>
      <w:tr w:rsidR="002B1370" w:rsidRPr="001235FC" w14:paraId="0E4CBD36" w14:textId="77777777" w:rsidTr="007A7DAE">
        <w:trPr>
          <w:trHeight w:val="340"/>
        </w:trPr>
        <w:tc>
          <w:tcPr>
            <w:tcW w:w="1809" w:type="dxa"/>
            <w:shd w:val="clear" w:color="auto" w:fill="auto"/>
            <w:vAlign w:val="center"/>
          </w:tcPr>
          <w:p w14:paraId="0161E6A8"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lastRenderedPageBreak/>
              <w:t>FKM</w:t>
            </w:r>
          </w:p>
        </w:tc>
        <w:tc>
          <w:tcPr>
            <w:tcW w:w="6889" w:type="dxa"/>
            <w:shd w:val="clear" w:color="auto" w:fill="auto"/>
            <w:vAlign w:val="center"/>
          </w:tcPr>
          <w:p w14:paraId="23DA71CE"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Fluoroelastomer polymer</w:t>
            </w:r>
          </w:p>
        </w:tc>
      </w:tr>
      <w:tr w:rsidR="002B1370" w:rsidRPr="001235FC" w14:paraId="4C3C5748" w14:textId="77777777" w:rsidTr="007A7DAE">
        <w:trPr>
          <w:trHeight w:val="340"/>
        </w:trPr>
        <w:tc>
          <w:tcPr>
            <w:tcW w:w="1809" w:type="dxa"/>
            <w:shd w:val="clear" w:color="auto" w:fill="auto"/>
            <w:vAlign w:val="center"/>
          </w:tcPr>
          <w:p w14:paraId="310389A3"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FOS</w:t>
            </w:r>
          </w:p>
        </w:tc>
        <w:tc>
          <w:tcPr>
            <w:tcW w:w="6889" w:type="dxa"/>
            <w:shd w:val="clear" w:color="auto" w:fill="auto"/>
            <w:vAlign w:val="center"/>
          </w:tcPr>
          <w:p w14:paraId="6FC3F935" w14:textId="77777777" w:rsidR="002B1370" w:rsidRPr="001235FC" w:rsidRDefault="00CD690B"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Factor of Safety</w:t>
            </w:r>
          </w:p>
        </w:tc>
      </w:tr>
      <w:tr w:rsidR="002B1370" w:rsidRPr="001235FC" w14:paraId="3B61D1A9" w14:textId="77777777" w:rsidTr="007A7DAE">
        <w:trPr>
          <w:trHeight w:val="340"/>
        </w:trPr>
        <w:tc>
          <w:tcPr>
            <w:tcW w:w="1809" w:type="dxa"/>
            <w:shd w:val="clear" w:color="auto" w:fill="auto"/>
            <w:vAlign w:val="center"/>
          </w:tcPr>
          <w:p w14:paraId="41ED527A"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I</w:t>
            </w:r>
          </w:p>
        </w:tc>
        <w:tc>
          <w:tcPr>
            <w:tcW w:w="6889" w:type="dxa"/>
            <w:shd w:val="clear" w:color="auto" w:fill="auto"/>
            <w:vAlign w:val="center"/>
          </w:tcPr>
          <w:p w14:paraId="4881ECAF" w14:textId="77777777" w:rsidR="002B1370" w:rsidRPr="001235FC" w:rsidRDefault="002B1370" w:rsidP="002D4375">
            <w:pPr>
              <w:pStyle w:val="Default"/>
              <w:ind w:left="176"/>
              <w:jc w:val="both"/>
              <w:rPr>
                <w:rFonts w:ascii="Verdana" w:hAnsi="Verdana" w:cs="Times New Roman"/>
                <w:color w:val="auto"/>
                <w:sz w:val="20"/>
                <w:szCs w:val="20"/>
                <w:lang w:val="en-GB"/>
              </w:rPr>
            </w:pPr>
            <w:r w:rsidRPr="001235FC">
              <w:rPr>
                <w:rFonts w:ascii="Verdana" w:hAnsi="Verdana" w:cs="Times New Roman"/>
                <w:color w:val="auto"/>
                <w:sz w:val="20"/>
                <w:szCs w:val="20"/>
                <w:lang w:val="en-GB"/>
              </w:rPr>
              <w:t>Inspection (as a Verification method)</w:t>
            </w:r>
          </w:p>
        </w:tc>
      </w:tr>
      <w:tr w:rsidR="002B1370" w:rsidRPr="001235FC" w14:paraId="38707EC1" w14:textId="77777777" w:rsidTr="007A7DAE">
        <w:trPr>
          <w:trHeight w:val="340"/>
        </w:trPr>
        <w:tc>
          <w:tcPr>
            <w:tcW w:w="1809" w:type="dxa"/>
            <w:shd w:val="clear" w:color="auto" w:fill="auto"/>
            <w:vAlign w:val="center"/>
          </w:tcPr>
          <w:p w14:paraId="32B5234D"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MOB-VC</w:t>
            </w:r>
          </w:p>
        </w:tc>
        <w:tc>
          <w:tcPr>
            <w:tcW w:w="6889" w:type="dxa"/>
            <w:shd w:val="clear" w:color="auto" w:fill="auto"/>
            <w:vAlign w:val="center"/>
          </w:tcPr>
          <w:p w14:paraId="6A1811D1" w14:textId="77777777" w:rsidR="002B1370" w:rsidRPr="001235FC" w:rsidRDefault="002B1370" w:rsidP="00DD5429">
            <w:pPr>
              <w:pStyle w:val="Default"/>
              <w:ind w:left="176"/>
              <w:jc w:val="both"/>
              <w:rPr>
                <w:rFonts w:ascii="Verdana" w:hAnsi="Verdana" w:cs="Times New Roman"/>
                <w:color w:val="auto"/>
                <w:sz w:val="20"/>
                <w:szCs w:val="20"/>
                <w:lang w:val="en-GB"/>
              </w:rPr>
            </w:pPr>
            <w:r w:rsidRPr="001235FC">
              <w:rPr>
                <w:rFonts w:ascii="Verdana" w:hAnsi="Verdana" w:cs="Times New Roman"/>
                <w:color w:val="auto"/>
                <w:sz w:val="20"/>
                <w:szCs w:val="20"/>
                <w:lang w:val="en-GB"/>
              </w:rPr>
              <w:t>MOB Vacuum Chamber</w:t>
            </w:r>
          </w:p>
        </w:tc>
      </w:tr>
      <w:tr w:rsidR="002B1370" w:rsidRPr="001235FC" w14:paraId="1766EE3C" w14:textId="77777777" w:rsidTr="007A7DAE">
        <w:trPr>
          <w:trHeight w:val="340"/>
        </w:trPr>
        <w:tc>
          <w:tcPr>
            <w:tcW w:w="1809" w:type="dxa"/>
            <w:shd w:val="clear" w:color="auto" w:fill="auto"/>
            <w:vAlign w:val="center"/>
          </w:tcPr>
          <w:p w14:paraId="4EBB874E"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NCR</w:t>
            </w:r>
          </w:p>
        </w:tc>
        <w:tc>
          <w:tcPr>
            <w:tcW w:w="6889" w:type="dxa"/>
            <w:shd w:val="clear" w:color="auto" w:fill="auto"/>
            <w:vAlign w:val="center"/>
          </w:tcPr>
          <w:p w14:paraId="0B42A956"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Nonconformity Report</w:t>
            </w:r>
          </w:p>
        </w:tc>
      </w:tr>
      <w:tr w:rsidR="002B1370" w:rsidRPr="001235FC" w14:paraId="06D781B3" w14:textId="77777777" w:rsidTr="007A7DAE">
        <w:trPr>
          <w:trHeight w:val="340"/>
        </w:trPr>
        <w:tc>
          <w:tcPr>
            <w:tcW w:w="1809" w:type="dxa"/>
            <w:shd w:val="clear" w:color="auto" w:fill="auto"/>
            <w:vAlign w:val="center"/>
          </w:tcPr>
          <w:p w14:paraId="62CE2ACB"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NDT</w:t>
            </w:r>
          </w:p>
        </w:tc>
        <w:tc>
          <w:tcPr>
            <w:tcW w:w="6889" w:type="dxa"/>
            <w:shd w:val="clear" w:color="auto" w:fill="auto"/>
            <w:vAlign w:val="center"/>
          </w:tcPr>
          <w:p w14:paraId="1A4C9407"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Non-Destructive Testing</w:t>
            </w:r>
          </w:p>
        </w:tc>
      </w:tr>
      <w:tr w:rsidR="002B1370" w:rsidRPr="001235FC" w14:paraId="7D680169" w14:textId="77777777" w:rsidTr="007A7DAE">
        <w:trPr>
          <w:trHeight w:val="340"/>
        </w:trPr>
        <w:tc>
          <w:tcPr>
            <w:tcW w:w="1809" w:type="dxa"/>
            <w:shd w:val="clear" w:color="auto" w:fill="auto"/>
            <w:vAlign w:val="center"/>
          </w:tcPr>
          <w:p w14:paraId="14976980"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NVR</w:t>
            </w:r>
          </w:p>
        </w:tc>
        <w:tc>
          <w:tcPr>
            <w:tcW w:w="6889" w:type="dxa"/>
            <w:shd w:val="clear" w:color="auto" w:fill="auto"/>
            <w:vAlign w:val="center"/>
          </w:tcPr>
          <w:p w14:paraId="0FB71331"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Non-Volatile Residue</w:t>
            </w:r>
          </w:p>
        </w:tc>
      </w:tr>
      <w:tr w:rsidR="002B1370" w:rsidRPr="001235FC" w14:paraId="1D38B7F3" w14:textId="77777777" w:rsidTr="007A7DAE">
        <w:trPr>
          <w:trHeight w:val="340"/>
        </w:trPr>
        <w:tc>
          <w:tcPr>
            <w:tcW w:w="1809" w:type="dxa"/>
            <w:shd w:val="clear" w:color="auto" w:fill="auto"/>
            <w:vAlign w:val="center"/>
          </w:tcPr>
          <w:p w14:paraId="1A0B0558"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R</w:t>
            </w:r>
          </w:p>
        </w:tc>
        <w:tc>
          <w:tcPr>
            <w:tcW w:w="6889" w:type="dxa"/>
            <w:shd w:val="clear" w:color="auto" w:fill="auto"/>
            <w:vAlign w:val="center"/>
          </w:tcPr>
          <w:p w14:paraId="33D8BF89"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Review of design or documentation (as a Verification method)</w:t>
            </w:r>
          </w:p>
        </w:tc>
      </w:tr>
      <w:tr w:rsidR="002B1370" w:rsidRPr="001235FC" w14:paraId="71160060" w14:textId="77777777" w:rsidTr="007A7DAE">
        <w:trPr>
          <w:trHeight w:val="340"/>
        </w:trPr>
        <w:tc>
          <w:tcPr>
            <w:tcW w:w="1809" w:type="dxa"/>
            <w:shd w:val="clear" w:color="auto" w:fill="auto"/>
            <w:vAlign w:val="center"/>
          </w:tcPr>
          <w:p w14:paraId="23F59C34"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RSD</w:t>
            </w:r>
          </w:p>
        </w:tc>
        <w:tc>
          <w:tcPr>
            <w:tcW w:w="6889" w:type="dxa"/>
            <w:shd w:val="clear" w:color="auto" w:fill="auto"/>
            <w:vAlign w:val="center"/>
          </w:tcPr>
          <w:p w14:paraId="20762FD7"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Requirements Specification Document</w:t>
            </w:r>
          </w:p>
        </w:tc>
      </w:tr>
      <w:tr w:rsidR="002B1370" w:rsidRPr="001235FC" w14:paraId="5A7BE131" w14:textId="77777777" w:rsidTr="007A7DAE">
        <w:trPr>
          <w:trHeight w:val="340"/>
        </w:trPr>
        <w:tc>
          <w:tcPr>
            <w:tcW w:w="1809" w:type="dxa"/>
            <w:shd w:val="clear" w:color="auto" w:fill="auto"/>
            <w:vAlign w:val="center"/>
          </w:tcPr>
          <w:p w14:paraId="741968B2"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T</w:t>
            </w:r>
          </w:p>
        </w:tc>
        <w:tc>
          <w:tcPr>
            <w:tcW w:w="6889" w:type="dxa"/>
            <w:shd w:val="clear" w:color="auto" w:fill="auto"/>
            <w:vAlign w:val="center"/>
          </w:tcPr>
          <w:p w14:paraId="0DD25E64"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Test (as a Verification method)</w:t>
            </w:r>
          </w:p>
        </w:tc>
      </w:tr>
      <w:tr w:rsidR="002B1370" w:rsidRPr="001235FC" w14:paraId="2FBAF772" w14:textId="77777777" w:rsidTr="007A7DAE">
        <w:trPr>
          <w:trHeight w:val="340"/>
        </w:trPr>
        <w:tc>
          <w:tcPr>
            <w:tcW w:w="1809" w:type="dxa"/>
            <w:shd w:val="clear" w:color="auto" w:fill="auto"/>
            <w:vAlign w:val="center"/>
          </w:tcPr>
          <w:p w14:paraId="5D7AFDD9"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T</w:t>
            </w:r>
            <w:r w:rsidR="00DA0E6F" w:rsidRPr="001235FC">
              <w:rPr>
                <w:rFonts w:ascii="Verdana" w:hAnsi="Verdana" w:cs="Times New Roman"/>
                <w:color w:val="auto"/>
                <w:sz w:val="20"/>
                <w:szCs w:val="20"/>
                <w:lang w:val="en-GB"/>
              </w:rPr>
              <w:t>-</w:t>
            </w:r>
            <w:r w:rsidRPr="001235FC">
              <w:rPr>
                <w:rFonts w:ascii="Verdana" w:hAnsi="Verdana" w:cs="Times New Roman"/>
                <w:color w:val="auto"/>
                <w:sz w:val="20"/>
                <w:szCs w:val="20"/>
                <w:lang w:val="en-GB"/>
              </w:rPr>
              <w:t>R</w:t>
            </w:r>
          </w:p>
        </w:tc>
        <w:tc>
          <w:tcPr>
            <w:tcW w:w="6889" w:type="dxa"/>
            <w:shd w:val="clear" w:color="auto" w:fill="auto"/>
            <w:vAlign w:val="center"/>
          </w:tcPr>
          <w:p w14:paraId="526960FF"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Test Report</w:t>
            </w:r>
          </w:p>
        </w:tc>
      </w:tr>
      <w:tr w:rsidR="002B1370" w:rsidRPr="001235FC" w14:paraId="6FFA60D6" w14:textId="77777777" w:rsidTr="007A7DAE">
        <w:trPr>
          <w:trHeight w:val="340"/>
        </w:trPr>
        <w:tc>
          <w:tcPr>
            <w:tcW w:w="1809" w:type="dxa"/>
            <w:shd w:val="clear" w:color="auto" w:fill="auto"/>
            <w:vAlign w:val="center"/>
          </w:tcPr>
          <w:p w14:paraId="32B39DF7"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ULO</w:t>
            </w:r>
          </w:p>
        </w:tc>
        <w:tc>
          <w:tcPr>
            <w:tcW w:w="6889" w:type="dxa"/>
            <w:shd w:val="clear" w:color="auto" w:fill="auto"/>
            <w:vAlign w:val="center"/>
          </w:tcPr>
          <w:p w14:paraId="2FBFE67F"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Ultra-Low Outgassing</w:t>
            </w:r>
          </w:p>
        </w:tc>
      </w:tr>
      <w:tr w:rsidR="002B1370" w:rsidRPr="001235FC" w14:paraId="1663729A" w14:textId="77777777" w:rsidTr="007A7DAE">
        <w:trPr>
          <w:trHeight w:val="340"/>
        </w:trPr>
        <w:tc>
          <w:tcPr>
            <w:tcW w:w="1809" w:type="dxa"/>
            <w:shd w:val="clear" w:color="auto" w:fill="auto"/>
            <w:vAlign w:val="center"/>
          </w:tcPr>
          <w:p w14:paraId="7361F59D" w14:textId="77777777" w:rsidR="002B1370" w:rsidRPr="001235FC" w:rsidRDefault="002B1370"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VCD</w:t>
            </w:r>
          </w:p>
        </w:tc>
        <w:tc>
          <w:tcPr>
            <w:tcW w:w="6889" w:type="dxa"/>
            <w:shd w:val="clear" w:color="auto" w:fill="auto"/>
            <w:vAlign w:val="center"/>
          </w:tcPr>
          <w:p w14:paraId="10187C41" w14:textId="77777777" w:rsidR="002B1370" w:rsidRPr="001235FC" w:rsidRDefault="002B1370" w:rsidP="003D77FD">
            <w:pPr>
              <w:pStyle w:val="Default"/>
              <w:ind w:left="176"/>
              <w:rPr>
                <w:rFonts w:ascii="Verdana" w:hAnsi="Verdana" w:cs="Times New Roman"/>
                <w:color w:val="auto"/>
                <w:sz w:val="20"/>
                <w:szCs w:val="20"/>
                <w:lang w:val="en-GB"/>
              </w:rPr>
            </w:pPr>
            <w:r w:rsidRPr="001235FC">
              <w:rPr>
                <w:rFonts w:ascii="Verdana" w:hAnsi="Verdana" w:cs="Times New Roman"/>
                <w:color w:val="auto"/>
                <w:sz w:val="20"/>
                <w:szCs w:val="20"/>
                <w:lang w:val="en-GB"/>
              </w:rPr>
              <w:t>Verification Control Document</w:t>
            </w:r>
          </w:p>
        </w:tc>
      </w:tr>
    </w:tbl>
    <w:p w14:paraId="00303F23" w14:textId="77777777" w:rsidR="00790A21" w:rsidRPr="001235FC" w:rsidRDefault="00790A21" w:rsidP="00790A21">
      <w:pPr>
        <w:rPr>
          <w:szCs w:val="20"/>
        </w:rPr>
      </w:pPr>
    </w:p>
    <w:p w14:paraId="55F2D63D" w14:textId="77777777" w:rsidR="00790A21" w:rsidRPr="001235FC" w:rsidRDefault="00790A21" w:rsidP="00790A21">
      <w:pPr>
        <w:pStyle w:val="Nadpis2"/>
      </w:pPr>
      <w:bookmarkStart w:id="16" w:name="_Toc41573433"/>
      <w:bookmarkStart w:id="17" w:name="_Toc45549861"/>
      <w:bookmarkStart w:id="18" w:name="OLE_LINK40"/>
      <w:bookmarkStart w:id="19" w:name="OLE_LINK41"/>
      <w:r w:rsidRPr="001235FC">
        <w:t>Reference documents</w:t>
      </w:r>
      <w:bookmarkEnd w:id="16"/>
      <w:bookmarkEnd w:id="17"/>
    </w:p>
    <w:bookmarkEnd w:id="18"/>
    <w:bookmarkEnd w:id="19"/>
    <w:p w14:paraId="6011C8A9" w14:textId="77777777" w:rsidR="00790A21" w:rsidRPr="001235FC" w:rsidRDefault="00790A21" w:rsidP="00790A21">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7223"/>
      </w:tblGrid>
      <w:tr w:rsidR="0094749F" w:rsidRPr="001235FC" w14:paraId="679644DF" w14:textId="77777777" w:rsidTr="007A7DAE">
        <w:trPr>
          <w:trHeight w:val="283"/>
        </w:trPr>
        <w:tc>
          <w:tcPr>
            <w:tcW w:w="1452" w:type="dxa"/>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254BF634" w14:textId="77777777" w:rsidR="0094749F" w:rsidRPr="001235FC" w:rsidRDefault="0094749F" w:rsidP="0007711A">
            <w:pPr>
              <w:pStyle w:val="Default"/>
              <w:rPr>
                <w:rFonts w:ascii="Verdana" w:hAnsi="Verdana" w:cs="Times New Roman"/>
                <w:b/>
                <w:color w:val="auto"/>
                <w:sz w:val="20"/>
                <w:szCs w:val="20"/>
                <w:lang w:val="en-GB"/>
              </w:rPr>
            </w:pPr>
            <w:r w:rsidRPr="001235FC">
              <w:rPr>
                <w:rFonts w:ascii="Verdana" w:hAnsi="Verdana"/>
                <w:b/>
                <w:sz w:val="20"/>
                <w:szCs w:val="20"/>
                <w:lang w:val="en-GB"/>
              </w:rPr>
              <w:t>Number of document</w:t>
            </w:r>
          </w:p>
        </w:tc>
        <w:tc>
          <w:tcPr>
            <w:tcW w:w="7223" w:type="dxa"/>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6E30F790" w14:textId="77777777" w:rsidR="0094749F" w:rsidRPr="001235FC" w:rsidRDefault="0094749F" w:rsidP="0007711A">
            <w:pPr>
              <w:pStyle w:val="Default"/>
              <w:jc w:val="both"/>
              <w:rPr>
                <w:rFonts w:ascii="Verdana" w:hAnsi="Verdana" w:cs="Times New Roman"/>
                <w:b/>
                <w:color w:val="auto"/>
                <w:sz w:val="20"/>
                <w:szCs w:val="20"/>
                <w:lang w:val="en-GB"/>
              </w:rPr>
            </w:pPr>
            <w:r w:rsidRPr="001235FC">
              <w:rPr>
                <w:rFonts w:ascii="Verdana" w:hAnsi="Verdana"/>
                <w:b/>
                <w:sz w:val="20"/>
                <w:szCs w:val="20"/>
                <w:lang w:val="en-GB"/>
              </w:rPr>
              <w:t>Title of document</w:t>
            </w:r>
          </w:p>
        </w:tc>
      </w:tr>
      <w:tr w:rsidR="0094749F" w:rsidRPr="001235FC" w14:paraId="1DF9D647" w14:textId="77777777" w:rsidTr="007A7DAE">
        <w:trPr>
          <w:trHeight w:val="340"/>
        </w:trPr>
        <w:tc>
          <w:tcPr>
            <w:tcW w:w="1452" w:type="dxa"/>
            <w:tcBorders>
              <w:top w:val="single" w:sz="4" w:space="0" w:color="auto"/>
              <w:left w:val="single" w:sz="4" w:space="0" w:color="auto"/>
              <w:bottom w:val="single" w:sz="4" w:space="0" w:color="auto"/>
              <w:right w:val="single" w:sz="4" w:space="0" w:color="auto"/>
            </w:tcBorders>
            <w:vAlign w:val="center"/>
            <w:hideMark/>
          </w:tcPr>
          <w:p w14:paraId="0ADD1F11" w14:textId="77777777" w:rsidR="0094749F" w:rsidRPr="001235FC" w:rsidRDefault="0094749F"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RD-01</w:t>
            </w:r>
          </w:p>
        </w:tc>
        <w:tc>
          <w:tcPr>
            <w:tcW w:w="7223" w:type="dxa"/>
            <w:tcBorders>
              <w:top w:val="single" w:sz="4" w:space="0" w:color="auto"/>
              <w:left w:val="single" w:sz="4" w:space="0" w:color="auto"/>
              <w:bottom w:val="single" w:sz="4" w:space="0" w:color="auto"/>
              <w:right w:val="single" w:sz="4" w:space="0" w:color="auto"/>
            </w:tcBorders>
            <w:vAlign w:val="center"/>
            <w:hideMark/>
          </w:tcPr>
          <w:p w14:paraId="5FFD92E9" w14:textId="77777777" w:rsidR="0094749F" w:rsidRPr="001235FC" w:rsidRDefault="00E643FC" w:rsidP="00C92993">
            <w:pPr>
              <w:pStyle w:val="Default"/>
              <w:rPr>
                <w:rFonts w:ascii="Verdana" w:hAnsi="Verdana" w:cs="Times New Roman"/>
                <w:i/>
                <w:color w:val="FF0000"/>
                <w:sz w:val="20"/>
                <w:szCs w:val="20"/>
                <w:lang w:val="en-GB"/>
              </w:rPr>
            </w:pPr>
            <w:r w:rsidRPr="001235FC">
              <w:rPr>
                <w:rFonts w:ascii="Calibri" w:hAnsi="Calibri" w:cs="Times New Roman"/>
                <w:color w:val="auto"/>
                <w:sz w:val="20"/>
                <w:szCs w:val="20"/>
                <w:lang w:val="en-GB"/>
              </w:rPr>
              <w:t>00265316</w:t>
            </w:r>
            <w:r w:rsidR="00C92993" w:rsidRPr="001235FC">
              <w:rPr>
                <w:rFonts w:ascii="Calibri" w:hAnsi="Calibri" w:cs="Times New Roman"/>
                <w:color w:val="auto"/>
                <w:sz w:val="20"/>
                <w:szCs w:val="20"/>
                <w:lang w:val="en-GB"/>
              </w:rPr>
              <w:t>-00</w:t>
            </w:r>
            <w:r w:rsidRPr="001235FC">
              <w:rPr>
                <w:rFonts w:ascii="Calibri" w:hAnsi="Calibri" w:cs="Times New Roman"/>
                <w:color w:val="auto"/>
                <w:sz w:val="20"/>
                <w:szCs w:val="20"/>
                <w:lang w:val="en-GB"/>
              </w:rPr>
              <w:t>_RD-01_3D Model and Drawings_01042020_01</w:t>
            </w:r>
          </w:p>
        </w:tc>
      </w:tr>
      <w:tr w:rsidR="0094749F" w:rsidRPr="001235FC" w14:paraId="6C93B91B" w14:textId="77777777" w:rsidTr="007A7DAE">
        <w:trPr>
          <w:trHeight w:val="340"/>
        </w:trPr>
        <w:tc>
          <w:tcPr>
            <w:tcW w:w="1452" w:type="dxa"/>
            <w:tcBorders>
              <w:top w:val="single" w:sz="4" w:space="0" w:color="auto"/>
              <w:left w:val="single" w:sz="4" w:space="0" w:color="auto"/>
              <w:bottom w:val="single" w:sz="4" w:space="0" w:color="auto"/>
              <w:right w:val="single" w:sz="4" w:space="0" w:color="auto"/>
            </w:tcBorders>
            <w:vAlign w:val="center"/>
          </w:tcPr>
          <w:p w14:paraId="149E2F46" w14:textId="77777777" w:rsidR="0094749F" w:rsidRPr="001235FC" w:rsidRDefault="0094749F"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RD-0</w:t>
            </w:r>
            <w:r w:rsidR="00DA0E6F" w:rsidRPr="001235FC">
              <w:rPr>
                <w:rFonts w:ascii="Verdana" w:hAnsi="Verdana" w:cs="Times New Roman"/>
                <w:color w:val="auto"/>
                <w:sz w:val="20"/>
                <w:szCs w:val="20"/>
                <w:lang w:val="en-GB"/>
              </w:rPr>
              <w:t>2</w:t>
            </w:r>
          </w:p>
        </w:tc>
        <w:tc>
          <w:tcPr>
            <w:tcW w:w="7223" w:type="dxa"/>
            <w:tcBorders>
              <w:top w:val="single" w:sz="4" w:space="0" w:color="auto"/>
              <w:left w:val="single" w:sz="4" w:space="0" w:color="auto"/>
              <w:bottom w:val="single" w:sz="4" w:space="0" w:color="auto"/>
              <w:right w:val="single" w:sz="4" w:space="0" w:color="auto"/>
            </w:tcBorders>
            <w:vAlign w:val="center"/>
          </w:tcPr>
          <w:p w14:paraId="13883CDD" w14:textId="77777777" w:rsidR="0094749F" w:rsidRPr="001235FC" w:rsidRDefault="007A1A06" w:rsidP="0007711A">
            <w:pPr>
              <w:pStyle w:val="Default"/>
              <w:rPr>
                <w:rFonts w:ascii="Calibri" w:hAnsi="Calibri" w:cs="Times New Roman"/>
                <w:color w:val="FF0000"/>
                <w:sz w:val="20"/>
                <w:szCs w:val="20"/>
                <w:lang w:val="en-GB"/>
              </w:rPr>
            </w:pPr>
            <w:r w:rsidRPr="001235FC">
              <w:rPr>
                <w:rFonts w:ascii="Calibri" w:hAnsi="Calibri" w:cs="Times New Roman"/>
                <w:color w:val="auto"/>
                <w:sz w:val="20"/>
                <w:szCs w:val="20"/>
                <w:lang w:val="en-GB"/>
              </w:rPr>
              <w:t>00211646-D_Cleanlines and Contamination Control in Vacuum system</w:t>
            </w:r>
          </w:p>
        </w:tc>
      </w:tr>
      <w:tr w:rsidR="0094749F" w:rsidRPr="001235FC" w14:paraId="27D9E25E" w14:textId="77777777" w:rsidTr="007A7DAE">
        <w:trPr>
          <w:trHeight w:val="340"/>
        </w:trPr>
        <w:tc>
          <w:tcPr>
            <w:tcW w:w="1452" w:type="dxa"/>
            <w:tcBorders>
              <w:top w:val="single" w:sz="4" w:space="0" w:color="auto"/>
              <w:left w:val="single" w:sz="4" w:space="0" w:color="auto"/>
              <w:bottom w:val="single" w:sz="4" w:space="0" w:color="auto"/>
              <w:right w:val="single" w:sz="4" w:space="0" w:color="auto"/>
            </w:tcBorders>
            <w:vAlign w:val="center"/>
          </w:tcPr>
          <w:p w14:paraId="7A31444E" w14:textId="77777777" w:rsidR="0094749F" w:rsidRPr="001235FC" w:rsidRDefault="0094749F" w:rsidP="00DD5429">
            <w:pPr>
              <w:pStyle w:val="Default"/>
              <w:ind w:left="142"/>
              <w:rPr>
                <w:rFonts w:ascii="Verdana" w:hAnsi="Verdana" w:cs="Times New Roman"/>
                <w:color w:val="auto"/>
                <w:sz w:val="20"/>
                <w:szCs w:val="20"/>
                <w:lang w:val="en-GB"/>
              </w:rPr>
            </w:pPr>
            <w:bookmarkStart w:id="20" w:name="OLE_LINK38"/>
            <w:r w:rsidRPr="001235FC">
              <w:rPr>
                <w:rFonts w:ascii="Verdana" w:hAnsi="Verdana" w:cs="Times New Roman"/>
                <w:color w:val="auto"/>
                <w:sz w:val="20"/>
                <w:szCs w:val="20"/>
                <w:lang w:val="en-GB"/>
              </w:rPr>
              <w:t>RD-0</w:t>
            </w:r>
            <w:r w:rsidR="00DA0E6F" w:rsidRPr="001235FC">
              <w:rPr>
                <w:rFonts w:ascii="Verdana" w:hAnsi="Verdana" w:cs="Times New Roman"/>
                <w:color w:val="auto"/>
                <w:sz w:val="20"/>
                <w:szCs w:val="20"/>
                <w:lang w:val="en-GB"/>
              </w:rPr>
              <w:t>3</w:t>
            </w:r>
            <w:bookmarkEnd w:id="20"/>
          </w:p>
        </w:tc>
        <w:tc>
          <w:tcPr>
            <w:tcW w:w="7223" w:type="dxa"/>
            <w:tcBorders>
              <w:top w:val="single" w:sz="4" w:space="0" w:color="auto"/>
              <w:left w:val="single" w:sz="4" w:space="0" w:color="auto"/>
              <w:bottom w:val="single" w:sz="4" w:space="0" w:color="auto"/>
              <w:right w:val="single" w:sz="4" w:space="0" w:color="auto"/>
            </w:tcBorders>
            <w:vAlign w:val="center"/>
          </w:tcPr>
          <w:p w14:paraId="4F165C25" w14:textId="77777777" w:rsidR="0094749F" w:rsidRPr="001235FC" w:rsidRDefault="00B104C3" w:rsidP="0007711A">
            <w:pPr>
              <w:pStyle w:val="Default"/>
              <w:rPr>
                <w:rFonts w:ascii="Verdana" w:hAnsi="Verdana" w:cs="Times New Roman"/>
                <w:color w:val="auto"/>
                <w:sz w:val="20"/>
                <w:szCs w:val="20"/>
                <w:lang w:val="en-GB"/>
              </w:rPr>
            </w:pPr>
            <w:r w:rsidRPr="001235FC">
              <w:rPr>
                <w:rFonts w:ascii="Calibri" w:hAnsi="Calibri" w:cs="Times New Roman"/>
                <w:color w:val="auto"/>
                <w:sz w:val="20"/>
                <w:szCs w:val="20"/>
                <w:lang w:val="en-GB"/>
              </w:rPr>
              <w:t>00142371-B_Design Safety Engineering Standards/Guidelines</w:t>
            </w:r>
          </w:p>
        </w:tc>
      </w:tr>
      <w:tr w:rsidR="00A43AE9" w:rsidRPr="001235FC" w14:paraId="173E0051" w14:textId="77777777" w:rsidTr="007A7DAE">
        <w:trPr>
          <w:trHeight w:val="340"/>
        </w:trPr>
        <w:tc>
          <w:tcPr>
            <w:tcW w:w="1452" w:type="dxa"/>
            <w:tcBorders>
              <w:top w:val="single" w:sz="4" w:space="0" w:color="auto"/>
              <w:left w:val="single" w:sz="4" w:space="0" w:color="auto"/>
              <w:bottom w:val="single" w:sz="4" w:space="0" w:color="auto"/>
              <w:right w:val="single" w:sz="4" w:space="0" w:color="auto"/>
            </w:tcBorders>
            <w:vAlign w:val="center"/>
          </w:tcPr>
          <w:p w14:paraId="6CCDEB57" w14:textId="77777777" w:rsidR="00A43AE9" w:rsidRPr="001235FC" w:rsidRDefault="00A43AE9"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RD-0</w:t>
            </w:r>
            <w:r w:rsidR="00DA0E6F" w:rsidRPr="001235FC">
              <w:rPr>
                <w:rFonts w:ascii="Verdana" w:hAnsi="Verdana" w:cs="Times New Roman"/>
                <w:color w:val="auto"/>
                <w:sz w:val="20"/>
                <w:szCs w:val="20"/>
                <w:lang w:val="en-GB"/>
              </w:rPr>
              <w:t>4</w:t>
            </w:r>
          </w:p>
        </w:tc>
        <w:tc>
          <w:tcPr>
            <w:tcW w:w="7223" w:type="dxa"/>
            <w:tcBorders>
              <w:top w:val="single" w:sz="4" w:space="0" w:color="auto"/>
              <w:left w:val="single" w:sz="4" w:space="0" w:color="auto"/>
              <w:bottom w:val="single" w:sz="4" w:space="0" w:color="auto"/>
              <w:right w:val="single" w:sz="4" w:space="0" w:color="auto"/>
            </w:tcBorders>
            <w:vAlign w:val="center"/>
          </w:tcPr>
          <w:p w14:paraId="32CA557A" w14:textId="77777777" w:rsidR="00A43AE9" w:rsidRPr="001235FC" w:rsidRDefault="0007711A" w:rsidP="0007711A">
            <w:pPr>
              <w:pStyle w:val="Default"/>
              <w:rPr>
                <w:rFonts w:ascii="Calibri" w:hAnsi="Calibri" w:cs="Times New Roman"/>
                <w:color w:val="auto"/>
                <w:sz w:val="20"/>
                <w:szCs w:val="20"/>
                <w:lang w:val="en-GB"/>
              </w:rPr>
            </w:pPr>
            <w:r w:rsidRPr="001235FC">
              <w:rPr>
                <w:rFonts w:ascii="Calibri" w:hAnsi="Calibri" w:cs="Times New Roman"/>
                <w:color w:val="auto"/>
                <w:sz w:val="20"/>
                <w:szCs w:val="20"/>
                <w:lang w:val="en-GB"/>
              </w:rPr>
              <w:t>00261917-A_VCD_MOB Vacuum Chamber_TP20_066</w:t>
            </w:r>
          </w:p>
        </w:tc>
      </w:tr>
      <w:tr w:rsidR="001D6C61" w:rsidRPr="001235FC" w14:paraId="46526BB2" w14:textId="77777777" w:rsidTr="007A7DAE">
        <w:trPr>
          <w:trHeight w:val="340"/>
        </w:trPr>
        <w:tc>
          <w:tcPr>
            <w:tcW w:w="1452" w:type="dxa"/>
            <w:tcBorders>
              <w:top w:val="single" w:sz="4" w:space="0" w:color="auto"/>
              <w:left w:val="single" w:sz="4" w:space="0" w:color="auto"/>
              <w:bottom w:val="single" w:sz="4" w:space="0" w:color="auto"/>
              <w:right w:val="single" w:sz="4" w:space="0" w:color="auto"/>
            </w:tcBorders>
            <w:vAlign w:val="center"/>
          </w:tcPr>
          <w:p w14:paraId="409ED27B" w14:textId="77777777" w:rsidR="001D6C61" w:rsidRPr="001235FC" w:rsidRDefault="001D6C61" w:rsidP="00DD5429">
            <w:pPr>
              <w:pStyle w:val="Default"/>
              <w:ind w:left="142"/>
              <w:rPr>
                <w:rFonts w:ascii="Verdana" w:hAnsi="Verdana" w:cs="Times New Roman"/>
                <w:color w:val="auto"/>
                <w:sz w:val="20"/>
                <w:szCs w:val="20"/>
                <w:lang w:val="en-GB"/>
              </w:rPr>
            </w:pPr>
            <w:r w:rsidRPr="001235FC">
              <w:rPr>
                <w:rFonts w:ascii="Verdana" w:hAnsi="Verdana" w:cs="Times New Roman"/>
                <w:color w:val="auto"/>
                <w:sz w:val="20"/>
                <w:szCs w:val="20"/>
                <w:lang w:val="en-GB"/>
              </w:rPr>
              <w:t>RD-05</w:t>
            </w:r>
          </w:p>
        </w:tc>
        <w:tc>
          <w:tcPr>
            <w:tcW w:w="7223" w:type="dxa"/>
            <w:tcBorders>
              <w:top w:val="single" w:sz="4" w:space="0" w:color="auto"/>
              <w:left w:val="single" w:sz="4" w:space="0" w:color="auto"/>
              <w:bottom w:val="single" w:sz="4" w:space="0" w:color="auto"/>
              <w:right w:val="single" w:sz="4" w:space="0" w:color="auto"/>
            </w:tcBorders>
            <w:vAlign w:val="center"/>
          </w:tcPr>
          <w:p w14:paraId="27FD9539" w14:textId="77777777" w:rsidR="001D6C61" w:rsidRPr="001235FC" w:rsidRDefault="001D6C61" w:rsidP="00CC2D26">
            <w:pPr>
              <w:pStyle w:val="Default"/>
              <w:rPr>
                <w:rFonts w:ascii="Calibri" w:hAnsi="Calibri" w:cs="Times New Roman"/>
                <w:color w:val="auto"/>
                <w:sz w:val="20"/>
                <w:szCs w:val="20"/>
                <w:lang w:val="en-GB"/>
              </w:rPr>
            </w:pPr>
            <w:r w:rsidRPr="001235FC">
              <w:rPr>
                <w:rFonts w:ascii="Calibri" w:hAnsi="Calibri" w:cs="Times New Roman"/>
                <w:color w:val="auto"/>
                <w:sz w:val="20"/>
                <w:szCs w:val="20"/>
                <w:lang w:val="en-GB"/>
              </w:rPr>
              <w:t>00115311-C_</w:t>
            </w:r>
            <w:bookmarkStart w:id="21" w:name="OLE_LINK32"/>
            <w:bookmarkStart w:id="22" w:name="OLE_LINK35"/>
            <w:r w:rsidRPr="001235FC">
              <w:rPr>
                <w:rFonts w:ascii="Calibri" w:hAnsi="Calibri" w:cs="Times New Roman"/>
                <w:color w:val="auto"/>
                <w:sz w:val="20"/>
                <w:szCs w:val="20"/>
                <w:lang w:val="en-GB"/>
              </w:rPr>
              <w:t xml:space="preserve">Alignment </w:t>
            </w:r>
            <w:bookmarkEnd w:id="21"/>
            <w:bookmarkEnd w:id="22"/>
            <w:r w:rsidR="00CC2D26" w:rsidRPr="001235FC">
              <w:rPr>
                <w:rFonts w:ascii="Calibri" w:hAnsi="Calibri" w:cs="Times New Roman"/>
                <w:color w:val="auto"/>
                <w:sz w:val="20"/>
                <w:szCs w:val="20"/>
                <w:lang w:val="en-GB"/>
              </w:rPr>
              <w:t>Marks System</w:t>
            </w:r>
          </w:p>
        </w:tc>
      </w:tr>
    </w:tbl>
    <w:p w14:paraId="62FA6A26" w14:textId="77777777" w:rsidR="003F69BB" w:rsidRPr="001235FC" w:rsidRDefault="003F69BB" w:rsidP="003F69BB"/>
    <w:p w14:paraId="3BC70F84" w14:textId="77777777" w:rsidR="00790A21" w:rsidRPr="001235FC" w:rsidRDefault="00790A21" w:rsidP="00790A21">
      <w:pPr>
        <w:pStyle w:val="Nadpis2"/>
      </w:pPr>
      <w:bookmarkStart w:id="23" w:name="_Toc41573434"/>
      <w:bookmarkStart w:id="24" w:name="_Toc45549862"/>
      <w:r w:rsidRPr="001235FC">
        <w:t>References to standards</w:t>
      </w:r>
      <w:bookmarkEnd w:id="23"/>
      <w:bookmarkEnd w:id="24"/>
    </w:p>
    <w:p w14:paraId="5EAB2161" w14:textId="77777777" w:rsidR="00790A21" w:rsidRPr="001235FC" w:rsidRDefault="00790A21" w:rsidP="00CC2D26">
      <w:pPr>
        <w:jc w:val="both"/>
        <w:rPr>
          <w:color w:val="auto"/>
        </w:rPr>
      </w:pPr>
      <w:r w:rsidRPr="001235FC">
        <w:rPr>
          <w:color w:val="auto"/>
        </w:rPr>
        <w:t>If this document includes references to standards or standardized/standardizing technical documents the CA permits equal solutions to be offered by the Suppl</w:t>
      </w:r>
      <w:r w:rsidR="001B6E68" w:rsidRPr="001235FC">
        <w:rPr>
          <w:color w:val="auto"/>
        </w:rPr>
        <w:t>i</w:t>
      </w:r>
      <w:r w:rsidRPr="001235FC">
        <w:rPr>
          <w:color w:val="auto"/>
        </w:rPr>
        <w:t xml:space="preserve">er. The CA </w:t>
      </w:r>
      <w:r w:rsidR="002D4375" w:rsidRPr="001235FC">
        <w:rPr>
          <w:color w:val="auto"/>
        </w:rPr>
        <w:t>will</w:t>
      </w:r>
      <w:r w:rsidRPr="001235FC">
        <w:rPr>
          <w:color w:val="auto"/>
        </w:rPr>
        <w:t xml:space="preserve"> not reject </w:t>
      </w:r>
      <w:r w:rsidR="00B70B1E" w:rsidRPr="001235FC">
        <w:rPr>
          <w:color w:val="auto"/>
        </w:rPr>
        <w:t xml:space="preserve">a </w:t>
      </w:r>
      <w:r w:rsidRPr="001235FC">
        <w:rPr>
          <w:color w:val="auto"/>
        </w:rPr>
        <w:t>Supplier</w:t>
      </w:r>
      <w:r w:rsidR="00B70B1E" w:rsidRPr="001235FC">
        <w:rPr>
          <w:color w:val="auto"/>
        </w:rPr>
        <w:t>’</w:t>
      </w:r>
      <w:r w:rsidRPr="001235FC">
        <w:rPr>
          <w:color w:val="auto"/>
        </w:rPr>
        <w:t>s bid, upon the Supplier proves that the supplies, services or works offered meet the requirements described, including references to standards or technical documents.</w:t>
      </w:r>
    </w:p>
    <w:p w14:paraId="662C6BB0" w14:textId="77777777" w:rsidR="003F69BB" w:rsidRPr="001235FC" w:rsidRDefault="003F69BB" w:rsidP="00CC2D26">
      <w:pPr>
        <w:jc w:val="both"/>
        <w:rPr>
          <w:color w:val="auto"/>
        </w:rPr>
      </w:pPr>
      <w:r w:rsidRPr="001235FC">
        <w:rPr>
          <w:color w:val="auto"/>
        </w:rPr>
        <w:br w:type="page"/>
      </w:r>
    </w:p>
    <w:p w14:paraId="512C3CE4" w14:textId="77777777" w:rsidR="00790A21" w:rsidRPr="001235FC" w:rsidRDefault="00790A21" w:rsidP="00790A21">
      <w:pPr>
        <w:pStyle w:val="Nadpis1"/>
      </w:pPr>
      <w:bookmarkStart w:id="25" w:name="_Toc41573435"/>
      <w:bookmarkStart w:id="26" w:name="_Toc45549863"/>
      <w:r w:rsidRPr="001235FC">
        <w:lastRenderedPageBreak/>
        <w:t>System Overview</w:t>
      </w:r>
      <w:bookmarkEnd w:id="25"/>
      <w:bookmarkEnd w:id="26"/>
    </w:p>
    <w:p w14:paraId="2928DDA2" w14:textId="77777777" w:rsidR="001640B9" w:rsidRPr="001235FC" w:rsidRDefault="001640B9" w:rsidP="0094749F">
      <w:pPr>
        <w:jc w:val="both"/>
        <w:rPr>
          <w:color w:val="auto"/>
          <w:sz w:val="10"/>
          <w:szCs w:val="10"/>
        </w:rPr>
      </w:pPr>
    </w:p>
    <w:p w14:paraId="1FCB4B6C" w14:textId="08BC63FA" w:rsidR="00790A21" w:rsidRPr="001235FC" w:rsidRDefault="00790A21" w:rsidP="0094749F">
      <w:pPr>
        <w:jc w:val="both"/>
        <w:rPr>
          <w:color w:val="auto"/>
        </w:rPr>
      </w:pPr>
      <w:r w:rsidRPr="001235FC">
        <w:rPr>
          <w:color w:val="auto"/>
        </w:rPr>
        <w:t xml:space="preserve">The MOB-VC is a critical component within the beam transport infrastructure at ELI </w:t>
      </w:r>
      <w:r w:rsidR="00034DDD" w:rsidRPr="001235FC">
        <w:rPr>
          <w:color w:val="auto"/>
        </w:rPr>
        <w:t xml:space="preserve">Beamlines </w:t>
      </w:r>
      <w:r w:rsidRPr="001235FC">
        <w:rPr>
          <w:color w:val="auto"/>
        </w:rPr>
        <w:t>and is integral in transporting the high powered lasers into the P3 Experimental vacuum chamber. It will replace the current vacuum chamber which houses only one 45° turning mirror. The MOB-VC will be designed for modularity allowing users to employ a wide variety of optical layouts depending on the needs of each individual experiment. In order to provide access into</w:t>
      </w:r>
      <w:r w:rsidR="00DA0E6F" w:rsidRPr="001235FC">
        <w:rPr>
          <w:color w:val="auto"/>
        </w:rPr>
        <w:t xml:space="preserve"> and modularity of</w:t>
      </w:r>
      <w:r w:rsidRPr="001235FC">
        <w:rPr>
          <w:color w:val="auto"/>
        </w:rPr>
        <w:t xml:space="preserve"> the chamber, </w:t>
      </w:r>
      <w:r w:rsidR="00DA0E6F" w:rsidRPr="001235FC">
        <w:rPr>
          <w:color w:val="auto"/>
        </w:rPr>
        <w:t>it</w:t>
      </w:r>
      <w:r w:rsidRPr="001235FC">
        <w:rPr>
          <w:color w:val="auto"/>
        </w:rPr>
        <w:t xml:space="preserve"> will be outfitted with</w:t>
      </w:r>
      <w:r w:rsidR="00DA0E6F" w:rsidRPr="001235FC">
        <w:rPr>
          <w:color w:val="auto"/>
        </w:rPr>
        <w:t xml:space="preserve"> a range</w:t>
      </w:r>
      <w:r w:rsidRPr="001235FC">
        <w:rPr>
          <w:color w:val="auto"/>
        </w:rPr>
        <w:t xml:space="preserve"> </w:t>
      </w:r>
      <w:r w:rsidR="00EF1046" w:rsidRPr="001235FC">
        <w:rPr>
          <w:color w:val="auto"/>
        </w:rPr>
        <w:t xml:space="preserve">of </w:t>
      </w:r>
      <w:r w:rsidRPr="001235FC">
        <w:rPr>
          <w:color w:val="auto"/>
        </w:rPr>
        <w:t xml:space="preserve">panels and doors. The MOB-VC will be connected to one beamline (L3) via a </w:t>
      </w:r>
      <w:r w:rsidR="00180A07" w:rsidRPr="001235FC">
        <w:rPr>
          <w:color w:val="auto"/>
        </w:rPr>
        <w:t xml:space="preserve">ISO-F </w:t>
      </w:r>
      <w:r w:rsidRPr="001235FC">
        <w:rPr>
          <w:color w:val="auto"/>
        </w:rPr>
        <w:t xml:space="preserve">DN500 pipe and another beamline (L4p) via a </w:t>
      </w:r>
      <w:r w:rsidR="00180A07" w:rsidRPr="001235FC">
        <w:rPr>
          <w:color w:val="auto"/>
        </w:rPr>
        <w:t xml:space="preserve">ISO-F </w:t>
      </w:r>
      <w:r w:rsidRPr="001235FC">
        <w:rPr>
          <w:color w:val="auto"/>
        </w:rPr>
        <w:t xml:space="preserve">DN630 pipe. </w:t>
      </w:r>
      <w:r w:rsidR="00DA0E6F" w:rsidRPr="001235FC">
        <w:rPr>
          <w:color w:val="auto"/>
        </w:rPr>
        <w:t xml:space="preserve">Each </w:t>
      </w:r>
      <w:r w:rsidRPr="001235FC">
        <w:rPr>
          <w:color w:val="auto"/>
        </w:rPr>
        <w:t xml:space="preserve">beam will have the possibility to exit from the chamber on any side. However, the primary exit points will be the P3 facing side from the top three ports and lower </w:t>
      </w:r>
      <w:r w:rsidR="005727A6" w:rsidRPr="001235FC">
        <w:rPr>
          <w:color w:val="auto"/>
        </w:rPr>
        <w:t>center</w:t>
      </w:r>
      <w:r w:rsidRPr="001235FC">
        <w:rPr>
          <w:color w:val="auto"/>
        </w:rPr>
        <w:t xml:space="preserve"> port. As a result, the MOB-VC requires a 2 level breadboard. Ad</w:t>
      </w:r>
      <w:r w:rsidR="00AB42AD" w:rsidRPr="001235FC">
        <w:rPr>
          <w:color w:val="auto"/>
        </w:rPr>
        <w:t xml:space="preserve">ditionally, the chamber must be prepared to be </w:t>
      </w:r>
      <w:r w:rsidRPr="001235FC">
        <w:rPr>
          <w:color w:val="auto"/>
        </w:rPr>
        <w:t>outfitted w</w:t>
      </w:r>
      <w:r w:rsidR="00AB42AD" w:rsidRPr="001235FC">
        <w:rPr>
          <w:color w:val="auto"/>
        </w:rPr>
        <w:t xml:space="preserve">ith turbomolecular vacuum pumps, </w:t>
      </w:r>
      <w:r w:rsidRPr="001235FC">
        <w:rPr>
          <w:color w:val="auto"/>
        </w:rPr>
        <w:t xml:space="preserve">have a connection to the </w:t>
      </w:r>
      <w:r w:rsidR="00B82615" w:rsidRPr="001235FC">
        <w:rPr>
          <w:color w:val="auto"/>
        </w:rPr>
        <w:t xml:space="preserve">E3 </w:t>
      </w:r>
      <w:r w:rsidRPr="001235FC">
        <w:rPr>
          <w:color w:val="auto"/>
        </w:rPr>
        <w:t>roughing vacuum system</w:t>
      </w:r>
      <w:r w:rsidR="005727A6" w:rsidRPr="001235FC">
        <w:rPr>
          <w:color w:val="auto"/>
        </w:rPr>
        <w:t xml:space="preserve">, and several ports </w:t>
      </w:r>
      <w:r w:rsidR="00B82615" w:rsidRPr="001235FC">
        <w:rPr>
          <w:color w:val="auto"/>
        </w:rPr>
        <w:t xml:space="preserve">which will </w:t>
      </w:r>
      <w:r w:rsidR="005727A6" w:rsidRPr="001235FC">
        <w:rPr>
          <w:color w:val="auto"/>
        </w:rPr>
        <w:t>act as cable feedthroughs or diagnostic ports</w:t>
      </w:r>
      <w:r w:rsidR="00AB42AD" w:rsidRPr="001235FC">
        <w:rPr>
          <w:color w:val="auto"/>
        </w:rPr>
        <w:t>, though all of these additional components are out</w:t>
      </w:r>
      <w:r w:rsidR="00AB42AD" w:rsidRPr="001235FC">
        <w:rPr>
          <w:color w:val="auto"/>
        </w:rPr>
        <w:noBreakHyphen/>
        <w:t>of-scope for this project</w:t>
      </w:r>
      <w:r w:rsidRPr="001235FC">
        <w:rPr>
          <w:color w:val="auto"/>
        </w:rPr>
        <w:t>.</w:t>
      </w:r>
    </w:p>
    <w:p w14:paraId="55193138" w14:textId="77777777" w:rsidR="00790A21" w:rsidRPr="001235FC" w:rsidRDefault="00790A21" w:rsidP="0094749F">
      <w:pPr>
        <w:jc w:val="both"/>
        <w:rPr>
          <w:color w:val="auto"/>
          <w:sz w:val="10"/>
          <w:szCs w:val="10"/>
        </w:rPr>
      </w:pPr>
    </w:p>
    <w:p w14:paraId="42821A05" w14:textId="77777777" w:rsidR="00790A21" w:rsidRPr="001235FC" w:rsidRDefault="00790A21" w:rsidP="0094749F">
      <w:pPr>
        <w:jc w:val="both"/>
        <w:rPr>
          <w:color w:val="auto"/>
        </w:rPr>
      </w:pPr>
      <w:r w:rsidRPr="001235FC">
        <w:rPr>
          <w:color w:val="auto"/>
        </w:rPr>
        <w:t xml:space="preserve">The rest of this document </w:t>
      </w:r>
      <w:r w:rsidR="00034DDD" w:rsidRPr="001235FC">
        <w:rPr>
          <w:color w:val="auto"/>
        </w:rPr>
        <w:t>outlines</w:t>
      </w:r>
      <w:r w:rsidRPr="001235FC">
        <w:rPr>
          <w:color w:val="auto"/>
        </w:rPr>
        <w:t xml:space="preserve"> all of the requirements to be met by the Supplier in the completion of the MOB-VC.</w:t>
      </w:r>
    </w:p>
    <w:p w14:paraId="142D0224" w14:textId="77777777" w:rsidR="00865770" w:rsidRPr="001235FC" w:rsidRDefault="00865770" w:rsidP="0094749F">
      <w:pPr>
        <w:jc w:val="both"/>
        <w:rPr>
          <w:color w:val="auto"/>
          <w:sz w:val="10"/>
          <w:szCs w:val="10"/>
        </w:rPr>
      </w:pPr>
    </w:p>
    <w:p w14:paraId="1DB7EE21" w14:textId="77777777" w:rsidR="00790A21" w:rsidRPr="001235FC" w:rsidRDefault="00790A21" w:rsidP="00790A21">
      <w:pPr>
        <w:pStyle w:val="Nadpis2"/>
      </w:pPr>
      <w:bookmarkStart w:id="27" w:name="_Toc41573436"/>
      <w:bookmarkStart w:id="28" w:name="_Toc45549864"/>
      <w:r w:rsidRPr="001235FC">
        <w:t>Summary of Cleanliness Requirements</w:t>
      </w:r>
      <w:bookmarkEnd w:id="27"/>
      <w:bookmarkEnd w:id="28"/>
    </w:p>
    <w:p w14:paraId="343733AB" w14:textId="77777777" w:rsidR="00865770" w:rsidRPr="001235FC" w:rsidRDefault="00865770" w:rsidP="00865770">
      <w:pPr>
        <w:rPr>
          <w:sz w:val="10"/>
          <w:szCs w:val="10"/>
        </w:rPr>
      </w:pPr>
    </w:p>
    <w:p w14:paraId="44C5EC21" w14:textId="77777777" w:rsidR="00034DDD" w:rsidRPr="001235FC" w:rsidRDefault="00790A21" w:rsidP="00034DDD">
      <w:pPr>
        <w:jc w:val="both"/>
        <w:rPr>
          <w:color w:val="auto"/>
        </w:rPr>
      </w:pPr>
      <w:r w:rsidRPr="001235FC">
        <w:rPr>
          <w:color w:val="auto"/>
        </w:rPr>
        <w:t xml:space="preserve">A critical requirement for the MOB-VC </w:t>
      </w:r>
      <w:bookmarkStart w:id="29" w:name="OLE_LINK11"/>
      <w:r w:rsidRPr="001235FC">
        <w:rPr>
          <w:color w:val="auto"/>
        </w:rPr>
        <w:t xml:space="preserve">is </w:t>
      </w:r>
      <w:r w:rsidR="00034DDD" w:rsidRPr="001235FC">
        <w:rPr>
          <w:color w:val="auto"/>
        </w:rPr>
        <w:t xml:space="preserve">its </w:t>
      </w:r>
      <w:bookmarkEnd w:id="29"/>
      <w:r w:rsidRPr="001235FC">
        <w:rPr>
          <w:color w:val="auto"/>
        </w:rPr>
        <w:t xml:space="preserve">cleanliness. The MOB-VC will be connected with the beam transport infrastructure, thus it needs to maintain a similar cleanliness level. </w:t>
      </w:r>
      <w:r w:rsidR="00EF1046" w:rsidRPr="001235FC">
        <w:rPr>
          <w:color w:val="auto"/>
        </w:rPr>
        <w:t>The non-vacuum surfaces of a</w:t>
      </w:r>
      <w:r w:rsidR="00034DDD" w:rsidRPr="001235FC">
        <w:rPr>
          <w:color w:val="auto"/>
        </w:rPr>
        <w:t xml:space="preserve">ll components of the MOB-VC shall </w:t>
      </w:r>
      <w:r w:rsidR="005727A6" w:rsidRPr="001235FC">
        <w:rPr>
          <w:color w:val="auto"/>
        </w:rPr>
        <w:t xml:space="preserve">minimally </w:t>
      </w:r>
      <w:r w:rsidR="00EF1046" w:rsidRPr="001235FC">
        <w:rPr>
          <w:color w:val="auto"/>
        </w:rPr>
        <w:t>be cleanable to</w:t>
      </w:r>
      <w:r w:rsidR="00034DDD" w:rsidRPr="001235FC">
        <w:rPr>
          <w:color w:val="auto"/>
        </w:rPr>
        <w:t xml:space="preserve"> the requirements of </w:t>
      </w:r>
      <w:r w:rsidR="005727A6" w:rsidRPr="001235FC">
        <w:rPr>
          <w:color w:val="auto"/>
        </w:rPr>
        <w:t xml:space="preserve">class 7 </w:t>
      </w:r>
      <w:r w:rsidR="00034DDD" w:rsidRPr="001235FC">
        <w:rPr>
          <w:color w:val="auto"/>
        </w:rPr>
        <w:t>cleanrooms according to ČSN EN ISO 14644 (equivalent to EN ISO 14644)</w:t>
      </w:r>
      <w:r w:rsidR="00906B44" w:rsidRPr="001235FC">
        <w:rPr>
          <w:color w:val="auto"/>
        </w:rPr>
        <w:t xml:space="preserve"> or equivalent</w:t>
      </w:r>
      <w:r w:rsidR="00034DDD" w:rsidRPr="001235FC">
        <w:rPr>
          <w:color w:val="auto"/>
        </w:rPr>
        <w:t xml:space="preserve">. </w:t>
      </w:r>
      <w:r w:rsidRPr="001235FC">
        <w:rPr>
          <w:color w:val="auto"/>
        </w:rPr>
        <w:t xml:space="preserve">All vacuum surfaces of the MOB-VC shall </w:t>
      </w:r>
      <w:r w:rsidR="00034DDD" w:rsidRPr="001235FC">
        <w:rPr>
          <w:color w:val="auto"/>
        </w:rPr>
        <w:t>meet the following cleanliness levels per MIL–STD-1246C and superseded by IEST-STD-CC1246D</w:t>
      </w:r>
      <w:r w:rsidR="00906B44" w:rsidRPr="001235FC">
        <w:rPr>
          <w:color w:val="auto"/>
        </w:rPr>
        <w:t xml:space="preserve"> (or equivalent)</w:t>
      </w:r>
      <w:r w:rsidR="00034DDD" w:rsidRPr="001235FC">
        <w:rPr>
          <w:color w:val="auto"/>
        </w:rPr>
        <w:t>:</w:t>
      </w:r>
    </w:p>
    <w:p w14:paraId="780092FD" w14:textId="77777777" w:rsidR="00034DDD" w:rsidRPr="001235FC" w:rsidRDefault="00034DDD" w:rsidP="007E0589">
      <w:pPr>
        <w:pStyle w:val="Odstavecseseznamem"/>
        <w:numPr>
          <w:ilvl w:val="0"/>
          <w:numId w:val="7"/>
        </w:numPr>
        <w:rPr>
          <w:color w:val="auto"/>
        </w:rPr>
      </w:pPr>
      <w:r w:rsidRPr="001235FC">
        <w:rPr>
          <w:color w:val="auto"/>
        </w:rPr>
        <w:t>Particle level: 130</w:t>
      </w:r>
      <w:r w:rsidR="00AB42AD" w:rsidRPr="001235FC">
        <w:rPr>
          <w:color w:val="auto"/>
        </w:rPr>
        <w:t xml:space="preserve"> or better</w:t>
      </w:r>
      <w:r w:rsidRPr="001235FC">
        <w:rPr>
          <w:color w:val="auto"/>
        </w:rPr>
        <w:t>;</w:t>
      </w:r>
    </w:p>
    <w:p w14:paraId="4913EE6B" w14:textId="77777777" w:rsidR="00034DDD" w:rsidRPr="001235FC" w:rsidRDefault="00034DDD" w:rsidP="00C15E1D">
      <w:pPr>
        <w:pStyle w:val="Odstavecseseznamem"/>
        <w:numPr>
          <w:ilvl w:val="0"/>
          <w:numId w:val="7"/>
        </w:numPr>
        <w:spacing w:after="0"/>
        <w:rPr>
          <w:color w:val="auto"/>
        </w:rPr>
      </w:pPr>
      <w:r w:rsidRPr="001235FC">
        <w:rPr>
          <w:color w:val="auto"/>
        </w:rPr>
        <w:t xml:space="preserve">The non-volatile residue (NVR): A/10 = </w:t>
      </w:r>
      <w:r w:rsidR="00BF39ED" w:rsidRPr="001235FC">
        <w:rPr>
          <w:rFonts w:ascii="Times New Roman" w:hAnsi="Times New Roman"/>
          <w:color w:val="auto"/>
        </w:rPr>
        <w:t xml:space="preserve">0.1  </w:t>
      </w:r>
      <m:oMath>
        <m:f>
          <m:fPr>
            <m:ctrlPr>
              <w:rPr>
                <w:rFonts w:ascii="Cambria Math" w:hAnsi="Cambria Math"/>
                <w:i/>
                <w:color w:val="auto"/>
              </w:rPr>
            </m:ctrlPr>
          </m:fPr>
          <m:num>
            <m:r>
              <w:rPr>
                <w:rFonts w:ascii="Cambria Math" w:hAnsi="Cambria Math"/>
                <w:color w:val="auto"/>
              </w:rPr>
              <m:t>μg</m:t>
            </m:r>
          </m:num>
          <m:den>
            <m:sSup>
              <m:sSupPr>
                <m:ctrlPr>
                  <w:rPr>
                    <w:rFonts w:ascii="Cambria Math" w:hAnsi="Cambria Math"/>
                    <w:i/>
                    <w:color w:val="auto"/>
                  </w:rPr>
                </m:ctrlPr>
              </m:sSupPr>
              <m:e>
                <m:r>
                  <w:rPr>
                    <w:rFonts w:ascii="Cambria Math" w:hAnsi="Cambria Math"/>
                    <w:color w:val="auto"/>
                  </w:rPr>
                  <m:t>cm</m:t>
                </m:r>
              </m:e>
              <m:sup>
                <m:r>
                  <w:rPr>
                    <w:rFonts w:ascii="Cambria Math" w:hAnsi="Cambria Math"/>
                    <w:color w:val="auto"/>
                  </w:rPr>
                  <m:t>2</m:t>
                </m:r>
              </m:sup>
            </m:sSup>
          </m:den>
        </m:f>
      </m:oMath>
      <w:r w:rsidR="00BF39ED" w:rsidRPr="001235FC">
        <w:rPr>
          <w:rFonts w:ascii="Times New Roman" w:hAnsi="Times New Roman"/>
          <w:color w:val="auto"/>
        </w:rPr>
        <w:t xml:space="preserve">  </w:t>
      </w:r>
      <w:r w:rsidRPr="001235FC">
        <w:rPr>
          <w:color w:val="auto"/>
        </w:rPr>
        <w:t>or better.</w:t>
      </w:r>
    </w:p>
    <w:p w14:paraId="1CAE581D" w14:textId="77777777" w:rsidR="00790A21" w:rsidRPr="001235FC" w:rsidRDefault="00B34713" w:rsidP="00034DDD">
      <w:pPr>
        <w:jc w:val="both"/>
        <w:rPr>
          <w:color w:val="auto"/>
        </w:rPr>
      </w:pPr>
      <w:r w:rsidRPr="001235FC">
        <w:rPr>
          <w:color w:val="auto"/>
        </w:rPr>
        <w:t>One</w:t>
      </w:r>
      <w:r w:rsidR="00790A21" w:rsidRPr="001235FC">
        <w:rPr>
          <w:color w:val="auto"/>
        </w:rPr>
        <w:t xml:space="preserve"> method to achieving this level of cleanliness is to use electropolishing on </w:t>
      </w:r>
      <w:r w:rsidR="00EF1046" w:rsidRPr="001235FC">
        <w:rPr>
          <w:color w:val="auto"/>
        </w:rPr>
        <w:t xml:space="preserve">stainless steel </w:t>
      </w:r>
      <w:r w:rsidR="00790A21" w:rsidRPr="001235FC">
        <w:rPr>
          <w:color w:val="auto"/>
        </w:rPr>
        <w:t>vacuum surfaces as well as proper cleanliness procedures both during manufacturing and installation.</w:t>
      </w:r>
      <w:r w:rsidR="00034DDD" w:rsidRPr="001235FC">
        <w:rPr>
          <w:color w:val="auto"/>
        </w:rPr>
        <w:t xml:space="preserve"> More detailed infor</w:t>
      </w:r>
      <w:r w:rsidR="00EF1046" w:rsidRPr="001235FC">
        <w:rPr>
          <w:color w:val="auto"/>
        </w:rPr>
        <w:t>mation is described in Sections </w:t>
      </w:r>
      <w:r w:rsidR="00BF39ED" w:rsidRPr="001235FC">
        <w:rPr>
          <w:color w:val="auto"/>
        </w:rPr>
        <w:t>5</w:t>
      </w:r>
      <w:r w:rsidR="00EF1046" w:rsidRPr="001235FC">
        <w:rPr>
          <w:color w:val="auto"/>
        </w:rPr>
        <w:t> and </w:t>
      </w:r>
      <w:r w:rsidR="00BF39ED" w:rsidRPr="001235FC">
        <w:rPr>
          <w:color w:val="auto"/>
        </w:rPr>
        <w:t>6</w:t>
      </w:r>
      <w:r w:rsidR="00034DDD" w:rsidRPr="001235FC">
        <w:rPr>
          <w:color w:val="auto"/>
        </w:rPr>
        <w:t>.</w:t>
      </w:r>
    </w:p>
    <w:p w14:paraId="677710D2" w14:textId="77777777" w:rsidR="00790A21" w:rsidRPr="001235FC" w:rsidRDefault="00790A21" w:rsidP="00034DDD">
      <w:pPr>
        <w:pStyle w:val="Nadpis2"/>
      </w:pPr>
      <w:bookmarkStart w:id="30" w:name="_Toc41573437"/>
      <w:bookmarkStart w:id="31" w:name="_Toc45549865"/>
      <w:r w:rsidRPr="001235FC">
        <w:t>Required Certifications</w:t>
      </w:r>
      <w:r w:rsidR="00034DDD" w:rsidRPr="001235FC">
        <w:t xml:space="preserve"> and Experience needed for contract realization</w:t>
      </w:r>
      <w:bookmarkEnd w:id="30"/>
      <w:bookmarkEnd w:id="31"/>
    </w:p>
    <w:p w14:paraId="5DCD42A5" w14:textId="77777777" w:rsidR="00865770" w:rsidRPr="001235FC" w:rsidRDefault="00865770" w:rsidP="00865770">
      <w:pPr>
        <w:rPr>
          <w:sz w:val="10"/>
          <w:szCs w:val="10"/>
        </w:rPr>
      </w:pPr>
    </w:p>
    <w:p w14:paraId="2682A589" w14:textId="77777777" w:rsidR="00034DDD" w:rsidRPr="001235FC" w:rsidRDefault="00790A21" w:rsidP="007E0589">
      <w:pPr>
        <w:pStyle w:val="Odstavecseseznamem"/>
        <w:numPr>
          <w:ilvl w:val="0"/>
          <w:numId w:val="8"/>
        </w:numPr>
        <w:ind w:left="426"/>
        <w:rPr>
          <w:color w:val="auto"/>
        </w:rPr>
      </w:pPr>
      <w:bookmarkStart w:id="32" w:name="OLE_LINK27"/>
      <w:r w:rsidRPr="001235FC">
        <w:rPr>
          <w:color w:val="auto"/>
        </w:rPr>
        <w:t>ISO 1609</w:t>
      </w:r>
      <w:bookmarkEnd w:id="32"/>
      <w:r w:rsidRPr="001235FC">
        <w:rPr>
          <w:color w:val="auto"/>
        </w:rPr>
        <w:t>:1986 – Vacuum Technology – flange dimensions</w:t>
      </w:r>
      <w:r w:rsidR="00906B44" w:rsidRPr="001235FC">
        <w:rPr>
          <w:color w:val="auto"/>
        </w:rPr>
        <w:t xml:space="preserve"> (or equivalent)</w:t>
      </w:r>
      <w:r w:rsidR="00034DDD" w:rsidRPr="001235FC">
        <w:rPr>
          <w:color w:val="auto"/>
        </w:rPr>
        <w:t>;</w:t>
      </w:r>
    </w:p>
    <w:p w14:paraId="7D153A54" w14:textId="77777777" w:rsidR="00034DDD" w:rsidRPr="001235FC" w:rsidRDefault="00790A21" w:rsidP="007E0589">
      <w:pPr>
        <w:pStyle w:val="Odstavecseseznamem"/>
        <w:numPr>
          <w:ilvl w:val="0"/>
          <w:numId w:val="8"/>
        </w:numPr>
        <w:ind w:left="426"/>
        <w:rPr>
          <w:color w:val="auto"/>
        </w:rPr>
      </w:pPr>
      <w:r w:rsidRPr="001235FC">
        <w:rPr>
          <w:color w:val="auto"/>
        </w:rPr>
        <w:t xml:space="preserve">ISO 2861:2013 – Vacuum Technology – </w:t>
      </w:r>
      <w:r w:rsidR="005058FC" w:rsidRPr="001235FC">
        <w:rPr>
          <w:color w:val="auto"/>
        </w:rPr>
        <w:t>Dimensions</w:t>
      </w:r>
      <w:r w:rsidRPr="001235FC">
        <w:rPr>
          <w:color w:val="auto"/>
        </w:rPr>
        <w:t xml:space="preserve"> of clamped type, quick-release couplings</w:t>
      </w:r>
      <w:r w:rsidR="00906B44" w:rsidRPr="001235FC">
        <w:rPr>
          <w:color w:val="auto"/>
        </w:rPr>
        <w:t xml:space="preserve"> (or equivalent)</w:t>
      </w:r>
      <w:r w:rsidR="00034DDD" w:rsidRPr="001235FC">
        <w:rPr>
          <w:color w:val="auto"/>
        </w:rPr>
        <w:t>;</w:t>
      </w:r>
    </w:p>
    <w:p w14:paraId="25FC372A" w14:textId="77777777" w:rsidR="003B250F" w:rsidRPr="001235FC" w:rsidRDefault="003B250F">
      <w:pPr>
        <w:spacing w:before="0" w:after="0" w:line="240" w:lineRule="auto"/>
        <w:contextualSpacing w:val="0"/>
        <w:rPr>
          <w:color w:val="auto"/>
        </w:rPr>
      </w:pPr>
      <w:r w:rsidRPr="001235FC">
        <w:rPr>
          <w:color w:val="auto"/>
        </w:rPr>
        <w:br w:type="page"/>
      </w:r>
    </w:p>
    <w:p w14:paraId="326BA63F" w14:textId="749F7FF1" w:rsidR="00034DDD" w:rsidRPr="001235FC" w:rsidRDefault="00790A21" w:rsidP="007E0589">
      <w:pPr>
        <w:pStyle w:val="Odstavecseseznamem"/>
        <w:numPr>
          <w:ilvl w:val="0"/>
          <w:numId w:val="8"/>
        </w:numPr>
        <w:ind w:left="426"/>
        <w:jc w:val="both"/>
        <w:rPr>
          <w:color w:val="auto"/>
        </w:rPr>
      </w:pPr>
      <w:r w:rsidRPr="001235FC">
        <w:rPr>
          <w:color w:val="auto"/>
        </w:rPr>
        <w:lastRenderedPageBreak/>
        <w:t>All conductive parts must be designed according to the following Czech applicable standards</w:t>
      </w:r>
      <w:r w:rsidR="00034DDD" w:rsidRPr="001235FC">
        <w:rPr>
          <w:color w:val="auto"/>
        </w:rPr>
        <w:t>:</w:t>
      </w:r>
    </w:p>
    <w:p w14:paraId="66D590EE" w14:textId="77777777" w:rsidR="00034DDD" w:rsidRPr="001235FC" w:rsidRDefault="00790A21" w:rsidP="007E0589">
      <w:pPr>
        <w:pStyle w:val="Odstavecseseznamem"/>
        <w:numPr>
          <w:ilvl w:val="1"/>
          <w:numId w:val="8"/>
        </w:numPr>
        <w:ind w:left="1134"/>
        <w:rPr>
          <w:color w:val="auto"/>
        </w:rPr>
      </w:pPr>
      <w:r w:rsidRPr="001235FC">
        <w:rPr>
          <w:color w:val="auto"/>
        </w:rPr>
        <w:t>ČSN 33 2000-4-41</w:t>
      </w:r>
      <w:r w:rsidR="00906B44" w:rsidRPr="001235FC">
        <w:rPr>
          <w:color w:val="auto"/>
        </w:rPr>
        <w:t xml:space="preserve"> (or equivalent);</w:t>
      </w:r>
    </w:p>
    <w:p w14:paraId="2A25F6B2" w14:textId="77777777" w:rsidR="00790A21" w:rsidRPr="001235FC" w:rsidRDefault="00790A21" w:rsidP="007E0589">
      <w:pPr>
        <w:pStyle w:val="Odstavecseseznamem"/>
        <w:numPr>
          <w:ilvl w:val="1"/>
          <w:numId w:val="8"/>
        </w:numPr>
        <w:ind w:left="1134"/>
        <w:rPr>
          <w:color w:val="auto"/>
        </w:rPr>
      </w:pPr>
      <w:r w:rsidRPr="001235FC">
        <w:rPr>
          <w:color w:val="auto"/>
        </w:rPr>
        <w:t>ČSN 33 2000-5-54</w:t>
      </w:r>
      <w:r w:rsidR="00906B44" w:rsidRPr="001235FC">
        <w:rPr>
          <w:color w:val="auto"/>
        </w:rPr>
        <w:t xml:space="preserve"> (or equivalent)</w:t>
      </w:r>
      <w:r w:rsidR="00034DDD" w:rsidRPr="001235FC">
        <w:rPr>
          <w:color w:val="auto"/>
        </w:rPr>
        <w:t>;</w:t>
      </w:r>
    </w:p>
    <w:p w14:paraId="0D75C44A" w14:textId="77777777" w:rsidR="00034DDD" w:rsidRPr="001235FC" w:rsidRDefault="00790A21" w:rsidP="007E0589">
      <w:pPr>
        <w:pStyle w:val="Odstavecseseznamem"/>
        <w:numPr>
          <w:ilvl w:val="0"/>
          <w:numId w:val="8"/>
        </w:numPr>
        <w:ind w:left="426"/>
        <w:jc w:val="both"/>
        <w:rPr>
          <w:color w:val="auto"/>
        </w:rPr>
      </w:pPr>
      <w:r w:rsidRPr="001235FC">
        <w:rPr>
          <w:color w:val="auto"/>
        </w:rPr>
        <w:t>ČSN EN ISO 3834 (equivalent to EN ISO 3834) – Quality requirements for fusion welding of metallic materials (certification for welding)</w:t>
      </w:r>
      <w:r w:rsidR="00906B44" w:rsidRPr="001235FC">
        <w:rPr>
          <w:color w:val="auto"/>
        </w:rPr>
        <w:t xml:space="preserve"> (or equivalent)</w:t>
      </w:r>
      <w:r w:rsidR="00034DDD" w:rsidRPr="001235FC">
        <w:rPr>
          <w:color w:val="auto"/>
        </w:rPr>
        <w:t>;</w:t>
      </w:r>
    </w:p>
    <w:p w14:paraId="79F7F224" w14:textId="77777777" w:rsidR="00034DDD" w:rsidRPr="001235FC" w:rsidRDefault="00790A21" w:rsidP="007E0589">
      <w:pPr>
        <w:pStyle w:val="Odstavecseseznamem"/>
        <w:numPr>
          <w:ilvl w:val="0"/>
          <w:numId w:val="8"/>
        </w:numPr>
        <w:ind w:left="426"/>
        <w:jc w:val="both"/>
        <w:rPr>
          <w:color w:val="auto"/>
        </w:rPr>
      </w:pPr>
      <w:r w:rsidRPr="001235FC">
        <w:rPr>
          <w:color w:val="auto"/>
        </w:rPr>
        <w:t>ČSN EN ISO 9712 (equivalent to EN ISO 9712), Non-destructive testing – qualification and certification of NDT personnel (for non-destructive testing certification or equivalent for personnel performing leak tests)</w:t>
      </w:r>
      <w:r w:rsidR="00906B44" w:rsidRPr="001235FC">
        <w:rPr>
          <w:color w:val="auto"/>
        </w:rPr>
        <w:t xml:space="preserve"> (or equivalent)</w:t>
      </w:r>
      <w:r w:rsidR="00034DDD" w:rsidRPr="001235FC">
        <w:rPr>
          <w:color w:val="auto"/>
        </w:rPr>
        <w:t>;</w:t>
      </w:r>
    </w:p>
    <w:p w14:paraId="3811562D" w14:textId="77777777" w:rsidR="00034DDD" w:rsidRPr="001235FC" w:rsidRDefault="00790A21" w:rsidP="007E0589">
      <w:pPr>
        <w:pStyle w:val="Odstavecseseznamem"/>
        <w:numPr>
          <w:ilvl w:val="0"/>
          <w:numId w:val="8"/>
        </w:numPr>
        <w:ind w:left="426"/>
        <w:jc w:val="both"/>
        <w:rPr>
          <w:color w:val="auto"/>
        </w:rPr>
      </w:pPr>
      <w:r w:rsidRPr="001235FC">
        <w:rPr>
          <w:color w:val="auto"/>
        </w:rPr>
        <w:t>ČSN EN 1779 (equivalent to EN ISO 1779), Non-destructive testing – Leak testing – Criteria for the method and technique selection</w:t>
      </w:r>
      <w:r w:rsidR="00906B44" w:rsidRPr="001235FC">
        <w:rPr>
          <w:color w:val="auto"/>
        </w:rPr>
        <w:t xml:space="preserve"> (or equivalent)</w:t>
      </w:r>
      <w:r w:rsidR="00034DDD" w:rsidRPr="001235FC">
        <w:rPr>
          <w:color w:val="auto"/>
        </w:rPr>
        <w:t>;</w:t>
      </w:r>
    </w:p>
    <w:p w14:paraId="0C23C302" w14:textId="77777777" w:rsidR="00034DDD" w:rsidRPr="001235FC" w:rsidRDefault="00790A21" w:rsidP="007E0589">
      <w:pPr>
        <w:pStyle w:val="Odstavecseseznamem"/>
        <w:numPr>
          <w:ilvl w:val="0"/>
          <w:numId w:val="8"/>
        </w:numPr>
        <w:ind w:left="426"/>
        <w:jc w:val="both"/>
        <w:rPr>
          <w:color w:val="auto"/>
        </w:rPr>
      </w:pPr>
      <w:r w:rsidRPr="001235FC">
        <w:rPr>
          <w:color w:val="auto"/>
        </w:rPr>
        <w:t xml:space="preserve">Experience and ability to fabricate vacuum vessels according to “AD 2000 Regelwerk” </w:t>
      </w:r>
      <w:r w:rsidR="00906B44" w:rsidRPr="001235FC">
        <w:rPr>
          <w:color w:val="auto"/>
        </w:rPr>
        <w:t>(or equivalent)</w:t>
      </w:r>
      <w:r w:rsidR="00034DDD" w:rsidRPr="001235FC">
        <w:rPr>
          <w:color w:val="auto"/>
        </w:rPr>
        <w:t>;</w:t>
      </w:r>
    </w:p>
    <w:p w14:paraId="52FCE237" w14:textId="77777777" w:rsidR="00034DDD" w:rsidRPr="001235FC" w:rsidRDefault="00790A21" w:rsidP="007E0589">
      <w:pPr>
        <w:pStyle w:val="Odstavecseseznamem"/>
        <w:numPr>
          <w:ilvl w:val="0"/>
          <w:numId w:val="8"/>
        </w:numPr>
        <w:ind w:left="426"/>
        <w:jc w:val="both"/>
        <w:rPr>
          <w:color w:val="auto"/>
        </w:rPr>
      </w:pPr>
      <w:r w:rsidRPr="001235FC">
        <w:rPr>
          <w:color w:val="auto"/>
        </w:rPr>
        <w:t xml:space="preserve">Full system and safety responsibility for the completion of the design, fabrication, delivery and installation of the MOB-VC shall be </w:t>
      </w:r>
      <w:r w:rsidR="00034DDD" w:rsidRPr="001235FC">
        <w:rPr>
          <w:color w:val="auto"/>
        </w:rPr>
        <w:t>a part of this tender/contract;</w:t>
      </w:r>
    </w:p>
    <w:p w14:paraId="4A7F448D" w14:textId="77777777" w:rsidR="00034DDD" w:rsidRPr="001235FC" w:rsidRDefault="00790A21" w:rsidP="007E0589">
      <w:pPr>
        <w:pStyle w:val="Odstavecseseznamem"/>
        <w:numPr>
          <w:ilvl w:val="0"/>
          <w:numId w:val="8"/>
        </w:numPr>
        <w:ind w:left="426"/>
        <w:jc w:val="both"/>
        <w:rPr>
          <w:color w:val="auto"/>
        </w:rPr>
      </w:pPr>
      <w:r w:rsidRPr="001235FC">
        <w:rPr>
          <w:color w:val="auto"/>
        </w:rPr>
        <w:t xml:space="preserve">The Supplier shall have ČSN EN </w:t>
      </w:r>
      <w:bookmarkStart w:id="33" w:name="OLE_LINK29"/>
      <w:r w:rsidRPr="001235FC">
        <w:rPr>
          <w:color w:val="auto"/>
        </w:rPr>
        <w:t xml:space="preserve">1090-1 </w:t>
      </w:r>
      <w:bookmarkEnd w:id="33"/>
      <w:r w:rsidRPr="001235FC">
        <w:rPr>
          <w:color w:val="auto"/>
        </w:rPr>
        <w:t xml:space="preserve">and ČSN EN 1090-2 (equivalent to EN 1090-1 and EN 1090-2) and at least EXC 3, but </w:t>
      </w:r>
      <w:r w:rsidR="00034DDD" w:rsidRPr="001235FC">
        <w:rPr>
          <w:color w:val="auto"/>
        </w:rPr>
        <w:t>preferably</w:t>
      </w:r>
      <w:r w:rsidRPr="001235FC">
        <w:rPr>
          <w:color w:val="auto"/>
        </w:rPr>
        <w:t xml:space="preserve"> EXC 4, certification</w:t>
      </w:r>
      <w:r w:rsidR="00906B44" w:rsidRPr="001235FC">
        <w:rPr>
          <w:color w:val="auto"/>
        </w:rPr>
        <w:t xml:space="preserve"> (or equivalent)</w:t>
      </w:r>
      <w:r w:rsidRPr="001235FC">
        <w:rPr>
          <w:color w:val="auto"/>
        </w:rPr>
        <w:t xml:space="preserve">. </w:t>
      </w:r>
    </w:p>
    <w:p w14:paraId="0F75B6A2" w14:textId="77777777" w:rsidR="00790A21" w:rsidRPr="001235FC" w:rsidRDefault="00790A21" w:rsidP="00034DDD">
      <w:pPr>
        <w:ind w:left="66"/>
        <w:jc w:val="both"/>
        <w:rPr>
          <w:color w:val="auto"/>
        </w:rPr>
      </w:pPr>
      <w:r w:rsidRPr="001235FC">
        <w:rPr>
          <w:color w:val="auto"/>
        </w:rPr>
        <w:t>If the Supplier</w:t>
      </w:r>
      <w:r w:rsidR="00034DDD" w:rsidRPr="001235FC">
        <w:rPr>
          <w:color w:val="auto"/>
        </w:rPr>
        <w:t xml:space="preserve"> </w:t>
      </w:r>
      <w:r w:rsidRPr="001235FC">
        <w:rPr>
          <w:color w:val="auto"/>
        </w:rPr>
        <w:t>has no such certification</w:t>
      </w:r>
      <w:r w:rsidR="00034DDD" w:rsidRPr="001235FC">
        <w:rPr>
          <w:color w:val="auto"/>
        </w:rPr>
        <w:t>,</w:t>
      </w:r>
      <w:r w:rsidRPr="001235FC">
        <w:rPr>
          <w:color w:val="auto"/>
        </w:rPr>
        <w:t xml:space="preserve"> </w:t>
      </w:r>
      <w:r w:rsidR="00034DDD" w:rsidRPr="001235FC">
        <w:rPr>
          <w:color w:val="auto"/>
        </w:rPr>
        <w:t xml:space="preserve">its </w:t>
      </w:r>
      <w:bookmarkStart w:id="34" w:name="OLE_LINK70"/>
      <w:r w:rsidR="00034DDD" w:rsidRPr="001235FC">
        <w:rPr>
          <w:color w:val="auto"/>
        </w:rPr>
        <w:t xml:space="preserve">certified </w:t>
      </w:r>
      <w:bookmarkEnd w:id="34"/>
      <w:r w:rsidR="00034DDD" w:rsidRPr="001235FC">
        <w:rPr>
          <w:color w:val="auto"/>
        </w:rPr>
        <w:t xml:space="preserve">subcontractor or certified authority </w:t>
      </w:r>
      <w:r w:rsidRPr="001235FC">
        <w:rPr>
          <w:color w:val="auto"/>
        </w:rPr>
        <w:t xml:space="preserve">shall perform a full system safety assessment and shall provide a certification of the safety compliance of the entire </w:t>
      </w:r>
      <w:r w:rsidR="00034DDD" w:rsidRPr="001235FC">
        <w:rPr>
          <w:color w:val="auto"/>
        </w:rPr>
        <w:t xml:space="preserve">MOB-VC, including compliance of the support structures to the requirements described in the </w:t>
      </w:r>
      <w:bookmarkStart w:id="35" w:name="OLE_LINK68"/>
      <w:bookmarkStart w:id="36" w:name="OLE_LINK69"/>
      <w:r w:rsidR="00034DDD" w:rsidRPr="001235FC">
        <w:rPr>
          <w:color w:val="auto"/>
        </w:rPr>
        <w:t>ČSN EN 1090</w:t>
      </w:r>
      <w:bookmarkEnd w:id="35"/>
      <w:bookmarkEnd w:id="36"/>
      <w:r w:rsidR="00034DDD" w:rsidRPr="001235FC">
        <w:rPr>
          <w:color w:val="auto"/>
        </w:rPr>
        <w:t>-1 and ČSN EN 1090-2 (equivalent to EN 1090-1 and EN 1090-2)</w:t>
      </w:r>
      <w:r w:rsidR="00906B44" w:rsidRPr="001235FC">
        <w:rPr>
          <w:color w:val="auto"/>
        </w:rPr>
        <w:t xml:space="preserve"> (or equivalent)</w:t>
      </w:r>
      <w:r w:rsidRPr="001235FC">
        <w:rPr>
          <w:color w:val="auto"/>
        </w:rPr>
        <w:t>.</w:t>
      </w:r>
    </w:p>
    <w:p w14:paraId="31EC1D6C" w14:textId="77777777" w:rsidR="00790A21" w:rsidRPr="001235FC" w:rsidRDefault="00790A21" w:rsidP="00BF39ED">
      <w:pPr>
        <w:pStyle w:val="Nadpis1"/>
      </w:pPr>
      <w:bookmarkStart w:id="37" w:name="_Toc41573438"/>
      <w:bookmarkStart w:id="38" w:name="_Toc45549866"/>
      <w:r w:rsidRPr="001235FC">
        <w:t>Operational Conditions</w:t>
      </w:r>
      <w:bookmarkEnd w:id="37"/>
      <w:bookmarkEnd w:id="38"/>
    </w:p>
    <w:p w14:paraId="4A319765" w14:textId="77777777" w:rsidR="00BF39ED" w:rsidRPr="001235FC" w:rsidRDefault="00BF39ED" w:rsidP="00BF39ED">
      <w:pPr>
        <w:rPr>
          <w:sz w:val="10"/>
          <w:szCs w:val="10"/>
        </w:rPr>
      </w:pPr>
    </w:p>
    <w:p w14:paraId="6B89CB64" w14:textId="77777777" w:rsidR="00A927E7" w:rsidRPr="001235FC" w:rsidRDefault="00A927E7" w:rsidP="00A927E7">
      <w:pPr>
        <w:spacing w:after="0"/>
        <w:rPr>
          <w:color w:val="auto"/>
        </w:rPr>
      </w:pPr>
      <w:r w:rsidRPr="001235FC">
        <w:rPr>
          <w:color w:val="auto"/>
        </w:rPr>
        <w:t>REQ-028873/A</w:t>
      </w:r>
      <w:r w:rsidRPr="001235FC">
        <w:rPr>
          <w:color w:val="auto"/>
        </w:rPr>
        <w:tab/>
      </w:r>
    </w:p>
    <w:p w14:paraId="204CA308" w14:textId="77777777" w:rsidR="00BF39ED" w:rsidRPr="001235FC" w:rsidRDefault="00BF39ED" w:rsidP="00BF39ED">
      <w:pPr>
        <w:pStyle w:val="Odstavecseseznamem"/>
        <w:spacing w:before="0" w:after="0"/>
        <w:ind w:left="1701"/>
        <w:jc w:val="both"/>
        <w:rPr>
          <w:color w:val="auto"/>
        </w:rPr>
      </w:pPr>
      <w:r w:rsidRPr="001235FC">
        <w:rPr>
          <w:color w:val="auto"/>
        </w:rPr>
        <w:t>All components shall work in the following operational conditions:</w:t>
      </w:r>
    </w:p>
    <w:p w14:paraId="37172C5E" w14:textId="77777777" w:rsidR="00BF39ED" w:rsidRPr="001235FC" w:rsidRDefault="00BF39ED" w:rsidP="007E0589">
      <w:pPr>
        <w:pStyle w:val="Odstavecseseznamem"/>
        <w:numPr>
          <w:ilvl w:val="0"/>
          <w:numId w:val="9"/>
        </w:numPr>
        <w:spacing w:before="0" w:after="0"/>
        <w:ind w:left="2268"/>
        <w:jc w:val="both"/>
        <w:rPr>
          <w:color w:val="auto"/>
        </w:rPr>
      </w:pPr>
      <w:r w:rsidRPr="001235FC">
        <w:rPr>
          <w:color w:val="auto"/>
        </w:rPr>
        <w:t xml:space="preserve">Temperature </w:t>
      </w:r>
      <w:r w:rsidR="007F376E" w:rsidRPr="001235FC">
        <w:rPr>
          <w:color w:val="auto"/>
        </w:rPr>
        <w:t>(standard during operation): 21</w:t>
      </w:r>
      <w:r w:rsidRPr="001235FC">
        <w:rPr>
          <w:color w:val="auto"/>
        </w:rPr>
        <w:t xml:space="preserve"> °C. In the case of climate control system failure, the MOB-VC nee</w:t>
      </w:r>
      <w:r w:rsidR="006A7D89" w:rsidRPr="001235FC">
        <w:rPr>
          <w:color w:val="auto"/>
        </w:rPr>
        <w:t>ds to remain safe at 21 ± 10 °C;</w:t>
      </w:r>
      <w:r w:rsidRPr="001235FC">
        <w:rPr>
          <w:color w:val="auto"/>
        </w:rPr>
        <w:t xml:space="preserve"> </w:t>
      </w:r>
    </w:p>
    <w:p w14:paraId="0F0DF069" w14:textId="77777777" w:rsidR="00BF39ED" w:rsidRPr="001235FC" w:rsidRDefault="00BF39ED" w:rsidP="007E0589">
      <w:pPr>
        <w:pStyle w:val="Odstavecseseznamem"/>
        <w:numPr>
          <w:ilvl w:val="0"/>
          <w:numId w:val="9"/>
        </w:numPr>
        <w:spacing w:before="0" w:after="0"/>
        <w:ind w:left="2268"/>
        <w:jc w:val="both"/>
        <w:rPr>
          <w:color w:val="auto"/>
        </w:rPr>
      </w:pPr>
      <w:r w:rsidRPr="001235FC">
        <w:rPr>
          <w:color w:val="auto"/>
        </w:rPr>
        <w:t>Relative humidity: 40 – 80 %;</w:t>
      </w:r>
    </w:p>
    <w:p w14:paraId="24CCB2F4" w14:textId="77777777" w:rsidR="00BF39ED" w:rsidRPr="001235FC" w:rsidRDefault="00BF39ED" w:rsidP="007E0589">
      <w:pPr>
        <w:pStyle w:val="Odstavecseseznamem"/>
        <w:numPr>
          <w:ilvl w:val="0"/>
          <w:numId w:val="9"/>
        </w:numPr>
        <w:spacing w:before="0" w:after="0"/>
        <w:ind w:left="2268"/>
        <w:jc w:val="both"/>
        <w:rPr>
          <w:color w:val="auto"/>
        </w:rPr>
      </w:pPr>
      <w:r w:rsidRPr="001235FC">
        <w:rPr>
          <w:color w:val="auto"/>
        </w:rPr>
        <w:t>Internal pressure: 10e-7 mbar;</w:t>
      </w:r>
    </w:p>
    <w:p w14:paraId="5BFA0711" w14:textId="77777777" w:rsidR="00BF39ED" w:rsidRPr="001235FC" w:rsidRDefault="00BF39ED" w:rsidP="007E0589">
      <w:pPr>
        <w:pStyle w:val="Odstavecseseznamem"/>
        <w:numPr>
          <w:ilvl w:val="0"/>
          <w:numId w:val="9"/>
        </w:numPr>
        <w:spacing w:before="0" w:after="0"/>
        <w:ind w:left="2268"/>
        <w:jc w:val="both"/>
        <w:rPr>
          <w:color w:val="auto"/>
        </w:rPr>
      </w:pPr>
      <w:r w:rsidRPr="001235FC">
        <w:rPr>
          <w:color w:val="auto"/>
        </w:rPr>
        <w:t>External pressure: 1 atm</w:t>
      </w:r>
      <w:r w:rsidR="00EC59DA" w:rsidRPr="001235FC">
        <w:rPr>
          <w:color w:val="auto"/>
        </w:rPr>
        <w:t xml:space="preserve"> (1.01325 bar)</w:t>
      </w:r>
      <w:r w:rsidRPr="001235FC">
        <w:rPr>
          <w:color w:val="auto"/>
        </w:rPr>
        <w:t>;</w:t>
      </w:r>
    </w:p>
    <w:p w14:paraId="21EDFB82" w14:textId="77777777" w:rsidR="00DD79C4" w:rsidRPr="001235FC" w:rsidRDefault="00BF39ED" w:rsidP="00DD79C4">
      <w:pPr>
        <w:pStyle w:val="Odstavecseseznamem"/>
        <w:numPr>
          <w:ilvl w:val="0"/>
          <w:numId w:val="9"/>
        </w:numPr>
        <w:spacing w:before="0" w:after="0"/>
        <w:ind w:left="2268"/>
        <w:jc w:val="both"/>
        <w:rPr>
          <w:color w:val="auto"/>
        </w:rPr>
      </w:pPr>
      <w:r w:rsidRPr="001235FC">
        <w:rPr>
          <w:color w:val="auto"/>
        </w:rPr>
        <w:t xml:space="preserve">ISO 7 cleanroom </w:t>
      </w:r>
      <w:r w:rsidR="00EC59DA" w:rsidRPr="001235FC">
        <w:rPr>
          <w:color w:val="auto"/>
        </w:rPr>
        <w:t>compatibility</w:t>
      </w:r>
      <w:r w:rsidRPr="001235FC">
        <w:rPr>
          <w:color w:val="auto"/>
        </w:rPr>
        <w:t xml:space="preserve"> </w:t>
      </w:r>
      <w:bookmarkStart w:id="39" w:name="OLE_LINK77"/>
      <w:r w:rsidRPr="001235FC">
        <w:rPr>
          <w:color w:val="auto"/>
        </w:rPr>
        <w:t>according to ČSN EN ISO 14644 (equivalent to ISO 14644)</w:t>
      </w:r>
      <w:bookmarkEnd w:id="39"/>
      <w:r w:rsidRPr="001235FC">
        <w:rPr>
          <w:color w:val="auto"/>
        </w:rPr>
        <w:t xml:space="preserve"> is mandatory for all surfaces outside of the vacuum surfaces.</w:t>
      </w:r>
    </w:p>
    <w:p w14:paraId="41D66605" w14:textId="77777777" w:rsidR="00DD79C4" w:rsidRPr="001235FC" w:rsidRDefault="00DD79C4" w:rsidP="00E55FA9">
      <w:pPr>
        <w:ind w:left="1701"/>
        <w:jc w:val="both"/>
        <w:rPr>
          <w:i/>
          <w:iCs/>
        </w:rPr>
      </w:pPr>
      <w:r w:rsidRPr="001235FC">
        <w:rPr>
          <w:i/>
          <w:iCs/>
        </w:rPr>
        <w:t>NOTE: Regarding the referred to standard/s the CA allows/permits also another equal solution to be offered.</w:t>
      </w:r>
    </w:p>
    <w:p w14:paraId="5914A5B5" w14:textId="77777777" w:rsidR="00BF39ED" w:rsidRPr="001235FC" w:rsidRDefault="00D3441A" w:rsidP="00BF39ED">
      <w:pPr>
        <w:pStyle w:val="Odstavecseseznamem"/>
        <w:spacing w:before="0"/>
        <w:ind w:left="1701"/>
        <w:jc w:val="both"/>
        <w:rPr>
          <w:color w:val="auto"/>
        </w:rPr>
      </w:pPr>
      <w:r>
        <w:rPr>
          <w:color w:val="auto"/>
        </w:rPr>
        <w:pict w14:anchorId="62B465FA">
          <v:rect id="_x0000_i1025" style="width:435.4pt;height:1.5pt" o:hralign="center" o:hrstd="t" o:hr="t" fillcolor="gray" stroked="f"/>
        </w:pict>
      </w:r>
      <w:r w:rsidR="00BF39ED" w:rsidRPr="001235FC">
        <w:rPr>
          <w:color w:val="auto"/>
        </w:rPr>
        <w:t xml:space="preserve">Verification method: </w:t>
      </w:r>
      <w:r w:rsidR="00570AC4" w:rsidRPr="001235FC">
        <w:rPr>
          <w:color w:val="auto"/>
        </w:rPr>
        <w:t>R – review, T - test</w:t>
      </w:r>
    </w:p>
    <w:p w14:paraId="0825ED12" w14:textId="77777777" w:rsidR="00865770" w:rsidRPr="001235FC" w:rsidRDefault="00865770" w:rsidP="00865770">
      <w:pPr>
        <w:spacing w:before="0"/>
        <w:jc w:val="both"/>
        <w:rPr>
          <w:color w:val="auto"/>
        </w:rPr>
      </w:pPr>
      <w:r w:rsidRPr="001235FC">
        <w:rPr>
          <w:color w:val="auto"/>
        </w:rPr>
        <w:br w:type="page"/>
      </w:r>
    </w:p>
    <w:p w14:paraId="320476A0" w14:textId="77777777" w:rsidR="00790A21" w:rsidRPr="001235FC" w:rsidRDefault="00790A21" w:rsidP="00790A21">
      <w:pPr>
        <w:pStyle w:val="Nadpis1"/>
      </w:pPr>
      <w:bookmarkStart w:id="40" w:name="_Toc41573439"/>
      <w:bookmarkStart w:id="41" w:name="_Toc45549867"/>
      <w:r w:rsidRPr="001235FC">
        <w:lastRenderedPageBreak/>
        <w:t>Design requirements</w:t>
      </w:r>
      <w:bookmarkEnd w:id="40"/>
      <w:bookmarkEnd w:id="41"/>
    </w:p>
    <w:p w14:paraId="70479C9B" w14:textId="77777777" w:rsidR="00BF39ED" w:rsidRPr="001235FC" w:rsidRDefault="00BF39ED" w:rsidP="00BF39ED">
      <w:pPr>
        <w:rPr>
          <w:sz w:val="10"/>
          <w:szCs w:val="10"/>
        </w:rPr>
      </w:pPr>
    </w:p>
    <w:p w14:paraId="064FE744" w14:textId="77777777" w:rsidR="00BF39ED" w:rsidRPr="001235FC" w:rsidRDefault="00BF39ED" w:rsidP="00BF39ED">
      <w:pPr>
        <w:jc w:val="both"/>
        <w:rPr>
          <w:color w:val="auto"/>
        </w:rPr>
      </w:pPr>
      <w:r w:rsidRPr="001235FC">
        <w:rPr>
          <w:color w:val="auto"/>
        </w:rPr>
        <w:t>The general requirements specified herein in section 4.1 refer to all components of the MOB-VC and the next sub-sections 4.2-4.4 of the design requirements provide requirements of each of the main assemblies which make up the MOB-VC. These sub-assemblies are:</w:t>
      </w:r>
    </w:p>
    <w:p w14:paraId="4267C00B" w14:textId="77777777" w:rsidR="00BF39ED" w:rsidRPr="001235FC" w:rsidRDefault="00BF39ED" w:rsidP="007E0589">
      <w:pPr>
        <w:pStyle w:val="Odstavecseseznamem"/>
        <w:numPr>
          <w:ilvl w:val="0"/>
          <w:numId w:val="11"/>
        </w:numPr>
        <w:rPr>
          <w:color w:val="auto"/>
        </w:rPr>
      </w:pPr>
      <w:r w:rsidRPr="001235FC">
        <w:rPr>
          <w:color w:val="auto"/>
        </w:rPr>
        <w:t>Vacuum Chamber;</w:t>
      </w:r>
    </w:p>
    <w:p w14:paraId="213F4382" w14:textId="77777777" w:rsidR="00BF39ED" w:rsidRPr="001235FC" w:rsidRDefault="00BF39ED" w:rsidP="007E0589">
      <w:pPr>
        <w:pStyle w:val="Odstavecseseznamem"/>
        <w:numPr>
          <w:ilvl w:val="0"/>
          <w:numId w:val="11"/>
        </w:numPr>
        <w:rPr>
          <w:color w:val="auto"/>
        </w:rPr>
      </w:pPr>
      <w:r w:rsidRPr="001235FC">
        <w:rPr>
          <w:color w:val="auto"/>
        </w:rPr>
        <w:t>Breadboard Assembly;</w:t>
      </w:r>
    </w:p>
    <w:p w14:paraId="130DA015" w14:textId="77777777" w:rsidR="00BF39ED" w:rsidRPr="001235FC" w:rsidRDefault="00BF39ED" w:rsidP="007E0589">
      <w:pPr>
        <w:pStyle w:val="Odstavecseseznamem"/>
        <w:numPr>
          <w:ilvl w:val="0"/>
          <w:numId w:val="11"/>
        </w:numPr>
        <w:rPr>
          <w:color w:val="auto"/>
        </w:rPr>
      </w:pPr>
      <w:r w:rsidRPr="001235FC">
        <w:rPr>
          <w:color w:val="auto"/>
        </w:rPr>
        <w:t>Support Structure.</w:t>
      </w:r>
    </w:p>
    <w:p w14:paraId="0CC2EE8B" w14:textId="77777777" w:rsidR="00BF39ED" w:rsidRPr="001235FC" w:rsidRDefault="00BF39ED" w:rsidP="00BF39ED">
      <w:pPr>
        <w:pStyle w:val="Nadpis2"/>
      </w:pPr>
      <w:bookmarkStart w:id="42" w:name="_Toc41573440"/>
      <w:bookmarkStart w:id="43" w:name="_Toc45549868"/>
      <w:r w:rsidRPr="001235FC">
        <w:t>General requirements</w:t>
      </w:r>
      <w:bookmarkEnd w:id="42"/>
      <w:bookmarkEnd w:id="43"/>
    </w:p>
    <w:p w14:paraId="2D4604B8" w14:textId="77777777" w:rsidR="00BF39ED" w:rsidRPr="001235FC" w:rsidRDefault="00BF39ED" w:rsidP="00BF39ED">
      <w:pPr>
        <w:spacing w:after="0"/>
        <w:rPr>
          <w:sz w:val="10"/>
          <w:szCs w:val="10"/>
        </w:rPr>
      </w:pPr>
    </w:p>
    <w:p w14:paraId="722FBF7D" w14:textId="77777777" w:rsidR="00A927E7" w:rsidRPr="001235FC" w:rsidRDefault="00A927E7" w:rsidP="00A927E7">
      <w:pPr>
        <w:spacing w:after="0"/>
        <w:rPr>
          <w:color w:val="auto"/>
        </w:rPr>
      </w:pPr>
      <w:r w:rsidRPr="001235FC">
        <w:rPr>
          <w:color w:val="auto"/>
        </w:rPr>
        <w:t>REQ-028874/A</w:t>
      </w:r>
      <w:r w:rsidRPr="001235FC">
        <w:rPr>
          <w:color w:val="auto"/>
        </w:rPr>
        <w:tab/>
      </w:r>
    </w:p>
    <w:p w14:paraId="2CD2048A" w14:textId="77777777" w:rsidR="00EC59DA" w:rsidRPr="001235FC" w:rsidRDefault="001B6E68" w:rsidP="00EC59DA">
      <w:pPr>
        <w:ind w:left="1701"/>
        <w:jc w:val="both"/>
        <w:rPr>
          <w:color w:val="auto"/>
        </w:rPr>
      </w:pPr>
      <w:r w:rsidRPr="001235FC">
        <w:rPr>
          <w:color w:val="auto"/>
        </w:rPr>
        <w:t>The f</w:t>
      </w:r>
      <w:r w:rsidR="00EC59DA" w:rsidRPr="001235FC">
        <w:rPr>
          <w:color w:val="auto"/>
        </w:rPr>
        <w:t xml:space="preserve">inal design of the MOB-VC shall be </w:t>
      </w:r>
      <w:r w:rsidR="00622726" w:rsidRPr="001235FC">
        <w:rPr>
          <w:color w:val="auto"/>
        </w:rPr>
        <w:t>developed</w:t>
      </w:r>
      <w:r w:rsidR="00EC59DA" w:rsidRPr="001235FC">
        <w:rPr>
          <w:color w:val="auto"/>
        </w:rPr>
        <w:t xml:space="preserve"> by the Supplier </w:t>
      </w:r>
      <w:r w:rsidR="00C15E1D" w:rsidRPr="001235FC">
        <w:rPr>
          <w:color w:val="auto"/>
        </w:rPr>
        <w:t xml:space="preserve">using the </w:t>
      </w:r>
      <w:r w:rsidR="00EC59DA" w:rsidRPr="001235FC">
        <w:rPr>
          <w:color w:val="auto"/>
        </w:rPr>
        <w:t>ELI Beamlines conceptual design and 3D model</w:t>
      </w:r>
      <w:r w:rsidR="00C15E1D" w:rsidRPr="001235FC">
        <w:rPr>
          <w:color w:val="auto"/>
        </w:rPr>
        <w:t xml:space="preserve"> as a starting point</w:t>
      </w:r>
      <w:r w:rsidR="00EC59DA" w:rsidRPr="001235FC">
        <w:rPr>
          <w:color w:val="auto"/>
        </w:rPr>
        <w:t xml:space="preserve"> (see RD-01; section 1.4).</w:t>
      </w:r>
    </w:p>
    <w:p w14:paraId="1004EBCA" w14:textId="77777777" w:rsidR="00BF39ED" w:rsidRPr="001235FC" w:rsidRDefault="00D3441A" w:rsidP="00BF39ED">
      <w:pPr>
        <w:spacing w:before="0" w:after="0"/>
        <w:ind w:left="1701"/>
        <w:jc w:val="both"/>
        <w:rPr>
          <w:color w:val="auto"/>
        </w:rPr>
      </w:pPr>
      <w:r>
        <w:rPr>
          <w:color w:val="auto"/>
        </w:rPr>
        <w:pict w14:anchorId="3DB9213D">
          <v:rect id="_x0000_i1026" style="width:435.4pt;height:1.5pt" o:hralign="center" o:hrstd="t" o:hr="t" fillcolor="gray" stroked="f"/>
        </w:pict>
      </w:r>
    </w:p>
    <w:p w14:paraId="27D66D11" w14:textId="77777777" w:rsidR="00B45E0D" w:rsidRPr="001235FC" w:rsidRDefault="00BF39ED" w:rsidP="00E9123A">
      <w:pPr>
        <w:ind w:left="993" w:firstLine="708"/>
        <w:rPr>
          <w:rFonts w:ascii="Times New Roman" w:hAnsi="Times New Roman"/>
          <w:color w:val="auto"/>
        </w:rPr>
      </w:pPr>
      <w:r w:rsidRPr="001235FC">
        <w:rPr>
          <w:color w:val="auto"/>
        </w:rPr>
        <w:t xml:space="preserve">Verification method: </w:t>
      </w:r>
      <w:r w:rsidR="00570AC4" w:rsidRPr="001235FC">
        <w:rPr>
          <w:color w:val="auto"/>
        </w:rPr>
        <w:t>R - review</w:t>
      </w:r>
    </w:p>
    <w:p w14:paraId="6822DFFE" w14:textId="77777777" w:rsidR="00A927E7" w:rsidRPr="001235FC" w:rsidRDefault="00A927E7" w:rsidP="00A927E7">
      <w:pPr>
        <w:spacing w:after="0"/>
        <w:rPr>
          <w:color w:val="auto"/>
        </w:rPr>
      </w:pPr>
      <w:r w:rsidRPr="001235FC">
        <w:rPr>
          <w:color w:val="auto"/>
        </w:rPr>
        <w:t>REQ-028875/A</w:t>
      </w:r>
      <w:r w:rsidRPr="001235FC">
        <w:rPr>
          <w:color w:val="auto"/>
        </w:rPr>
        <w:tab/>
      </w:r>
    </w:p>
    <w:p w14:paraId="1CF803AB" w14:textId="77777777" w:rsidR="00622726" w:rsidRPr="001235FC" w:rsidRDefault="00BF39ED" w:rsidP="00BF39ED">
      <w:pPr>
        <w:pStyle w:val="Odstavecseseznamem"/>
        <w:spacing w:before="0" w:after="0"/>
        <w:ind w:left="1701"/>
        <w:jc w:val="both"/>
        <w:rPr>
          <w:color w:val="auto"/>
        </w:rPr>
      </w:pPr>
      <w:r w:rsidRPr="001235FC">
        <w:rPr>
          <w:color w:val="auto"/>
        </w:rPr>
        <w:t xml:space="preserve">As part of the design finalization, the Supplier shall perform </w:t>
      </w:r>
      <w:r w:rsidR="00B34713" w:rsidRPr="001235FC">
        <w:rPr>
          <w:color w:val="auto"/>
        </w:rPr>
        <w:t>FEA</w:t>
      </w:r>
      <w:r w:rsidRPr="001235FC">
        <w:rPr>
          <w:color w:val="auto"/>
        </w:rPr>
        <w:t xml:space="preserve"> analysis of the MOB-VC. </w:t>
      </w:r>
    </w:p>
    <w:p w14:paraId="71B17C47" w14:textId="77777777" w:rsidR="00BF39ED" w:rsidRPr="001235FC" w:rsidRDefault="00622726" w:rsidP="001B23F7">
      <w:pPr>
        <w:pStyle w:val="Odstavecseseznamem"/>
        <w:spacing w:before="0" w:after="0"/>
        <w:ind w:left="2410" w:hanging="709"/>
        <w:jc w:val="both"/>
        <w:rPr>
          <w:i/>
          <w:color w:val="auto"/>
        </w:rPr>
      </w:pPr>
      <w:r w:rsidRPr="001235FC">
        <w:rPr>
          <w:i/>
          <w:color w:val="auto"/>
        </w:rPr>
        <w:t xml:space="preserve">NOTE: </w:t>
      </w:r>
      <w:r w:rsidR="00BF39ED" w:rsidRPr="001235FC">
        <w:rPr>
          <w:i/>
          <w:color w:val="auto"/>
        </w:rPr>
        <w:t>Load cases</w:t>
      </w:r>
      <w:r w:rsidR="001B6E68" w:rsidRPr="001235FC">
        <w:rPr>
          <w:i/>
          <w:color w:val="auto"/>
        </w:rPr>
        <w:t>,</w:t>
      </w:r>
      <w:r w:rsidR="00BF39ED" w:rsidRPr="001235FC">
        <w:rPr>
          <w:i/>
          <w:color w:val="auto"/>
        </w:rPr>
        <w:t xml:space="preserve"> which shall be </w:t>
      </w:r>
      <w:r w:rsidR="00B34713" w:rsidRPr="001235FC">
        <w:rPr>
          <w:i/>
          <w:color w:val="auto"/>
        </w:rPr>
        <w:t>MINIMALLY</w:t>
      </w:r>
      <w:r w:rsidR="00BF39ED" w:rsidRPr="001235FC">
        <w:rPr>
          <w:i/>
          <w:color w:val="auto"/>
        </w:rPr>
        <w:t xml:space="preserve"> address</w:t>
      </w:r>
      <w:r w:rsidR="001B6E68" w:rsidRPr="001235FC">
        <w:rPr>
          <w:i/>
          <w:color w:val="auto"/>
        </w:rPr>
        <w:t>ed</w:t>
      </w:r>
      <w:r w:rsidR="008B212D" w:rsidRPr="001235FC">
        <w:rPr>
          <w:i/>
          <w:color w:val="auto"/>
        </w:rPr>
        <w:t xml:space="preserve"> are:</w:t>
      </w:r>
    </w:p>
    <w:p w14:paraId="40F9A2BC" w14:textId="77777777" w:rsidR="008B212D" w:rsidRPr="001235FC" w:rsidRDefault="008B212D" w:rsidP="0058219D">
      <w:pPr>
        <w:pStyle w:val="Odstavecseseznamem"/>
        <w:numPr>
          <w:ilvl w:val="0"/>
          <w:numId w:val="34"/>
        </w:numPr>
        <w:spacing w:before="0" w:after="0"/>
        <w:jc w:val="both"/>
        <w:rPr>
          <w:i/>
          <w:color w:val="auto"/>
        </w:rPr>
      </w:pPr>
      <w:r w:rsidRPr="001235FC">
        <w:rPr>
          <w:i/>
          <w:color w:val="auto"/>
        </w:rPr>
        <w:t>FEA Stress analysis of Vacuum load</w:t>
      </w:r>
    </w:p>
    <w:p w14:paraId="43E4D259" w14:textId="77777777" w:rsidR="007D200E" w:rsidRPr="001235FC" w:rsidRDefault="008B212D" w:rsidP="0058219D">
      <w:pPr>
        <w:pStyle w:val="Odstavecseseznamem"/>
        <w:numPr>
          <w:ilvl w:val="0"/>
          <w:numId w:val="34"/>
        </w:numPr>
        <w:spacing w:before="0" w:after="0"/>
        <w:jc w:val="both"/>
        <w:rPr>
          <w:i/>
          <w:color w:val="auto"/>
        </w:rPr>
      </w:pPr>
      <w:r w:rsidRPr="001235FC">
        <w:rPr>
          <w:i/>
          <w:color w:val="auto"/>
        </w:rPr>
        <w:t>FEA Stress analysis of Vacuum load and temperature control failure</w:t>
      </w:r>
      <w:r w:rsidR="00971AF2" w:rsidRPr="001235FC">
        <w:rPr>
          <w:i/>
          <w:color w:val="auto"/>
        </w:rPr>
        <w:t>, i.e. thermal expansion and contraction caused by ±10°C temperature swing.</w:t>
      </w:r>
    </w:p>
    <w:p w14:paraId="3C66882F" w14:textId="77777777" w:rsidR="00D705A9" w:rsidRPr="001235FC" w:rsidRDefault="00D705A9" w:rsidP="0058219D">
      <w:pPr>
        <w:pStyle w:val="Odstavecseseznamem"/>
        <w:numPr>
          <w:ilvl w:val="0"/>
          <w:numId w:val="34"/>
        </w:numPr>
        <w:spacing w:before="0" w:after="0"/>
        <w:jc w:val="both"/>
        <w:rPr>
          <w:i/>
          <w:color w:val="auto"/>
        </w:rPr>
      </w:pPr>
      <w:r w:rsidRPr="001235FC">
        <w:rPr>
          <w:i/>
          <w:color w:val="auto"/>
        </w:rPr>
        <w:t>FEA Stress analysis of Vacuum load and 5</w:t>
      </w:r>
      <w:r w:rsidR="00B34713" w:rsidRPr="001235FC">
        <w:rPr>
          <w:i/>
          <w:color w:val="auto"/>
        </w:rPr>
        <w:t>X 150kg loads</w:t>
      </w:r>
      <w:r w:rsidRPr="001235FC">
        <w:rPr>
          <w:i/>
          <w:color w:val="auto"/>
        </w:rPr>
        <w:t xml:space="preserve"> on</w:t>
      </w:r>
      <w:r w:rsidR="00B34713" w:rsidRPr="001235FC">
        <w:rPr>
          <w:i/>
          <w:color w:val="auto"/>
        </w:rPr>
        <w:t xml:space="preserve"> the</w:t>
      </w:r>
      <w:r w:rsidRPr="001235FC">
        <w:rPr>
          <w:i/>
          <w:color w:val="auto"/>
        </w:rPr>
        <w:t xml:space="preserve"> top plate</w:t>
      </w:r>
    </w:p>
    <w:p w14:paraId="44834379" w14:textId="77777777" w:rsidR="00F16CBF" w:rsidRPr="001235FC" w:rsidRDefault="00F16CBF" w:rsidP="0058219D">
      <w:pPr>
        <w:pStyle w:val="Odstavecseseznamem"/>
        <w:numPr>
          <w:ilvl w:val="0"/>
          <w:numId w:val="34"/>
        </w:numPr>
        <w:spacing w:before="0" w:after="0"/>
        <w:jc w:val="both"/>
        <w:rPr>
          <w:i/>
          <w:color w:val="auto"/>
        </w:rPr>
      </w:pPr>
      <w:r w:rsidRPr="001235FC">
        <w:rPr>
          <w:i/>
          <w:color w:val="auto"/>
        </w:rPr>
        <w:t xml:space="preserve">FEA Stress analysis during TMP </w:t>
      </w:r>
      <w:r w:rsidR="000C218C" w:rsidRPr="001235FC">
        <w:rPr>
          <w:i/>
          <w:color w:val="auto"/>
        </w:rPr>
        <w:t>crash or burst. (see REQ</w:t>
      </w:r>
      <w:r w:rsidR="000C218C" w:rsidRPr="001235FC">
        <w:rPr>
          <w:i/>
          <w:color w:val="auto"/>
        </w:rPr>
        <w:noBreakHyphen/>
      </w:r>
      <w:r w:rsidRPr="001235FC">
        <w:rPr>
          <w:i/>
          <w:color w:val="auto"/>
        </w:rPr>
        <w:t>028919/A)</w:t>
      </w:r>
    </w:p>
    <w:p w14:paraId="7AC04EF9" w14:textId="77777777" w:rsidR="008B212D" w:rsidRPr="001235FC" w:rsidRDefault="008B212D" w:rsidP="0058219D">
      <w:pPr>
        <w:pStyle w:val="Odstavecseseznamem"/>
        <w:numPr>
          <w:ilvl w:val="0"/>
          <w:numId w:val="34"/>
        </w:numPr>
        <w:spacing w:before="0" w:after="0"/>
        <w:jc w:val="both"/>
        <w:rPr>
          <w:i/>
          <w:color w:val="auto"/>
        </w:rPr>
      </w:pPr>
      <w:r w:rsidRPr="001235FC">
        <w:rPr>
          <w:i/>
          <w:color w:val="auto"/>
        </w:rPr>
        <w:t>FEA Modal analysis of MOB-VC</w:t>
      </w:r>
    </w:p>
    <w:p w14:paraId="3EA29461" w14:textId="77777777" w:rsidR="008B212D" w:rsidRPr="001235FC" w:rsidRDefault="008B212D" w:rsidP="0058219D">
      <w:pPr>
        <w:pStyle w:val="Odstavecseseznamem"/>
        <w:numPr>
          <w:ilvl w:val="0"/>
          <w:numId w:val="34"/>
        </w:numPr>
        <w:spacing w:before="0" w:after="0"/>
        <w:jc w:val="both"/>
        <w:rPr>
          <w:i/>
          <w:color w:val="auto"/>
        </w:rPr>
      </w:pPr>
      <w:r w:rsidRPr="001235FC">
        <w:rPr>
          <w:i/>
          <w:color w:val="auto"/>
        </w:rPr>
        <w:t>FEA Modal analysis of Breadboard Assembly</w:t>
      </w:r>
    </w:p>
    <w:p w14:paraId="7E2312B1" w14:textId="77777777" w:rsidR="00BF39ED" w:rsidRPr="001235FC" w:rsidRDefault="00D3441A" w:rsidP="00BF39ED">
      <w:pPr>
        <w:ind w:left="1701"/>
        <w:rPr>
          <w:rFonts w:ascii="Times New Roman" w:hAnsi="Times New Roman"/>
          <w:color w:val="auto"/>
        </w:rPr>
      </w:pPr>
      <w:r>
        <w:rPr>
          <w:color w:val="auto"/>
        </w:rPr>
        <w:pict w14:anchorId="023CED97">
          <v:rect id="_x0000_i1027" style="width:435.4pt;height:1.5pt" o:hralign="center" o:hrstd="t" o:hr="t" fillcolor="gray" stroked="f"/>
        </w:pict>
      </w:r>
      <w:r w:rsidR="00DB1BBB" w:rsidRPr="001235FC">
        <w:rPr>
          <w:color w:val="auto"/>
        </w:rPr>
        <w:t>Verification method</w:t>
      </w:r>
      <w:r w:rsidR="00BF39ED" w:rsidRPr="001235FC">
        <w:rPr>
          <w:color w:val="auto"/>
        </w:rPr>
        <w:t xml:space="preserve">: </w:t>
      </w:r>
      <w:r w:rsidR="00570AC4" w:rsidRPr="001235FC">
        <w:rPr>
          <w:color w:val="auto"/>
        </w:rPr>
        <w:t xml:space="preserve">R – review, </w:t>
      </w:r>
      <w:bookmarkStart w:id="44" w:name="OLE_LINK21"/>
      <w:bookmarkStart w:id="45" w:name="OLE_LINK23"/>
      <w:r w:rsidR="00570AC4" w:rsidRPr="001235FC">
        <w:rPr>
          <w:color w:val="auto"/>
        </w:rPr>
        <w:t>A – analysis</w:t>
      </w:r>
      <w:bookmarkEnd w:id="44"/>
      <w:bookmarkEnd w:id="45"/>
    </w:p>
    <w:p w14:paraId="22911F1E" w14:textId="77777777" w:rsidR="00A927E7" w:rsidRPr="001235FC" w:rsidRDefault="00A927E7" w:rsidP="00A927E7">
      <w:pPr>
        <w:spacing w:after="0"/>
        <w:rPr>
          <w:color w:val="auto"/>
        </w:rPr>
      </w:pPr>
      <w:r w:rsidRPr="001235FC">
        <w:rPr>
          <w:color w:val="auto"/>
        </w:rPr>
        <w:t>REQ-028876/A</w:t>
      </w:r>
      <w:r w:rsidRPr="001235FC">
        <w:rPr>
          <w:color w:val="auto"/>
        </w:rPr>
        <w:tab/>
      </w:r>
    </w:p>
    <w:p w14:paraId="34637D78" w14:textId="77777777" w:rsidR="00BF39ED" w:rsidRPr="001235FC" w:rsidRDefault="00BF39ED" w:rsidP="00BF39ED">
      <w:pPr>
        <w:pStyle w:val="Odstavecseseznamem"/>
        <w:spacing w:before="0" w:after="0"/>
        <w:ind w:left="1701"/>
        <w:jc w:val="both"/>
        <w:rPr>
          <w:color w:val="auto"/>
        </w:rPr>
      </w:pPr>
      <w:r w:rsidRPr="001235FC">
        <w:rPr>
          <w:color w:val="auto"/>
        </w:rPr>
        <w:t xml:space="preserve">All </w:t>
      </w:r>
      <w:bookmarkStart w:id="46" w:name="OLE_LINK28"/>
      <w:r w:rsidRPr="001235FC">
        <w:rPr>
          <w:color w:val="auto"/>
        </w:rPr>
        <w:t xml:space="preserve">components exposed to vacuum </w:t>
      </w:r>
      <w:bookmarkEnd w:id="46"/>
      <w:r w:rsidRPr="001235FC">
        <w:rPr>
          <w:color w:val="auto"/>
        </w:rPr>
        <w:t>shall be</w:t>
      </w:r>
      <w:r w:rsidR="001B6E68" w:rsidRPr="001235FC">
        <w:rPr>
          <w:color w:val="auto"/>
        </w:rPr>
        <w:t xml:space="preserve"> </w:t>
      </w:r>
      <w:r w:rsidRPr="001235FC">
        <w:rPr>
          <w:color w:val="auto"/>
        </w:rPr>
        <w:t>high vacuum</w:t>
      </w:r>
      <w:r w:rsidR="008B212D" w:rsidRPr="001235FC">
        <w:rPr>
          <w:color w:val="auto"/>
        </w:rPr>
        <w:t> (</w:t>
      </w:r>
      <w:r w:rsidR="00622726" w:rsidRPr="001235FC">
        <w:rPr>
          <w:color w:val="auto"/>
        </w:rPr>
        <w:t>i.e.</w:t>
      </w:r>
      <w:r w:rsidR="008B212D" w:rsidRPr="001235FC">
        <w:rPr>
          <w:color w:val="auto"/>
        </w:rPr>
        <w:t> </w:t>
      </w:r>
      <w:r w:rsidR="00622726" w:rsidRPr="001235FC">
        <w:rPr>
          <w:color w:val="auto"/>
        </w:rPr>
        <w:t>10e</w:t>
      </w:r>
      <w:r w:rsidR="008B212D" w:rsidRPr="001235FC">
        <w:rPr>
          <w:color w:val="auto"/>
        </w:rPr>
        <w:noBreakHyphen/>
      </w:r>
      <w:r w:rsidR="00622726" w:rsidRPr="001235FC">
        <w:rPr>
          <w:color w:val="auto"/>
        </w:rPr>
        <w:t>7</w:t>
      </w:r>
      <w:r w:rsidR="008B212D" w:rsidRPr="001235FC">
        <w:rPr>
          <w:color w:val="auto"/>
        </w:rPr>
        <w:t> </w:t>
      </w:r>
      <w:r w:rsidR="00622726" w:rsidRPr="001235FC">
        <w:rPr>
          <w:color w:val="auto"/>
        </w:rPr>
        <w:t>mbar</w:t>
      </w:r>
      <w:r w:rsidR="008B212D" w:rsidRPr="001235FC">
        <w:rPr>
          <w:color w:val="auto"/>
        </w:rPr>
        <w:t>)</w:t>
      </w:r>
      <w:r w:rsidR="00622726" w:rsidRPr="001235FC">
        <w:rPr>
          <w:color w:val="auto"/>
        </w:rPr>
        <w:t xml:space="preserve"> </w:t>
      </w:r>
      <w:r w:rsidRPr="001235FC">
        <w:rPr>
          <w:color w:val="auto"/>
        </w:rPr>
        <w:t>compatible</w:t>
      </w:r>
      <w:r w:rsidR="00622726" w:rsidRPr="001235FC">
        <w:rPr>
          <w:color w:val="auto"/>
        </w:rPr>
        <w:t xml:space="preserve"> </w:t>
      </w:r>
      <w:r w:rsidRPr="001235FC">
        <w:rPr>
          <w:color w:val="auto"/>
        </w:rPr>
        <w:t xml:space="preserve">and shall be manufactured using materials and procedures that will guarantee low outgassing rate (including seal and weld integrity). </w:t>
      </w:r>
    </w:p>
    <w:p w14:paraId="67D12794" w14:textId="77777777" w:rsidR="00BF39ED" w:rsidRPr="001235FC" w:rsidRDefault="00D3441A" w:rsidP="00BF39ED">
      <w:pPr>
        <w:pStyle w:val="Odstavecseseznamem"/>
        <w:spacing w:before="0" w:after="0"/>
        <w:ind w:left="1701"/>
        <w:jc w:val="both"/>
        <w:rPr>
          <w:color w:val="auto"/>
        </w:rPr>
      </w:pPr>
      <w:r>
        <w:rPr>
          <w:color w:val="auto"/>
        </w:rPr>
        <w:pict w14:anchorId="767377D1">
          <v:rect id="_x0000_i1028" style="width:435.4pt;height:1.5pt" o:hralign="center" o:hrstd="t" o:hr="t" fillcolor="gray" stroked="f"/>
        </w:pict>
      </w:r>
      <w:r w:rsidR="00DB1BBB" w:rsidRPr="001235FC">
        <w:rPr>
          <w:color w:val="auto"/>
        </w:rPr>
        <w:t>Verification method</w:t>
      </w:r>
      <w:r w:rsidR="00BF39ED" w:rsidRPr="001235FC">
        <w:rPr>
          <w:color w:val="auto"/>
        </w:rPr>
        <w:t xml:space="preserve">: </w:t>
      </w:r>
      <w:r w:rsidR="00570AC4" w:rsidRPr="001235FC">
        <w:rPr>
          <w:color w:val="auto"/>
        </w:rPr>
        <w:t>R – review</w:t>
      </w:r>
    </w:p>
    <w:p w14:paraId="5DE84170" w14:textId="77777777" w:rsidR="00367828" w:rsidRPr="001235FC" w:rsidRDefault="00367828">
      <w:pPr>
        <w:spacing w:before="0" w:after="0" w:line="240" w:lineRule="auto"/>
        <w:contextualSpacing w:val="0"/>
        <w:rPr>
          <w:color w:val="auto"/>
        </w:rPr>
      </w:pPr>
      <w:r w:rsidRPr="001235FC">
        <w:rPr>
          <w:color w:val="auto"/>
        </w:rPr>
        <w:br w:type="page"/>
      </w:r>
    </w:p>
    <w:p w14:paraId="32235C60" w14:textId="77777777" w:rsidR="00A927E7" w:rsidRPr="001235FC" w:rsidRDefault="00A927E7" w:rsidP="00A927E7">
      <w:pPr>
        <w:spacing w:after="0"/>
        <w:rPr>
          <w:color w:val="auto"/>
        </w:rPr>
      </w:pPr>
      <w:r w:rsidRPr="001235FC">
        <w:rPr>
          <w:color w:val="auto"/>
        </w:rPr>
        <w:lastRenderedPageBreak/>
        <w:t>REQ-028877/A</w:t>
      </w:r>
      <w:r w:rsidRPr="001235FC">
        <w:rPr>
          <w:color w:val="auto"/>
        </w:rPr>
        <w:tab/>
      </w:r>
    </w:p>
    <w:p w14:paraId="119B9DED" w14:textId="77777777" w:rsidR="00BF44DE" w:rsidRPr="001235FC" w:rsidRDefault="00BF39ED" w:rsidP="00BF39ED">
      <w:pPr>
        <w:pStyle w:val="Odstavecseseznamem"/>
        <w:spacing w:before="0" w:after="0"/>
        <w:ind w:left="1701"/>
        <w:jc w:val="both"/>
        <w:rPr>
          <w:color w:val="auto"/>
        </w:rPr>
      </w:pPr>
      <w:r w:rsidRPr="001235FC">
        <w:rPr>
          <w:color w:val="auto"/>
        </w:rPr>
        <w:t>Precautions shall be taken to avoid trapped volumes in vacuum spaces which result in virtual leaks</w:t>
      </w:r>
      <w:r w:rsidR="00EE3126" w:rsidRPr="001235FC">
        <w:rPr>
          <w:color w:val="auto"/>
        </w:rPr>
        <w:t>. T</w:t>
      </w:r>
      <w:r w:rsidRPr="001235FC">
        <w:rPr>
          <w:color w:val="auto"/>
        </w:rPr>
        <w:t xml:space="preserve">hese spaces shall be suitably vented. </w:t>
      </w:r>
    </w:p>
    <w:p w14:paraId="1A0658C7" w14:textId="77777777" w:rsidR="00BF39ED" w:rsidRPr="001235FC" w:rsidRDefault="00BF44DE" w:rsidP="00E55FA9">
      <w:pPr>
        <w:ind w:left="1701"/>
        <w:jc w:val="both"/>
        <w:rPr>
          <w:i/>
          <w:iCs/>
        </w:rPr>
      </w:pPr>
      <w:r w:rsidRPr="001235FC">
        <w:rPr>
          <w:i/>
          <w:iCs/>
        </w:rPr>
        <w:t xml:space="preserve">NOTE: </w:t>
      </w:r>
      <w:r w:rsidR="00BF39ED" w:rsidRPr="001235FC">
        <w:rPr>
          <w:i/>
          <w:iCs/>
        </w:rPr>
        <w:t>This includes utilizing vented screws which are designed for ultra-high-vacuum and venting of volumes trapped by the O-rings.</w:t>
      </w:r>
    </w:p>
    <w:p w14:paraId="00888F4E"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46C89573">
          <v:rect id="_x0000_i1029" style="width:435.4pt;height:1.5pt" o:hralign="center" o:hrstd="t" o:hr="t" fillcolor="gray" stroked="f"/>
        </w:pict>
      </w:r>
      <w:r w:rsidR="00DB1BBB" w:rsidRPr="001235FC">
        <w:rPr>
          <w:color w:val="auto"/>
        </w:rPr>
        <w:t>Verification method</w:t>
      </w:r>
      <w:r w:rsidR="00BF39ED" w:rsidRPr="001235FC">
        <w:rPr>
          <w:color w:val="auto"/>
        </w:rPr>
        <w:t xml:space="preserve">: </w:t>
      </w:r>
      <w:r w:rsidR="00570AC4" w:rsidRPr="001235FC">
        <w:rPr>
          <w:color w:val="auto"/>
        </w:rPr>
        <w:t>R – review</w:t>
      </w:r>
    </w:p>
    <w:p w14:paraId="11EE61FB" w14:textId="77777777" w:rsidR="00A927E7" w:rsidRPr="001235FC" w:rsidRDefault="00A927E7" w:rsidP="00A927E7">
      <w:pPr>
        <w:spacing w:after="0"/>
        <w:rPr>
          <w:color w:val="auto"/>
        </w:rPr>
      </w:pPr>
      <w:r w:rsidRPr="001235FC">
        <w:rPr>
          <w:color w:val="auto"/>
        </w:rPr>
        <w:t>REQ-028878/A</w:t>
      </w:r>
      <w:r w:rsidRPr="001235FC">
        <w:rPr>
          <w:color w:val="auto"/>
        </w:rPr>
        <w:tab/>
      </w:r>
    </w:p>
    <w:p w14:paraId="013187F8" w14:textId="77777777" w:rsidR="00E43995" w:rsidRPr="001235FC" w:rsidRDefault="00E43995" w:rsidP="00E43995">
      <w:pPr>
        <w:spacing w:before="0" w:after="0"/>
        <w:ind w:left="1701"/>
        <w:jc w:val="both"/>
        <w:rPr>
          <w:color w:val="auto"/>
        </w:rPr>
      </w:pPr>
      <w:r w:rsidRPr="001235FC">
        <w:rPr>
          <w:color w:val="auto"/>
        </w:rPr>
        <w:t>The MOB-VC shall include pin holes for mounting alignment points which will be used for alignment and levelling of the MOB-VC. These alignment points shall be designed using the requirements outlined by RD-05. The positions of the alignment points shall be place</w:t>
      </w:r>
      <w:r w:rsidR="00B34713" w:rsidRPr="001235FC">
        <w:rPr>
          <w:color w:val="auto"/>
        </w:rPr>
        <w:t>d</w:t>
      </w:r>
      <w:r w:rsidRPr="001235FC">
        <w:rPr>
          <w:color w:val="auto"/>
        </w:rPr>
        <w:t xml:space="preserve"> such that they are accessible when the MOB is fully assembled and spaced adequately to provide the leveling precision described in REQ-028885/A. The minimum number of points:</w:t>
      </w:r>
    </w:p>
    <w:p w14:paraId="6439F365" w14:textId="77777777" w:rsidR="00E43995" w:rsidRPr="001235FC" w:rsidRDefault="00E43995" w:rsidP="00E43995">
      <w:pPr>
        <w:pStyle w:val="Odstavecseseznamem"/>
        <w:numPr>
          <w:ilvl w:val="0"/>
          <w:numId w:val="37"/>
        </w:numPr>
        <w:spacing w:before="0" w:after="0"/>
        <w:jc w:val="both"/>
        <w:rPr>
          <w:color w:val="auto"/>
        </w:rPr>
      </w:pPr>
      <w:r w:rsidRPr="001235FC">
        <w:rPr>
          <w:color w:val="auto"/>
        </w:rPr>
        <w:t>Vacuum Chamber Main Body – 8;</w:t>
      </w:r>
    </w:p>
    <w:p w14:paraId="1E3B5807" w14:textId="77777777" w:rsidR="00E43995" w:rsidRPr="001235FC" w:rsidRDefault="00E43995" w:rsidP="00E43995">
      <w:pPr>
        <w:pStyle w:val="Odstavecseseznamem"/>
        <w:numPr>
          <w:ilvl w:val="0"/>
          <w:numId w:val="37"/>
        </w:numPr>
        <w:spacing w:before="0" w:after="0"/>
        <w:jc w:val="both"/>
        <w:rPr>
          <w:color w:val="auto"/>
        </w:rPr>
      </w:pPr>
      <w:r w:rsidRPr="001235FC">
        <w:rPr>
          <w:color w:val="auto"/>
        </w:rPr>
        <w:t>Vacuum Chamber Top Plate – 4;</w:t>
      </w:r>
    </w:p>
    <w:p w14:paraId="65ACC235" w14:textId="77777777" w:rsidR="00E43995" w:rsidRPr="001235FC" w:rsidRDefault="00E43995" w:rsidP="00E43995">
      <w:pPr>
        <w:pStyle w:val="Odstavecseseznamem"/>
        <w:numPr>
          <w:ilvl w:val="0"/>
          <w:numId w:val="37"/>
        </w:numPr>
        <w:spacing w:before="0" w:after="0"/>
        <w:jc w:val="both"/>
        <w:rPr>
          <w:color w:val="auto"/>
        </w:rPr>
      </w:pPr>
      <w:r w:rsidRPr="001235FC">
        <w:rPr>
          <w:color w:val="auto"/>
        </w:rPr>
        <w:t xml:space="preserve">Breadboard Assembly – 4 / </w:t>
      </w:r>
      <w:r w:rsidR="00B34713" w:rsidRPr="001235FC">
        <w:rPr>
          <w:color w:val="auto"/>
        </w:rPr>
        <w:t>breadboard</w:t>
      </w:r>
      <w:r w:rsidRPr="001235FC">
        <w:rPr>
          <w:color w:val="auto"/>
        </w:rPr>
        <w:t>;</w:t>
      </w:r>
    </w:p>
    <w:p w14:paraId="2FA357E7" w14:textId="77777777" w:rsidR="00E43995" w:rsidRPr="001235FC" w:rsidRDefault="00E43995" w:rsidP="00E43995">
      <w:pPr>
        <w:pStyle w:val="Odstavecseseznamem"/>
        <w:numPr>
          <w:ilvl w:val="0"/>
          <w:numId w:val="37"/>
        </w:numPr>
        <w:spacing w:before="0" w:after="0"/>
        <w:jc w:val="both"/>
        <w:rPr>
          <w:color w:val="auto"/>
        </w:rPr>
      </w:pPr>
      <w:r w:rsidRPr="001235FC">
        <w:rPr>
          <w:color w:val="auto"/>
        </w:rPr>
        <w:t>Granite Foundations – 4 / part.</w:t>
      </w:r>
    </w:p>
    <w:p w14:paraId="286FFAEE" w14:textId="77777777" w:rsidR="00E43995" w:rsidRPr="001235FC" w:rsidRDefault="00E43995" w:rsidP="00E43995">
      <w:pPr>
        <w:spacing w:before="0" w:after="0"/>
        <w:ind w:left="1701"/>
        <w:jc w:val="both"/>
        <w:rPr>
          <w:i/>
          <w:color w:val="auto"/>
        </w:rPr>
      </w:pPr>
      <w:r w:rsidRPr="001235FC">
        <w:rPr>
          <w:i/>
          <w:color w:val="auto"/>
        </w:rPr>
        <w:t>NOTE: The alignment points shall be included on both the Vacuum Chamber and the breadboard assembly.</w:t>
      </w:r>
    </w:p>
    <w:p w14:paraId="6AFA5746" w14:textId="77777777" w:rsidR="00BF39ED" w:rsidRPr="001235FC" w:rsidRDefault="00D3441A" w:rsidP="00BF39ED">
      <w:pPr>
        <w:spacing w:before="0" w:after="0"/>
        <w:ind w:left="1701"/>
        <w:jc w:val="both"/>
        <w:rPr>
          <w:color w:val="auto"/>
        </w:rPr>
      </w:pPr>
      <w:r>
        <w:rPr>
          <w:color w:val="auto"/>
          <w:szCs w:val="24"/>
        </w:rPr>
        <w:pict w14:anchorId="181A2563">
          <v:rect id="_x0000_i1030" style="width:435.4pt;height:1.5pt" o:hralign="center" o:hrstd="t" o:hr="t" fillcolor="gray" stroked="f"/>
        </w:pict>
      </w:r>
      <w:r w:rsidR="00DB1BBB" w:rsidRPr="001235FC">
        <w:rPr>
          <w:color w:val="auto"/>
        </w:rPr>
        <w:t>Verification method</w:t>
      </w:r>
      <w:r w:rsidR="00BF39ED" w:rsidRPr="001235FC">
        <w:rPr>
          <w:color w:val="auto"/>
        </w:rPr>
        <w:t xml:space="preserve">: </w:t>
      </w:r>
      <w:r w:rsidR="00570AC4" w:rsidRPr="001235FC">
        <w:rPr>
          <w:color w:val="auto"/>
          <w:lang w:val="en-GB"/>
        </w:rPr>
        <w:t>R – review, I - inspection</w:t>
      </w:r>
    </w:p>
    <w:p w14:paraId="20F2F7F7" w14:textId="77777777" w:rsidR="00A927E7" w:rsidRPr="001235FC" w:rsidRDefault="00A927E7" w:rsidP="00A927E7">
      <w:pPr>
        <w:spacing w:after="0"/>
        <w:rPr>
          <w:color w:val="auto"/>
        </w:rPr>
      </w:pPr>
      <w:r w:rsidRPr="001235FC">
        <w:rPr>
          <w:color w:val="auto"/>
        </w:rPr>
        <w:t>REQ-028879/A</w:t>
      </w:r>
      <w:r w:rsidRPr="001235FC">
        <w:rPr>
          <w:color w:val="auto"/>
        </w:rPr>
        <w:tab/>
      </w:r>
    </w:p>
    <w:p w14:paraId="241F88FD" w14:textId="77777777" w:rsidR="00BF39ED" w:rsidRPr="001235FC" w:rsidRDefault="00BF39ED" w:rsidP="00BF39ED">
      <w:pPr>
        <w:spacing w:before="0" w:after="0"/>
        <w:ind w:left="1701"/>
        <w:jc w:val="both"/>
        <w:rPr>
          <w:color w:val="auto"/>
        </w:rPr>
      </w:pPr>
      <w:r w:rsidRPr="001235FC">
        <w:rPr>
          <w:color w:val="auto"/>
        </w:rPr>
        <w:t>All conductive/metal parts shall have grounding points so that they can be protected against Electrostatic Discharge (</w:t>
      </w:r>
      <w:bookmarkStart w:id="47" w:name="OLE_LINK74"/>
      <w:bookmarkStart w:id="48" w:name="OLE_LINK75"/>
      <w:r w:rsidRPr="001235FC">
        <w:rPr>
          <w:color w:val="auto"/>
        </w:rPr>
        <w:t>ESD</w:t>
      </w:r>
      <w:bookmarkEnd w:id="47"/>
      <w:bookmarkEnd w:id="48"/>
      <w:r w:rsidRPr="001235FC">
        <w:rPr>
          <w:color w:val="auto"/>
        </w:rPr>
        <w:t xml:space="preserve">). </w:t>
      </w:r>
    </w:p>
    <w:p w14:paraId="68D7059C" w14:textId="77777777" w:rsidR="00BF39ED" w:rsidRPr="001235FC" w:rsidRDefault="00D3441A" w:rsidP="00BF39ED">
      <w:pPr>
        <w:pStyle w:val="Odstavecseseznamem"/>
        <w:spacing w:before="0" w:after="0"/>
        <w:ind w:left="1701"/>
        <w:jc w:val="both"/>
        <w:rPr>
          <w:color w:val="auto"/>
        </w:rPr>
      </w:pPr>
      <w:r>
        <w:rPr>
          <w:color w:val="auto"/>
        </w:rPr>
        <w:pict w14:anchorId="3E18FAD1">
          <v:rect id="_x0000_i1031" style="width:435.4pt;height:1.5pt" o:hralign="center" o:hrstd="t" o:hr="t" fillcolor="gray" stroked="f"/>
        </w:pict>
      </w:r>
    </w:p>
    <w:p w14:paraId="1BFF1840" w14:textId="77777777" w:rsidR="00F94D0A" w:rsidRPr="001235FC" w:rsidRDefault="00DB1BBB" w:rsidP="00E9123A">
      <w:pPr>
        <w:pStyle w:val="Odstavecseseznamem"/>
        <w:spacing w:before="0" w:after="0"/>
        <w:ind w:left="1701"/>
        <w:jc w:val="both"/>
        <w:rPr>
          <w:color w:val="auto"/>
        </w:rPr>
      </w:pPr>
      <w:r w:rsidRPr="001235FC">
        <w:rPr>
          <w:color w:val="auto"/>
        </w:rPr>
        <w:t>Verification method</w:t>
      </w:r>
      <w:r w:rsidR="00BF39ED" w:rsidRPr="001235FC">
        <w:rPr>
          <w:color w:val="auto"/>
        </w:rPr>
        <w:t xml:space="preserve">: </w:t>
      </w:r>
      <w:r w:rsidR="00570AC4" w:rsidRPr="001235FC">
        <w:rPr>
          <w:color w:val="auto"/>
          <w:lang w:val="en-GB"/>
        </w:rPr>
        <w:t>R – review, I - inspection</w:t>
      </w:r>
    </w:p>
    <w:p w14:paraId="24521C47" w14:textId="77777777" w:rsidR="00A927E7" w:rsidRPr="001235FC" w:rsidRDefault="00A927E7" w:rsidP="00A927E7">
      <w:pPr>
        <w:spacing w:after="0"/>
        <w:rPr>
          <w:color w:val="auto"/>
        </w:rPr>
      </w:pPr>
      <w:r w:rsidRPr="001235FC">
        <w:rPr>
          <w:color w:val="auto"/>
        </w:rPr>
        <w:t>REQ-028881/A</w:t>
      </w:r>
      <w:r w:rsidRPr="001235FC">
        <w:rPr>
          <w:color w:val="auto"/>
        </w:rPr>
        <w:tab/>
      </w:r>
    </w:p>
    <w:p w14:paraId="7D139F23" w14:textId="77777777" w:rsidR="00BF39ED" w:rsidRPr="001235FC" w:rsidRDefault="00BF39ED" w:rsidP="00BF39ED">
      <w:pPr>
        <w:spacing w:before="0" w:after="0"/>
        <w:ind w:left="1701"/>
        <w:jc w:val="both"/>
        <w:rPr>
          <w:color w:val="auto"/>
        </w:rPr>
      </w:pPr>
      <w:r w:rsidRPr="001235FC">
        <w:rPr>
          <w:color w:val="auto"/>
        </w:rPr>
        <w:t>Screws shall be compatible with the material of the corresponding threaded hole.</w:t>
      </w:r>
    </w:p>
    <w:p w14:paraId="74CD0FA0"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5F5AF213">
          <v:rect id="_x0000_i1032" style="width:435.4pt;height:1.5pt" o:hralign="center" o:hrstd="t" o:hr="t" fillcolor="gray" stroked="f"/>
        </w:pict>
      </w:r>
      <w:r w:rsidR="00DB1BBB" w:rsidRPr="001235FC">
        <w:rPr>
          <w:color w:val="auto"/>
        </w:rPr>
        <w:t>Verification method</w:t>
      </w:r>
      <w:r w:rsidR="00BF39ED" w:rsidRPr="001235FC">
        <w:rPr>
          <w:color w:val="auto"/>
        </w:rPr>
        <w:t xml:space="preserve">: </w:t>
      </w:r>
      <w:r w:rsidR="00570AC4" w:rsidRPr="001235FC">
        <w:rPr>
          <w:color w:val="auto"/>
          <w:lang w:val="en-GB"/>
        </w:rPr>
        <w:t>R – review</w:t>
      </w:r>
    </w:p>
    <w:p w14:paraId="79DD6E86" w14:textId="77777777" w:rsidR="00A927E7" w:rsidRPr="001235FC" w:rsidRDefault="00A927E7" w:rsidP="00A927E7">
      <w:pPr>
        <w:spacing w:after="0"/>
        <w:rPr>
          <w:color w:val="auto"/>
        </w:rPr>
      </w:pPr>
      <w:r w:rsidRPr="001235FC">
        <w:rPr>
          <w:color w:val="auto"/>
        </w:rPr>
        <w:t>REQ-028882/A</w:t>
      </w:r>
      <w:r w:rsidRPr="001235FC">
        <w:rPr>
          <w:color w:val="auto"/>
        </w:rPr>
        <w:tab/>
      </w:r>
    </w:p>
    <w:p w14:paraId="3EE5FF32" w14:textId="77777777" w:rsidR="00EE3126" w:rsidRPr="001235FC" w:rsidRDefault="00BF39ED" w:rsidP="00602D5E">
      <w:pPr>
        <w:spacing w:before="0" w:after="0"/>
        <w:ind w:left="1701"/>
        <w:jc w:val="both"/>
        <w:rPr>
          <w:color w:val="auto"/>
        </w:rPr>
      </w:pPr>
      <w:r w:rsidRPr="001235FC">
        <w:rPr>
          <w:color w:val="auto"/>
        </w:rPr>
        <w:t xml:space="preserve">All </w:t>
      </w:r>
      <w:bookmarkStart w:id="49" w:name="OLE_LINK76"/>
      <w:r w:rsidRPr="001235FC">
        <w:rPr>
          <w:color w:val="auto"/>
        </w:rPr>
        <w:t xml:space="preserve">vacuum surfaces </w:t>
      </w:r>
      <w:bookmarkEnd w:id="49"/>
      <w:r w:rsidRPr="001235FC">
        <w:rPr>
          <w:color w:val="auto"/>
        </w:rPr>
        <w:t xml:space="preserve">shall be finished according to general UHV guidelines and </w:t>
      </w:r>
      <w:r w:rsidR="00971AF2" w:rsidRPr="001235FC">
        <w:rPr>
          <w:color w:val="auto"/>
        </w:rPr>
        <w:t xml:space="preserve">stainless steel parts will </w:t>
      </w:r>
      <w:r w:rsidRPr="001235FC">
        <w:rPr>
          <w:color w:val="auto"/>
        </w:rPr>
        <w:t>subsequently</w:t>
      </w:r>
      <w:r w:rsidR="00971AF2" w:rsidRPr="001235FC">
        <w:rPr>
          <w:color w:val="auto"/>
        </w:rPr>
        <w:t xml:space="preserve"> be</w:t>
      </w:r>
      <w:r w:rsidRPr="001235FC">
        <w:rPr>
          <w:color w:val="auto"/>
        </w:rPr>
        <w:t xml:space="preserve"> electropolished (or similar) to a surface roughness Ra ≤ 0.8 µm.</w:t>
      </w:r>
    </w:p>
    <w:p w14:paraId="187BE607"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3F05AE0D">
          <v:rect id="_x0000_i1033" style="width:435.4pt;height:1.5pt" o:hralign="center" o:hrstd="t" o:hr="t" fillcolor="gray" stroked="f"/>
        </w:pict>
      </w:r>
      <w:r w:rsidR="00DB1BBB" w:rsidRPr="001235FC">
        <w:rPr>
          <w:color w:val="auto"/>
        </w:rPr>
        <w:t>Verification method</w:t>
      </w:r>
      <w:r w:rsidR="00BF39ED" w:rsidRPr="001235FC">
        <w:rPr>
          <w:color w:val="auto"/>
        </w:rPr>
        <w:t xml:space="preserve">: </w:t>
      </w:r>
      <w:r w:rsidR="00570AC4" w:rsidRPr="001235FC">
        <w:rPr>
          <w:color w:val="auto"/>
          <w:lang w:val="en-GB"/>
        </w:rPr>
        <w:t>R – review</w:t>
      </w:r>
    </w:p>
    <w:p w14:paraId="45378C46" w14:textId="77777777" w:rsidR="00A927E7" w:rsidRPr="001235FC" w:rsidRDefault="00A927E7" w:rsidP="00A927E7">
      <w:pPr>
        <w:spacing w:after="0"/>
        <w:rPr>
          <w:color w:val="auto"/>
        </w:rPr>
      </w:pPr>
      <w:r w:rsidRPr="001235FC">
        <w:rPr>
          <w:color w:val="auto"/>
        </w:rPr>
        <w:t>REQ-028883/A</w:t>
      </w:r>
      <w:r w:rsidRPr="001235FC">
        <w:rPr>
          <w:color w:val="auto"/>
        </w:rPr>
        <w:tab/>
      </w:r>
    </w:p>
    <w:p w14:paraId="7F0D31D7" w14:textId="77777777" w:rsidR="00BF39ED" w:rsidRPr="001235FC" w:rsidRDefault="001B6E68" w:rsidP="00BF39ED">
      <w:pPr>
        <w:spacing w:before="0" w:after="0"/>
        <w:ind w:left="1701"/>
        <w:jc w:val="both"/>
        <w:rPr>
          <w:color w:val="auto"/>
        </w:rPr>
      </w:pPr>
      <w:r w:rsidRPr="001235FC">
        <w:rPr>
          <w:color w:val="auto"/>
        </w:rPr>
        <w:t>The o</w:t>
      </w:r>
      <w:r w:rsidR="00BF39ED" w:rsidRPr="001235FC">
        <w:rPr>
          <w:color w:val="auto"/>
        </w:rPr>
        <w:t>uter</w:t>
      </w:r>
      <w:r w:rsidR="00C101AC" w:rsidRPr="001235FC">
        <w:rPr>
          <w:color w:val="auto"/>
        </w:rPr>
        <w:t xml:space="preserve"> (non-vacuum)</w:t>
      </w:r>
      <w:r w:rsidR="00BF39ED" w:rsidRPr="001235FC">
        <w:rPr>
          <w:color w:val="auto"/>
        </w:rPr>
        <w:t xml:space="preserve"> surface finish of components shall </w:t>
      </w:r>
      <w:r w:rsidR="00DD79C4" w:rsidRPr="001235FC">
        <w:rPr>
          <w:color w:val="auto"/>
        </w:rPr>
        <w:t xml:space="preserve">comply with </w:t>
      </w:r>
      <w:r w:rsidR="00C101AC" w:rsidRPr="001235FC">
        <w:rPr>
          <w:color w:val="auto"/>
        </w:rPr>
        <w:t xml:space="preserve">the requirements of </w:t>
      </w:r>
      <w:r w:rsidR="00BF39ED" w:rsidRPr="001235FC">
        <w:rPr>
          <w:color w:val="auto"/>
        </w:rPr>
        <w:t>cleanroom</w:t>
      </w:r>
      <w:r w:rsidR="00C101AC" w:rsidRPr="001235FC">
        <w:rPr>
          <w:color w:val="auto"/>
        </w:rPr>
        <w:t>s</w:t>
      </w:r>
      <w:r w:rsidR="00BF39ED" w:rsidRPr="001235FC">
        <w:rPr>
          <w:color w:val="auto"/>
        </w:rPr>
        <w:t xml:space="preserve"> </w:t>
      </w:r>
      <w:r w:rsidR="00C101AC" w:rsidRPr="001235FC">
        <w:rPr>
          <w:color w:val="auto"/>
        </w:rPr>
        <w:t xml:space="preserve">of </w:t>
      </w:r>
      <w:r w:rsidR="00BF39ED" w:rsidRPr="001235FC">
        <w:rPr>
          <w:color w:val="auto"/>
        </w:rPr>
        <w:t xml:space="preserve">class 7 </w:t>
      </w:r>
      <w:r w:rsidR="00C101AC" w:rsidRPr="001235FC">
        <w:rPr>
          <w:color w:val="auto"/>
        </w:rPr>
        <w:t>according to ČSN EN ISO 14644 (equivalent to ISO 14644)</w:t>
      </w:r>
      <w:r w:rsidR="00BF39ED" w:rsidRPr="001235FC">
        <w:rPr>
          <w:color w:val="auto"/>
        </w:rPr>
        <w:t>.</w:t>
      </w:r>
    </w:p>
    <w:p w14:paraId="383E1232" w14:textId="77777777" w:rsidR="00DD79C4" w:rsidRPr="001235FC" w:rsidRDefault="00DD79C4" w:rsidP="00E55FA9">
      <w:pPr>
        <w:ind w:left="1701"/>
        <w:jc w:val="both"/>
        <w:rPr>
          <w:i/>
          <w:iCs/>
        </w:rPr>
      </w:pPr>
      <w:r w:rsidRPr="001235FC">
        <w:rPr>
          <w:i/>
          <w:iCs/>
        </w:rPr>
        <w:t>NOTE: Regarding the referred to standard/s the CA allows/permits also another equal solution to be offered.</w:t>
      </w:r>
    </w:p>
    <w:p w14:paraId="404CE334" w14:textId="77777777" w:rsidR="00BF39ED" w:rsidRPr="001235FC" w:rsidRDefault="00D3441A" w:rsidP="00BF39ED">
      <w:pPr>
        <w:spacing w:before="0" w:after="0"/>
        <w:ind w:left="1701"/>
        <w:jc w:val="both"/>
        <w:rPr>
          <w:rFonts w:ascii="Times New Roman" w:hAnsi="Times New Roman"/>
          <w:color w:val="auto"/>
        </w:rPr>
      </w:pPr>
      <w:r>
        <w:rPr>
          <w:color w:val="auto"/>
          <w:szCs w:val="24"/>
        </w:rPr>
        <w:lastRenderedPageBreak/>
        <w:pict w14:anchorId="57F2F8D2">
          <v:rect id="_x0000_i1034"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T - test</w:t>
      </w:r>
    </w:p>
    <w:p w14:paraId="60B50FF7" w14:textId="77777777" w:rsidR="00A927E7" w:rsidRPr="001235FC" w:rsidRDefault="00A927E7" w:rsidP="00A927E7">
      <w:pPr>
        <w:spacing w:after="0"/>
        <w:rPr>
          <w:color w:val="auto"/>
        </w:rPr>
      </w:pPr>
      <w:bookmarkStart w:id="50" w:name="OLE_LINK78"/>
      <w:r w:rsidRPr="001235FC">
        <w:rPr>
          <w:color w:val="auto"/>
        </w:rPr>
        <w:t>REQ-028884/A</w:t>
      </w:r>
      <w:r w:rsidRPr="001235FC">
        <w:rPr>
          <w:color w:val="auto"/>
        </w:rPr>
        <w:tab/>
      </w:r>
    </w:p>
    <w:bookmarkEnd w:id="50"/>
    <w:p w14:paraId="1D325AE9" w14:textId="77777777" w:rsidR="00BF39ED" w:rsidRPr="001235FC" w:rsidRDefault="00971AF2" w:rsidP="00BF39ED">
      <w:pPr>
        <w:spacing w:before="0" w:after="0"/>
        <w:ind w:left="1701"/>
        <w:jc w:val="both"/>
        <w:rPr>
          <w:rFonts w:ascii="Times New Roman" w:hAnsi="Times New Roman"/>
          <w:color w:val="auto"/>
        </w:rPr>
      </w:pPr>
      <w:r w:rsidRPr="001235FC">
        <w:rPr>
          <w:color w:val="auto"/>
        </w:rPr>
        <w:t>Outer surface finish of vacuum components (chambers, blank flanges, etc.) shall be blasted with uniform glass beads or have any other clean room ISO 7 compliant adequate surface finish with low optical reflectivity.</w:t>
      </w:r>
    </w:p>
    <w:p w14:paraId="2FD670DE"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1F4070CD">
          <v:rect id="_x0000_i1035"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R – review, I - inspection</w:t>
      </w:r>
    </w:p>
    <w:p w14:paraId="50B4AE6B" w14:textId="77777777" w:rsidR="00A927E7" w:rsidRPr="001235FC" w:rsidRDefault="00A927E7" w:rsidP="00A927E7">
      <w:pPr>
        <w:spacing w:after="0"/>
        <w:rPr>
          <w:color w:val="auto"/>
        </w:rPr>
      </w:pPr>
      <w:r w:rsidRPr="001235FC">
        <w:rPr>
          <w:color w:val="auto"/>
        </w:rPr>
        <w:t>REQ-028885/A</w:t>
      </w:r>
      <w:r w:rsidRPr="001235FC">
        <w:rPr>
          <w:color w:val="auto"/>
        </w:rPr>
        <w:tab/>
      </w:r>
    </w:p>
    <w:p w14:paraId="3E941A6F" w14:textId="77777777" w:rsidR="00BF39ED" w:rsidRPr="001235FC" w:rsidRDefault="00BF39ED" w:rsidP="00BF39ED">
      <w:pPr>
        <w:spacing w:before="0" w:after="0"/>
        <w:ind w:left="1701"/>
        <w:jc w:val="both"/>
        <w:rPr>
          <w:color w:val="auto"/>
        </w:rPr>
      </w:pPr>
      <w:r w:rsidRPr="001235FC">
        <w:rPr>
          <w:color w:val="auto"/>
        </w:rPr>
        <w:t xml:space="preserve">The design of the breadboard assembly and vacuum chamber shall provide a means to perform fine adjustment in order to level and align the </w:t>
      </w:r>
      <w:r w:rsidR="00472144" w:rsidRPr="001235FC">
        <w:rPr>
          <w:color w:val="auto"/>
        </w:rPr>
        <w:t>MOB-VC</w:t>
      </w:r>
      <w:r w:rsidRPr="001235FC">
        <w:rPr>
          <w:color w:val="auto"/>
        </w:rPr>
        <w:t>. The precision for each assembly shall be:</w:t>
      </w:r>
    </w:p>
    <w:p w14:paraId="52C6ECD0" w14:textId="77777777" w:rsidR="00BF39ED" w:rsidRPr="001235FC" w:rsidRDefault="00472144" w:rsidP="007E0589">
      <w:pPr>
        <w:pStyle w:val="Odstavecseseznamem"/>
        <w:numPr>
          <w:ilvl w:val="0"/>
          <w:numId w:val="10"/>
        </w:numPr>
        <w:spacing w:before="0" w:after="0"/>
        <w:ind w:left="2268"/>
        <w:jc w:val="both"/>
        <w:rPr>
          <w:color w:val="auto"/>
        </w:rPr>
      </w:pPr>
      <w:r w:rsidRPr="001235FC">
        <w:rPr>
          <w:color w:val="auto"/>
        </w:rPr>
        <w:t xml:space="preserve">The </w:t>
      </w:r>
      <w:r w:rsidR="005B5211" w:rsidRPr="001235FC">
        <w:rPr>
          <w:color w:val="auto"/>
        </w:rPr>
        <w:t>V</w:t>
      </w:r>
      <w:r w:rsidR="00BF39ED" w:rsidRPr="001235FC">
        <w:rPr>
          <w:color w:val="auto"/>
        </w:rPr>
        <w:t>acuum Chamber: less than ±1.0</w:t>
      </w:r>
      <w:r w:rsidR="00C101AC" w:rsidRPr="001235FC">
        <w:rPr>
          <w:color w:val="auto"/>
        </w:rPr>
        <w:t xml:space="preserve"> </w:t>
      </w:r>
      <w:r w:rsidR="00BF39ED" w:rsidRPr="001235FC">
        <w:rPr>
          <w:color w:val="auto"/>
        </w:rPr>
        <w:t>mm along each axis</w:t>
      </w:r>
      <w:r w:rsidR="00DB1BBB" w:rsidRPr="001235FC">
        <w:rPr>
          <w:color w:val="auto"/>
        </w:rPr>
        <w:t>;</w:t>
      </w:r>
    </w:p>
    <w:p w14:paraId="3477D542" w14:textId="77777777" w:rsidR="005B5211" w:rsidRPr="001235FC" w:rsidRDefault="00472144" w:rsidP="0058219D">
      <w:pPr>
        <w:pStyle w:val="Odstavecseseznamem"/>
        <w:numPr>
          <w:ilvl w:val="0"/>
          <w:numId w:val="10"/>
        </w:numPr>
        <w:spacing w:before="0" w:after="0"/>
        <w:ind w:left="2268"/>
        <w:jc w:val="both"/>
        <w:rPr>
          <w:color w:val="auto"/>
        </w:rPr>
      </w:pPr>
      <w:r w:rsidRPr="001235FC">
        <w:rPr>
          <w:color w:val="auto"/>
        </w:rPr>
        <w:t xml:space="preserve">The </w:t>
      </w:r>
      <w:r w:rsidR="00BF39ED" w:rsidRPr="001235FC">
        <w:rPr>
          <w:color w:val="auto"/>
        </w:rPr>
        <w:t xml:space="preserve">Breadboard Assembly: </w:t>
      </w:r>
      <w:r w:rsidR="005B5211" w:rsidRPr="001235FC">
        <w:rPr>
          <w:color w:val="auto"/>
        </w:rPr>
        <w:t>Less than ±0.5 mm</w:t>
      </w:r>
      <w:r w:rsidR="0058219D" w:rsidRPr="001235FC">
        <w:rPr>
          <w:color w:val="auto"/>
        </w:rPr>
        <w:t xml:space="preserve"> along each axis</w:t>
      </w:r>
      <w:r w:rsidR="00B34713" w:rsidRPr="001235FC">
        <w:rPr>
          <w:color w:val="auto"/>
        </w:rPr>
        <w:t xml:space="preserve"> for each individual breadboard</w:t>
      </w:r>
      <w:r w:rsidR="0058219D" w:rsidRPr="001235FC">
        <w:rPr>
          <w:color w:val="auto"/>
        </w:rPr>
        <w:t>.</w:t>
      </w:r>
    </w:p>
    <w:p w14:paraId="743D1BD1" w14:textId="77777777" w:rsidR="00DF1F76" w:rsidRPr="001235FC" w:rsidRDefault="00DF1F76" w:rsidP="00E55FA9">
      <w:pPr>
        <w:ind w:left="1701"/>
        <w:jc w:val="both"/>
        <w:rPr>
          <w:i/>
          <w:iCs/>
        </w:rPr>
      </w:pPr>
      <w:r w:rsidRPr="001235FC">
        <w:rPr>
          <w:i/>
          <w:iCs/>
        </w:rPr>
        <w:t xml:space="preserve">NOTE: This can be obtained by properly adjusting and installing granite </w:t>
      </w:r>
      <w:r w:rsidR="00B34713" w:rsidRPr="001235FC">
        <w:rPr>
          <w:i/>
          <w:iCs/>
        </w:rPr>
        <w:t>foundations</w:t>
      </w:r>
      <w:r w:rsidRPr="001235FC">
        <w:rPr>
          <w:i/>
          <w:iCs/>
        </w:rPr>
        <w:t xml:space="preserve"> </w:t>
      </w:r>
      <w:r w:rsidR="00E9123A" w:rsidRPr="001235FC">
        <w:rPr>
          <w:i/>
          <w:iCs/>
        </w:rPr>
        <w:t>with</w:t>
      </w:r>
      <w:r w:rsidRPr="001235FC">
        <w:rPr>
          <w:i/>
          <w:iCs/>
        </w:rPr>
        <w:t xml:space="preserve"> proper</w:t>
      </w:r>
      <w:r w:rsidR="0058219D" w:rsidRPr="001235FC">
        <w:rPr>
          <w:i/>
          <w:iCs/>
        </w:rPr>
        <w:t xml:space="preserve"> </w:t>
      </w:r>
      <w:r w:rsidR="00E9123A" w:rsidRPr="001235FC">
        <w:rPr>
          <w:i/>
          <w:iCs/>
        </w:rPr>
        <w:t>tolerances applied to the</w:t>
      </w:r>
      <w:r w:rsidRPr="001235FC">
        <w:rPr>
          <w:i/>
          <w:iCs/>
        </w:rPr>
        <w:t xml:space="preserve"> breadboard legs, breadbo</w:t>
      </w:r>
      <w:r w:rsidR="0058219D" w:rsidRPr="001235FC">
        <w:rPr>
          <w:i/>
          <w:iCs/>
        </w:rPr>
        <w:t>a</w:t>
      </w:r>
      <w:r w:rsidRPr="001235FC">
        <w:rPr>
          <w:i/>
          <w:iCs/>
        </w:rPr>
        <w:t>rd connecting elements and</w:t>
      </w:r>
      <w:r w:rsidR="00E9123A" w:rsidRPr="001235FC">
        <w:rPr>
          <w:i/>
          <w:iCs/>
        </w:rPr>
        <w:t xml:space="preserve"> the</w:t>
      </w:r>
      <w:r w:rsidRPr="001235FC">
        <w:rPr>
          <w:i/>
          <w:iCs/>
        </w:rPr>
        <w:t xml:space="preserve"> breadboard itself.</w:t>
      </w:r>
    </w:p>
    <w:p w14:paraId="67610EC5"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06341A27">
          <v:rect id="_x0000_i1036"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T - test</w:t>
      </w:r>
    </w:p>
    <w:p w14:paraId="1180807F" w14:textId="77777777" w:rsidR="00A927E7" w:rsidRPr="001235FC" w:rsidRDefault="00A927E7" w:rsidP="00A927E7">
      <w:pPr>
        <w:spacing w:after="0"/>
        <w:rPr>
          <w:color w:val="auto"/>
        </w:rPr>
      </w:pPr>
      <w:bookmarkStart w:id="51" w:name="OLE_LINK79"/>
      <w:r w:rsidRPr="001235FC">
        <w:rPr>
          <w:color w:val="auto"/>
        </w:rPr>
        <w:t>REQ-028886/A</w:t>
      </w:r>
      <w:r w:rsidRPr="001235FC">
        <w:rPr>
          <w:color w:val="auto"/>
        </w:rPr>
        <w:tab/>
      </w:r>
    </w:p>
    <w:p w14:paraId="09CE5551" w14:textId="77777777" w:rsidR="00BF39ED" w:rsidRPr="001235FC" w:rsidRDefault="00BF39ED" w:rsidP="00BF39ED">
      <w:pPr>
        <w:spacing w:before="0" w:after="0"/>
        <w:ind w:left="1701"/>
        <w:jc w:val="both"/>
        <w:rPr>
          <w:color w:val="auto"/>
        </w:rPr>
      </w:pPr>
      <w:r w:rsidRPr="001235FC">
        <w:rPr>
          <w:color w:val="auto"/>
        </w:rPr>
        <w:t xml:space="preserve">Tolerances of all parts </w:t>
      </w:r>
      <w:bookmarkEnd w:id="51"/>
      <w:r w:rsidRPr="001235FC">
        <w:rPr>
          <w:color w:val="auto"/>
        </w:rPr>
        <w:t>shall be, at minimum, according to ČSN ISO 2768-mK (equivalent to ISO 2768-mK)</w:t>
      </w:r>
      <w:r w:rsidR="00B34713" w:rsidRPr="001235FC">
        <w:rPr>
          <w:color w:val="auto"/>
        </w:rPr>
        <w:t xml:space="preserve"> (or equivalent)</w:t>
      </w:r>
      <w:r w:rsidRPr="001235FC">
        <w:rPr>
          <w:color w:val="auto"/>
        </w:rPr>
        <w:t xml:space="preserve">. </w:t>
      </w:r>
    </w:p>
    <w:p w14:paraId="4BABBB59" w14:textId="77777777" w:rsidR="00DD79C4" w:rsidRPr="001235FC" w:rsidRDefault="00DD79C4" w:rsidP="00E55FA9">
      <w:pPr>
        <w:ind w:left="1701"/>
        <w:jc w:val="both"/>
        <w:rPr>
          <w:i/>
          <w:iCs/>
        </w:rPr>
      </w:pPr>
      <w:r w:rsidRPr="001235FC">
        <w:rPr>
          <w:i/>
          <w:iCs/>
        </w:rPr>
        <w:t>NOTE: Regarding the referred to standard/s the CA allows/permits also another equal solution to be offered.</w:t>
      </w:r>
    </w:p>
    <w:p w14:paraId="163F24A5" w14:textId="77777777" w:rsidR="00BF39ED" w:rsidRPr="001235FC" w:rsidRDefault="00D3441A" w:rsidP="00BF39ED">
      <w:pPr>
        <w:spacing w:before="0" w:after="0"/>
        <w:ind w:left="1701"/>
        <w:jc w:val="both"/>
        <w:rPr>
          <w:color w:val="auto"/>
        </w:rPr>
      </w:pPr>
      <w:r>
        <w:rPr>
          <w:color w:val="auto"/>
          <w:szCs w:val="24"/>
        </w:rPr>
        <w:pict w14:anchorId="17DC0E0E">
          <v:rect id="_x0000_i1037"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w:t>
      </w:r>
    </w:p>
    <w:p w14:paraId="0F6D8338" w14:textId="77777777" w:rsidR="00A927E7" w:rsidRPr="001235FC" w:rsidRDefault="00A927E7" w:rsidP="00A927E7">
      <w:pPr>
        <w:spacing w:after="0"/>
        <w:rPr>
          <w:color w:val="auto"/>
        </w:rPr>
      </w:pPr>
      <w:r w:rsidRPr="001235FC">
        <w:rPr>
          <w:color w:val="auto"/>
        </w:rPr>
        <w:t>REQ-028887/A</w:t>
      </w:r>
      <w:r w:rsidRPr="001235FC">
        <w:rPr>
          <w:color w:val="auto"/>
        </w:rPr>
        <w:tab/>
      </w:r>
    </w:p>
    <w:p w14:paraId="774FB470" w14:textId="69E6BD73" w:rsidR="00BF39ED" w:rsidRPr="001235FC" w:rsidRDefault="00BF39ED" w:rsidP="00BF39ED">
      <w:pPr>
        <w:spacing w:before="0" w:after="0"/>
        <w:ind w:left="1701"/>
        <w:jc w:val="both"/>
        <w:rPr>
          <w:color w:val="auto"/>
        </w:rPr>
      </w:pPr>
      <w:r w:rsidRPr="001235FC">
        <w:rPr>
          <w:color w:val="auto"/>
        </w:rPr>
        <w:t xml:space="preserve">The maximum size of any part shall fit through </w:t>
      </w:r>
      <w:r w:rsidR="00971AF2" w:rsidRPr="001235FC">
        <w:rPr>
          <w:color w:val="auto"/>
        </w:rPr>
        <w:t>the entrance door of the E3 hall sized</w:t>
      </w:r>
      <w:r w:rsidRPr="001235FC">
        <w:rPr>
          <w:color w:val="auto"/>
        </w:rPr>
        <w:t>: 3.</w:t>
      </w:r>
      <w:r w:rsidR="008C7128" w:rsidRPr="001235FC">
        <w:rPr>
          <w:color w:val="auto"/>
        </w:rPr>
        <w:t>1</w:t>
      </w:r>
      <w:r w:rsidRPr="001235FC">
        <w:rPr>
          <w:color w:val="auto"/>
        </w:rPr>
        <w:t> </w:t>
      </w:r>
      <w:r w:rsidR="002A1587" w:rsidRPr="001235FC">
        <w:rPr>
          <w:color w:val="auto"/>
        </w:rPr>
        <w:t>(width) </w:t>
      </w:r>
      <w:r w:rsidRPr="001235FC">
        <w:rPr>
          <w:color w:val="auto"/>
        </w:rPr>
        <w:t>x 2.</w:t>
      </w:r>
      <w:r w:rsidR="007F376E" w:rsidRPr="001235FC">
        <w:rPr>
          <w:color w:val="auto"/>
        </w:rPr>
        <w:t>4</w:t>
      </w:r>
      <w:r w:rsidR="002A1587" w:rsidRPr="001235FC">
        <w:rPr>
          <w:color w:val="auto"/>
        </w:rPr>
        <w:t xml:space="preserve"> (height)</w:t>
      </w:r>
      <w:r w:rsidRPr="001235FC">
        <w:rPr>
          <w:color w:val="auto"/>
        </w:rPr>
        <w:t xml:space="preserve"> meters</w:t>
      </w:r>
      <w:r w:rsidR="002F79D6" w:rsidRPr="001235FC">
        <w:rPr>
          <w:color w:val="auto"/>
        </w:rPr>
        <w:t>.</w:t>
      </w:r>
    </w:p>
    <w:p w14:paraId="47CA1643"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7013F84A">
          <v:rect id="_x0000_i1038"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w:t>
      </w:r>
    </w:p>
    <w:p w14:paraId="2EC4DFA2" w14:textId="77777777" w:rsidR="00A927E7" w:rsidRPr="001235FC" w:rsidRDefault="00A927E7" w:rsidP="00A927E7">
      <w:pPr>
        <w:spacing w:after="0"/>
        <w:rPr>
          <w:color w:val="auto"/>
        </w:rPr>
      </w:pPr>
      <w:r w:rsidRPr="001235FC">
        <w:rPr>
          <w:color w:val="auto"/>
        </w:rPr>
        <w:t>REQ-028888/A</w:t>
      </w:r>
      <w:r w:rsidRPr="001235FC">
        <w:rPr>
          <w:color w:val="auto"/>
        </w:rPr>
        <w:tab/>
      </w:r>
    </w:p>
    <w:p w14:paraId="51C414C7" w14:textId="77777777" w:rsidR="00BF39ED" w:rsidRPr="001235FC" w:rsidRDefault="00BF39ED" w:rsidP="00BF39ED">
      <w:pPr>
        <w:spacing w:before="0" w:after="0"/>
        <w:ind w:left="1701"/>
        <w:jc w:val="both"/>
        <w:rPr>
          <w:color w:val="auto"/>
        </w:rPr>
      </w:pPr>
      <w:r w:rsidRPr="001235FC">
        <w:rPr>
          <w:color w:val="auto"/>
        </w:rPr>
        <w:t xml:space="preserve">The </w:t>
      </w:r>
      <w:r w:rsidR="00FA3CC3" w:rsidRPr="001235FC">
        <w:rPr>
          <w:color w:val="auto"/>
        </w:rPr>
        <w:t xml:space="preserve">maximum lifting capacities of the ELI lift are: </w:t>
      </w:r>
    </w:p>
    <w:p w14:paraId="6A5E08B5" w14:textId="77777777" w:rsidR="00FA3CC3" w:rsidRPr="001235FC" w:rsidRDefault="00FA3CC3" w:rsidP="00E9123A">
      <w:pPr>
        <w:pStyle w:val="Odstavecseseznamem"/>
        <w:numPr>
          <w:ilvl w:val="0"/>
          <w:numId w:val="38"/>
        </w:numPr>
        <w:spacing w:before="0" w:after="0"/>
        <w:jc w:val="both"/>
        <w:rPr>
          <w:color w:val="auto"/>
        </w:rPr>
      </w:pPr>
      <w:r w:rsidRPr="001235FC">
        <w:rPr>
          <w:color w:val="auto"/>
        </w:rPr>
        <w:t>12.5 tons when traveling downward</w:t>
      </w:r>
    </w:p>
    <w:p w14:paraId="3480EF9B" w14:textId="77777777" w:rsidR="00FA3CC3" w:rsidRPr="001235FC" w:rsidRDefault="00FA3CC3" w:rsidP="00E9123A">
      <w:pPr>
        <w:pStyle w:val="Odstavecseseznamem"/>
        <w:numPr>
          <w:ilvl w:val="0"/>
          <w:numId w:val="38"/>
        </w:numPr>
        <w:spacing w:before="0" w:after="0"/>
        <w:jc w:val="both"/>
        <w:rPr>
          <w:color w:val="auto"/>
        </w:rPr>
      </w:pPr>
      <w:r w:rsidRPr="001235FC">
        <w:rPr>
          <w:color w:val="auto"/>
        </w:rPr>
        <w:t>10</w:t>
      </w:r>
      <w:r w:rsidR="00E9123A" w:rsidRPr="001235FC">
        <w:rPr>
          <w:color w:val="auto"/>
        </w:rPr>
        <w:t>.0</w:t>
      </w:r>
      <w:r w:rsidRPr="001235FC">
        <w:rPr>
          <w:color w:val="auto"/>
        </w:rPr>
        <w:t xml:space="preserve"> tons when traveling upwards</w:t>
      </w:r>
    </w:p>
    <w:p w14:paraId="5174DDB5" w14:textId="77777777" w:rsidR="00FA3CC3" w:rsidRPr="001235FC" w:rsidRDefault="00FA3CC3" w:rsidP="00FA3CC3">
      <w:pPr>
        <w:spacing w:before="0" w:after="0"/>
        <w:ind w:left="1701"/>
        <w:jc w:val="both"/>
        <w:rPr>
          <w:color w:val="auto"/>
        </w:rPr>
      </w:pPr>
      <w:r w:rsidRPr="001235FC">
        <w:rPr>
          <w:color w:val="auto"/>
        </w:rPr>
        <w:t>Thus, the maximum weight of any single part shall be &lt; 10 tons.</w:t>
      </w:r>
    </w:p>
    <w:p w14:paraId="0B6A3EC6" w14:textId="12FC548B" w:rsidR="00900A7E" w:rsidRPr="001235FC" w:rsidRDefault="00D3441A" w:rsidP="00B82615">
      <w:pPr>
        <w:spacing w:before="0" w:after="0"/>
        <w:ind w:left="1701"/>
        <w:jc w:val="both"/>
        <w:rPr>
          <w:color w:val="auto"/>
        </w:rPr>
      </w:pPr>
      <w:r>
        <w:rPr>
          <w:color w:val="auto"/>
          <w:szCs w:val="24"/>
        </w:rPr>
        <w:pict w14:anchorId="49291A7B">
          <v:rect id="_x0000_i1039"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w:t>
      </w:r>
    </w:p>
    <w:p w14:paraId="05F6F97D" w14:textId="77777777" w:rsidR="004F3B35" w:rsidRPr="001235FC" w:rsidRDefault="004F3B35" w:rsidP="004F3B35">
      <w:pPr>
        <w:spacing w:after="0"/>
        <w:rPr>
          <w:color w:val="auto"/>
        </w:rPr>
      </w:pPr>
      <w:r w:rsidRPr="001235FC">
        <w:rPr>
          <w:color w:val="auto"/>
        </w:rPr>
        <w:t>REQ-028889/A</w:t>
      </w:r>
      <w:r w:rsidRPr="001235FC">
        <w:rPr>
          <w:color w:val="auto"/>
        </w:rPr>
        <w:tab/>
      </w:r>
    </w:p>
    <w:p w14:paraId="6ECDF5CB" w14:textId="77777777" w:rsidR="00F10E4A" w:rsidRPr="001235FC" w:rsidRDefault="00F10E4A" w:rsidP="00F10E4A">
      <w:pPr>
        <w:ind w:left="1701"/>
        <w:jc w:val="both"/>
        <w:rPr>
          <w:rFonts w:asciiTheme="minorHAnsi" w:eastAsiaTheme="minorHAnsi" w:hAnsiTheme="minorHAnsi"/>
          <w:color w:val="auto"/>
        </w:rPr>
      </w:pPr>
      <w:r w:rsidRPr="001235FC">
        <w:t>The MOB-VC shall accommodate the current conne</w:t>
      </w:r>
      <w:r w:rsidR="00E9123A" w:rsidRPr="001235FC">
        <w:t xml:space="preserve">ction to the L3 beam transport </w:t>
      </w:r>
      <w:r w:rsidRPr="001235FC">
        <w:t xml:space="preserve">and ensure that there is free movement around the chamber. </w:t>
      </w:r>
    </w:p>
    <w:p w14:paraId="6E5B4E3A" w14:textId="77777777" w:rsidR="00F10E4A" w:rsidRPr="001235FC" w:rsidRDefault="00AF529F" w:rsidP="00F10E4A">
      <w:pPr>
        <w:ind w:left="1701"/>
        <w:jc w:val="both"/>
        <w:rPr>
          <w:i/>
          <w:iCs/>
        </w:rPr>
      </w:pPr>
      <w:r w:rsidRPr="001235FC">
        <w:rPr>
          <w:i/>
          <w:iCs/>
        </w:rPr>
        <w:t>NOTE</w:t>
      </w:r>
      <w:r w:rsidR="00F10E4A" w:rsidRPr="001235FC">
        <w:rPr>
          <w:i/>
          <w:iCs/>
        </w:rPr>
        <w:t>: Free movement means that the minimum pinch point within E3 as a result of the MOB-VC is 1.</w:t>
      </w:r>
      <w:r w:rsidR="00BA5844" w:rsidRPr="001235FC">
        <w:rPr>
          <w:i/>
          <w:iCs/>
        </w:rPr>
        <w:t>1</w:t>
      </w:r>
      <w:r w:rsidR="00F10E4A" w:rsidRPr="001235FC">
        <w:rPr>
          <w:i/>
          <w:iCs/>
        </w:rPr>
        <w:t>m.</w:t>
      </w:r>
    </w:p>
    <w:p w14:paraId="3FD4ED0C" w14:textId="77777777" w:rsidR="004F3B35" w:rsidRPr="001235FC" w:rsidRDefault="00D3441A" w:rsidP="004F3B35">
      <w:pPr>
        <w:spacing w:before="0" w:after="0"/>
        <w:ind w:left="1701"/>
        <w:jc w:val="both"/>
        <w:rPr>
          <w:color w:val="auto"/>
        </w:rPr>
      </w:pPr>
      <w:r>
        <w:rPr>
          <w:color w:val="auto"/>
          <w:szCs w:val="24"/>
        </w:rPr>
        <w:lastRenderedPageBreak/>
        <w:pict w14:anchorId="48E9B43A">
          <v:rect id="_x0000_i1040" style="width:435.4pt;height:1.5pt" o:hralign="center" o:hrstd="t" o:hr="t" fillcolor="gray" stroked="f"/>
        </w:pict>
      </w:r>
      <w:r w:rsidR="004F3B35" w:rsidRPr="001235FC">
        <w:rPr>
          <w:color w:val="auto"/>
        </w:rPr>
        <w:t>Verification method: R – review, T - test</w:t>
      </w:r>
    </w:p>
    <w:p w14:paraId="1433AF51" w14:textId="77777777" w:rsidR="003B250F" w:rsidRPr="001235FC" w:rsidRDefault="003B250F">
      <w:pPr>
        <w:spacing w:before="0" w:after="0" w:line="240" w:lineRule="auto"/>
        <w:contextualSpacing w:val="0"/>
        <w:rPr>
          <w:rFonts w:asciiTheme="majorHAnsi" w:hAnsiTheme="majorHAnsi" w:cs="Arial"/>
          <w:b/>
          <w:color w:val="FF6633" w:themeColor="accent1"/>
          <w:sz w:val="24"/>
        </w:rPr>
      </w:pPr>
      <w:bookmarkStart w:id="52" w:name="_Toc36131543"/>
      <w:bookmarkStart w:id="53" w:name="_Toc41573441"/>
      <w:bookmarkEnd w:id="52"/>
      <w:r w:rsidRPr="001235FC">
        <w:br w:type="page"/>
      </w:r>
    </w:p>
    <w:p w14:paraId="6696C770" w14:textId="7015ED0B" w:rsidR="00790A21" w:rsidRPr="001235FC" w:rsidRDefault="00790A21" w:rsidP="00790A21">
      <w:pPr>
        <w:pStyle w:val="Nadpis2"/>
      </w:pPr>
      <w:bookmarkStart w:id="54" w:name="_Toc45549869"/>
      <w:r w:rsidRPr="001235FC">
        <w:lastRenderedPageBreak/>
        <w:t>Vacuum Chamber</w:t>
      </w:r>
      <w:bookmarkEnd w:id="53"/>
      <w:bookmarkEnd w:id="54"/>
    </w:p>
    <w:p w14:paraId="416E0AF9" w14:textId="77777777" w:rsidR="007808DB" w:rsidRPr="001235FC" w:rsidRDefault="007808DB" w:rsidP="00BF39ED">
      <w:pPr>
        <w:spacing w:after="0"/>
        <w:rPr>
          <w:color w:val="auto"/>
          <w:sz w:val="6"/>
          <w:szCs w:val="6"/>
        </w:rPr>
      </w:pPr>
    </w:p>
    <w:p w14:paraId="35A7D2E4" w14:textId="77777777" w:rsidR="00A927E7" w:rsidRPr="001235FC" w:rsidRDefault="00A927E7" w:rsidP="00A927E7">
      <w:pPr>
        <w:spacing w:after="0"/>
        <w:rPr>
          <w:color w:val="auto"/>
        </w:rPr>
      </w:pPr>
      <w:r w:rsidRPr="001235FC">
        <w:rPr>
          <w:color w:val="auto"/>
        </w:rPr>
        <w:t>REQ-028890/A</w:t>
      </w:r>
      <w:r w:rsidRPr="001235FC">
        <w:rPr>
          <w:color w:val="auto"/>
        </w:rPr>
        <w:tab/>
      </w:r>
    </w:p>
    <w:p w14:paraId="025245E8" w14:textId="6A4DC84D" w:rsidR="00BF39ED" w:rsidRPr="001235FC" w:rsidRDefault="00BF39ED" w:rsidP="00BF39ED">
      <w:pPr>
        <w:spacing w:before="0" w:after="0"/>
        <w:ind w:left="1701"/>
        <w:jc w:val="both"/>
        <w:rPr>
          <w:color w:val="auto"/>
        </w:rPr>
      </w:pPr>
      <w:r w:rsidRPr="001235FC">
        <w:rPr>
          <w:color w:val="auto"/>
        </w:rPr>
        <w:t xml:space="preserve">The minimum inner dimensions </w:t>
      </w:r>
      <w:r w:rsidR="00C370FA" w:rsidRPr="001235FC">
        <w:rPr>
          <w:color w:val="auto"/>
        </w:rPr>
        <w:t xml:space="preserve">of the vacuum chamber </w:t>
      </w:r>
      <w:r w:rsidRPr="001235FC">
        <w:rPr>
          <w:color w:val="auto"/>
        </w:rPr>
        <w:t>shall not be less than 3.6 </w:t>
      </w:r>
      <w:r w:rsidR="002A1587" w:rsidRPr="001235FC">
        <w:rPr>
          <w:color w:val="auto"/>
        </w:rPr>
        <w:t xml:space="preserve">(width) </w:t>
      </w:r>
      <w:r w:rsidRPr="001235FC">
        <w:rPr>
          <w:color w:val="auto"/>
        </w:rPr>
        <w:t>x 2.</w:t>
      </w:r>
      <w:r w:rsidR="0033616B" w:rsidRPr="001235FC">
        <w:rPr>
          <w:color w:val="auto"/>
        </w:rPr>
        <w:t>8</w:t>
      </w:r>
      <w:r w:rsidRPr="001235FC">
        <w:rPr>
          <w:color w:val="auto"/>
        </w:rPr>
        <w:t xml:space="preserve"> </w:t>
      </w:r>
      <w:r w:rsidR="002A1587" w:rsidRPr="001235FC">
        <w:rPr>
          <w:color w:val="auto"/>
        </w:rPr>
        <w:t xml:space="preserve">(depth) </w:t>
      </w:r>
      <w:r w:rsidRPr="001235FC">
        <w:rPr>
          <w:color w:val="auto"/>
        </w:rPr>
        <w:t>meters</w:t>
      </w:r>
      <w:r w:rsidR="002F79D6" w:rsidRPr="001235FC">
        <w:rPr>
          <w:color w:val="auto"/>
        </w:rPr>
        <w:t>.</w:t>
      </w:r>
    </w:p>
    <w:p w14:paraId="295076ED"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48B40337">
          <v:rect id="_x0000_i1041" style="width:435.4pt;height:1.5pt" o:hralign="center" o:hrstd="t" o:hr="t" fillcolor="gray" stroked="f"/>
        </w:pict>
      </w:r>
      <w:r w:rsidR="00DB1BBB" w:rsidRPr="001235FC">
        <w:rPr>
          <w:color w:val="auto"/>
        </w:rPr>
        <w:t>Verification method</w:t>
      </w:r>
      <w:r w:rsidR="00BF39ED" w:rsidRPr="001235FC">
        <w:rPr>
          <w:color w:val="auto"/>
        </w:rPr>
        <w:t xml:space="preserve">: </w:t>
      </w:r>
      <w:bookmarkStart w:id="55" w:name="OLE_LINK20"/>
      <w:r w:rsidR="00C370FA" w:rsidRPr="001235FC">
        <w:rPr>
          <w:color w:val="auto"/>
        </w:rPr>
        <w:t>R – review</w:t>
      </w:r>
      <w:bookmarkEnd w:id="55"/>
      <w:r w:rsidR="00C370FA" w:rsidRPr="001235FC">
        <w:rPr>
          <w:color w:val="auto"/>
        </w:rPr>
        <w:t>, T - test</w:t>
      </w:r>
    </w:p>
    <w:p w14:paraId="0EEF2AEF" w14:textId="77777777" w:rsidR="00A927E7" w:rsidRPr="001235FC" w:rsidRDefault="00A927E7" w:rsidP="008F54EB">
      <w:pPr>
        <w:spacing w:before="0" w:after="0"/>
        <w:rPr>
          <w:color w:val="auto"/>
        </w:rPr>
      </w:pPr>
      <w:r w:rsidRPr="001235FC">
        <w:rPr>
          <w:color w:val="auto"/>
        </w:rPr>
        <w:t>REQ-028891/A</w:t>
      </w:r>
      <w:r w:rsidRPr="001235FC">
        <w:rPr>
          <w:color w:val="auto"/>
        </w:rPr>
        <w:tab/>
      </w:r>
    </w:p>
    <w:p w14:paraId="084ECC39" w14:textId="77777777" w:rsidR="00BF39ED" w:rsidRPr="001235FC" w:rsidRDefault="00BF39ED" w:rsidP="00BF39ED">
      <w:pPr>
        <w:pStyle w:val="Odstavecseseznamem"/>
        <w:spacing w:before="0" w:after="0"/>
        <w:ind w:left="1701"/>
        <w:jc w:val="both"/>
        <w:rPr>
          <w:color w:val="auto"/>
        </w:rPr>
      </w:pPr>
      <w:r w:rsidRPr="001235FC">
        <w:rPr>
          <w:color w:val="auto"/>
        </w:rPr>
        <w:t xml:space="preserve">The Supplier shall adhere to the following standard with regards to the </w:t>
      </w:r>
      <w:r w:rsidR="00971AF2" w:rsidRPr="001235FC">
        <w:rPr>
          <w:color w:val="auto"/>
        </w:rPr>
        <w:t>design</w:t>
      </w:r>
      <w:r w:rsidRPr="001235FC">
        <w:rPr>
          <w:color w:val="auto"/>
        </w:rPr>
        <w:t xml:space="preserve"> of the vacuum chamber: “AD 2000 Regelwerk”</w:t>
      </w:r>
      <w:r w:rsidR="00BF670D" w:rsidRPr="001235FC">
        <w:rPr>
          <w:color w:val="auto"/>
        </w:rPr>
        <w:t xml:space="preserve">, EN 13445 </w:t>
      </w:r>
      <w:r w:rsidR="00BA5844" w:rsidRPr="001235FC">
        <w:rPr>
          <w:color w:val="auto"/>
        </w:rPr>
        <w:t>or equivalent</w:t>
      </w:r>
      <w:r w:rsidR="002F79D6" w:rsidRPr="001235FC">
        <w:rPr>
          <w:color w:val="auto"/>
        </w:rPr>
        <w:t>.</w:t>
      </w:r>
    </w:p>
    <w:p w14:paraId="51FD5F6D"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3CEC2F45">
          <v:rect id="_x0000_i1042"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A – analysis</w:t>
      </w:r>
    </w:p>
    <w:p w14:paraId="0042C5B3" w14:textId="77777777" w:rsidR="00A927E7" w:rsidRPr="001235FC" w:rsidRDefault="00A927E7" w:rsidP="008F54EB">
      <w:pPr>
        <w:spacing w:before="0" w:after="0"/>
        <w:rPr>
          <w:color w:val="auto"/>
        </w:rPr>
      </w:pPr>
      <w:r w:rsidRPr="001235FC">
        <w:rPr>
          <w:color w:val="auto"/>
        </w:rPr>
        <w:t>REQ-028892/A</w:t>
      </w:r>
      <w:r w:rsidRPr="001235FC">
        <w:rPr>
          <w:color w:val="auto"/>
        </w:rPr>
        <w:tab/>
      </w:r>
    </w:p>
    <w:p w14:paraId="1CA70320" w14:textId="1278C3B0" w:rsidR="00BF39ED" w:rsidRPr="001235FC" w:rsidRDefault="00C35F25" w:rsidP="00BF39ED">
      <w:pPr>
        <w:pStyle w:val="Odstavecseseznamem"/>
        <w:spacing w:before="0" w:after="0"/>
        <w:ind w:left="1701"/>
        <w:jc w:val="both"/>
        <w:rPr>
          <w:color w:val="auto"/>
        </w:rPr>
      </w:pPr>
      <w:r w:rsidRPr="001235FC">
        <w:rPr>
          <w:color w:val="auto"/>
        </w:rPr>
        <w:t>Deformation of a</w:t>
      </w:r>
      <w:r w:rsidR="00E1146E" w:rsidRPr="001235FC">
        <w:rPr>
          <w:color w:val="auto"/>
        </w:rPr>
        <w:t xml:space="preserve">ll surfaces which are maintaining a vacuum seal shall </w:t>
      </w:r>
      <w:r w:rsidRPr="001235FC">
        <w:rPr>
          <w:color w:val="auto"/>
        </w:rPr>
        <w:t>not reduce the</w:t>
      </w:r>
      <w:r w:rsidR="00E1146E" w:rsidRPr="001235FC">
        <w:rPr>
          <w:color w:val="auto"/>
        </w:rPr>
        <w:t xml:space="preserve"> compression of the O-ring </w:t>
      </w:r>
      <w:r w:rsidRPr="001235FC">
        <w:rPr>
          <w:color w:val="auto"/>
        </w:rPr>
        <w:t xml:space="preserve">to </w:t>
      </w:r>
      <w:r w:rsidR="00D957BA" w:rsidRPr="001235FC">
        <w:rPr>
          <w:color w:val="auto"/>
        </w:rPr>
        <w:t>&lt;</w:t>
      </w:r>
      <w:r w:rsidR="00E1146E" w:rsidRPr="001235FC">
        <w:rPr>
          <w:color w:val="auto"/>
        </w:rPr>
        <w:t xml:space="preserve"> 10%</w:t>
      </w:r>
      <w:r w:rsidR="007E0107" w:rsidRPr="001235FC">
        <w:rPr>
          <w:color w:val="auto"/>
        </w:rPr>
        <w:t>.</w:t>
      </w:r>
      <w:r w:rsidR="0058219D" w:rsidRPr="001235FC">
        <w:rPr>
          <w:color w:val="auto"/>
        </w:rPr>
        <w:t xml:space="preserve"> </w:t>
      </w:r>
      <w:r w:rsidRPr="001235FC">
        <w:rPr>
          <w:color w:val="auto"/>
        </w:rPr>
        <w:t>T</w:t>
      </w:r>
      <w:r w:rsidR="00441BED" w:rsidRPr="001235FC">
        <w:rPr>
          <w:color w:val="auto"/>
        </w:rPr>
        <w:t>he maximum allowable sliding of sealing surfaces shall be limited to 10% of the nominal O</w:t>
      </w:r>
      <w:r w:rsidRPr="001235FC">
        <w:rPr>
          <w:color w:val="auto"/>
        </w:rPr>
        <w:t xml:space="preserve">-ring diameter. Otherwise, the maximum allowable deflection for any part of the vacuum chamber shall be &lt; </w:t>
      </w:r>
      <w:r w:rsidR="008C7128" w:rsidRPr="001235FC">
        <w:rPr>
          <w:color w:val="auto"/>
        </w:rPr>
        <w:t>3</w:t>
      </w:r>
      <w:r w:rsidRPr="001235FC">
        <w:rPr>
          <w:color w:val="auto"/>
        </w:rPr>
        <w:t xml:space="preserve"> mm.</w:t>
      </w:r>
    </w:p>
    <w:p w14:paraId="4E2FA4B6" w14:textId="77777777" w:rsidR="00F10E4A" w:rsidRPr="001235FC" w:rsidRDefault="00D3441A" w:rsidP="00E9123A">
      <w:pPr>
        <w:pStyle w:val="Odstavecseseznamem"/>
        <w:spacing w:before="0" w:after="0"/>
        <w:ind w:left="1701"/>
        <w:jc w:val="both"/>
        <w:rPr>
          <w:rFonts w:ascii="Times New Roman" w:hAnsi="Times New Roman"/>
          <w:color w:val="auto"/>
        </w:rPr>
      </w:pPr>
      <w:r>
        <w:rPr>
          <w:color w:val="auto"/>
        </w:rPr>
        <w:pict w14:anchorId="4BDE3F2F">
          <v:rect id="_x0000_i1043"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T - test</w:t>
      </w:r>
    </w:p>
    <w:p w14:paraId="14CECA4A" w14:textId="77777777" w:rsidR="00A927E7" w:rsidRPr="001235FC" w:rsidRDefault="00A927E7" w:rsidP="008F54EB">
      <w:pPr>
        <w:spacing w:before="0" w:after="0"/>
        <w:rPr>
          <w:color w:val="auto"/>
        </w:rPr>
      </w:pPr>
      <w:r w:rsidRPr="001235FC">
        <w:rPr>
          <w:color w:val="auto"/>
        </w:rPr>
        <w:t>REQ-028893/A</w:t>
      </w:r>
      <w:r w:rsidRPr="001235FC">
        <w:rPr>
          <w:color w:val="auto"/>
        </w:rPr>
        <w:tab/>
      </w:r>
    </w:p>
    <w:p w14:paraId="5C332923" w14:textId="00BE1599" w:rsidR="00BF39ED" w:rsidRPr="001235FC" w:rsidRDefault="00755C26" w:rsidP="00755C26">
      <w:pPr>
        <w:ind w:left="1701"/>
        <w:jc w:val="both"/>
        <w:rPr>
          <w:rFonts w:ascii="Calibri" w:eastAsiaTheme="minorHAnsi" w:hAnsi="Calibri"/>
          <w:color w:val="auto"/>
        </w:rPr>
      </w:pPr>
      <w:r w:rsidRPr="001235FC">
        <w:t xml:space="preserve">The Supplier shall perform modal analysis of the vacuum chamber. Fundamental frequencies which shall be avoided include 50 Hz (±5 Hz), 100 Hz and 110 Hz. </w:t>
      </w:r>
    </w:p>
    <w:p w14:paraId="31BDFCA8"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282AD51A">
          <v:rect id="_x0000_i1044"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A – analysis</w:t>
      </w:r>
    </w:p>
    <w:p w14:paraId="609283CF" w14:textId="77777777" w:rsidR="00A927E7" w:rsidRPr="001235FC" w:rsidRDefault="00A927E7" w:rsidP="008F54EB">
      <w:pPr>
        <w:spacing w:before="0" w:after="0"/>
        <w:rPr>
          <w:color w:val="auto"/>
        </w:rPr>
      </w:pPr>
      <w:r w:rsidRPr="001235FC">
        <w:rPr>
          <w:color w:val="auto"/>
        </w:rPr>
        <w:t>REQ-028894/A</w:t>
      </w:r>
      <w:r w:rsidRPr="001235FC">
        <w:rPr>
          <w:color w:val="auto"/>
        </w:rPr>
        <w:tab/>
      </w:r>
    </w:p>
    <w:p w14:paraId="6FD780AD" w14:textId="77777777" w:rsidR="00BF39ED" w:rsidRPr="001235FC" w:rsidRDefault="00BF39ED" w:rsidP="00BF39ED">
      <w:pPr>
        <w:pStyle w:val="Odstavecseseznamem"/>
        <w:spacing w:before="0" w:after="0"/>
        <w:ind w:left="1701"/>
        <w:jc w:val="both"/>
        <w:rPr>
          <w:color w:val="auto"/>
        </w:rPr>
      </w:pPr>
      <w:r w:rsidRPr="001235FC">
        <w:rPr>
          <w:color w:val="auto"/>
        </w:rPr>
        <w:t xml:space="preserve">The assembly shall be designed for operation at vacuum level pressure differential equal to </w:t>
      </w:r>
      <w:bookmarkStart w:id="56" w:name="OLE_LINK71"/>
      <w:r w:rsidRPr="001235FC">
        <w:rPr>
          <w:color w:val="auto"/>
        </w:rPr>
        <w:t xml:space="preserve">1 atm </w:t>
      </w:r>
      <w:bookmarkEnd w:id="56"/>
      <w:r w:rsidRPr="001235FC">
        <w:rPr>
          <w:color w:val="auto"/>
        </w:rPr>
        <w:t xml:space="preserve">(e.g. </w:t>
      </w:r>
      <w:r w:rsidR="00EF17C4" w:rsidRPr="001235FC">
        <w:rPr>
          <w:color w:val="auto"/>
        </w:rPr>
        <w:t>approximately</w:t>
      </w:r>
      <w:r w:rsidRPr="001235FC">
        <w:rPr>
          <w:color w:val="auto"/>
        </w:rPr>
        <w:t xml:space="preserve"> 10e-7 mbar vacuum level).</w:t>
      </w:r>
    </w:p>
    <w:p w14:paraId="39705CF1"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0E3E16EC">
          <v:rect id="_x0000_i1045"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T - test</w:t>
      </w:r>
    </w:p>
    <w:p w14:paraId="399095F2" w14:textId="77777777" w:rsidR="003B250F" w:rsidRPr="001235FC" w:rsidRDefault="003B250F">
      <w:pPr>
        <w:spacing w:before="0" w:after="0" w:line="240" w:lineRule="auto"/>
        <w:contextualSpacing w:val="0"/>
        <w:rPr>
          <w:color w:val="auto"/>
        </w:rPr>
      </w:pPr>
      <w:r w:rsidRPr="001235FC">
        <w:rPr>
          <w:color w:val="auto"/>
        </w:rPr>
        <w:br w:type="page"/>
      </w:r>
    </w:p>
    <w:p w14:paraId="702CD696" w14:textId="745D4798" w:rsidR="00A927E7" w:rsidRPr="001235FC" w:rsidRDefault="00A927E7" w:rsidP="008F54EB">
      <w:pPr>
        <w:spacing w:before="0" w:after="0"/>
        <w:rPr>
          <w:color w:val="auto"/>
        </w:rPr>
      </w:pPr>
      <w:r w:rsidRPr="001235FC">
        <w:rPr>
          <w:color w:val="auto"/>
        </w:rPr>
        <w:lastRenderedPageBreak/>
        <w:t>REQ-028895/A</w:t>
      </w:r>
      <w:r w:rsidRPr="001235FC">
        <w:rPr>
          <w:color w:val="auto"/>
        </w:rPr>
        <w:tab/>
      </w:r>
    </w:p>
    <w:p w14:paraId="03312943" w14:textId="77777777" w:rsidR="00BF39ED" w:rsidRPr="001235FC" w:rsidRDefault="00BF39ED" w:rsidP="00BF39ED">
      <w:pPr>
        <w:pStyle w:val="Odstavecseseznamem"/>
        <w:spacing w:before="0" w:after="0"/>
        <w:ind w:left="1701"/>
        <w:jc w:val="both"/>
        <w:rPr>
          <w:color w:val="auto"/>
        </w:rPr>
      </w:pPr>
      <w:r w:rsidRPr="001235FC">
        <w:rPr>
          <w:color w:val="auto"/>
        </w:rPr>
        <w:t xml:space="preserve">The measured single leak rate using He detector shall be less than 1.0E-9 mbar·l/sec. </w:t>
      </w:r>
      <w:r w:rsidR="00971AF2" w:rsidRPr="001235FC">
        <w:rPr>
          <w:color w:val="auto"/>
        </w:rPr>
        <w:t xml:space="preserve">The single (local) vacuum leak test (He spray test) shall be performed according to </w:t>
      </w:r>
      <w:r w:rsidR="001861C0" w:rsidRPr="001235FC">
        <w:rPr>
          <w:color w:val="auto"/>
        </w:rPr>
        <w:t>ČSN EN 1779</w:t>
      </w:r>
      <w:r w:rsidR="00971AF2" w:rsidRPr="001235FC">
        <w:rPr>
          <w:color w:val="auto"/>
        </w:rPr>
        <w:t xml:space="preserve"> (equivalent to EN 1779); method A.3, local test with high enough detection limit/resolution to verify that the single He leaks rates</w:t>
      </w:r>
      <w:r w:rsidR="004A3982" w:rsidRPr="001235FC">
        <w:rPr>
          <w:color w:val="auto"/>
        </w:rPr>
        <w:t xml:space="preserve"> are </w:t>
      </w:r>
      <w:r w:rsidR="008F54EB" w:rsidRPr="001235FC">
        <w:rPr>
          <w:color w:val="auto"/>
        </w:rPr>
        <w:br/>
      </w:r>
      <w:r w:rsidR="004A3982" w:rsidRPr="001235FC">
        <w:rPr>
          <w:color w:val="auto"/>
        </w:rPr>
        <w:t>≤</w:t>
      </w:r>
      <w:r w:rsidR="008F54EB" w:rsidRPr="001235FC">
        <w:rPr>
          <w:color w:val="auto"/>
        </w:rPr>
        <w:t xml:space="preserve"> </w:t>
      </w:r>
      <w:bookmarkStart w:id="57" w:name="OLE_LINK2"/>
      <w:r w:rsidR="008F54EB" w:rsidRPr="001235FC">
        <w:rPr>
          <w:color w:val="auto"/>
        </w:rPr>
        <w:t>1 x 10</w:t>
      </w:r>
      <w:r w:rsidR="008F54EB" w:rsidRPr="001235FC">
        <w:rPr>
          <w:color w:val="auto"/>
          <w:vertAlign w:val="superscript"/>
        </w:rPr>
        <w:t>-9</w:t>
      </w:r>
      <w:r w:rsidR="008F54EB" w:rsidRPr="001235FC">
        <w:rPr>
          <w:color w:val="auto"/>
        </w:rPr>
        <w:t xml:space="preserve"> mbar·l/sec</w:t>
      </w:r>
      <w:bookmarkEnd w:id="57"/>
      <w:r w:rsidR="008F54EB" w:rsidRPr="001235FC">
        <w:rPr>
          <w:color w:val="auto"/>
        </w:rPr>
        <w:t xml:space="preserve">. </w:t>
      </w:r>
      <w:r w:rsidR="004A3982" w:rsidRPr="001235FC">
        <w:rPr>
          <w:color w:val="auto"/>
        </w:rPr>
        <w:t xml:space="preserve"> </w:t>
      </w:r>
    </w:p>
    <w:p w14:paraId="1008B10E" w14:textId="77777777" w:rsidR="004A3982" w:rsidRPr="001235FC" w:rsidRDefault="004A3982" w:rsidP="00BF39ED">
      <w:pPr>
        <w:pStyle w:val="Odstavecseseznamem"/>
        <w:spacing w:before="0" w:after="0"/>
        <w:ind w:left="1701"/>
        <w:jc w:val="both"/>
        <w:rPr>
          <w:color w:val="auto"/>
        </w:rPr>
      </w:pPr>
      <w:r w:rsidRPr="001235FC">
        <w:rPr>
          <w:color w:val="auto"/>
        </w:rPr>
        <w:t>Schematics for the test:</w:t>
      </w:r>
    </w:p>
    <w:p w14:paraId="387D2507" w14:textId="77777777" w:rsidR="004A3982" w:rsidRPr="001235FC" w:rsidRDefault="004A3982" w:rsidP="008F54EB">
      <w:pPr>
        <w:pStyle w:val="Odstavecseseznamem"/>
        <w:spacing w:before="0" w:after="0"/>
        <w:ind w:left="1701"/>
        <w:jc w:val="center"/>
        <w:rPr>
          <w:color w:val="auto"/>
        </w:rPr>
      </w:pPr>
      <w:r w:rsidRPr="001235FC">
        <w:rPr>
          <w:noProof/>
          <w:color w:val="auto"/>
          <w:lang w:eastAsia="en-US"/>
        </w:rPr>
        <w:drawing>
          <wp:inline distT="0" distB="0" distL="0" distR="0" wp14:anchorId="7F02125B" wp14:editId="0D8716DC">
            <wp:extent cx="2529923" cy="756000"/>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9">
                      <a:extLst>
                        <a:ext uri="{28A0092B-C50C-407E-A947-70E740481C1C}">
                          <a14:useLocalDpi xmlns:a14="http://schemas.microsoft.com/office/drawing/2010/main" val="0"/>
                        </a:ext>
                      </a:extLst>
                    </a:blip>
                    <a:srcRect t="6307" b="4698"/>
                    <a:stretch/>
                  </pic:blipFill>
                  <pic:spPr bwMode="auto">
                    <a:xfrm>
                      <a:off x="0" y="0"/>
                      <a:ext cx="2529923" cy="756000"/>
                    </a:xfrm>
                    <a:prstGeom prst="rect">
                      <a:avLst/>
                    </a:prstGeom>
                    <a:noFill/>
                    <a:ln>
                      <a:noFill/>
                    </a:ln>
                    <a:extLst>
                      <a:ext uri="{53640926-AAD7-44D8-BBD7-CCE9431645EC}">
                        <a14:shadowObscured xmlns:a14="http://schemas.microsoft.com/office/drawing/2010/main"/>
                      </a:ext>
                    </a:extLst>
                  </pic:spPr>
                </pic:pic>
              </a:graphicData>
            </a:graphic>
          </wp:inline>
        </w:drawing>
      </w:r>
    </w:p>
    <w:p w14:paraId="34025E34" w14:textId="77777777" w:rsidR="004A3982" w:rsidRPr="001235FC" w:rsidRDefault="004A3982" w:rsidP="00E55FA9">
      <w:pPr>
        <w:ind w:left="1701"/>
        <w:jc w:val="both"/>
        <w:rPr>
          <w:i/>
          <w:iCs/>
        </w:rPr>
      </w:pPr>
      <w:r w:rsidRPr="001235FC">
        <w:rPr>
          <w:i/>
          <w:iCs/>
        </w:rPr>
        <w:t xml:space="preserve">NOTE: The CA consider the UHV type vacuum welds to have </w:t>
      </w:r>
      <w:r w:rsidR="008F54EB" w:rsidRPr="001235FC">
        <w:rPr>
          <w:i/>
          <w:iCs/>
        </w:rPr>
        <w:br/>
      </w:r>
      <w:r w:rsidRPr="001235FC">
        <w:rPr>
          <w:i/>
          <w:iCs/>
        </w:rPr>
        <w:t>≤</w:t>
      </w:r>
      <w:r w:rsidR="008F54EB" w:rsidRPr="001235FC">
        <w:rPr>
          <w:i/>
          <w:iCs/>
        </w:rPr>
        <w:t xml:space="preserve"> </w:t>
      </w:r>
      <w:r w:rsidR="008F54EB" w:rsidRPr="001235FC">
        <w:rPr>
          <w:color w:val="auto"/>
        </w:rPr>
        <w:t>1 x 10</w:t>
      </w:r>
      <w:r w:rsidR="008F54EB" w:rsidRPr="001235FC">
        <w:rPr>
          <w:color w:val="auto"/>
          <w:vertAlign w:val="superscript"/>
        </w:rPr>
        <w:t>-11</w:t>
      </w:r>
      <w:r w:rsidR="008F54EB" w:rsidRPr="001235FC">
        <w:rPr>
          <w:color w:val="auto"/>
        </w:rPr>
        <w:t xml:space="preserve"> mbar·l/sec</w:t>
      </w:r>
      <w:r w:rsidRPr="001235FC">
        <w:rPr>
          <w:i/>
          <w:iCs/>
        </w:rPr>
        <w:t xml:space="preserve"> leak rate.</w:t>
      </w:r>
    </w:p>
    <w:p w14:paraId="59E4B081" w14:textId="77777777" w:rsidR="00BF39ED" w:rsidRPr="001235FC" w:rsidRDefault="00D3441A" w:rsidP="00BF39ED">
      <w:pPr>
        <w:pStyle w:val="Odstavecseseznamem"/>
        <w:spacing w:before="0" w:after="0"/>
        <w:ind w:left="1701"/>
        <w:jc w:val="both"/>
        <w:rPr>
          <w:color w:val="auto"/>
        </w:rPr>
      </w:pPr>
      <w:r>
        <w:rPr>
          <w:color w:val="auto"/>
        </w:rPr>
        <w:pict w14:anchorId="1284BBAF">
          <v:rect id="_x0000_i1046"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T - test</w:t>
      </w:r>
    </w:p>
    <w:p w14:paraId="355426DF" w14:textId="77777777" w:rsidR="00A927E7" w:rsidRPr="001235FC" w:rsidRDefault="00A927E7" w:rsidP="00A927E7">
      <w:pPr>
        <w:spacing w:after="0"/>
        <w:rPr>
          <w:color w:val="auto"/>
        </w:rPr>
      </w:pPr>
      <w:r w:rsidRPr="001235FC">
        <w:rPr>
          <w:color w:val="auto"/>
        </w:rPr>
        <w:t>REQ-028896/A</w:t>
      </w:r>
      <w:r w:rsidRPr="001235FC">
        <w:rPr>
          <w:color w:val="auto"/>
        </w:rPr>
        <w:tab/>
      </w:r>
    </w:p>
    <w:p w14:paraId="786402F6" w14:textId="77777777" w:rsidR="00BF39ED" w:rsidRPr="001235FC" w:rsidRDefault="00BF39ED" w:rsidP="00BF39ED">
      <w:pPr>
        <w:pStyle w:val="Odstavecseseznamem"/>
        <w:spacing w:before="0" w:after="0"/>
        <w:ind w:left="1701"/>
        <w:jc w:val="both"/>
        <w:rPr>
          <w:color w:val="auto"/>
        </w:rPr>
      </w:pPr>
      <w:r w:rsidRPr="001235FC">
        <w:rPr>
          <w:color w:val="auto"/>
        </w:rPr>
        <w:t xml:space="preserve">The total leakage rate shall be less than </w:t>
      </w:r>
      <w:r w:rsidR="006C4712" w:rsidRPr="001235FC">
        <w:rPr>
          <w:bCs/>
          <w:color w:val="auto"/>
        </w:rPr>
        <w:t>1.0E-6</w:t>
      </w:r>
      <w:r w:rsidRPr="001235FC">
        <w:rPr>
          <w:bCs/>
          <w:color w:val="auto"/>
        </w:rPr>
        <w:t> mbar</w:t>
      </w:r>
      <w:r w:rsidRPr="001235FC">
        <w:rPr>
          <w:color w:val="auto"/>
        </w:rPr>
        <w:t>·</w:t>
      </w:r>
      <w:r w:rsidRPr="001235FC">
        <w:rPr>
          <w:bCs/>
          <w:color w:val="auto"/>
        </w:rPr>
        <w:t>l/sec.</w:t>
      </w:r>
    </w:p>
    <w:p w14:paraId="2FD2A249"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0920E02D">
          <v:rect id="_x0000_i1047"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T - test</w:t>
      </w:r>
    </w:p>
    <w:p w14:paraId="3EA89B5E" w14:textId="77777777" w:rsidR="00A927E7" w:rsidRPr="001235FC" w:rsidRDefault="00A927E7" w:rsidP="00A927E7">
      <w:pPr>
        <w:spacing w:after="0"/>
        <w:rPr>
          <w:color w:val="auto"/>
        </w:rPr>
      </w:pPr>
      <w:r w:rsidRPr="001235FC">
        <w:rPr>
          <w:color w:val="auto"/>
        </w:rPr>
        <w:t>REQ-028897/A</w:t>
      </w:r>
      <w:r w:rsidRPr="001235FC">
        <w:rPr>
          <w:color w:val="auto"/>
        </w:rPr>
        <w:tab/>
      </w:r>
    </w:p>
    <w:p w14:paraId="655D3E9C" w14:textId="77777777" w:rsidR="00BF39ED" w:rsidRPr="001235FC" w:rsidRDefault="00BF39ED" w:rsidP="00BF39ED">
      <w:pPr>
        <w:pStyle w:val="Odstavecseseznamem"/>
        <w:spacing w:before="0" w:after="0"/>
        <w:ind w:left="1701"/>
        <w:jc w:val="both"/>
        <w:rPr>
          <w:rFonts w:asciiTheme="minorHAnsi" w:hAnsiTheme="minorHAnsi"/>
          <w:color w:val="auto"/>
        </w:rPr>
      </w:pPr>
      <w:r w:rsidRPr="001235FC">
        <w:rPr>
          <w:rFonts w:asciiTheme="minorHAnsi" w:hAnsiTheme="minorHAnsi"/>
          <w:color w:val="auto"/>
        </w:rPr>
        <w:t>The materials used for the vacuum chamber manufacture shall be one or a combination of:</w:t>
      </w:r>
    </w:p>
    <w:p w14:paraId="4537E23B" w14:textId="77777777" w:rsidR="00BF39ED" w:rsidRPr="001235FC" w:rsidRDefault="000B6935" w:rsidP="007E0589">
      <w:pPr>
        <w:pStyle w:val="Odstavecseseznamem"/>
        <w:numPr>
          <w:ilvl w:val="0"/>
          <w:numId w:val="12"/>
        </w:numPr>
        <w:spacing w:before="0" w:after="0"/>
        <w:ind w:left="2410"/>
        <w:jc w:val="both"/>
        <w:rPr>
          <w:rFonts w:asciiTheme="minorHAnsi" w:hAnsiTheme="minorHAnsi" w:cs="Arial"/>
          <w:color w:val="auto"/>
          <w:szCs w:val="20"/>
        </w:rPr>
      </w:pPr>
      <w:r w:rsidRPr="001235FC">
        <w:t>EN 1.4307 (AISI 304L)</w:t>
      </w:r>
      <w:r w:rsidR="002F79D6" w:rsidRPr="001235FC">
        <w:rPr>
          <w:rFonts w:asciiTheme="minorHAnsi" w:hAnsiTheme="minorHAnsi" w:cs="Arial"/>
          <w:color w:val="auto"/>
          <w:szCs w:val="20"/>
        </w:rPr>
        <w:t>;</w:t>
      </w:r>
    </w:p>
    <w:p w14:paraId="0BEEB912" w14:textId="77777777" w:rsidR="00BF39ED" w:rsidRPr="001235FC" w:rsidRDefault="000B6935" w:rsidP="007E0589">
      <w:pPr>
        <w:pStyle w:val="Odstavecseseznamem"/>
        <w:numPr>
          <w:ilvl w:val="0"/>
          <w:numId w:val="12"/>
        </w:numPr>
        <w:spacing w:before="0" w:after="0"/>
        <w:ind w:left="2410"/>
        <w:jc w:val="both"/>
        <w:rPr>
          <w:rFonts w:asciiTheme="minorHAnsi" w:hAnsiTheme="minorHAnsi" w:cs="Arial"/>
          <w:color w:val="auto"/>
          <w:szCs w:val="20"/>
        </w:rPr>
      </w:pPr>
      <w:r w:rsidRPr="001235FC">
        <w:rPr>
          <w:rFonts w:asciiTheme="minorHAnsi" w:hAnsiTheme="minorHAnsi" w:cs="Arial"/>
          <w:color w:val="auto"/>
          <w:szCs w:val="20"/>
        </w:rPr>
        <w:t>EN 1.4404 (AISI 316L)</w:t>
      </w:r>
      <w:r w:rsidR="002F79D6" w:rsidRPr="001235FC">
        <w:rPr>
          <w:rFonts w:asciiTheme="minorHAnsi" w:hAnsiTheme="minorHAnsi" w:cs="Arial"/>
          <w:color w:val="auto"/>
          <w:szCs w:val="20"/>
        </w:rPr>
        <w:t>.</w:t>
      </w:r>
    </w:p>
    <w:p w14:paraId="603E8D87" w14:textId="77777777" w:rsidR="00BF39ED" w:rsidRPr="001235FC" w:rsidRDefault="00BF39ED" w:rsidP="00E55FA9">
      <w:pPr>
        <w:ind w:left="1701"/>
        <w:jc w:val="both"/>
        <w:rPr>
          <w:i/>
          <w:iCs/>
        </w:rPr>
      </w:pPr>
      <w:r w:rsidRPr="001235FC">
        <w:rPr>
          <w:i/>
          <w:iCs/>
        </w:rPr>
        <w:t>NOTE:</w:t>
      </w:r>
      <w:r w:rsidR="00DB1BBB" w:rsidRPr="001235FC">
        <w:rPr>
          <w:i/>
          <w:iCs/>
        </w:rPr>
        <w:t xml:space="preserve"> </w:t>
      </w:r>
      <w:r w:rsidRPr="001235FC">
        <w:rPr>
          <w:i/>
          <w:iCs/>
        </w:rPr>
        <w:t>The use of other materials</w:t>
      </w:r>
      <w:r w:rsidR="00E55FA9" w:rsidRPr="001235FC">
        <w:rPr>
          <w:i/>
          <w:iCs/>
        </w:rPr>
        <w:t xml:space="preserve"> which provide the same level of vacuum compatibility and structural integrity can be used, but shall</w:t>
      </w:r>
      <w:r w:rsidRPr="001235FC">
        <w:rPr>
          <w:i/>
          <w:iCs/>
        </w:rPr>
        <w:t xml:space="preserve"> be a</w:t>
      </w:r>
      <w:r w:rsidR="00E55FA9" w:rsidRPr="001235FC">
        <w:rPr>
          <w:i/>
          <w:iCs/>
        </w:rPr>
        <w:t>pproved</w:t>
      </w:r>
      <w:r w:rsidRPr="001235FC">
        <w:rPr>
          <w:i/>
          <w:iCs/>
        </w:rPr>
        <w:t xml:space="preserve"> with </w:t>
      </w:r>
      <w:r w:rsidR="002F79D6" w:rsidRPr="001235FC">
        <w:rPr>
          <w:i/>
          <w:iCs/>
        </w:rPr>
        <w:t xml:space="preserve">the </w:t>
      </w:r>
      <w:r w:rsidRPr="001235FC">
        <w:rPr>
          <w:i/>
          <w:iCs/>
        </w:rPr>
        <w:t xml:space="preserve">CA. </w:t>
      </w:r>
    </w:p>
    <w:p w14:paraId="5AC85167"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4D44C948">
          <v:rect id="_x0000_i1048"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w:t>
      </w:r>
    </w:p>
    <w:p w14:paraId="51E7C2B2" w14:textId="77777777" w:rsidR="00A927E7" w:rsidRPr="001235FC" w:rsidRDefault="00A927E7" w:rsidP="00A927E7">
      <w:pPr>
        <w:spacing w:after="0"/>
        <w:rPr>
          <w:color w:val="auto"/>
        </w:rPr>
      </w:pPr>
      <w:r w:rsidRPr="001235FC">
        <w:rPr>
          <w:color w:val="auto"/>
        </w:rPr>
        <w:t>REQ-028898/A</w:t>
      </w:r>
      <w:r w:rsidRPr="001235FC">
        <w:rPr>
          <w:color w:val="auto"/>
        </w:rPr>
        <w:tab/>
      </w:r>
    </w:p>
    <w:p w14:paraId="4324FE2E" w14:textId="77777777" w:rsidR="006B3F4D" w:rsidRPr="001235FC" w:rsidRDefault="00BF39ED">
      <w:pPr>
        <w:spacing w:after="0"/>
        <w:ind w:left="1701"/>
        <w:jc w:val="both"/>
        <w:rPr>
          <w:color w:val="auto"/>
        </w:rPr>
      </w:pPr>
      <w:r w:rsidRPr="001235FC">
        <w:rPr>
          <w:color w:val="auto"/>
        </w:rPr>
        <w:t>O-ring groove designs shall be a dove-tail cross-section.</w:t>
      </w:r>
      <w:r w:rsidR="004A3982" w:rsidRPr="001235FC">
        <w:rPr>
          <w:color w:val="auto"/>
        </w:rPr>
        <w:t xml:space="preserve"> The final groove geometry shall be approved by the CA.</w:t>
      </w:r>
      <w:r w:rsidRPr="001235FC">
        <w:rPr>
          <w:color w:val="auto"/>
        </w:rPr>
        <w:t xml:space="preserve"> </w:t>
      </w:r>
    </w:p>
    <w:p w14:paraId="7D380A8A" w14:textId="77777777" w:rsidR="006B3F4D" w:rsidRPr="001235FC" w:rsidRDefault="00AF529F" w:rsidP="00E55FA9">
      <w:pPr>
        <w:ind w:left="1701"/>
        <w:jc w:val="both"/>
        <w:rPr>
          <w:i/>
          <w:iCs/>
        </w:rPr>
      </w:pPr>
      <w:r w:rsidRPr="001235FC">
        <w:rPr>
          <w:i/>
          <w:iCs/>
        </w:rPr>
        <w:t>NOTE</w:t>
      </w:r>
      <w:r w:rsidR="006B3F4D" w:rsidRPr="001235FC">
        <w:rPr>
          <w:i/>
          <w:iCs/>
        </w:rPr>
        <w:t xml:space="preserve">: If feasible, </w:t>
      </w:r>
      <w:r w:rsidR="00BF39ED" w:rsidRPr="001235FC">
        <w:rPr>
          <w:i/>
          <w:iCs/>
        </w:rPr>
        <w:t xml:space="preserve">a feature shall be included which allows </w:t>
      </w:r>
      <w:r w:rsidR="006B3F4D" w:rsidRPr="001235FC">
        <w:rPr>
          <w:i/>
          <w:iCs/>
        </w:rPr>
        <w:t>O-rings to be removed without being damaged</w:t>
      </w:r>
      <w:r w:rsidR="00A116FA" w:rsidRPr="001235FC">
        <w:rPr>
          <w:i/>
          <w:iCs/>
        </w:rPr>
        <w:t>.</w:t>
      </w:r>
    </w:p>
    <w:p w14:paraId="69F95C8C" w14:textId="77777777" w:rsidR="00BF39ED" w:rsidRPr="001235FC" w:rsidRDefault="00D3441A" w:rsidP="00BF39ED">
      <w:pPr>
        <w:pStyle w:val="Odstavecseseznamem"/>
        <w:spacing w:before="0" w:after="0"/>
        <w:ind w:left="1701"/>
        <w:jc w:val="both"/>
        <w:rPr>
          <w:color w:val="auto"/>
        </w:rPr>
      </w:pPr>
      <w:r>
        <w:rPr>
          <w:color w:val="auto"/>
        </w:rPr>
        <w:pict w14:anchorId="62EAAC11">
          <v:rect id="_x0000_i1049" style="width:435.4pt;height:1.5pt" o:hralign="center" o:hrstd="t" o:hr="t" fillcolor="gray" stroked="f"/>
        </w:pict>
      </w:r>
    </w:p>
    <w:p w14:paraId="1E604FFC" w14:textId="77777777" w:rsidR="00BF39ED" w:rsidRPr="001235FC" w:rsidRDefault="00DB1BBB" w:rsidP="00BF39ED">
      <w:pPr>
        <w:ind w:left="993" w:firstLine="708"/>
        <w:rPr>
          <w:rFonts w:ascii="Times New Roman" w:hAnsi="Times New Roman"/>
          <w:color w:val="auto"/>
        </w:rPr>
      </w:pPr>
      <w:r w:rsidRPr="001235FC">
        <w:rPr>
          <w:color w:val="auto"/>
        </w:rPr>
        <w:t>Verification method</w:t>
      </w:r>
      <w:r w:rsidR="00BF39ED" w:rsidRPr="001235FC">
        <w:rPr>
          <w:color w:val="auto"/>
        </w:rPr>
        <w:t xml:space="preserve">: </w:t>
      </w:r>
      <w:r w:rsidR="00C370FA" w:rsidRPr="001235FC">
        <w:rPr>
          <w:color w:val="auto"/>
          <w:lang w:val="en-GB"/>
        </w:rPr>
        <w:t>R – review, I - inspection</w:t>
      </w:r>
    </w:p>
    <w:p w14:paraId="6FE94A50" w14:textId="77777777" w:rsidR="00E541E1" w:rsidRPr="001235FC" w:rsidRDefault="00E541E1">
      <w:pPr>
        <w:spacing w:before="0" w:after="0" w:line="240" w:lineRule="auto"/>
        <w:contextualSpacing w:val="0"/>
        <w:rPr>
          <w:color w:val="auto"/>
        </w:rPr>
      </w:pPr>
      <w:r w:rsidRPr="001235FC">
        <w:rPr>
          <w:color w:val="auto"/>
        </w:rPr>
        <w:br w:type="page"/>
      </w:r>
    </w:p>
    <w:p w14:paraId="63D4E21C" w14:textId="77777777" w:rsidR="00A116FA" w:rsidRPr="001235FC" w:rsidRDefault="00941C46" w:rsidP="00941C46">
      <w:pPr>
        <w:spacing w:after="0"/>
        <w:rPr>
          <w:color w:val="auto"/>
        </w:rPr>
      </w:pPr>
      <w:r w:rsidRPr="001235FC">
        <w:rPr>
          <w:color w:val="auto"/>
        </w:rPr>
        <w:lastRenderedPageBreak/>
        <w:t>REQ-029692</w:t>
      </w:r>
      <w:r w:rsidR="00A116FA" w:rsidRPr="001235FC">
        <w:rPr>
          <w:color w:val="auto"/>
        </w:rPr>
        <w:t>/A</w:t>
      </w:r>
    </w:p>
    <w:p w14:paraId="78F34088" w14:textId="77777777" w:rsidR="00E55FA9" w:rsidRPr="001235FC" w:rsidRDefault="00A116FA" w:rsidP="00AB42AD">
      <w:pPr>
        <w:ind w:left="1701"/>
      </w:pPr>
      <w:r w:rsidRPr="001235FC">
        <w:t>O-ring seals shall be heat treated at</w:t>
      </w:r>
      <w:r w:rsidR="00EF17C4" w:rsidRPr="001235FC">
        <w:t xml:space="preserve"> 100 °C</w:t>
      </w:r>
      <w:r w:rsidR="006C4712" w:rsidRPr="001235FC">
        <w:t xml:space="preserve"> while exposed to ~1E-5 </w:t>
      </w:r>
      <w:r w:rsidRPr="001235FC">
        <w:t>mbar vacuum to reduce outgassing to</w:t>
      </w:r>
      <w:r w:rsidR="00AB42AD" w:rsidRPr="001235FC">
        <w:t xml:space="preserve"> </w:t>
      </w:r>
      <w:r w:rsidRPr="001235FC">
        <w:t xml:space="preserve">≤ 4 x 10-9 mbar*l/s/cm² after ≤ 8 hours of pumping. </w:t>
      </w:r>
    </w:p>
    <w:p w14:paraId="26FFA4FB" w14:textId="77777777" w:rsidR="00CA279E" w:rsidRPr="001235FC" w:rsidRDefault="00A116FA" w:rsidP="008F54EB">
      <w:pPr>
        <w:spacing w:before="0"/>
        <w:ind w:left="1701"/>
        <w:jc w:val="both"/>
        <w:rPr>
          <w:i/>
          <w:iCs/>
        </w:rPr>
      </w:pPr>
      <w:r w:rsidRPr="001235FC">
        <w:rPr>
          <w:i/>
          <w:iCs/>
        </w:rPr>
        <w:t>NOTE</w:t>
      </w:r>
      <w:r w:rsidR="0033161F" w:rsidRPr="001235FC">
        <w:rPr>
          <w:i/>
          <w:iCs/>
        </w:rPr>
        <w:t xml:space="preserve"> 1</w:t>
      </w:r>
      <w:r w:rsidRPr="001235FC">
        <w:rPr>
          <w:i/>
          <w:iCs/>
        </w:rPr>
        <w:t>:</w:t>
      </w:r>
      <w:r w:rsidR="0033161F" w:rsidRPr="001235FC">
        <w:rPr>
          <w:i/>
          <w:iCs/>
        </w:rPr>
        <w:t xml:space="preserve"> </w:t>
      </w:r>
      <w:r w:rsidR="00CA279E" w:rsidRPr="001235FC">
        <w:rPr>
          <w:i/>
          <w:iCs/>
        </w:rPr>
        <w:t>The O-rings are considered to meet the outgassing requirements and will be accepted if the measured RGA meets the following:</w:t>
      </w:r>
    </w:p>
    <w:p w14:paraId="38690986" w14:textId="77777777" w:rsidR="00CA279E" w:rsidRPr="001235FC" w:rsidRDefault="00CA279E" w:rsidP="00CA279E">
      <w:pPr>
        <w:pStyle w:val="Odstavecseseznamem"/>
        <w:numPr>
          <w:ilvl w:val="0"/>
          <w:numId w:val="41"/>
        </w:numPr>
        <w:jc w:val="both"/>
        <w:rPr>
          <w:i/>
          <w:iCs/>
        </w:rPr>
      </w:pPr>
      <w:r w:rsidRPr="001235FC">
        <w:rPr>
          <w:i/>
          <w:iCs/>
        </w:rPr>
        <w:t>43 AMU Peak amplitude shall be ≤ 1/10 of the 44 AMU peak</w:t>
      </w:r>
    </w:p>
    <w:p w14:paraId="309F3970" w14:textId="77777777" w:rsidR="00CA279E" w:rsidRPr="001235FC" w:rsidRDefault="00CA279E" w:rsidP="00CA279E">
      <w:pPr>
        <w:pStyle w:val="Odstavecseseznamem"/>
        <w:numPr>
          <w:ilvl w:val="0"/>
          <w:numId w:val="41"/>
        </w:numPr>
        <w:jc w:val="both"/>
        <w:rPr>
          <w:i/>
          <w:iCs/>
        </w:rPr>
      </w:pPr>
      <w:r w:rsidRPr="001235FC">
        <w:rPr>
          <w:i/>
          <w:iCs/>
        </w:rPr>
        <w:t>The amplitude of all peaks &gt; 44 AMU peak shall be no higher</w:t>
      </w:r>
      <w:r w:rsidR="0033161F" w:rsidRPr="001235FC">
        <w:rPr>
          <w:i/>
          <w:iCs/>
        </w:rPr>
        <w:t xml:space="preserve"> 1/100 of the 44 AMU peak</w:t>
      </w:r>
      <w:r w:rsidR="003018FE" w:rsidRPr="001235FC">
        <w:rPr>
          <w:i/>
          <w:iCs/>
        </w:rPr>
        <w:t xml:space="preserve"> with 1.1% of the 44 AMU </w:t>
      </w:r>
      <w:r w:rsidR="00EF5A90" w:rsidRPr="001235FC">
        <w:rPr>
          <w:i/>
          <w:iCs/>
        </w:rPr>
        <w:t>peak of isotope 13C in CO2 subtracted from the 45 AMU peak.</w:t>
      </w:r>
    </w:p>
    <w:p w14:paraId="676B5CC5" w14:textId="77777777" w:rsidR="0033161F" w:rsidRPr="001235FC" w:rsidRDefault="0033161F" w:rsidP="008F54EB">
      <w:pPr>
        <w:pStyle w:val="Odstavecseseznamem"/>
        <w:numPr>
          <w:ilvl w:val="0"/>
          <w:numId w:val="41"/>
        </w:numPr>
        <w:spacing w:after="0"/>
        <w:jc w:val="both"/>
        <w:rPr>
          <w:i/>
          <w:iCs/>
        </w:rPr>
      </w:pPr>
      <w:r w:rsidRPr="001235FC">
        <w:rPr>
          <w:i/>
          <w:iCs/>
        </w:rPr>
        <w:t>There are no significantly high AMU</w:t>
      </w:r>
      <w:r w:rsidR="00EF5A90" w:rsidRPr="001235FC">
        <w:rPr>
          <w:i/>
          <w:iCs/>
        </w:rPr>
        <w:t xml:space="preserve"> components above the back</w:t>
      </w:r>
      <w:r w:rsidRPr="001235FC">
        <w:rPr>
          <w:i/>
          <w:iCs/>
        </w:rPr>
        <w:t>ground or instrument noise floor up to 200 AMU</w:t>
      </w:r>
    </w:p>
    <w:p w14:paraId="1CD2DEAA" w14:textId="77777777" w:rsidR="00A116FA" w:rsidRPr="001235FC" w:rsidRDefault="0033161F" w:rsidP="00E55FA9">
      <w:pPr>
        <w:ind w:left="1701"/>
        <w:jc w:val="both"/>
        <w:rPr>
          <w:i/>
          <w:iCs/>
        </w:rPr>
      </w:pPr>
      <w:r w:rsidRPr="001235FC">
        <w:rPr>
          <w:i/>
          <w:iCs/>
        </w:rPr>
        <w:t>NOTE 2: The documented validation of the outgassing or all O-rings shall be part of the order.</w:t>
      </w:r>
    </w:p>
    <w:p w14:paraId="60B4E537" w14:textId="77777777" w:rsidR="0033161F" w:rsidRPr="001235FC" w:rsidRDefault="0033161F" w:rsidP="008F54EB">
      <w:pPr>
        <w:spacing w:after="0"/>
        <w:ind w:left="1701"/>
        <w:jc w:val="both"/>
        <w:rPr>
          <w:i/>
          <w:iCs/>
        </w:rPr>
      </w:pPr>
      <w:r w:rsidRPr="001235FC">
        <w:rPr>
          <w:i/>
          <w:iCs/>
        </w:rPr>
        <w:t>NOTE 3: The CA has the capability to RGA test the O-rings.</w:t>
      </w:r>
    </w:p>
    <w:p w14:paraId="16CA576F" w14:textId="77777777" w:rsidR="00A116FA" w:rsidRPr="001235FC" w:rsidRDefault="00D3441A" w:rsidP="00A116FA">
      <w:pPr>
        <w:pStyle w:val="Odstavecseseznamem"/>
        <w:spacing w:before="0" w:after="0"/>
        <w:ind w:left="1701"/>
        <w:jc w:val="both"/>
        <w:rPr>
          <w:color w:val="auto"/>
        </w:rPr>
      </w:pPr>
      <w:r>
        <w:rPr>
          <w:color w:val="auto"/>
        </w:rPr>
        <w:pict w14:anchorId="5FD7EB01">
          <v:rect id="_x0000_i1050" style="width:435.4pt;height:1.5pt" o:hralign="center" o:hrstd="t" o:hr="t" fillcolor="gray" stroked="f"/>
        </w:pict>
      </w:r>
    </w:p>
    <w:p w14:paraId="6B88F8BD" w14:textId="77777777" w:rsidR="00A116FA" w:rsidRPr="001235FC" w:rsidRDefault="00A116FA" w:rsidP="00A116FA">
      <w:pPr>
        <w:ind w:left="993" w:firstLine="708"/>
        <w:rPr>
          <w:rFonts w:ascii="Times New Roman" w:hAnsi="Times New Roman"/>
          <w:color w:val="auto"/>
        </w:rPr>
      </w:pPr>
      <w:r w:rsidRPr="001235FC">
        <w:rPr>
          <w:color w:val="auto"/>
        </w:rPr>
        <w:t xml:space="preserve">Verification method: </w:t>
      </w:r>
      <w:r w:rsidRPr="001235FC">
        <w:rPr>
          <w:color w:val="auto"/>
          <w:lang w:val="en-GB"/>
        </w:rPr>
        <w:t>R – review, I - inspection</w:t>
      </w:r>
    </w:p>
    <w:p w14:paraId="00BB6C71" w14:textId="77777777" w:rsidR="00A927E7" w:rsidRPr="001235FC" w:rsidRDefault="00A927E7" w:rsidP="00A927E7">
      <w:pPr>
        <w:spacing w:after="0"/>
        <w:rPr>
          <w:color w:val="auto"/>
        </w:rPr>
      </w:pPr>
      <w:r w:rsidRPr="001235FC">
        <w:rPr>
          <w:color w:val="auto"/>
        </w:rPr>
        <w:t>REQ-028899/A</w:t>
      </w:r>
      <w:r w:rsidRPr="001235FC">
        <w:rPr>
          <w:color w:val="auto"/>
        </w:rPr>
        <w:tab/>
      </w:r>
    </w:p>
    <w:p w14:paraId="313BCF3E" w14:textId="77777777" w:rsidR="00BF39ED" w:rsidRPr="001235FC" w:rsidRDefault="00BF39ED" w:rsidP="00BF39ED">
      <w:pPr>
        <w:spacing w:after="0"/>
        <w:ind w:left="1701"/>
        <w:jc w:val="both"/>
        <w:rPr>
          <w:color w:val="auto"/>
        </w:rPr>
      </w:pPr>
      <w:r w:rsidRPr="001235FC">
        <w:rPr>
          <w:color w:val="auto"/>
        </w:rPr>
        <w:t xml:space="preserve">All vacuum sealing faces shall be designed to perform without the use of vacuum grease. One implication of this shall be the implementation of differential pumping. </w:t>
      </w:r>
      <w:r w:rsidR="00016C17" w:rsidRPr="001235FC">
        <w:rPr>
          <w:color w:val="auto"/>
        </w:rPr>
        <w:t>Differential pumping shall be used on all removable panels and doors as well as the Main Top Plate</w:t>
      </w:r>
      <w:r w:rsidR="00FF7F22" w:rsidRPr="001235FC">
        <w:rPr>
          <w:color w:val="auto"/>
        </w:rPr>
        <w:t xml:space="preserve"> (s</w:t>
      </w:r>
      <w:r w:rsidR="00D705A9" w:rsidRPr="001235FC">
        <w:rPr>
          <w:color w:val="auto"/>
        </w:rPr>
        <w:t>ee RD</w:t>
      </w:r>
      <w:r w:rsidR="00D705A9" w:rsidRPr="001235FC">
        <w:rPr>
          <w:color w:val="auto"/>
        </w:rPr>
        <w:noBreakHyphen/>
        <w:t>01 for details)</w:t>
      </w:r>
      <w:r w:rsidR="00FF7F22" w:rsidRPr="001235FC">
        <w:rPr>
          <w:color w:val="auto"/>
        </w:rPr>
        <w:t>.</w:t>
      </w:r>
      <w:r w:rsidR="004A3982" w:rsidRPr="001235FC">
        <w:rPr>
          <w:color w:val="auto"/>
        </w:rPr>
        <w:t xml:space="preserve"> The schematics of differential pumping with a double O-ring design </w:t>
      </w:r>
      <w:r w:rsidR="00BA5844" w:rsidRPr="001235FC">
        <w:rPr>
          <w:color w:val="auto"/>
        </w:rPr>
        <w:t>and</w:t>
      </w:r>
      <w:r w:rsidR="004A3982" w:rsidRPr="001235FC">
        <w:rPr>
          <w:color w:val="auto"/>
        </w:rPr>
        <w:t xml:space="preserve"> a relief groove is shown below:</w:t>
      </w:r>
    </w:p>
    <w:p w14:paraId="5E8A4D19" w14:textId="77777777" w:rsidR="004A3982" w:rsidRPr="001235FC" w:rsidRDefault="004A3982" w:rsidP="008F54EB">
      <w:pPr>
        <w:spacing w:after="0"/>
        <w:ind w:left="1701"/>
        <w:jc w:val="center"/>
        <w:rPr>
          <w:color w:val="auto"/>
        </w:rPr>
      </w:pPr>
      <w:r w:rsidRPr="001235FC">
        <w:rPr>
          <w:noProof/>
          <w:color w:val="auto"/>
          <w:lang w:eastAsia="en-US"/>
        </w:rPr>
        <w:drawing>
          <wp:inline distT="0" distB="0" distL="0" distR="0" wp14:anchorId="795F759A" wp14:editId="5E2F98E4">
            <wp:extent cx="2743200" cy="26714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340" cy="2698857"/>
                    </a:xfrm>
                    <a:prstGeom prst="rect">
                      <a:avLst/>
                    </a:prstGeom>
                    <a:noFill/>
                  </pic:spPr>
                </pic:pic>
              </a:graphicData>
            </a:graphic>
          </wp:inline>
        </w:drawing>
      </w:r>
    </w:p>
    <w:p w14:paraId="7ABC99AC" w14:textId="77777777" w:rsidR="00BF39ED" w:rsidRPr="001235FC" w:rsidRDefault="00D3441A" w:rsidP="00BF39ED">
      <w:pPr>
        <w:pStyle w:val="Odstavecseseznamem"/>
        <w:spacing w:before="0" w:after="0"/>
        <w:ind w:left="1701"/>
        <w:jc w:val="both"/>
        <w:rPr>
          <w:color w:val="auto"/>
        </w:rPr>
      </w:pPr>
      <w:r>
        <w:rPr>
          <w:color w:val="auto"/>
        </w:rPr>
        <w:pict w14:anchorId="63095E15">
          <v:rect id="_x0000_i1051" style="width:435.4pt;height:1.5pt" o:hralign="center" o:hrstd="t" o:hr="t" fillcolor="gray" stroked="f"/>
        </w:pict>
      </w:r>
    </w:p>
    <w:p w14:paraId="30605F0F" w14:textId="77777777" w:rsidR="00016C17" w:rsidRPr="001235FC" w:rsidRDefault="00DB1BBB" w:rsidP="00E82E90">
      <w:pPr>
        <w:pStyle w:val="Odstavecseseznamem"/>
        <w:spacing w:before="0" w:after="0"/>
        <w:ind w:left="1701"/>
        <w:jc w:val="both"/>
        <w:rPr>
          <w:rFonts w:ascii="Times New Roman" w:hAnsi="Times New Roman"/>
          <w:color w:val="auto"/>
        </w:rPr>
      </w:pPr>
      <w:r w:rsidRPr="001235FC">
        <w:rPr>
          <w:color w:val="auto"/>
        </w:rPr>
        <w:t>Verification method</w:t>
      </w:r>
      <w:r w:rsidR="00BF39ED" w:rsidRPr="001235FC">
        <w:rPr>
          <w:color w:val="auto"/>
        </w:rPr>
        <w:t xml:space="preserve">: </w:t>
      </w:r>
      <w:r w:rsidR="00C370FA" w:rsidRPr="001235FC">
        <w:rPr>
          <w:color w:val="auto"/>
          <w:lang w:val="en-GB"/>
        </w:rPr>
        <w:t>R – review, I - inspection</w:t>
      </w:r>
    </w:p>
    <w:p w14:paraId="7C2B9AC9" w14:textId="77777777" w:rsidR="00B82615" w:rsidRPr="001235FC" w:rsidRDefault="00B82615">
      <w:pPr>
        <w:spacing w:before="0" w:after="0" w:line="240" w:lineRule="auto"/>
        <w:contextualSpacing w:val="0"/>
        <w:rPr>
          <w:color w:val="auto"/>
        </w:rPr>
      </w:pPr>
      <w:r w:rsidRPr="001235FC">
        <w:rPr>
          <w:color w:val="auto"/>
        </w:rPr>
        <w:br w:type="page"/>
      </w:r>
    </w:p>
    <w:p w14:paraId="2FDE1724" w14:textId="77777777" w:rsidR="00A927E7" w:rsidRPr="001235FC" w:rsidRDefault="00A927E7" w:rsidP="00A927E7">
      <w:pPr>
        <w:spacing w:after="0"/>
        <w:rPr>
          <w:color w:val="auto"/>
        </w:rPr>
      </w:pPr>
      <w:r w:rsidRPr="001235FC">
        <w:rPr>
          <w:color w:val="auto"/>
        </w:rPr>
        <w:lastRenderedPageBreak/>
        <w:t>REQ-028900/A</w:t>
      </w:r>
      <w:r w:rsidRPr="001235FC">
        <w:rPr>
          <w:color w:val="auto"/>
        </w:rPr>
        <w:tab/>
      </w:r>
    </w:p>
    <w:p w14:paraId="762A9F4F" w14:textId="77777777" w:rsidR="00953BDF" w:rsidRPr="001235FC" w:rsidRDefault="00BF39ED" w:rsidP="00BF39ED">
      <w:pPr>
        <w:spacing w:before="0" w:after="0"/>
        <w:ind w:left="1701"/>
        <w:jc w:val="both"/>
        <w:rPr>
          <w:color w:val="auto"/>
        </w:rPr>
      </w:pPr>
      <w:r w:rsidRPr="001235FC">
        <w:rPr>
          <w:color w:val="auto"/>
        </w:rPr>
        <w:t xml:space="preserve">The vacuum chamber will require users to do work from the top, thus, the Supplier shall include in the design features which provide the </w:t>
      </w:r>
      <w:r w:rsidR="002A440D" w:rsidRPr="001235FC">
        <w:rPr>
          <w:color w:val="auto"/>
        </w:rPr>
        <w:t xml:space="preserve">adequate </w:t>
      </w:r>
      <w:r w:rsidRPr="001235FC">
        <w:rPr>
          <w:color w:val="auto"/>
        </w:rPr>
        <w:t>level of safety for this type of work</w:t>
      </w:r>
      <w:r w:rsidR="00D705A9" w:rsidRPr="001235FC">
        <w:rPr>
          <w:color w:val="auto"/>
        </w:rPr>
        <w:t>. (This is currently not included in RD</w:t>
      </w:r>
      <w:r w:rsidR="00D705A9" w:rsidRPr="001235FC">
        <w:rPr>
          <w:color w:val="auto"/>
        </w:rPr>
        <w:noBreakHyphen/>
        <w:t>01)</w:t>
      </w:r>
      <w:r w:rsidRPr="001235FC">
        <w:rPr>
          <w:color w:val="auto"/>
        </w:rPr>
        <w:t xml:space="preserve">. </w:t>
      </w:r>
    </w:p>
    <w:p w14:paraId="5C2E94BB" w14:textId="77777777" w:rsidR="00BF39ED" w:rsidRPr="001235FC" w:rsidRDefault="00953BDF" w:rsidP="00BF39ED">
      <w:pPr>
        <w:spacing w:before="0" w:after="0"/>
        <w:ind w:left="1701"/>
        <w:jc w:val="both"/>
        <w:rPr>
          <w:i/>
          <w:color w:val="auto"/>
        </w:rPr>
      </w:pPr>
      <w:r w:rsidRPr="001235FC">
        <w:rPr>
          <w:i/>
          <w:color w:val="auto"/>
        </w:rPr>
        <w:t xml:space="preserve">NOTE: </w:t>
      </w:r>
      <w:bookmarkStart w:id="58" w:name="OLE_LINK80"/>
      <w:r w:rsidR="00BF39ED" w:rsidRPr="001235FC">
        <w:rPr>
          <w:i/>
          <w:color w:val="auto"/>
        </w:rPr>
        <w:t xml:space="preserve">Examples </w:t>
      </w:r>
      <w:r w:rsidRPr="001235FC">
        <w:rPr>
          <w:i/>
          <w:color w:val="auto"/>
        </w:rPr>
        <w:t xml:space="preserve">of such </w:t>
      </w:r>
      <w:bookmarkEnd w:id="58"/>
      <w:r w:rsidRPr="001235FC">
        <w:rPr>
          <w:i/>
          <w:color w:val="auto"/>
        </w:rPr>
        <w:t xml:space="preserve">safety features </w:t>
      </w:r>
      <w:r w:rsidR="00BF39ED" w:rsidRPr="001235FC">
        <w:rPr>
          <w:i/>
          <w:color w:val="auto"/>
        </w:rPr>
        <w:t>include:</w:t>
      </w:r>
    </w:p>
    <w:p w14:paraId="020CADAB" w14:textId="77777777" w:rsidR="00BF39ED" w:rsidRPr="001235FC" w:rsidRDefault="001B6E68" w:rsidP="007E0589">
      <w:pPr>
        <w:pStyle w:val="Odstavecseseznamem"/>
        <w:numPr>
          <w:ilvl w:val="0"/>
          <w:numId w:val="15"/>
        </w:numPr>
        <w:spacing w:before="0" w:after="0"/>
        <w:ind w:left="2835"/>
        <w:jc w:val="both"/>
        <w:rPr>
          <w:i/>
          <w:color w:val="auto"/>
        </w:rPr>
      </w:pPr>
      <w:r w:rsidRPr="001235FC">
        <w:rPr>
          <w:i/>
          <w:color w:val="auto"/>
        </w:rPr>
        <w:t>A r</w:t>
      </w:r>
      <w:r w:rsidR="00BF39ED" w:rsidRPr="001235FC">
        <w:rPr>
          <w:i/>
          <w:color w:val="auto"/>
        </w:rPr>
        <w:t>ailing around the edges</w:t>
      </w:r>
      <w:r w:rsidR="000B6935" w:rsidRPr="001235FC">
        <w:rPr>
          <w:i/>
          <w:color w:val="auto"/>
        </w:rPr>
        <w:t xml:space="preserve"> (bolted not welded)</w:t>
      </w:r>
      <w:r w:rsidR="002F79D6" w:rsidRPr="001235FC">
        <w:rPr>
          <w:i/>
          <w:color w:val="auto"/>
        </w:rPr>
        <w:t>;</w:t>
      </w:r>
    </w:p>
    <w:p w14:paraId="3B6F2388" w14:textId="77777777" w:rsidR="00BF39ED" w:rsidRPr="001235FC" w:rsidRDefault="00BF39ED" w:rsidP="007E0589">
      <w:pPr>
        <w:pStyle w:val="Odstavecseseznamem"/>
        <w:numPr>
          <w:ilvl w:val="0"/>
          <w:numId w:val="15"/>
        </w:numPr>
        <w:spacing w:before="0" w:after="0"/>
        <w:ind w:left="2835"/>
        <w:jc w:val="both"/>
        <w:rPr>
          <w:i/>
          <w:color w:val="auto"/>
        </w:rPr>
      </w:pPr>
      <w:r w:rsidRPr="001235FC">
        <w:rPr>
          <w:i/>
          <w:color w:val="auto"/>
        </w:rPr>
        <w:t>Hook points for attaching a harness</w:t>
      </w:r>
      <w:r w:rsidR="002F79D6" w:rsidRPr="001235FC">
        <w:rPr>
          <w:i/>
          <w:color w:val="auto"/>
        </w:rPr>
        <w:t>;</w:t>
      </w:r>
    </w:p>
    <w:p w14:paraId="31B2EAE8" w14:textId="77777777" w:rsidR="00BF39ED" w:rsidRPr="001235FC" w:rsidRDefault="00BF39ED" w:rsidP="007E0589">
      <w:pPr>
        <w:pStyle w:val="Odstavecseseznamem"/>
        <w:numPr>
          <w:ilvl w:val="0"/>
          <w:numId w:val="15"/>
        </w:numPr>
        <w:spacing w:before="0" w:after="0"/>
        <w:ind w:left="2835"/>
        <w:jc w:val="both"/>
        <w:rPr>
          <w:color w:val="auto"/>
        </w:rPr>
      </w:pPr>
      <w:r w:rsidRPr="001235FC">
        <w:rPr>
          <w:i/>
          <w:color w:val="auto"/>
        </w:rPr>
        <w:t>Means to get on top of the chamber safely</w:t>
      </w:r>
      <w:r w:rsidR="002F79D6" w:rsidRPr="001235FC">
        <w:rPr>
          <w:i/>
          <w:color w:val="auto"/>
        </w:rPr>
        <w:t>.</w:t>
      </w:r>
    </w:p>
    <w:p w14:paraId="37EA903C"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796B441C">
          <v:rect id="_x0000_i1052"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R – review, I - inspection</w:t>
      </w:r>
    </w:p>
    <w:p w14:paraId="2E8B8D9D" w14:textId="77777777" w:rsidR="00A927E7" w:rsidRPr="001235FC" w:rsidRDefault="00A927E7" w:rsidP="00A927E7">
      <w:pPr>
        <w:spacing w:after="0"/>
        <w:rPr>
          <w:color w:val="auto"/>
        </w:rPr>
      </w:pPr>
      <w:r w:rsidRPr="001235FC">
        <w:rPr>
          <w:color w:val="auto"/>
        </w:rPr>
        <w:t>REQ-028902/A</w:t>
      </w:r>
      <w:r w:rsidRPr="001235FC">
        <w:rPr>
          <w:color w:val="auto"/>
        </w:rPr>
        <w:tab/>
      </w:r>
    </w:p>
    <w:p w14:paraId="3AC49A66" w14:textId="77777777" w:rsidR="00BF39ED" w:rsidRPr="001235FC" w:rsidRDefault="00BF39ED" w:rsidP="00BF39ED">
      <w:pPr>
        <w:pStyle w:val="Odstavecseseznamem"/>
        <w:spacing w:before="0" w:after="0"/>
        <w:ind w:left="1701"/>
        <w:jc w:val="both"/>
        <w:rPr>
          <w:color w:val="auto"/>
        </w:rPr>
      </w:pPr>
      <w:r w:rsidRPr="001235FC">
        <w:rPr>
          <w:color w:val="auto"/>
        </w:rPr>
        <w:t xml:space="preserve">Lifting eyes shall be supplied to aid safe manipulation of the chambers removable panels. </w:t>
      </w:r>
    </w:p>
    <w:p w14:paraId="23641725"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40A5BD73">
          <v:rect id="_x0000_i1053"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R – review, I - inspection</w:t>
      </w:r>
    </w:p>
    <w:p w14:paraId="51D8A2FC" w14:textId="77777777" w:rsidR="00A927E7" w:rsidRPr="001235FC" w:rsidRDefault="00A927E7" w:rsidP="00A927E7">
      <w:pPr>
        <w:spacing w:after="0"/>
        <w:rPr>
          <w:color w:val="auto"/>
        </w:rPr>
      </w:pPr>
      <w:r w:rsidRPr="001235FC">
        <w:rPr>
          <w:color w:val="auto"/>
        </w:rPr>
        <w:t>REQ-028903/A</w:t>
      </w:r>
      <w:r w:rsidRPr="001235FC">
        <w:rPr>
          <w:color w:val="auto"/>
        </w:rPr>
        <w:tab/>
      </w:r>
    </w:p>
    <w:p w14:paraId="7EF16E64" w14:textId="77777777" w:rsidR="00BF39ED" w:rsidRPr="001235FC" w:rsidRDefault="00BF39ED" w:rsidP="005C2F71">
      <w:pPr>
        <w:pStyle w:val="Odstavecseseznamem"/>
        <w:spacing w:before="0" w:after="0"/>
        <w:ind w:left="1701"/>
        <w:jc w:val="both"/>
        <w:rPr>
          <w:color w:val="auto"/>
        </w:rPr>
      </w:pPr>
      <w:r w:rsidRPr="001235FC">
        <w:rPr>
          <w:color w:val="auto"/>
        </w:rPr>
        <w:t>The vacuum chamber shall include</w:t>
      </w:r>
      <w:r w:rsidR="00016C17" w:rsidRPr="001235FC">
        <w:rPr>
          <w:color w:val="auto"/>
        </w:rPr>
        <w:t xml:space="preserve"> a large number of removable plates and doors to increase the modularity of the chamber. The number of panels/doors and their locations are documented in RD-01.</w:t>
      </w:r>
    </w:p>
    <w:p w14:paraId="0F24F229" w14:textId="77777777" w:rsidR="00865770" w:rsidRPr="001235FC" w:rsidRDefault="00D3441A" w:rsidP="006C4712">
      <w:pPr>
        <w:pStyle w:val="Odstavecseseznamem"/>
        <w:spacing w:before="0" w:after="0"/>
        <w:ind w:left="1701"/>
        <w:jc w:val="both"/>
        <w:rPr>
          <w:color w:val="auto"/>
          <w:lang w:val="en-GB"/>
        </w:rPr>
      </w:pPr>
      <w:r>
        <w:rPr>
          <w:color w:val="auto"/>
        </w:rPr>
        <w:pict w14:anchorId="3161B9BF">
          <v:rect id="_x0000_i1054"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 xml:space="preserve">R – review, I </w:t>
      </w:r>
      <w:r w:rsidR="005174C1" w:rsidRPr="001235FC">
        <w:rPr>
          <w:color w:val="auto"/>
          <w:lang w:val="en-GB"/>
        </w:rPr>
        <w:t>–</w:t>
      </w:r>
      <w:r w:rsidR="00C370FA" w:rsidRPr="001235FC">
        <w:rPr>
          <w:color w:val="auto"/>
          <w:lang w:val="en-GB"/>
        </w:rPr>
        <w:t xml:space="preserve"> inspection</w:t>
      </w:r>
    </w:p>
    <w:p w14:paraId="176ABDE1" w14:textId="77777777" w:rsidR="005174C1" w:rsidRPr="001235FC" w:rsidRDefault="00AF7FBC" w:rsidP="005174C1">
      <w:pPr>
        <w:spacing w:after="0"/>
        <w:rPr>
          <w:color w:val="auto"/>
        </w:rPr>
      </w:pPr>
      <w:r w:rsidRPr="001235FC">
        <w:rPr>
          <w:color w:val="auto"/>
        </w:rPr>
        <w:t>REQ-029195</w:t>
      </w:r>
      <w:r w:rsidR="005174C1" w:rsidRPr="001235FC">
        <w:rPr>
          <w:color w:val="auto"/>
        </w:rPr>
        <w:t>/A</w:t>
      </w:r>
      <w:r w:rsidR="005174C1" w:rsidRPr="001235FC">
        <w:rPr>
          <w:color w:val="auto"/>
        </w:rPr>
        <w:tab/>
      </w:r>
    </w:p>
    <w:p w14:paraId="75030FF1" w14:textId="77777777" w:rsidR="005174C1" w:rsidRPr="001235FC" w:rsidRDefault="005174C1" w:rsidP="006D4449">
      <w:pPr>
        <w:ind w:left="1701"/>
        <w:jc w:val="both"/>
        <w:rPr>
          <w:rFonts w:ascii="Calibri" w:eastAsiaTheme="minorHAnsi" w:hAnsi="Calibri"/>
          <w:color w:val="auto"/>
        </w:rPr>
      </w:pPr>
      <w:r w:rsidRPr="001235FC">
        <w:t xml:space="preserve">The vacuum chamber shall be </w:t>
      </w:r>
      <w:r w:rsidR="00AF7FBC" w:rsidRPr="001235FC">
        <w:t xml:space="preserve">designed to match the </w:t>
      </w:r>
      <w:bookmarkStart w:id="59" w:name="OLE_LINK39"/>
      <w:r w:rsidR="00AF7FBC" w:rsidRPr="001235FC">
        <w:t xml:space="preserve">bolt hole </w:t>
      </w:r>
      <w:bookmarkEnd w:id="59"/>
      <w:r w:rsidRPr="001235FC">
        <w:t>pattern and orientation of existing equipment within the E3 hall. This information shall be provided to the supplier by the CA</w:t>
      </w:r>
      <w:r w:rsidR="00BA5844" w:rsidRPr="001235FC">
        <w:t xml:space="preserve"> (see RD-01)</w:t>
      </w:r>
      <w:r w:rsidRPr="001235FC">
        <w:t>.</w:t>
      </w:r>
    </w:p>
    <w:p w14:paraId="11877B07" w14:textId="77777777" w:rsidR="005174C1" w:rsidRPr="001235FC" w:rsidRDefault="00D3441A" w:rsidP="005174C1">
      <w:pPr>
        <w:pStyle w:val="Odstavecseseznamem"/>
        <w:spacing w:before="0" w:after="0"/>
        <w:ind w:left="1701"/>
        <w:jc w:val="both"/>
        <w:rPr>
          <w:rFonts w:ascii="Times New Roman" w:hAnsi="Times New Roman"/>
          <w:color w:val="auto"/>
        </w:rPr>
      </w:pPr>
      <w:r>
        <w:rPr>
          <w:color w:val="auto"/>
        </w:rPr>
        <w:pict w14:anchorId="0D1FAD7B">
          <v:rect id="_x0000_i1055" style="width:435.4pt;height:1.5pt" o:hralign="center" o:hrstd="t" o:hr="t" fillcolor="gray" stroked="f"/>
        </w:pict>
      </w:r>
      <w:r w:rsidR="005174C1" w:rsidRPr="001235FC">
        <w:rPr>
          <w:color w:val="auto"/>
        </w:rPr>
        <w:t xml:space="preserve">Verification method: </w:t>
      </w:r>
      <w:r w:rsidR="005174C1" w:rsidRPr="001235FC">
        <w:rPr>
          <w:color w:val="auto"/>
          <w:lang w:val="en-GB"/>
        </w:rPr>
        <w:t>R – review, I - inspection</w:t>
      </w:r>
    </w:p>
    <w:p w14:paraId="1587735E" w14:textId="77777777" w:rsidR="00E9123A" w:rsidRPr="001235FC" w:rsidRDefault="00AF7FBC" w:rsidP="00E9123A">
      <w:pPr>
        <w:spacing w:after="0"/>
        <w:rPr>
          <w:color w:val="auto"/>
        </w:rPr>
      </w:pPr>
      <w:r w:rsidRPr="001235FC">
        <w:rPr>
          <w:color w:val="auto"/>
        </w:rPr>
        <w:t>REQ-029196</w:t>
      </w:r>
      <w:r w:rsidR="00E9123A" w:rsidRPr="001235FC">
        <w:rPr>
          <w:color w:val="auto"/>
        </w:rPr>
        <w:t>/A</w:t>
      </w:r>
      <w:r w:rsidR="00E9123A" w:rsidRPr="001235FC">
        <w:rPr>
          <w:color w:val="auto"/>
        </w:rPr>
        <w:tab/>
      </w:r>
    </w:p>
    <w:p w14:paraId="08619CFE" w14:textId="77777777" w:rsidR="00E9123A" w:rsidRPr="001235FC" w:rsidRDefault="00E9123A" w:rsidP="00E9123A">
      <w:pPr>
        <w:pStyle w:val="Odstavecseseznamem"/>
        <w:spacing w:before="0" w:after="0"/>
        <w:ind w:left="1701"/>
        <w:jc w:val="both"/>
        <w:rPr>
          <w:color w:val="auto"/>
          <w:lang w:val="en-GB"/>
        </w:rPr>
      </w:pPr>
      <w:r w:rsidRPr="001235FC">
        <w:rPr>
          <w:color w:val="auto"/>
        </w:rPr>
        <w:t>The vacuum chamber doors shall provide a means to maintain safety of workers while working inside the chamber, such as features for implementing a lock-out/tag-out system.</w:t>
      </w:r>
      <w:r w:rsidR="00D3441A">
        <w:rPr>
          <w:color w:val="auto"/>
        </w:rPr>
        <w:pict w14:anchorId="134EFA0A">
          <v:rect id="_x0000_i1056" style="width:435.4pt;height:1.5pt" o:hralign="center" o:hrstd="t" o:hr="t" fillcolor="gray" stroked="f"/>
        </w:pict>
      </w:r>
      <w:r w:rsidRPr="001235FC">
        <w:rPr>
          <w:color w:val="auto"/>
        </w:rPr>
        <w:t xml:space="preserve">Verification method: </w:t>
      </w:r>
      <w:r w:rsidRPr="001235FC">
        <w:rPr>
          <w:color w:val="auto"/>
          <w:lang w:val="en-GB"/>
        </w:rPr>
        <w:t>R – review, I - inspection</w:t>
      </w:r>
    </w:p>
    <w:p w14:paraId="23D06676" w14:textId="77777777" w:rsidR="004735F2" w:rsidRPr="001235FC" w:rsidRDefault="004735F2" w:rsidP="004735F2">
      <w:pPr>
        <w:spacing w:after="0"/>
        <w:rPr>
          <w:color w:val="auto"/>
        </w:rPr>
      </w:pPr>
      <w:r w:rsidRPr="001235FC">
        <w:rPr>
          <w:color w:val="auto"/>
        </w:rPr>
        <w:t>REQ-029500/A</w:t>
      </w:r>
      <w:r w:rsidRPr="001235FC">
        <w:rPr>
          <w:color w:val="auto"/>
        </w:rPr>
        <w:tab/>
      </w:r>
    </w:p>
    <w:p w14:paraId="0CF77A76" w14:textId="77777777" w:rsidR="004735F2" w:rsidRPr="001235FC" w:rsidRDefault="004735F2" w:rsidP="004735F2">
      <w:pPr>
        <w:pStyle w:val="Odstavecseseznamem"/>
        <w:spacing w:before="0" w:after="0"/>
        <w:ind w:left="1701"/>
        <w:jc w:val="both"/>
        <w:rPr>
          <w:color w:val="auto"/>
          <w:lang w:val="en-GB"/>
        </w:rPr>
      </w:pPr>
      <w:r w:rsidRPr="001235FC">
        <w:rPr>
          <w:color w:val="auto"/>
        </w:rPr>
        <w:t>The vacuum chamber Top Plate shall have several M12 holes as specified within RD-01.</w:t>
      </w:r>
      <w:r w:rsidR="00D3441A">
        <w:rPr>
          <w:color w:val="auto"/>
        </w:rPr>
        <w:pict w14:anchorId="57DB0781">
          <v:rect id="_x0000_i1057" style="width:435.4pt;height:1.5pt" o:hralign="center" o:hrstd="t" o:hr="t" fillcolor="gray" stroked="f"/>
        </w:pict>
      </w:r>
      <w:r w:rsidRPr="001235FC">
        <w:rPr>
          <w:color w:val="auto"/>
        </w:rPr>
        <w:t xml:space="preserve">Verification method: </w:t>
      </w:r>
      <w:r w:rsidRPr="001235FC">
        <w:rPr>
          <w:color w:val="auto"/>
          <w:lang w:val="en-GB"/>
        </w:rPr>
        <w:t>R – review, I - inspection</w:t>
      </w:r>
    </w:p>
    <w:p w14:paraId="0D21C02F" w14:textId="77777777" w:rsidR="00900A7E" w:rsidRPr="001235FC" w:rsidRDefault="00900A7E" w:rsidP="00900A7E">
      <w:pPr>
        <w:spacing w:before="0" w:after="0"/>
        <w:jc w:val="both"/>
        <w:rPr>
          <w:rFonts w:ascii="Times New Roman" w:hAnsi="Times New Roman"/>
          <w:color w:val="auto"/>
        </w:rPr>
      </w:pPr>
    </w:p>
    <w:p w14:paraId="3018E987" w14:textId="77777777" w:rsidR="003B250F" w:rsidRPr="001235FC" w:rsidRDefault="003B250F">
      <w:pPr>
        <w:spacing w:before="0" w:after="0" w:line="240" w:lineRule="auto"/>
        <w:contextualSpacing w:val="0"/>
        <w:rPr>
          <w:rFonts w:asciiTheme="majorHAnsi" w:hAnsiTheme="majorHAnsi" w:cs="Arial"/>
          <w:b/>
          <w:color w:val="FF6633" w:themeColor="accent1"/>
          <w:sz w:val="24"/>
        </w:rPr>
      </w:pPr>
      <w:bookmarkStart w:id="60" w:name="_Toc41573442"/>
      <w:r w:rsidRPr="001235FC">
        <w:br w:type="page"/>
      </w:r>
    </w:p>
    <w:p w14:paraId="62D69135" w14:textId="59DA8B25" w:rsidR="00790A21" w:rsidRPr="001235FC" w:rsidRDefault="00790A21" w:rsidP="00790A21">
      <w:pPr>
        <w:pStyle w:val="Nadpis2"/>
      </w:pPr>
      <w:bookmarkStart w:id="61" w:name="_Toc45549870"/>
      <w:r w:rsidRPr="001235FC">
        <w:lastRenderedPageBreak/>
        <w:t>Breadboard Assembly</w:t>
      </w:r>
      <w:bookmarkEnd w:id="60"/>
      <w:bookmarkEnd w:id="61"/>
    </w:p>
    <w:p w14:paraId="5C8D78B1" w14:textId="77777777" w:rsidR="00A927E7" w:rsidRPr="001235FC" w:rsidRDefault="00A927E7" w:rsidP="00A927E7">
      <w:pPr>
        <w:spacing w:after="0"/>
        <w:rPr>
          <w:color w:val="auto"/>
          <w:sz w:val="10"/>
          <w:szCs w:val="10"/>
        </w:rPr>
      </w:pPr>
    </w:p>
    <w:p w14:paraId="3A5C015B" w14:textId="77777777" w:rsidR="00A927E7" w:rsidRPr="001235FC" w:rsidRDefault="00A927E7" w:rsidP="00A927E7">
      <w:pPr>
        <w:spacing w:after="0"/>
        <w:rPr>
          <w:color w:val="auto"/>
        </w:rPr>
      </w:pPr>
      <w:r w:rsidRPr="001235FC">
        <w:rPr>
          <w:color w:val="auto"/>
        </w:rPr>
        <w:t>REQ-028904/A</w:t>
      </w:r>
      <w:r w:rsidRPr="001235FC">
        <w:rPr>
          <w:color w:val="auto"/>
        </w:rPr>
        <w:tab/>
      </w:r>
    </w:p>
    <w:p w14:paraId="76ACDED7" w14:textId="77777777" w:rsidR="00DC5213" w:rsidRPr="001235FC" w:rsidRDefault="00BF39ED" w:rsidP="00BF39ED">
      <w:pPr>
        <w:pStyle w:val="Odstavecseseznamem"/>
        <w:spacing w:before="0" w:after="0"/>
        <w:ind w:left="1701"/>
        <w:jc w:val="both"/>
        <w:rPr>
          <w:rFonts w:asciiTheme="minorHAnsi" w:hAnsiTheme="minorHAnsi"/>
          <w:color w:val="auto"/>
        </w:rPr>
      </w:pPr>
      <w:r w:rsidRPr="001235FC">
        <w:rPr>
          <w:rFonts w:asciiTheme="minorHAnsi" w:hAnsiTheme="minorHAnsi"/>
          <w:color w:val="auto"/>
        </w:rPr>
        <w:t xml:space="preserve">The materials used for the breadboard assembly shall be optimized to meet the stability and cleanliness requirements of the chamber. </w:t>
      </w:r>
    </w:p>
    <w:p w14:paraId="60EDD5B0" w14:textId="77777777" w:rsidR="00BF39ED" w:rsidRPr="001235FC" w:rsidRDefault="003B6980" w:rsidP="00BF39ED">
      <w:pPr>
        <w:pStyle w:val="Odstavecseseznamem"/>
        <w:spacing w:before="0" w:after="0"/>
        <w:ind w:left="1701"/>
        <w:jc w:val="both"/>
        <w:rPr>
          <w:rFonts w:asciiTheme="minorHAnsi" w:hAnsiTheme="minorHAnsi"/>
          <w:i/>
          <w:color w:val="auto"/>
        </w:rPr>
      </w:pPr>
      <w:r w:rsidRPr="001235FC">
        <w:rPr>
          <w:rFonts w:asciiTheme="minorHAnsi" w:hAnsiTheme="minorHAnsi"/>
          <w:i/>
          <w:color w:val="auto"/>
        </w:rPr>
        <w:t>NOTE</w:t>
      </w:r>
      <w:r w:rsidR="002A440D" w:rsidRPr="001235FC">
        <w:rPr>
          <w:rFonts w:asciiTheme="minorHAnsi" w:hAnsiTheme="minorHAnsi"/>
          <w:i/>
          <w:color w:val="auto"/>
        </w:rPr>
        <w:t xml:space="preserve"> 1</w:t>
      </w:r>
      <w:r w:rsidRPr="001235FC">
        <w:rPr>
          <w:rFonts w:asciiTheme="minorHAnsi" w:hAnsiTheme="minorHAnsi"/>
          <w:i/>
          <w:color w:val="auto"/>
        </w:rPr>
        <w:t xml:space="preserve">: </w:t>
      </w:r>
      <w:r w:rsidR="00BF39ED" w:rsidRPr="001235FC">
        <w:rPr>
          <w:rFonts w:asciiTheme="minorHAnsi" w:hAnsiTheme="minorHAnsi"/>
          <w:i/>
          <w:color w:val="auto"/>
        </w:rPr>
        <w:t>Recommended materials include:</w:t>
      </w:r>
    </w:p>
    <w:p w14:paraId="1F2BBD3F" w14:textId="77777777" w:rsidR="00BF39ED" w:rsidRPr="001235FC" w:rsidRDefault="00016C17" w:rsidP="005C2F71">
      <w:pPr>
        <w:pStyle w:val="Odstavecseseznamem"/>
        <w:numPr>
          <w:ilvl w:val="0"/>
          <w:numId w:val="16"/>
        </w:numPr>
        <w:spacing w:before="0" w:after="0"/>
        <w:ind w:left="2410"/>
        <w:jc w:val="both"/>
        <w:rPr>
          <w:rFonts w:asciiTheme="minorHAnsi" w:hAnsiTheme="minorHAnsi" w:cs="Arial"/>
          <w:i/>
          <w:color w:val="auto"/>
          <w:szCs w:val="20"/>
        </w:rPr>
      </w:pPr>
      <w:r w:rsidRPr="001235FC">
        <w:rPr>
          <w:rFonts w:asciiTheme="minorHAnsi" w:hAnsiTheme="minorHAnsi" w:cs="Arial"/>
          <w:i/>
          <w:color w:val="auto"/>
          <w:szCs w:val="20"/>
        </w:rPr>
        <w:t>Aluminum</w:t>
      </w:r>
      <w:r w:rsidR="005C2F71" w:rsidRPr="001235FC">
        <w:rPr>
          <w:rFonts w:asciiTheme="minorHAnsi" w:hAnsiTheme="minorHAnsi" w:cs="Arial"/>
          <w:i/>
          <w:color w:val="auto"/>
          <w:szCs w:val="20"/>
        </w:rPr>
        <w:t xml:space="preserve"> (</w:t>
      </w:r>
      <w:r w:rsidR="00E82E90" w:rsidRPr="001235FC">
        <w:rPr>
          <w:rFonts w:asciiTheme="minorHAnsi" w:hAnsiTheme="minorHAnsi" w:cs="Arial"/>
          <w:i/>
          <w:color w:val="auto"/>
          <w:szCs w:val="20"/>
        </w:rPr>
        <w:t xml:space="preserve">e.g. </w:t>
      </w:r>
      <w:r w:rsidR="005C2F71" w:rsidRPr="001235FC">
        <w:t>EN AW-5083, EN AW-6082  or EN AW-6061</w:t>
      </w:r>
      <w:r w:rsidR="00E1309C" w:rsidRPr="001235FC">
        <w:t>;</w:t>
      </w:r>
    </w:p>
    <w:p w14:paraId="6C07DA79" w14:textId="77777777" w:rsidR="00BF39ED" w:rsidRPr="001235FC" w:rsidRDefault="00BF39ED" w:rsidP="005C2F71">
      <w:pPr>
        <w:pStyle w:val="Odstavecseseznamem"/>
        <w:numPr>
          <w:ilvl w:val="0"/>
          <w:numId w:val="16"/>
        </w:numPr>
        <w:spacing w:before="0" w:after="0"/>
        <w:ind w:left="2410"/>
        <w:jc w:val="both"/>
        <w:rPr>
          <w:rFonts w:asciiTheme="minorHAnsi" w:hAnsiTheme="minorHAnsi" w:cs="Arial"/>
          <w:i/>
          <w:color w:val="auto"/>
          <w:szCs w:val="20"/>
        </w:rPr>
      </w:pPr>
      <w:r w:rsidRPr="001235FC">
        <w:rPr>
          <w:rFonts w:asciiTheme="minorHAnsi" w:hAnsiTheme="minorHAnsi" w:cs="Arial"/>
          <w:i/>
          <w:color w:val="auto"/>
          <w:szCs w:val="20"/>
        </w:rPr>
        <w:t>Stainless Steel</w:t>
      </w:r>
      <w:r w:rsidR="005C2F71" w:rsidRPr="001235FC">
        <w:rPr>
          <w:rFonts w:asciiTheme="minorHAnsi" w:hAnsiTheme="minorHAnsi" w:cs="Arial"/>
          <w:i/>
          <w:color w:val="auto"/>
          <w:szCs w:val="20"/>
        </w:rPr>
        <w:t xml:space="preserve"> (</w:t>
      </w:r>
      <w:r w:rsidR="00E82E90" w:rsidRPr="001235FC">
        <w:rPr>
          <w:rFonts w:asciiTheme="minorHAnsi" w:hAnsiTheme="minorHAnsi" w:cs="Arial"/>
          <w:i/>
          <w:color w:val="auto"/>
          <w:szCs w:val="20"/>
        </w:rPr>
        <w:t xml:space="preserve">e.g. </w:t>
      </w:r>
      <w:r w:rsidR="005C2F71" w:rsidRPr="001235FC">
        <w:rPr>
          <w:rFonts w:asciiTheme="minorHAnsi" w:hAnsiTheme="minorHAnsi" w:cs="Arial"/>
          <w:i/>
          <w:color w:val="auto"/>
          <w:szCs w:val="20"/>
        </w:rPr>
        <w:t>EN 1.4307 (AISI 304L) or EN 1.4404 (AISI 316L).</w:t>
      </w:r>
    </w:p>
    <w:p w14:paraId="045543D4" w14:textId="77777777" w:rsidR="002A440D" w:rsidRPr="001235FC" w:rsidRDefault="002A440D" w:rsidP="002A440D">
      <w:pPr>
        <w:pStyle w:val="Odstavecseseznamem"/>
        <w:spacing w:before="0" w:after="0"/>
        <w:ind w:left="1701"/>
        <w:jc w:val="both"/>
        <w:rPr>
          <w:rFonts w:asciiTheme="minorHAnsi" w:hAnsiTheme="minorHAnsi" w:cs="Arial"/>
          <w:i/>
          <w:color w:val="auto"/>
          <w:szCs w:val="20"/>
        </w:rPr>
      </w:pPr>
      <w:r w:rsidRPr="001235FC">
        <w:rPr>
          <w:rFonts w:asciiTheme="minorHAnsi" w:hAnsiTheme="minorHAnsi"/>
          <w:i/>
          <w:color w:val="auto"/>
        </w:rPr>
        <w:t>NOTE</w:t>
      </w:r>
      <w:r w:rsidRPr="001235FC">
        <w:rPr>
          <w:rFonts w:asciiTheme="minorHAnsi" w:hAnsiTheme="minorHAnsi" w:cs="Arial"/>
          <w:i/>
          <w:color w:val="auto"/>
          <w:szCs w:val="20"/>
        </w:rPr>
        <w:t xml:space="preserve"> 2: The use of other materials is possible, but must be agreed with CA. The CA shall agree on such other materials, if these show the same or better qualities for the intended purpose than the ones suggested above.</w:t>
      </w:r>
    </w:p>
    <w:p w14:paraId="5617D6D5"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08BBD0B6">
          <v:rect id="_x0000_i1058"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R – review</w:t>
      </w:r>
    </w:p>
    <w:p w14:paraId="6B9999C5" w14:textId="77777777" w:rsidR="00A927E7" w:rsidRPr="001235FC" w:rsidRDefault="00A927E7" w:rsidP="00A927E7">
      <w:pPr>
        <w:spacing w:after="0"/>
        <w:rPr>
          <w:color w:val="auto"/>
        </w:rPr>
      </w:pPr>
      <w:r w:rsidRPr="001235FC">
        <w:rPr>
          <w:color w:val="auto"/>
        </w:rPr>
        <w:t>REQ-028905/A</w:t>
      </w:r>
      <w:r w:rsidRPr="001235FC">
        <w:rPr>
          <w:color w:val="auto"/>
        </w:rPr>
        <w:tab/>
      </w:r>
    </w:p>
    <w:p w14:paraId="7EAD0616" w14:textId="7987A7E7" w:rsidR="00BF39ED" w:rsidRPr="001235FC" w:rsidRDefault="00BF39ED" w:rsidP="00BF39ED">
      <w:pPr>
        <w:spacing w:before="0" w:after="0"/>
        <w:ind w:left="1701"/>
        <w:jc w:val="both"/>
        <w:rPr>
          <w:color w:val="auto"/>
        </w:rPr>
      </w:pPr>
      <w:r w:rsidRPr="001235FC">
        <w:rPr>
          <w:color w:val="auto"/>
        </w:rPr>
        <w:t>The upper breadboard shall support up</w:t>
      </w:r>
      <w:r w:rsidR="00F9126F" w:rsidRPr="001235FC">
        <w:rPr>
          <w:color w:val="auto"/>
        </w:rPr>
        <w:t xml:space="preserve"> to </w:t>
      </w:r>
      <w:r w:rsidR="008C7128" w:rsidRPr="001235FC">
        <w:rPr>
          <w:color w:val="auto"/>
        </w:rPr>
        <w:t>600 kg</w:t>
      </w:r>
      <w:r w:rsidR="00F9126F" w:rsidRPr="001235FC">
        <w:rPr>
          <w:color w:val="auto"/>
        </w:rPr>
        <w:t xml:space="preserve"> of optical equipment. This represents ~</w:t>
      </w:r>
      <w:r w:rsidR="008C7128" w:rsidRPr="001235FC">
        <w:rPr>
          <w:color w:val="auto"/>
        </w:rPr>
        <w:t>3</w:t>
      </w:r>
      <w:r w:rsidR="00F9126F" w:rsidRPr="001235FC">
        <w:rPr>
          <w:color w:val="auto"/>
        </w:rPr>
        <w:t>x 200kg mirror mounts</w:t>
      </w:r>
      <w:r w:rsidRPr="001235FC">
        <w:rPr>
          <w:color w:val="auto"/>
        </w:rPr>
        <w:t>.</w:t>
      </w:r>
    </w:p>
    <w:p w14:paraId="4ECF6D02" w14:textId="77777777" w:rsidR="00DC5213" w:rsidRPr="001235FC" w:rsidRDefault="00D3441A" w:rsidP="00E82E90">
      <w:pPr>
        <w:spacing w:before="0" w:after="0"/>
        <w:ind w:left="1701"/>
        <w:jc w:val="both"/>
        <w:rPr>
          <w:rFonts w:ascii="Times New Roman" w:hAnsi="Times New Roman"/>
          <w:color w:val="auto"/>
        </w:rPr>
      </w:pPr>
      <w:r>
        <w:rPr>
          <w:color w:val="auto"/>
          <w:szCs w:val="24"/>
        </w:rPr>
        <w:pict w14:anchorId="2842785C">
          <v:rect id="_x0000_i1059"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A – analysis</w:t>
      </w:r>
    </w:p>
    <w:p w14:paraId="0695B8AD" w14:textId="77777777" w:rsidR="00A927E7" w:rsidRPr="001235FC" w:rsidRDefault="00A927E7" w:rsidP="00A927E7">
      <w:pPr>
        <w:spacing w:after="0"/>
        <w:rPr>
          <w:color w:val="auto"/>
        </w:rPr>
      </w:pPr>
      <w:r w:rsidRPr="001235FC">
        <w:rPr>
          <w:color w:val="auto"/>
        </w:rPr>
        <w:t>REQ-028906/A</w:t>
      </w:r>
      <w:r w:rsidRPr="001235FC">
        <w:rPr>
          <w:color w:val="auto"/>
        </w:rPr>
        <w:tab/>
      </w:r>
    </w:p>
    <w:p w14:paraId="38DA7B3F" w14:textId="01D73404" w:rsidR="00BF39ED" w:rsidRPr="001235FC" w:rsidRDefault="00BF39ED" w:rsidP="00BF39ED">
      <w:pPr>
        <w:spacing w:before="0" w:after="0"/>
        <w:ind w:left="1701"/>
        <w:jc w:val="both"/>
        <w:rPr>
          <w:color w:val="auto"/>
        </w:rPr>
      </w:pPr>
      <w:r w:rsidRPr="001235FC">
        <w:rPr>
          <w:color w:val="auto"/>
        </w:rPr>
        <w:t>The lower breadboard shall support up to 2.0 tons of optical equipment.</w:t>
      </w:r>
      <w:r w:rsidR="00F9126F" w:rsidRPr="001235FC">
        <w:rPr>
          <w:color w:val="auto"/>
        </w:rPr>
        <w:t xml:space="preserve"> This represents ~10x 200kg mirror mounts</w:t>
      </w:r>
      <w:r w:rsidR="00C54649" w:rsidRPr="001235FC">
        <w:rPr>
          <w:color w:val="auto"/>
        </w:rPr>
        <w:t>.</w:t>
      </w:r>
    </w:p>
    <w:p w14:paraId="30B6F4C8"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19103BA3">
          <v:rect id="_x0000_i1060" style="width:435.4pt;height:1.5pt" o:hralign="center" o:hrstd="t" o:hr="t" fillcolor="gray" stroked="f"/>
        </w:pict>
      </w:r>
      <w:r w:rsidR="00DB1BBB" w:rsidRPr="001235FC">
        <w:rPr>
          <w:color w:val="auto"/>
        </w:rPr>
        <w:t>Verification method</w:t>
      </w:r>
      <w:r w:rsidR="00BF39ED" w:rsidRPr="001235FC">
        <w:rPr>
          <w:color w:val="auto"/>
        </w:rPr>
        <w:t xml:space="preserve">: </w:t>
      </w:r>
      <w:bookmarkStart w:id="62" w:name="OLE_LINK24"/>
      <w:r w:rsidR="00C370FA" w:rsidRPr="001235FC">
        <w:rPr>
          <w:color w:val="auto"/>
        </w:rPr>
        <w:t>R – review, A – analysis</w:t>
      </w:r>
      <w:bookmarkEnd w:id="62"/>
    </w:p>
    <w:p w14:paraId="75D96EC6" w14:textId="77777777" w:rsidR="00A927E7" w:rsidRPr="001235FC" w:rsidRDefault="00A927E7" w:rsidP="00A927E7">
      <w:pPr>
        <w:spacing w:after="0"/>
        <w:rPr>
          <w:color w:val="auto"/>
        </w:rPr>
      </w:pPr>
      <w:r w:rsidRPr="001235FC">
        <w:rPr>
          <w:color w:val="auto"/>
        </w:rPr>
        <w:t>REQ-028907/A</w:t>
      </w:r>
      <w:r w:rsidRPr="001235FC">
        <w:rPr>
          <w:color w:val="auto"/>
        </w:rPr>
        <w:tab/>
      </w:r>
    </w:p>
    <w:p w14:paraId="317BA521" w14:textId="77777777" w:rsidR="00E43995" w:rsidRPr="001235FC" w:rsidRDefault="00E43995" w:rsidP="00E43995">
      <w:pPr>
        <w:pStyle w:val="Odstavecseseznamem"/>
        <w:spacing w:before="0" w:after="0"/>
        <w:ind w:left="1701"/>
        <w:jc w:val="both"/>
        <w:rPr>
          <w:color w:val="auto"/>
        </w:rPr>
      </w:pPr>
      <w:r w:rsidRPr="001235FC">
        <w:rPr>
          <w:color w:val="auto"/>
        </w:rPr>
        <w:t xml:space="preserve">The structure connecting the lower and upper breadboards shall be designed such that it provides the maximum amount of free space for optics and minimizes interference with laser beam paths. </w:t>
      </w:r>
    </w:p>
    <w:p w14:paraId="6F7ABEEC" w14:textId="77777777" w:rsidR="00E43995" w:rsidRPr="001235FC" w:rsidRDefault="00E43995" w:rsidP="00E43995">
      <w:pPr>
        <w:pStyle w:val="Odstavecseseznamem"/>
        <w:spacing w:before="0" w:after="0"/>
        <w:ind w:left="1701"/>
        <w:jc w:val="both"/>
        <w:rPr>
          <w:i/>
          <w:color w:val="auto"/>
        </w:rPr>
      </w:pPr>
      <w:r w:rsidRPr="001235FC">
        <w:rPr>
          <w:i/>
          <w:color w:val="auto"/>
        </w:rPr>
        <w:t>NOTE: Information anticipated optical layouts can be found in RD-01 drawings.</w:t>
      </w:r>
    </w:p>
    <w:p w14:paraId="107AE86B" w14:textId="6107CEBB" w:rsidR="00B82615" w:rsidRPr="001235FC" w:rsidRDefault="00D3441A" w:rsidP="003B250F">
      <w:pPr>
        <w:pStyle w:val="Odstavecseseznamem"/>
        <w:spacing w:before="0" w:after="0"/>
        <w:ind w:left="1701"/>
        <w:jc w:val="both"/>
        <w:rPr>
          <w:rFonts w:ascii="Times New Roman" w:hAnsi="Times New Roman"/>
          <w:color w:val="auto"/>
        </w:rPr>
      </w:pPr>
      <w:r>
        <w:rPr>
          <w:color w:val="auto"/>
        </w:rPr>
        <w:pict w14:anchorId="1ECCAA5E">
          <v:rect id="_x0000_i1061"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w:t>
      </w:r>
    </w:p>
    <w:p w14:paraId="56331129" w14:textId="77777777" w:rsidR="00A927E7" w:rsidRPr="001235FC" w:rsidRDefault="00A927E7" w:rsidP="00A927E7">
      <w:pPr>
        <w:spacing w:after="0"/>
        <w:rPr>
          <w:color w:val="auto"/>
        </w:rPr>
      </w:pPr>
      <w:r w:rsidRPr="001235FC">
        <w:rPr>
          <w:color w:val="auto"/>
        </w:rPr>
        <w:t>REQ-028908/A</w:t>
      </w:r>
      <w:r w:rsidRPr="001235FC">
        <w:rPr>
          <w:color w:val="auto"/>
        </w:rPr>
        <w:tab/>
      </w:r>
    </w:p>
    <w:p w14:paraId="002625E5" w14:textId="72F49208" w:rsidR="00BF39ED" w:rsidRPr="001235FC" w:rsidRDefault="00BF39ED" w:rsidP="00BF39ED">
      <w:pPr>
        <w:spacing w:before="0" w:after="0"/>
        <w:ind w:left="1701"/>
        <w:jc w:val="both"/>
        <w:rPr>
          <w:color w:val="auto"/>
        </w:rPr>
      </w:pPr>
      <w:r w:rsidRPr="001235FC">
        <w:rPr>
          <w:color w:val="auto"/>
        </w:rPr>
        <w:t xml:space="preserve">The </w:t>
      </w:r>
      <w:bookmarkStart w:id="63" w:name="OLE_LINK4"/>
      <w:r w:rsidRPr="001235FC">
        <w:rPr>
          <w:color w:val="auto"/>
        </w:rPr>
        <w:t xml:space="preserve">breadboard assembly </w:t>
      </w:r>
      <w:bookmarkEnd w:id="63"/>
      <w:r w:rsidRPr="001235FC">
        <w:rPr>
          <w:color w:val="auto"/>
        </w:rPr>
        <w:t xml:space="preserve">shall be designed to have fundamental frequency &gt; </w:t>
      </w:r>
      <w:r w:rsidR="00D705A9" w:rsidRPr="001235FC">
        <w:rPr>
          <w:color w:val="auto"/>
        </w:rPr>
        <w:t xml:space="preserve">120 </w:t>
      </w:r>
      <w:r w:rsidRPr="001235FC">
        <w:rPr>
          <w:color w:val="auto"/>
        </w:rPr>
        <w:t>Hz</w:t>
      </w:r>
      <w:r w:rsidR="00A116FA" w:rsidRPr="001235FC">
        <w:rPr>
          <w:color w:val="auto"/>
        </w:rPr>
        <w:t xml:space="preserve"> best effort </w:t>
      </w:r>
      <w:r w:rsidR="00E82E90" w:rsidRPr="001235FC">
        <w:rPr>
          <w:color w:val="auto"/>
        </w:rPr>
        <w:t>while loaded the optical masses described in REQ-028905/A and REQ-028906</w:t>
      </w:r>
      <w:r w:rsidR="00BA5844" w:rsidRPr="001235FC">
        <w:rPr>
          <w:color w:val="auto"/>
        </w:rPr>
        <w:t>/A</w:t>
      </w:r>
      <w:r w:rsidR="00D705A9" w:rsidRPr="001235FC">
        <w:rPr>
          <w:color w:val="auto"/>
        </w:rPr>
        <w:t xml:space="preserve">. </w:t>
      </w:r>
      <w:r w:rsidR="00A116FA" w:rsidRPr="001235FC">
        <w:rPr>
          <w:color w:val="auto"/>
        </w:rPr>
        <w:t>If 120 Hz is not feasible, the</w:t>
      </w:r>
      <w:r w:rsidR="003B6980" w:rsidRPr="001235FC">
        <w:rPr>
          <w:color w:val="auto"/>
        </w:rPr>
        <w:t xml:space="preserve"> </w:t>
      </w:r>
      <w:r w:rsidR="004A3982" w:rsidRPr="001235FC">
        <w:rPr>
          <w:color w:val="auto"/>
        </w:rPr>
        <w:t xml:space="preserve">measured fundamental frequencies shall not be </w:t>
      </w:r>
      <w:r w:rsidR="00A116FA" w:rsidRPr="001235FC">
        <w:rPr>
          <w:color w:val="auto"/>
        </w:rPr>
        <w:t>any multiple of 50 Hz (±</w:t>
      </w:r>
      <w:r w:rsidR="008C7128" w:rsidRPr="001235FC">
        <w:rPr>
          <w:color w:val="auto"/>
        </w:rPr>
        <w:t>2</w:t>
      </w:r>
      <w:r w:rsidR="00A116FA" w:rsidRPr="001235FC">
        <w:rPr>
          <w:color w:val="auto"/>
        </w:rPr>
        <w:t xml:space="preserve"> Hz) or</w:t>
      </w:r>
      <w:r w:rsidR="004A3982" w:rsidRPr="001235FC">
        <w:rPr>
          <w:color w:val="auto"/>
        </w:rPr>
        <w:t xml:space="preserve"> 110 Hz</w:t>
      </w:r>
      <w:r w:rsidR="00A116FA" w:rsidRPr="001235FC">
        <w:rPr>
          <w:color w:val="auto"/>
        </w:rPr>
        <w:t xml:space="preserve"> (±</w:t>
      </w:r>
      <w:r w:rsidR="008C7128" w:rsidRPr="001235FC">
        <w:rPr>
          <w:color w:val="auto"/>
        </w:rPr>
        <w:t>2</w:t>
      </w:r>
      <w:r w:rsidR="00A116FA" w:rsidRPr="001235FC">
        <w:rPr>
          <w:color w:val="auto"/>
        </w:rPr>
        <w:t xml:space="preserve"> Hz)</w:t>
      </w:r>
      <w:r w:rsidR="004A3982" w:rsidRPr="001235FC">
        <w:rPr>
          <w:color w:val="auto"/>
        </w:rPr>
        <w:t xml:space="preserve">. The breadboard design shall be approved by the CA prior to </w:t>
      </w:r>
      <w:r w:rsidR="00A116FA" w:rsidRPr="001235FC">
        <w:rPr>
          <w:color w:val="auto"/>
        </w:rPr>
        <w:t>commencement of</w:t>
      </w:r>
      <w:r w:rsidR="004A3982" w:rsidRPr="001235FC">
        <w:rPr>
          <w:color w:val="auto"/>
        </w:rPr>
        <w:t xml:space="preserve"> manufacture</w:t>
      </w:r>
      <w:r w:rsidR="003B6980" w:rsidRPr="001235FC">
        <w:rPr>
          <w:color w:val="auto"/>
        </w:rPr>
        <w:t xml:space="preserve">. </w:t>
      </w:r>
    </w:p>
    <w:p w14:paraId="5288670E" w14:textId="77777777" w:rsidR="00F137DC" w:rsidRPr="001235FC" w:rsidRDefault="00F137DC" w:rsidP="00BF39ED">
      <w:pPr>
        <w:spacing w:before="0" w:after="0"/>
        <w:ind w:left="1701"/>
        <w:jc w:val="both"/>
        <w:rPr>
          <w:color w:val="auto"/>
        </w:rPr>
      </w:pPr>
    </w:p>
    <w:p w14:paraId="55E66C03" w14:textId="5A8945C0" w:rsidR="00F137DC" w:rsidRPr="001235FC" w:rsidRDefault="002C3347" w:rsidP="00BF39ED">
      <w:pPr>
        <w:spacing w:before="0" w:after="0"/>
        <w:ind w:left="1701"/>
        <w:jc w:val="both"/>
        <w:rPr>
          <w:rFonts w:ascii="Times New Roman" w:hAnsi="Times New Roman"/>
          <w:i/>
          <w:color w:val="auto"/>
        </w:rPr>
      </w:pPr>
      <w:r w:rsidRPr="001235FC">
        <w:rPr>
          <w:i/>
          <w:color w:val="auto"/>
        </w:rPr>
        <w:t>NOTE</w:t>
      </w:r>
      <w:r w:rsidR="00F137DC" w:rsidRPr="001235FC">
        <w:rPr>
          <w:i/>
          <w:color w:val="auto"/>
        </w:rPr>
        <w:t xml:space="preserve">: For this analysis the upper breadboard shall be assumed to have </w:t>
      </w:r>
      <w:r w:rsidR="005F219F" w:rsidRPr="001235FC">
        <w:rPr>
          <w:i/>
          <w:color w:val="auto"/>
        </w:rPr>
        <w:t>3</w:t>
      </w:r>
      <w:r w:rsidR="00F137DC" w:rsidRPr="001235FC">
        <w:rPr>
          <w:i/>
          <w:color w:val="auto"/>
        </w:rPr>
        <w:t xml:space="preserve">x 200 kg mirror mounts and the lower breadboard shall be assumed to have 10x </w:t>
      </w:r>
      <w:r w:rsidRPr="001235FC">
        <w:rPr>
          <w:i/>
          <w:color w:val="auto"/>
        </w:rPr>
        <w:t xml:space="preserve">200 kg </w:t>
      </w:r>
      <w:r w:rsidR="00F137DC" w:rsidRPr="001235FC">
        <w:rPr>
          <w:i/>
          <w:color w:val="auto"/>
        </w:rPr>
        <w:t xml:space="preserve">mirror mounts. The mounts </w:t>
      </w:r>
      <w:r w:rsidR="000909B2" w:rsidRPr="001235FC">
        <w:rPr>
          <w:i/>
          <w:color w:val="auto"/>
        </w:rPr>
        <w:t>shall</w:t>
      </w:r>
      <w:r w:rsidR="00F137DC" w:rsidRPr="001235FC">
        <w:rPr>
          <w:i/>
          <w:color w:val="auto"/>
        </w:rPr>
        <w:t xml:space="preserve"> be equally spaced, they have a surface area 740mm x 300mm (w x d). The height of the COG for the mounts is 150mm.</w:t>
      </w:r>
    </w:p>
    <w:p w14:paraId="03CA94D9" w14:textId="77777777" w:rsidR="00BF39ED" w:rsidRPr="001235FC" w:rsidRDefault="00D3441A" w:rsidP="00BF39ED">
      <w:pPr>
        <w:spacing w:before="0" w:after="0"/>
        <w:ind w:left="1701"/>
        <w:jc w:val="both"/>
        <w:rPr>
          <w:rFonts w:ascii="Times New Roman" w:hAnsi="Times New Roman"/>
          <w:color w:val="auto"/>
        </w:rPr>
      </w:pPr>
      <w:r>
        <w:rPr>
          <w:color w:val="auto"/>
          <w:szCs w:val="24"/>
        </w:rPr>
        <w:lastRenderedPageBreak/>
        <w:pict w14:anchorId="2CB09CEF">
          <v:rect id="_x0000_i1062"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A – analysis</w:t>
      </w:r>
      <w:r w:rsidR="00A116FA" w:rsidRPr="001235FC">
        <w:rPr>
          <w:color w:val="auto"/>
        </w:rPr>
        <w:t>, T – Test</w:t>
      </w:r>
    </w:p>
    <w:p w14:paraId="0DBCEF93" w14:textId="77777777" w:rsidR="00A927E7" w:rsidRPr="001235FC" w:rsidRDefault="00A927E7" w:rsidP="00A927E7">
      <w:pPr>
        <w:spacing w:after="0"/>
        <w:rPr>
          <w:color w:val="auto"/>
        </w:rPr>
      </w:pPr>
      <w:r w:rsidRPr="001235FC">
        <w:rPr>
          <w:color w:val="auto"/>
        </w:rPr>
        <w:t>REQ-028909/A</w:t>
      </w:r>
      <w:r w:rsidRPr="001235FC">
        <w:rPr>
          <w:color w:val="auto"/>
        </w:rPr>
        <w:tab/>
      </w:r>
    </w:p>
    <w:p w14:paraId="243F8A5C" w14:textId="77777777" w:rsidR="00BF39ED" w:rsidRPr="001235FC" w:rsidRDefault="00BF39ED" w:rsidP="00BF39ED">
      <w:pPr>
        <w:spacing w:before="0" w:after="0"/>
        <w:ind w:left="1701"/>
        <w:jc w:val="both"/>
        <w:rPr>
          <w:rFonts w:ascii="Times New Roman" w:hAnsi="Times New Roman"/>
          <w:color w:val="auto"/>
        </w:rPr>
      </w:pPr>
      <w:r w:rsidRPr="001235FC">
        <w:rPr>
          <w:color w:val="auto"/>
        </w:rPr>
        <w:t xml:space="preserve">Vibration </w:t>
      </w:r>
      <w:r w:rsidR="00D705A9" w:rsidRPr="001235FC">
        <w:rPr>
          <w:color w:val="auto"/>
        </w:rPr>
        <w:t>decoupling</w:t>
      </w:r>
      <w:r w:rsidRPr="001235FC">
        <w:rPr>
          <w:color w:val="auto"/>
        </w:rPr>
        <w:t xml:space="preserve"> bellows for vacuum sealing shall be utilized and shall be edge welded bellows.</w:t>
      </w:r>
    </w:p>
    <w:p w14:paraId="34ABA87D"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0E814CED">
          <v:rect id="_x0000_i1063"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R – review, I - inspection</w:t>
      </w:r>
    </w:p>
    <w:p w14:paraId="386B9EAC" w14:textId="77777777" w:rsidR="00A927E7" w:rsidRPr="001235FC" w:rsidRDefault="00A927E7" w:rsidP="00A927E7">
      <w:pPr>
        <w:spacing w:after="0"/>
        <w:rPr>
          <w:color w:val="auto"/>
        </w:rPr>
      </w:pPr>
      <w:r w:rsidRPr="001235FC">
        <w:rPr>
          <w:color w:val="auto"/>
        </w:rPr>
        <w:t>REQ-028910/A</w:t>
      </w:r>
      <w:r w:rsidRPr="001235FC">
        <w:rPr>
          <w:color w:val="auto"/>
        </w:rPr>
        <w:tab/>
      </w:r>
    </w:p>
    <w:p w14:paraId="13B30F78" w14:textId="77777777" w:rsidR="003E086F" w:rsidRPr="001235FC" w:rsidRDefault="00BF39ED" w:rsidP="003E086F">
      <w:pPr>
        <w:spacing w:before="0" w:after="0"/>
        <w:ind w:left="1701"/>
        <w:jc w:val="both"/>
        <w:rPr>
          <w:color w:val="auto"/>
        </w:rPr>
      </w:pPr>
      <w:r w:rsidRPr="001235FC">
        <w:rPr>
          <w:color w:val="auto"/>
        </w:rPr>
        <w:t>The breadboards shall have M</w:t>
      </w:r>
      <w:r w:rsidR="00D953DD" w:rsidRPr="001235FC">
        <w:rPr>
          <w:color w:val="auto"/>
        </w:rPr>
        <w:t>6</w:t>
      </w:r>
      <w:r w:rsidRPr="001235FC">
        <w:rPr>
          <w:color w:val="auto"/>
        </w:rPr>
        <w:t xml:space="preserve"> tapped holes</w:t>
      </w:r>
      <w:r w:rsidR="00E82E90" w:rsidRPr="001235FC">
        <w:rPr>
          <w:color w:val="auto"/>
        </w:rPr>
        <w:t xml:space="preserve"> with a depth </w:t>
      </w:r>
      <w:r w:rsidR="008518D3" w:rsidRPr="001235FC">
        <w:rPr>
          <w:color w:val="auto"/>
        </w:rPr>
        <w:br/>
      </w:r>
      <w:r w:rsidR="00E82E90" w:rsidRPr="001235FC">
        <w:rPr>
          <w:color w:val="auto"/>
        </w:rPr>
        <w:t>30 </w:t>
      </w:r>
      <w:r w:rsidR="005C2F71" w:rsidRPr="001235FC">
        <w:rPr>
          <w:color w:val="auto"/>
        </w:rPr>
        <w:t>–</w:t>
      </w:r>
      <w:r w:rsidR="00E82E90" w:rsidRPr="001235FC">
        <w:rPr>
          <w:color w:val="auto"/>
        </w:rPr>
        <w:t> 35 </w:t>
      </w:r>
      <w:r w:rsidR="005C2F71" w:rsidRPr="001235FC">
        <w:rPr>
          <w:color w:val="auto"/>
        </w:rPr>
        <w:t>mm</w:t>
      </w:r>
      <w:r w:rsidR="002F79D6" w:rsidRPr="001235FC">
        <w:rPr>
          <w:color w:val="auto"/>
        </w:rPr>
        <w:t>.</w:t>
      </w:r>
      <w:r w:rsidR="003E086F" w:rsidRPr="001235FC">
        <w:rPr>
          <w:color w:val="auto"/>
        </w:rPr>
        <w:t xml:space="preserve"> Though not fully tapped, the holes shall be through</w:t>
      </w:r>
      <w:r w:rsidR="00BA5844" w:rsidRPr="001235FC">
        <w:rPr>
          <w:color w:val="auto"/>
        </w:rPr>
        <w:t>-holes</w:t>
      </w:r>
      <w:r w:rsidR="003E086F" w:rsidRPr="001235FC">
        <w:rPr>
          <w:color w:val="auto"/>
        </w:rPr>
        <w:t xml:space="preserve"> to reduce the effort required for cleaning.</w:t>
      </w:r>
    </w:p>
    <w:p w14:paraId="5765200C"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1170DA3F">
          <v:rect id="_x0000_i1064" style="width:435.4pt;height:1.5pt" o:hralign="center" o:hrstd="t" o:hr="t" fillcolor="gray" stroked="f"/>
        </w:pict>
      </w:r>
      <w:r w:rsidR="00DB1BBB" w:rsidRPr="001235FC">
        <w:rPr>
          <w:color w:val="auto"/>
        </w:rPr>
        <w:t>Verification method</w:t>
      </w:r>
      <w:r w:rsidR="00BF39ED" w:rsidRPr="001235FC">
        <w:rPr>
          <w:color w:val="auto"/>
        </w:rPr>
        <w:t xml:space="preserve">: </w:t>
      </w:r>
      <w:bookmarkStart w:id="64" w:name="OLE_LINK25"/>
      <w:r w:rsidR="00C370FA" w:rsidRPr="001235FC">
        <w:rPr>
          <w:color w:val="auto"/>
          <w:lang w:val="en-GB"/>
        </w:rPr>
        <w:t>R – review</w:t>
      </w:r>
      <w:bookmarkEnd w:id="64"/>
      <w:r w:rsidR="00C370FA" w:rsidRPr="001235FC">
        <w:rPr>
          <w:color w:val="auto"/>
          <w:lang w:val="en-GB"/>
        </w:rPr>
        <w:t>, I - inspection</w:t>
      </w:r>
    </w:p>
    <w:p w14:paraId="5D8B41B4" w14:textId="77777777" w:rsidR="00A927E7" w:rsidRPr="001235FC" w:rsidRDefault="00A927E7" w:rsidP="00A927E7">
      <w:pPr>
        <w:spacing w:after="0"/>
        <w:rPr>
          <w:color w:val="auto"/>
        </w:rPr>
      </w:pPr>
      <w:r w:rsidRPr="001235FC">
        <w:rPr>
          <w:color w:val="auto"/>
        </w:rPr>
        <w:t>REQ-028911/A</w:t>
      </w:r>
      <w:r w:rsidRPr="001235FC">
        <w:rPr>
          <w:color w:val="auto"/>
        </w:rPr>
        <w:tab/>
      </w:r>
    </w:p>
    <w:p w14:paraId="42646BF5" w14:textId="77777777" w:rsidR="00BF39ED" w:rsidRPr="001235FC" w:rsidRDefault="00BF39ED" w:rsidP="00BF39ED">
      <w:pPr>
        <w:spacing w:before="0" w:after="0"/>
        <w:ind w:left="1701"/>
        <w:jc w:val="both"/>
        <w:rPr>
          <w:color w:val="auto"/>
        </w:rPr>
      </w:pPr>
      <w:r w:rsidRPr="001235FC">
        <w:rPr>
          <w:color w:val="auto"/>
        </w:rPr>
        <w:t xml:space="preserve">The breadboard hole spacing shall </w:t>
      </w:r>
      <w:r w:rsidR="00DC5213" w:rsidRPr="001235FC">
        <w:rPr>
          <w:color w:val="auto"/>
        </w:rPr>
        <w:t xml:space="preserve">be </w:t>
      </w:r>
      <w:r w:rsidRPr="001235FC">
        <w:rPr>
          <w:color w:val="auto"/>
        </w:rPr>
        <w:t xml:space="preserve">50 mm on a Cartesian grid. </w:t>
      </w:r>
    </w:p>
    <w:p w14:paraId="218E807B" w14:textId="77777777" w:rsidR="00BF39ED" w:rsidRPr="001235FC" w:rsidRDefault="00D3441A" w:rsidP="00BF39ED">
      <w:pPr>
        <w:spacing w:before="0" w:after="0"/>
        <w:ind w:left="1701"/>
        <w:jc w:val="both"/>
        <w:rPr>
          <w:color w:val="auto"/>
        </w:rPr>
      </w:pPr>
      <w:r>
        <w:rPr>
          <w:color w:val="auto"/>
          <w:szCs w:val="24"/>
        </w:rPr>
        <w:pict w14:anchorId="31715491">
          <v:rect id="_x0000_i1065"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R – review</w:t>
      </w:r>
    </w:p>
    <w:p w14:paraId="72E3A66D" w14:textId="77777777" w:rsidR="00A927E7" w:rsidRPr="001235FC" w:rsidRDefault="00A927E7" w:rsidP="00A927E7">
      <w:pPr>
        <w:spacing w:after="0"/>
        <w:rPr>
          <w:color w:val="auto"/>
        </w:rPr>
      </w:pPr>
      <w:r w:rsidRPr="001235FC">
        <w:rPr>
          <w:color w:val="auto"/>
        </w:rPr>
        <w:t>REQ-028912/A</w:t>
      </w:r>
      <w:r w:rsidRPr="001235FC">
        <w:rPr>
          <w:color w:val="auto"/>
        </w:rPr>
        <w:tab/>
      </w:r>
    </w:p>
    <w:p w14:paraId="2274A932" w14:textId="77777777" w:rsidR="00BF39ED" w:rsidRPr="001235FC" w:rsidRDefault="00BF39ED" w:rsidP="00BF39ED">
      <w:pPr>
        <w:spacing w:before="0" w:after="0"/>
        <w:ind w:left="1701"/>
        <w:jc w:val="both"/>
        <w:rPr>
          <w:rFonts w:ascii="Times New Roman" w:hAnsi="Times New Roman"/>
          <w:color w:val="auto"/>
        </w:rPr>
      </w:pPr>
      <w:r w:rsidRPr="001235FC">
        <w:rPr>
          <w:color w:val="auto"/>
        </w:rPr>
        <w:t>The breadboards tapped holes shal</w:t>
      </w:r>
      <w:r w:rsidR="004A3982" w:rsidRPr="001235FC">
        <w:rPr>
          <w:color w:val="auto"/>
        </w:rPr>
        <w:t>l not be pressed but rather cut to allow the cleaning to a non-volatile residue (NVR) level of A/10, i.e. 0.1 µg/cm</w:t>
      </w:r>
      <w:r w:rsidR="004A3982" w:rsidRPr="001235FC">
        <w:rPr>
          <w:color w:val="auto"/>
          <w:vertAlign w:val="superscript"/>
        </w:rPr>
        <w:t>2</w:t>
      </w:r>
      <w:r w:rsidR="004A3982" w:rsidRPr="001235FC">
        <w:rPr>
          <w:color w:val="auto"/>
        </w:rPr>
        <w:t>.</w:t>
      </w:r>
    </w:p>
    <w:p w14:paraId="708BB7E8" w14:textId="77777777" w:rsidR="00BF39ED" w:rsidRPr="001235FC" w:rsidRDefault="00D3441A" w:rsidP="00BF39ED">
      <w:pPr>
        <w:spacing w:before="0" w:after="0"/>
        <w:ind w:left="1701"/>
        <w:jc w:val="both"/>
        <w:rPr>
          <w:color w:val="auto"/>
        </w:rPr>
      </w:pPr>
      <w:r>
        <w:rPr>
          <w:color w:val="auto"/>
          <w:szCs w:val="24"/>
        </w:rPr>
        <w:pict w14:anchorId="63C6028F">
          <v:rect id="_x0000_i1066" style="width:435.4pt;height:1.5pt" o:hralign="center" o:hrstd="t" o:hr="t" fillcolor="gray" stroked="f"/>
        </w:pict>
      </w:r>
      <w:r w:rsidR="00DB1BBB" w:rsidRPr="001235FC">
        <w:rPr>
          <w:color w:val="auto"/>
        </w:rPr>
        <w:t>Verification method</w:t>
      </w:r>
      <w:r w:rsidR="00BF39ED" w:rsidRPr="001235FC">
        <w:rPr>
          <w:color w:val="auto"/>
        </w:rPr>
        <w:t>: R - review</w:t>
      </w:r>
    </w:p>
    <w:p w14:paraId="3B1B29D4" w14:textId="77777777" w:rsidR="00A927E7" w:rsidRPr="001235FC" w:rsidRDefault="00A927E7" w:rsidP="00A927E7">
      <w:pPr>
        <w:spacing w:after="0"/>
        <w:rPr>
          <w:color w:val="auto"/>
        </w:rPr>
      </w:pPr>
      <w:r w:rsidRPr="001235FC">
        <w:rPr>
          <w:color w:val="auto"/>
        </w:rPr>
        <w:t>REQ-028913/A</w:t>
      </w:r>
      <w:r w:rsidRPr="001235FC">
        <w:rPr>
          <w:color w:val="auto"/>
        </w:rPr>
        <w:tab/>
      </w:r>
    </w:p>
    <w:p w14:paraId="1C208F3F" w14:textId="77777777" w:rsidR="00BF39ED" w:rsidRPr="001235FC" w:rsidRDefault="00BF39ED" w:rsidP="00BF39ED">
      <w:pPr>
        <w:spacing w:before="0" w:after="0"/>
        <w:ind w:left="1701"/>
        <w:jc w:val="both"/>
        <w:rPr>
          <w:color w:val="auto"/>
        </w:rPr>
      </w:pPr>
      <w:r w:rsidRPr="001235FC">
        <w:rPr>
          <w:color w:val="auto"/>
        </w:rPr>
        <w:t>Each breadboard mounting surface shall have a s</w:t>
      </w:r>
      <w:r w:rsidR="001861C0" w:rsidRPr="001235FC">
        <w:rPr>
          <w:color w:val="auto"/>
        </w:rPr>
        <w:t xml:space="preserve">urface flatness </w:t>
      </w:r>
      <w:r w:rsidR="00BA5844" w:rsidRPr="001235FC">
        <w:rPr>
          <w:color w:val="auto"/>
        </w:rPr>
        <w:t>of</w:t>
      </w:r>
      <w:r w:rsidR="001861C0" w:rsidRPr="001235FC">
        <w:rPr>
          <w:color w:val="auto"/>
        </w:rPr>
        <w:t xml:space="preserve"> 0.1</w:t>
      </w:r>
      <w:r w:rsidR="00BA5844" w:rsidRPr="001235FC">
        <w:rPr>
          <w:color w:val="auto"/>
        </w:rPr>
        <w:t> </w:t>
      </w:r>
      <w:r w:rsidR="001861C0" w:rsidRPr="001235FC">
        <w:rPr>
          <w:color w:val="auto"/>
        </w:rPr>
        <w:t>mm / 1</w:t>
      </w:r>
      <w:r w:rsidR="00A97C34" w:rsidRPr="001235FC">
        <w:rPr>
          <w:color w:val="auto"/>
        </w:rPr>
        <w:t xml:space="preserve"> m</w:t>
      </w:r>
      <w:r w:rsidR="00A97C34" w:rsidRPr="001235FC">
        <w:rPr>
          <w:color w:val="auto"/>
          <w:vertAlign w:val="superscript"/>
        </w:rPr>
        <w:t>2</w:t>
      </w:r>
      <w:r w:rsidRPr="001235FC">
        <w:rPr>
          <w:color w:val="auto"/>
        </w:rPr>
        <w:t xml:space="preserve"> </w:t>
      </w:r>
      <w:r w:rsidR="00BA5844" w:rsidRPr="001235FC">
        <w:rPr>
          <w:color w:val="auto"/>
        </w:rPr>
        <w:t xml:space="preserve">or better </w:t>
      </w:r>
      <w:r w:rsidR="00DC5213" w:rsidRPr="001235FC">
        <w:rPr>
          <w:color w:val="auto"/>
        </w:rPr>
        <w:t>for both the lower and upper breadboards</w:t>
      </w:r>
      <w:r w:rsidRPr="001235FC">
        <w:rPr>
          <w:color w:val="auto"/>
        </w:rPr>
        <w:t>.</w:t>
      </w:r>
    </w:p>
    <w:p w14:paraId="0DE8A235" w14:textId="415B59C2" w:rsidR="00B82615" w:rsidRPr="001235FC" w:rsidRDefault="00D3441A" w:rsidP="003B250F">
      <w:pPr>
        <w:spacing w:before="0" w:after="0"/>
        <w:ind w:left="1701"/>
        <w:jc w:val="both"/>
        <w:rPr>
          <w:color w:val="auto"/>
        </w:rPr>
      </w:pPr>
      <w:r>
        <w:rPr>
          <w:color w:val="auto"/>
          <w:szCs w:val="24"/>
        </w:rPr>
        <w:pict w14:anchorId="3E5D1785">
          <v:rect id="_x0000_i1067"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T - test</w:t>
      </w:r>
    </w:p>
    <w:p w14:paraId="30A385B3" w14:textId="77777777" w:rsidR="00790A21" w:rsidRPr="001235FC" w:rsidRDefault="00790A21" w:rsidP="00790A21">
      <w:pPr>
        <w:pStyle w:val="Nadpis2"/>
      </w:pPr>
      <w:bookmarkStart w:id="65" w:name="_Toc41573443"/>
      <w:bookmarkStart w:id="66" w:name="_Toc45549871"/>
      <w:r w:rsidRPr="001235FC">
        <w:t>Support Structure</w:t>
      </w:r>
      <w:bookmarkEnd w:id="65"/>
      <w:bookmarkEnd w:id="66"/>
    </w:p>
    <w:p w14:paraId="0C4CF195" w14:textId="77777777" w:rsidR="00A927E7" w:rsidRPr="001235FC" w:rsidRDefault="00A927E7" w:rsidP="00A927E7">
      <w:pPr>
        <w:spacing w:after="0"/>
        <w:rPr>
          <w:color w:val="auto"/>
          <w:sz w:val="10"/>
          <w:szCs w:val="10"/>
        </w:rPr>
      </w:pPr>
    </w:p>
    <w:p w14:paraId="7EDC9487" w14:textId="77777777" w:rsidR="00A927E7" w:rsidRPr="001235FC" w:rsidRDefault="00A927E7" w:rsidP="00A927E7">
      <w:pPr>
        <w:spacing w:after="0"/>
        <w:rPr>
          <w:color w:val="auto"/>
        </w:rPr>
      </w:pPr>
      <w:r w:rsidRPr="001235FC">
        <w:rPr>
          <w:color w:val="auto"/>
        </w:rPr>
        <w:t>REQ-028915/A</w:t>
      </w:r>
      <w:r w:rsidRPr="001235FC">
        <w:rPr>
          <w:color w:val="auto"/>
        </w:rPr>
        <w:tab/>
      </w:r>
    </w:p>
    <w:p w14:paraId="6F3AF01B" w14:textId="77777777" w:rsidR="001B23F7" w:rsidRPr="001235FC" w:rsidRDefault="00BF39ED" w:rsidP="00BF39ED">
      <w:pPr>
        <w:spacing w:before="0" w:after="0"/>
        <w:ind w:left="1701"/>
        <w:jc w:val="both"/>
        <w:rPr>
          <w:color w:val="auto"/>
        </w:rPr>
      </w:pPr>
      <w:r w:rsidRPr="001235FC">
        <w:rPr>
          <w:color w:val="auto"/>
        </w:rPr>
        <w:t xml:space="preserve">The support structure shall include granite </w:t>
      </w:r>
      <w:r w:rsidR="00BA5844" w:rsidRPr="001235FC">
        <w:rPr>
          <w:color w:val="auto"/>
        </w:rPr>
        <w:t>foundations</w:t>
      </w:r>
      <w:r w:rsidRPr="001235FC">
        <w:rPr>
          <w:color w:val="auto"/>
        </w:rPr>
        <w:t xml:space="preserve"> which the breadboard assembly shall be mounted to. </w:t>
      </w:r>
    </w:p>
    <w:p w14:paraId="431A3FC2" w14:textId="77777777" w:rsidR="00BF39ED" w:rsidRPr="001235FC" w:rsidRDefault="001B23F7" w:rsidP="00E55FA9">
      <w:pPr>
        <w:ind w:left="1701"/>
        <w:jc w:val="both"/>
        <w:rPr>
          <w:i/>
          <w:iCs/>
        </w:rPr>
      </w:pPr>
      <w:r w:rsidRPr="001235FC">
        <w:rPr>
          <w:i/>
          <w:iCs/>
        </w:rPr>
        <w:t xml:space="preserve">NOTE: </w:t>
      </w:r>
      <w:r w:rsidR="00BF39ED" w:rsidRPr="001235FC">
        <w:rPr>
          <w:i/>
          <w:iCs/>
        </w:rPr>
        <w:t xml:space="preserve">The vacuum chamber may be mounted directly to </w:t>
      </w:r>
      <w:r w:rsidR="00DC5213" w:rsidRPr="001235FC">
        <w:rPr>
          <w:i/>
          <w:iCs/>
        </w:rPr>
        <w:t xml:space="preserve">the </w:t>
      </w:r>
      <w:r w:rsidR="00BF39ED" w:rsidRPr="001235FC">
        <w:rPr>
          <w:i/>
          <w:iCs/>
        </w:rPr>
        <w:t xml:space="preserve">granite or may have a separate steel structure which anchors directly </w:t>
      </w:r>
      <w:r w:rsidR="00DC5213" w:rsidRPr="001235FC">
        <w:rPr>
          <w:i/>
          <w:iCs/>
        </w:rPr>
        <w:t>in</w:t>
      </w:r>
      <w:r w:rsidR="00BF39ED" w:rsidRPr="001235FC">
        <w:rPr>
          <w:i/>
          <w:iCs/>
        </w:rPr>
        <w:t>to the concrete</w:t>
      </w:r>
      <w:r w:rsidR="00985A0E" w:rsidRPr="001235FC">
        <w:rPr>
          <w:i/>
          <w:iCs/>
        </w:rPr>
        <w:t xml:space="preserve"> floor in the E3 hall.</w:t>
      </w:r>
      <w:r w:rsidR="00DC5213" w:rsidRPr="001235FC">
        <w:rPr>
          <w:i/>
          <w:iCs/>
        </w:rPr>
        <w:t xml:space="preserve"> </w:t>
      </w:r>
      <w:r w:rsidR="00985A0E" w:rsidRPr="001235FC">
        <w:rPr>
          <w:i/>
          <w:iCs/>
        </w:rPr>
        <w:t>The floor of the E3 hall may not be drilled at any location due to the reinforcement bars and the water pressure of the ground below the floor. The CA shall provide scans of the E3 floor to ensure acceptable placements for all anchors.</w:t>
      </w:r>
    </w:p>
    <w:p w14:paraId="610CCA5E"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145C0E8E">
          <v:rect id="_x0000_i1068"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R – review, I - inspection</w:t>
      </w:r>
    </w:p>
    <w:p w14:paraId="42BC70A2" w14:textId="77777777" w:rsidR="00A927E7" w:rsidRPr="001235FC" w:rsidRDefault="00A927E7" w:rsidP="00A927E7">
      <w:pPr>
        <w:spacing w:after="0"/>
        <w:rPr>
          <w:color w:val="auto"/>
        </w:rPr>
      </w:pPr>
      <w:r w:rsidRPr="001235FC">
        <w:rPr>
          <w:color w:val="auto"/>
        </w:rPr>
        <w:t>REQ-028917/A</w:t>
      </w:r>
      <w:r w:rsidRPr="001235FC">
        <w:rPr>
          <w:color w:val="auto"/>
        </w:rPr>
        <w:tab/>
      </w:r>
    </w:p>
    <w:p w14:paraId="5239D3B0" w14:textId="77777777" w:rsidR="00BF39ED" w:rsidRPr="001235FC" w:rsidRDefault="001B23F7" w:rsidP="00BF39ED">
      <w:pPr>
        <w:spacing w:before="0" w:after="0"/>
        <w:ind w:left="1701"/>
        <w:jc w:val="both"/>
        <w:rPr>
          <w:color w:val="auto"/>
        </w:rPr>
      </w:pPr>
      <w:r w:rsidRPr="001235FC">
        <w:rPr>
          <w:color w:val="auto"/>
        </w:rPr>
        <w:t>The S</w:t>
      </w:r>
      <w:r w:rsidR="00BF39ED" w:rsidRPr="001235FC">
        <w:rPr>
          <w:color w:val="auto"/>
        </w:rPr>
        <w:t xml:space="preserve">upplier shall perform an analysis validating that the support structure design </w:t>
      </w:r>
      <w:r w:rsidR="0033161F" w:rsidRPr="001235FC">
        <w:rPr>
          <w:color w:val="auto"/>
        </w:rPr>
        <w:t xml:space="preserve">is </w:t>
      </w:r>
      <w:r w:rsidR="001B6E68" w:rsidRPr="001235FC">
        <w:rPr>
          <w:color w:val="auto"/>
        </w:rPr>
        <w:t>cap</w:t>
      </w:r>
      <w:r w:rsidR="00BF39ED" w:rsidRPr="001235FC">
        <w:rPr>
          <w:color w:val="auto"/>
        </w:rPr>
        <w:t>able to support all vacuum forces</w:t>
      </w:r>
      <w:r w:rsidR="0033161F" w:rsidRPr="001235FC">
        <w:rPr>
          <w:color w:val="auto"/>
        </w:rPr>
        <w:t>, thermal loads</w:t>
      </w:r>
      <w:r w:rsidR="00BF39ED" w:rsidRPr="001235FC">
        <w:rPr>
          <w:color w:val="auto"/>
        </w:rPr>
        <w:t xml:space="preserve"> and bending moments. It shall maintain a FOS &gt; 2.0.</w:t>
      </w:r>
    </w:p>
    <w:p w14:paraId="0F7AE2CE" w14:textId="77777777" w:rsidR="007D200E" w:rsidRPr="001235FC" w:rsidRDefault="00AF529F" w:rsidP="00367828">
      <w:pPr>
        <w:ind w:left="1701"/>
        <w:jc w:val="both"/>
        <w:rPr>
          <w:i/>
          <w:iCs/>
        </w:rPr>
      </w:pPr>
      <w:r w:rsidRPr="001235FC">
        <w:rPr>
          <w:i/>
          <w:iCs/>
        </w:rPr>
        <w:lastRenderedPageBreak/>
        <w:t>NOTE</w:t>
      </w:r>
      <w:r w:rsidR="007D200E" w:rsidRPr="001235FC">
        <w:rPr>
          <w:i/>
          <w:iCs/>
        </w:rPr>
        <w:t xml:space="preserve">: Analysis should be completed assuming the vacuum chamber is connected to the other vacuum systems via and </w:t>
      </w:r>
      <w:r w:rsidR="00985A0E" w:rsidRPr="001235FC">
        <w:rPr>
          <w:i/>
          <w:iCs/>
        </w:rPr>
        <w:t>“</w:t>
      </w:r>
      <w:r w:rsidR="007D200E" w:rsidRPr="001235FC">
        <w:rPr>
          <w:i/>
          <w:iCs/>
        </w:rPr>
        <w:t>un-bridged</w:t>
      </w:r>
      <w:r w:rsidR="00985A0E" w:rsidRPr="001235FC">
        <w:rPr>
          <w:i/>
          <w:iCs/>
        </w:rPr>
        <w:t>” (i.e. freely movable)</w:t>
      </w:r>
      <w:r w:rsidR="007D200E" w:rsidRPr="001235FC">
        <w:rPr>
          <w:i/>
          <w:iCs/>
        </w:rPr>
        <w:t xml:space="preserve"> bellows.</w:t>
      </w:r>
    </w:p>
    <w:p w14:paraId="785BA078" w14:textId="2B4B1BC7" w:rsidR="00BF39ED" w:rsidRPr="001235FC" w:rsidRDefault="00D3441A" w:rsidP="00BF39ED">
      <w:pPr>
        <w:spacing w:before="0" w:after="0"/>
        <w:ind w:left="1701"/>
        <w:jc w:val="both"/>
        <w:rPr>
          <w:color w:val="auto"/>
        </w:rPr>
      </w:pPr>
      <w:r>
        <w:rPr>
          <w:color w:val="auto"/>
          <w:szCs w:val="24"/>
        </w:rPr>
        <w:pict w14:anchorId="2AA70AC5">
          <v:rect id="_x0000_i1069"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A – analysis</w:t>
      </w:r>
    </w:p>
    <w:p w14:paraId="7C2A85B6" w14:textId="77777777" w:rsidR="003B250F" w:rsidRPr="001235FC" w:rsidRDefault="003B250F">
      <w:pPr>
        <w:spacing w:before="0" w:after="0" w:line="240" w:lineRule="auto"/>
        <w:contextualSpacing w:val="0"/>
        <w:rPr>
          <w:color w:val="auto"/>
        </w:rPr>
      </w:pPr>
      <w:r w:rsidRPr="001235FC">
        <w:rPr>
          <w:color w:val="auto"/>
        </w:rPr>
        <w:br w:type="page"/>
      </w:r>
    </w:p>
    <w:p w14:paraId="003E855E" w14:textId="7B1F55C6" w:rsidR="008C7128" w:rsidRPr="001235FC" w:rsidRDefault="008C7128" w:rsidP="008C7128">
      <w:pPr>
        <w:spacing w:after="0"/>
        <w:rPr>
          <w:color w:val="auto"/>
        </w:rPr>
      </w:pPr>
      <w:r w:rsidRPr="001235FC">
        <w:rPr>
          <w:color w:val="auto"/>
        </w:rPr>
        <w:lastRenderedPageBreak/>
        <w:t>REQ-028944/A</w:t>
      </w:r>
      <w:r w:rsidRPr="001235FC">
        <w:rPr>
          <w:color w:val="auto"/>
        </w:rPr>
        <w:tab/>
      </w:r>
    </w:p>
    <w:p w14:paraId="798F2303" w14:textId="19C1F9DD" w:rsidR="008C7128" w:rsidRPr="001235FC" w:rsidRDefault="008C7128" w:rsidP="008C7128">
      <w:pPr>
        <w:spacing w:before="0" w:after="0"/>
        <w:ind w:left="1701"/>
        <w:jc w:val="both"/>
        <w:rPr>
          <w:color w:val="auto"/>
        </w:rPr>
      </w:pPr>
      <w:r w:rsidRPr="001235FC">
        <w:rPr>
          <w:color w:val="auto"/>
        </w:rPr>
        <w:t>The fixation of the support structure shall be designed so that it can be performed using screws/anchors and cleanroom class 7 ultra-low-outgassing epoxy to the monolithic floor.</w:t>
      </w:r>
    </w:p>
    <w:p w14:paraId="033F2F51" w14:textId="77777777" w:rsidR="008C7128" w:rsidRPr="001235FC" w:rsidRDefault="008C7128" w:rsidP="008C7128">
      <w:pPr>
        <w:ind w:left="1701"/>
        <w:jc w:val="both"/>
        <w:rPr>
          <w:i/>
          <w:iCs/>
        </w:rPr>
      </w:pPr>
      <w:r w:rsidRPr="001235FC">
        <w:rPr>
          <w:i/>
          <w:iCs/>
        </w:rPr>
        <w:t>NOTE: Non-class 7 certified epoxies may be utilized if approved by the CA beforehand.</w:t>
      </w:r>
    </w:p>
    <w:p w14:paraId="2A06F6A4" w14:textId="77777777" w:rsidR="008C7128" w:rsidRPr="001235FC" w:rsidRDefault="00D3441A" w:rsidP="008C7128">
      <w:pPr>
        <w:spacing w:before="0" w:after="0"/>
        <w:ind w:left="1701"/>
        <w:jc w:val="both"/>
        <w:rPr>
          <w:color w:val="auto"/>
        </w:rPr>
      </w:pPr>
      <w:r>
        <w:rPr>
          <w:color w:val="auto"/>
          <w:szCs w:val="24"/>
        </w:rPr>
        <w:pict w14:anchorId="4796D38C">
          <v:rect id="_x0000_i1070" style="width:435.4pt;height:1.5pt" o:hralign="center" o:hrstd="t" o:hr="t" fillcolor="gray" stroked="f"/>
        </w:pict>
      </w:r>
      <w:r w:rsidR="008C7128" w:rsidRPr="001235FC">
        <w:rPr>
          <w:color w:val="auto"/>
        </w:rPr>
        <w:t xml:space="preserve">Verification method: </w:t>
      </w:r>
      <w:r w:rsidR="008C7128" w:rsidRPr="001235FC">
        <w:rPr>
          <w:color w:val="auto"/>
          <w:lang w:val="en-GB"/>
        </w:rPr>
        <w:t>R – review, I - inspection</w:t>
      </w:r>
    </w:p>
    <w:p w14:paraId="6E281F2A" w14:textId="77777777" w:rsidR="00790A21" w:rsidRPr="001235FC" w:rsidRDefault="00790A21" w:rsidP="00790A21">
      <w:pPr>
        <w:pStyle w:val="Nadpis2"/>
      </w:pPr>
      <w:bookmarkStart w:id="67" w:name="_Toc41573444"/>
      <w:bookmarkStart w:id="68" w:name="_Toc45549872"/>
      <w:r w:rsidRPr="001235FC">
        <w:t>Interfaces</w:t>
      </w:r>
      <w:bookmarkEnd w:id="67"/>
      <w:bookmarkEnd w:id="68"/>
    </w:p>
    <w:p w14:paraId="14408CF7" w14:textId="77777777" w:rsidR="00A927E7" w:rsidRPr="001235FC" w:rsidRDefault="00A927E7" w:rsidP="00BF39ED">
      <w:pPr>
        <w:spacing w:after="0"/>
        <w:rPr>
          <w:color w:val="auto"/>
          <w:sz w:val="10"/>
          <w:szCs w:val="10"/>
        </w:rPr>
      </w:pPr>
    </w:p>
    <w:p w14:paraId="0B6C9934" w14:textId="77777777" w:rsidR="00A927E7" w:rsidRPr="001235FC" w:rsidRDefault="00A927E7" w:rsidP="00A927E7">
      <w:pPr>
        <w:spacing w:after="0"/>
        <w:rPr>
          <w:color w:val="auto"/>
        </w:rPr>
      </w:pPr>
      <w:r w:rsidRPr="001235FC">
        <w:rPr>
          <w:color w:val="auto"/>
        </w:rPr>
        <w:t>REQ-028918/A</w:t>
      </w:r>
      <w:r w:rsidRPr="001235FC">
        <w:rPr>
          <w:color w:val="auto"/>
        </w:rPr>
        <w:tab/>
      </w:r>
    </w:p>
    <w:p w14:paraId="603E1F94" w14:textId="77777777" w:rsidR="00BF39ED" w:rsidRPr="001235FC" w:rsidRDefault="00BF39ED">
      <w:pPr>
        <w:pStyle w:val="Odstavecseseznamem"/>
        <w:spacing w:before="0" w:after="0"/>
        <w:ind w:left="1701"/>
        <w:jc w:val="both"/>
        <w:rPr>
          <w:b/>
          <w:color w:val="auto"/>
        </w:rPr>
      </w:pPr>
      <w:r w:rsidRPr="001235FC">
        <w:rPr>
          <w:color w:val="auto"/>
        </w:rPr>
        <w:t>The Supplier will design interfaces for all of the connections given in</w:t>
      </w:r>
      <w:r w:rsidR="001B23F7" w:rsidRPr="001235FC">
        <w:rPr>
          <w:color w:val="auto"/>
        </w:rPr>
        <w:t xml:space="preserve"> the</w:t>
      </w:r>
      <w:r w:rsidRPr="001235FC">
        <w:rPr>
          <w:color w:val="auto"/>
        </w:rPr>
        <w:t xml:space="preserve"> RD-01</w:t>
      </w:r>
      <w:r w:rsidR="001B23F7" w:rsidRPr="001235FC">
        <w:rPr>
          <w:b/>
          <w:color w:val="auto"/>
        </w:rPr>
        <w:t xml:space="preserve"> </w:t>
      </w:r>
      <w:bookmarkStart w:id="69" w:name="OLE_LINK5"/>
      <w:bookmarkStart w:id="70" w:name="OLE_LINK6"/>
      <w:r w:rsidR="001B23F7" w:rsidRPr="001235FC">
        <w:rPr>
          <w:color w:val="auto"/>
        </w:rPr>
        <w:t xml:space="preserve">(see </w:t>
      </w:r>
      <w:r w:rsidR="001B6E68" w:rsidRPr="001235FC">
        <w:rPr>
          <w:color w:val="auto"/>
        </w:rPr>
        <w:t>section</w:t>
      </w:r>
      <w:r w:rsidR="001B23F7" w:rsidRPr="001235FC">
        <w:rPr>
          <w:color w:val="auto"/>
        </w:rPr>
        <w:t xml:space="preserve"> 1.4)</w:t>
      </w:r>
      <w:bookmarkEnd w:id="69"/>
      <w:bookmarkEnd w:id="70"/>
      <w:r w:rsidR="001B23F7" w:rsidRPr="001235FC">
        <w:rPr>
          <w:color w:val="auto"/>
        </w:rPr>
        <w:t>.</w:t>
      </w:r>
    </w:p>
    <w:p w14:paraId="4A4E59BD" w14:textId="77777777" w:rsidR="00F122BF" w:rsidRPr="001235FC" w:rsidRDefault="00F122BF" w:rsidP="00AF529F">
      <w:pPr>
        <w:ind w:left="2694" w:hanging="993"/>
        <w:jc w:val="both"/>
        <w:rPr>
          <w:i/>
          <w:color w:val="auto"/>
        </w:rPr>
      </w:pPr>
      <w:r w:rsidRPr="001235FC">
        <w:rPr>
          <w:i/>
          <w:color w:val="auto"/>
        </w:rPr>
        <w:t>NOTE</w:t>
      </w:r>
      <w:r w:rsidR="00AF529F" w:rsidRPr="001235FC">
        <w:rPr>
          <w:i/>
          <w:color w:val="auto"/>
        </w:rPr>
        <w:t> 1</w:t>
      </w:r>
      <w:r w:rsidRPr="001235FC">
        <w:rPr>
          <w:i/>
          <w:color w:val="auto"/>
        </w:rPr>
        <w:t>:</w:t>
      </w:r>
      <w:r w:rsidR="00AF529F" w:rsidRPr="001235FC">
        <w:rPr>
          <w:i/>
          <w:color w:val="auto"/>
        </w:rPr>
        <w:t>   </w:t>
      </w:r>
      <w:r w:rsidRPr="001235FC">
        <w:rPr>
          <w:i/>
          <w:color w:val="auto"/>
        </w:rPr>
        <w:t>All interfaces shall</w:t>
      </w:r>
      <w:r w:rsidR="00AF529F" w:rsidRPr="001235FC">
        <w:rPr>
          <w:i/>
          <w:color w:val="auto"/>
        </w:rPr>
        <w:t xml:space="preserve"> be in accordance with the ISO </w:t>
      </w:r>
      <w:r w:rsidRPr="001235FC">
        <w:rPr>
          <w:i/>
          <w:color w:val="auto"/>
        </w:rPr>
        <w:t>1609:1986 and ISO 2861:2013 standards</w:t>
      </w:r>
      <w:r w:rsidR="00BA5844" w:rsidRPr="001235FC">
        <w:rPr>
          <w:i/>
          <w:color w:val="auto"/>
        </w:rPr>
        <w:t xml:space="preserve"> (or equivalent)</w:t>
      </w:r>
      <w:r w:rsidRPr="001235FC">
        <w:rPr>
          <w:i/>
          <w:color w:val="auto"/>
        </w:rPr>
        <w:t>.</w:t>
      </w:r>
    </w:p>
    <w:p w14:paraId="3AD593DB" w14:textId="77777777" w:rsidR="00AF529F" w:rsidRPr="001235FC" w:rsidRDefault="00AF529F" w:rsidP="00AF529F">
      <w:pPr>
        <w:ind w:left="2632" w:hanging="931"/>
        <w:jc w:val="both"/>
        <w:rPr>
          <w:i/>
          <w:color w:val="auto"/>
        </w:rPr>
      </w:pPr>
      <w:r w:rsidRPr="001235FC">
        <w:rPr>
          <w:i/>
          <w:color w:val="auto"/>
        </w:rPr>
        <w:t>NOTE 2: Regarding the referred to standard/s the CA allows/permits also another equal solution to be offered.</w:t>
      </w:r>
    </w:p>
    <w:p w14:paraId="4FF61196" w14:textId="06D4C65F" w:rsidR="00B82615" w:rsidRPr="001235FC" w:rsidRDefault="00D3441A" w:rsidP="003B250F">
      <w:pPr>
        <w:pStyle w:val="Odstavecseseznamem"/>
        <w:spacing w:before="0" w:after="0"/>
        <w:ind w:left="1701"/>
        <w:jc w:val="both"/>
        <w:rPr>
          <w:rFonts w:ascii="Times New Roman" w:hAnsi="Times New Roman"/>
          <w:color w:val="auto"/>
        </w:rPr>
      </w:pPr>
      <w:r>
        <w:rPr>
          <w:color w:val="auto"/>
        </w:rPr>
        <w:pict w14:anchorId="6554EF59">
          <v:rect id="_x0000_i1071"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w:t>
      </w:r>
    </w:p>
    <w:p w14:paraId="2E0D84C8" w14:textId="77777777" w:rsidR="00A927E7" w:rsidRPr="001235FC" w:rsidRDefault="00A927E7" w:rsidP="00A927E7">
      <w:pPr>
        <w:spacing w:after="0"/>
        <w:rPr>
          <w:color w:val="auto"/>
        </w:rPr>
      </w:pPr>
      <w:r w:rsidRPr="001235FC">
        <w:rPr>
          <w:color w:val="auto"/>
        </w:rPr>
        <w:t>REQ-028919/A</w:t>
      </w:r>
      <w:r w:rsidRPr="001235FC">
        <w:rPr>
          <w:color w:val="auto"/>
        </w:rPr>
        <w:tab/>
      </w:r>
    </w:p>
    <w:p w14:paraId="57ABA59A" w14:textId="77777777" w:rsidR="00BF39ED" w:rsidRPr="001235FC" w:rsidRDefault="00BF39ED" w:rsidP="00BF39ED">
      <w:pPr>
        <w:pStyle w:val="Odstavecseseznamem"/>
        <w:ind w:left="1701"/>
        <w:jc w:val="both"/>
        <w:rPr>
          <w:iCs/>
          <w:color w:val="auto"/>
        </w:rPr>
      </w:pPr>
      <w:r w:rsidRPr="001235FC">
        <w:rPr>
          <w:color w:val="auto"/>
        </w:rPr>
        <w:t>Assessment of the safety aspects of the turbopump connections shall be performed by the Supplier</w:t>
      </w:r>
      <w:r w:rsidR="005E1543" w:rsidRPr="001235FC">
        <w:rPr>
          <w:color w:val="auto"/>
        </w:rPr>
        <w:t xml:space="preserve"> </w:t>
      </w:r>
      <w:r w:rsidR="001B23F7" w:rsidRPr="001235FC">
        <w:rPr>
          <w:color w:val="auto"/>
        </w:rPr>
        <w:t xml:space="preserve">(see </w:t>
      </w:r>
      <w:r w:rsidR="001B6E68" w:rsidRPr="001235FC">
        <w:rPr>
          <w:color w:val="auto"/>
        </w:rPr>
        <w:t>section</w:t>
      </w:r>
      <w:r w:rsidR="001B23F7" w:rsidRPr="001235FC">
        <w:rPr>
          <w:color w:val="auto"/>
        </w:rPr>
        <w:t xml:space="preserve"> 1.4)</w:t>
      </w:r>
      <w:r w:rsidRPr="001235FC">
        <w:rPr>
          <w:iCs/>
          <w:color w:val="auto"/>
        </w:rPr>
        <w:t xml:space="preserve">. </w:t>
      </w:r>
      <w:r w:rsidR="005E1543" w:rsidRPr="001235FC">
        <w:rPr>
          <w:iCs/>
          <w:color w:val="auto"/>
        </w:rPr>
        <w:t>There are two sizes of turbopumps which should be considered in this assessment.</w:t>
      </w:r>
    </w:p>
    <w:p w14:paraId="6EFCE094" w14:textId="77777777" w:rsidR="005E1543" w:rsidRPr="001235FC" w:rsidRDefault="005E1543" w:rsidP="00BF39ED">
      <w:pPr>
        <w:pStyle w:val="Odstavecseseznamem"/>
        <w:ind w:left="1701"/>
        <w:jc w:val="both"/>
        <w:rPr>
          <w:i/>
          <w:iCs/>
          <w:color w:val="auto"/>
        </w:rPr>
      </w:pPr>
      <w:r w:rsidRPr="001235FC">
        <w:rPr>
          <w:i/>
          <w:iCs/>
          <w:color w:val="auto"/>
        </w:rPr>
        <w:t xml:space="preserve">NOTE 1: </w:t>
      </w:r>
      <w:r w:rsidR="00F16CBF" w:rsidRPr="001235FC">
        <w:rPr>
          <w:i/>
          <w:iCs/>
          <w:color w:val="auto"/>
        </w:rPr>
        <w:t xml:space="preserve">1x </w:t>
      </w:r>
      <w:r w:rsidRPr="001235FC">
        <w:rPr>
          <w:i/>
          <w:iCs/>
          <w:color w:val="auto"/>
        </w:rPr>
        <w:t xml:space="preserve">ISO320F </w:t>
      </w:r>
      <w:r w:rsidR="00F16CBF" w:rsidRPr="001235FC">
        <w:rPr>
          <w:i/>
          <w:iCs/>
          <w:color w:val="auto"/>
        </w:rPr>
        <w:t>TMP. Ex:</w:t>
      </w:r>
      <w:r w:rsidRPr="001235FC">
        <w:rPr>
          <w:i/>
          <w:iCs/>
          <w:color w:val="auto"/>
        </w:rPr>
        <w:t xml:space="preserve"> Edwards STP-iXA3306C</w:t>
      </w:r>
      <w:r w:rsidR="00F16CBF" w:rsidRPr="001235FC">
        <w:rPr>
          <w:i/>
          <w:iCs/>
          <w:color w:val="auto"/>
        </w:rPr>
        <w:t>-ISO320F; R</w:t>
      </w:r>
      <w:r w:rsidRPr="001235FC">
        <w:rPr>
          <w:i/>
          <w:iCs/>
          <w:color w:val="auto"/>
        </w:rPr>
        <w:t xml:space="preserve">equirements from the manual state: </w:t>
      </w:r>
    </w:p>
    <w:p w14:paraId="76409396" w14:textId="77777777" w:rsidR="005E1543" w:rsidRPr="001235FC" w:rsidRDefault="005E1543" w:rsidP="005C2F71">
      <w:pPr>
        <w:pStyle w:val="Odstavecseseznamem"/>
        <w:numPr>
          <w:ilvl w:val="0"/>
          <w:numId w:val="35"/>
        </w:numPr>
        <w:jc w:val="both"/>
        <w:rPr>
          <w:i/>
          <w:color w:val="auto"/>
        </w:rPr>
      </w:pPr>
      <w:r w:rsidRPr="001235FC">
        <w:rPr>
          <w:i/>
          <w:color w:val="auto"/>
        </w:rPr>
        <w:t>Destructive Torque (kNm) = 71.2</w:t>
      </w:r>
      <w:r w:rsidR="009E13C6" w:rsidRPr="001235FC">
        <w:rPr>
          <w:i/>
          <w:color w:val="auto"/>
        </w:rPr>
        <w:t>;</w:t>
      </w:r>
    </w:p>
    <w:p w14:paraId="266ACB38" w14:textId="77777777" w:rsidR="005E1543" w:rsidRPr="001235FC" w:rsidRDefault="00F16CBF" w:rsidP="005C2F71">
      <w:pPr>
        <w:pStyle w:val="Odstavecseseznamem"/>
        <w:numPr>
          <w:ilvl w:val="0"/>
          <w:numId w:val="35"/>
        </w:numPr>
        <w:jc w:val="both"/>
        <w:rPr>
          <w:i/>
          <w:color w:val="auto"/>
        </w:rPr>
      </w:pPr>
      <w:r w:rsidRPr="001235FC">
        <w:rPr>
          <w:i/>
          <w:color w:val="auto"/>
        </w:rPr>
        <w:t xml:space="preserve">12x </w:t>
      </w:r>
      <w:r w:rsidR="005E1543" w:rsidRPr="001235FC">
        <w:rPr>
          <w:i/>
          <w:color w:val="auto"/>
        </w:rPr>
        <w:t>M12 Bolts</w:t>
      </w:r>
      <w:r w:rsidR="009E13C6" w:rsidRPr="001235FC">
        <w:rPr>
          <w:i/>
          <w:color w:val="auto"/>
        </w:rPr>
        <w:t>;</w:t>
      </w:r>
    </w:p>
    <w:p w14:paraId="6A02E235" w14:textId="77777777" w:rsidR="00F16CBF" w:rsidRPr="001235FC" w:rsidRDefault="00F16CBF" w:rsidP="005C2F71">
      <w:pPr>
        <w:pStyle w:val="Odstavecseseznamem"/>
        <w:numPr>
          <w:ilvl w:val="0"/>
          <w:numId w:val="35"/>
        </w:numPr>
        <w:jc w:val="both"/>
        <w:rPr>
          <w:i/>
          <w:color w:val="auto"/>
        </w:rPr>
      </w:pPr>
      <w:r w:rsidRPr="001235FC">
        <w:rPr>
          <w:i/>
          <w:color w:val="auto"/>
        </w:rPr>
        <w:t>Bolt Material: Carbon-Alloyed Steel</w:t>
      </w:r>
      <w:r w:rsidR="009E13C6" w:rsidRPr="001235FC">
        <w:rPr>
          <w:i/>
          <w:color w:val="auto"/>
        </w:rPr>
        <w:t>;</w:t>
      </w:r>
    </w:p>
    <w:p w14:paraId="0BACF44F" w14:textId="77777777" w:rsidR="005E1543" w:rsidRPr="001235FC" w:rsidRDefault="005E1543" w:rsidP="005C2F71">
      <w:pPr>
        <w:pStyle w:val="Odstavecseseznamem"/>
        <w:numPr>
          <w:ilvl w:val="0"/>
          <w:numId w:val="35"/>
        </w:numPr>
        <w:jc w:val="both"/>
        <w:rPr>
          <w:i/>
          <w:color w:val="auto"/>
        </w:rPr>
      </w:pPr>
      <w:r w:rsidRPr="001235FC">
        <w:rPr>
          <w:i/>
          <w:color w:val="auto"/>
        </w:rPr>
        <w:t xml:space="preserve">Bolt </w:t>
      </w:r>
      <w:r w:rsidR="00F16CBF" w:rsidRPr="001235FC">
        <w:rPr>
          <w:i/>
          <w:color w:val="auto"/>
        </w:rPr>
        <w:t>Class:</w:t>
      </w:r>
      <w:r w:rsidRPr="001235FC">
        <w:rPr>
          <w:i/>
          <w:color w:val="auto"/>
        </w:rPr>
        <w:t xml:space="preserve"> 12.9 or more</w:t>
      </w:r>
      <w:r w:rsidR="009E13C6" w:rsidRPr="001235FC">
        <w:rPr>
          <w:i/>
          <w:color w:val="auto"/>
        </w:rPr>
        <w:t>.</w:t>
      </w:r>
    </w:p>
    <w:p w14:paraId="05252124" w14:textId="77777777" w:rsidR="00F16CBF" w:rsidRPr="001235FC" w:rsidRDefault="00F16CBF" w:rsidP="00F16CBF">
      <w:pPr>
        <w:pStyle w:val="Odstavecseseznamem"/>
        <w:ind w:left="1701"/>
        <w:jc w:val="both"/>
        <w:rPr>
          <w:i/>
          <w:iCs/>
          <w:color w:val="auto"/>
          <w:sz w:val="10"/>
          <w:szCs w:val="10"/>
        </w:rPr>
      </w:pPr>
    </w:p>
    <w:p w14:paraId="7C751C85" w14:textId="77777777" w:rsidR="00F16CBF" w:rsidRPr="001235FC" w:rsidRDefault="00F16CBF" w:rsidP="00F16CBF">
      <w:pPr>
        <w:pStyle w:val="Odstavecseseznamem"/>
        <w:ind w:left="1701"/>
        <w:jc w:val="both"/>
        <w:rPr>
          <w:i/>
          <w:iCs/>
          <w:color w:val="auto"/>
        </w:rPr>
      </w:pPr>
      <w:r w:rsidRPr="001235FC">
        <w:rPr>
          <w:i/>
          <w:iCs/>
          <w:color w:val="auto"/>
        </w:rPr>
        <w:t xml:space="preserve">NOTE 2: 2x ISO250F TMP. Ex: Edwards STP-iXA3306C-ISO250F. Requirements from the manual state: </w:t>
      </w:r>
    </w:p>
    <w:p w14:paraId="33D40E3B" w14:textId="77777777" w:rsidR="00F16CBF" w:rsidRPr="001235FC" w:rsidRDefault="00F16CBF" w:rsidP="00F16CBF">
      <w:pPr>
        <w:pStyle w:val="Odstavecseseznamem"/>
        <w:numPr>
          <w:ilvl w:val="0"/>
          <w:numId w:val="35"/>
        </w:numPr>
        <w:jc w:val="both"/>
        <w:rPr>
          <w:i/>
          <w:color w:val="auto"/>
        </w:rPr>
      </w:pPr>
      <w:r w:rsidRPr="001235FC">
        <w:rPr>
          <w:i/>
          <w:color w:val="auto"/>
        </w:rPr>
        <w:t>Destructive Torque (kNm) = 48.1</w:t>
      </w:r>
      <w:r w:rsidR="009E13C6" w:rsidRPr="001235FC">
        <w:rPr>
          <w:i/>
          <w:color w:val="auto"/>
        </w:rPr>
        <w:t>;</w:t>
      </w:r>
    </w:p>
    <w:p w14:paraId="6932C745" w14:textId="77777777" w:rsidR="00F16CBF" w:rsidRPr="001235FC" w:rsidRDefault="00F16CBF" w:rsidP="00F16CBF">
      <w:pPr>
        <w:pStyle w:val="Odstavecseseznamem"/>
        <w:numPr>
          <w:ilvl w:val="0"/>
          <w:numId w:val="35"/>
        </w:numPr>
        <w:jc w:val="both"/>
        <w:rPr>
          <w:i/>
          <w:color w:val="auto"/>
        </w:rPr>
      </w:pPr>
      <w:r w:rsidRPr="001235FC">
        <w:rPr>
          <w:i/>
          <w:color w:val="auto"/>
        </w:rPr>
        <w:t>12x M10 Bolts</w:t>
      </w:r>
      <w:r w:rsidR="009E13C6" w:rsidRPr="001235FC">
        <w:rPr>
          <w:i/>
          <w:color w:val="auto"/>
        </w:rPr>
        <w:t>;</w:t>
      </w:r>
    </w:p>
    <w:p w14:paraId="5C139A1A" w14:textId="77777777" w:rsidR="00F16CBF" w:rsidRPr="001235FC" w:rsidRDefault="00F16CBF" w:rsidP="00F16CBF">
      <w:pPr>
        <w:pStyle w:val="Odstavecseseznamem"/>
        <w:numPr>
          <w:ilvl w:val="0"/>
          <w:numId w:val="35"/>
        </w:numPr>
        <w:jc w:val="both"/>
        <w:rPr>
          <w:i/>
          <w:color w:val="auto"/>
        </w:rPr>
      </w:pPr>
      <w:r w:rsidRPr="001235FC">
        <w:rPr>
          <w:i/>
          <w:color w:val="auto"/>
        </w:rPr>
        <w:t>Bolt Material: Carbon-Alloyed Steel</w:t>
      </w:r>
      <w:r w:rsidR="009E13C6" w:rsidRPr="001235FC">
        <w:rPr>
          <w:i/>
          <w:color w:val="auto"/>
        </w:rPr>
        <w:t>;</w:t>
      </w:r>
    </w:p>
    <w:p w14:paraId="770BB0D5" w14:textId="77777777" w:rsidR="00F16CBF" w:rsidRPr="001235FC" w:rsidRDefault="00F16CBF" w:rsidP="008F54EB">
      <w:pPr>
        <w:pStyle w:val="Odstavecseseznamem"/>
        <w:numPr>
          <w:ilvl w:val="0"/>
          <w:numId w:val="35"/>
        </w:numPr>
        <w:spacing w:before="0" w:after="0"/>
        <w:jc w:val="both"/>
        <w:rPr>
          <w:i/>
          <w:color w:val="auto"/>
        </w:rPr>
      </w:pPr>
      <w:r w:rsidRPr="001235FC">
        <w:rPr>
          <w:i/>
          <w:color w:val="auto"/>
        </w:rPr>
        <w:t>Bolt Class 12.9 or more</w:t>
      </w:r>
      <w:r w:rsidR="009E13C6" w:rsidRPr="001235FC">
        <w:rPr>
          <w:i/>
          <w:color w:val="auto"/>
        </w:rPr>
        <w:t>.</w:t>
      </w:r>
    </w:p>
    <w:p w14:paraId="168BCFF8" w14:textId="77777777" w:rsidR="00AF529F" w:rsidRPr="001235FC" w:rsidRDefault="00AF529F" w:rsidP="00AF529F">
      <w:pPr>
        <w:spacing w:before="0" w:after="0"/>
        <w:ind w:left="1701"/>
        <w:jc w:val="both"/>
        <w:rPr>
          <w:i/>
          <w:color w:val="auto"/>
          <w:sz w:val="10"/>
          <w:szCs w:val="10"/>
        </w:rPr>
      </w:pPr>
    </w:p>
    <w:p w14:paraId="0CB628DA" w14:textId="77777777" w:rsidR="00CC2D26" w:rsidRPr="001235FC" w:rsidRDefault="00CC2D26" w:rsidP="00CC2D26">
      <w:pPr>
        <w:ind w:left="1701"/>
        <w:jc w:val="both"/>
        <w:rPr>
          <w:i/>
          <w:iCs/>
          <w:color w:val="auto"/>
        </w:rPr>
      </w:pPr>
      <w:r w:rsidRPr="001235FC">
        <w:rPr>
          <w:i/>
          <w:iCs/>
          <w:color w:val="auto"/>
        </w:rPr>
        <w:t xml:space="preserve">NOTE 3: </w:t>
      </w:r>
      <w:r w:rsidR="00E82E90" w:rsidRPr="001235FC">
        <w:rPr>
          <w:i/>
          <w:iCs/>
          <w:color w:val="auto"/>
        </w:rPr>
        <w:t>Further information</w:t>
      </w:r>
      <w:r w:rsidRPr="001235FC">
        <w:rPr>
          <w:i/>
          <w:iCs/>
          <w:color w:val="auto"/>
        </w:rPr>
        <w:t xml:space="preserve"> about the turbopump</w:t>
      </w:r>
      <w:r w:rsidR="00E82E90" w:rsidRPr="001235FC">
        <w:rPr>
          <w:i/>
          <w:iCs/>
          <w:color w:val="auto"/>
        </w:rPr>
        <w:t>s</w:t>
      </w:r>
      <w:r w:rsidRPr="001235FC">
        <w:rPr>
          <w:i/>
          <w:iCs/>
          <w:color w:val="auto"/>
        </w:rPr>
        <w:t xml:space="preserve"> can be provided by the CA upon request.</w:t>
      </w:r>
    </w:p>
    <w:p w14:paraId="4349D8CF"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066F03A0">
          <v:rect id="_x0000_i1072"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rPr>
        <w:t>R – review, A – analysis</w:t>
      </w:r>
    </w:p>
    <w:p w14:paraId="030F5E16" w14:textId="77777777" w:rsidR="00A927E7" w:rsidRPr="001235FC" w:rsidRDefault="00A927E7" w:rsidP="00A927E7">
      <w:pPr>
        <w:spacing w:after="0"/>
        <w:rPr>
          <w:color w:val="auto"/>
        </w:rPr>
      </w:pPr>
      <w:r w:rsidRPr="001235FC">
        <w:rPr>
          <w:color w:val="auto"/>
        </w:rPr>
        <w:t>REQ-028920/A</w:t>
      </w:r>
      <w:r w:rsidRPr="001235FC">
        <w:rPr>
          <w:color w:val="auto"/>
        </w:rPr>
        <w:tab/>
      </w:r>
    </w:p>
    <w:p w14:paraId="7F992025" w14:textId="77777777" w:rsidR="00BF39ED" w:rsidRPr="001235FC" w:rsidRDefault="00985A0E" w:rsidP="001B23F7">
      <w:pPr>
        <w:spacing w:before="0" w:after="0"/>
        <w:ind w:left="1701"/>
        <w:jc w:val="both"/>
        <w:rPr>
          <w:color w:val="auto"/>
        </w:rPr>
      </w:pPr>
      <w:r w:rsidRPr="001235FC">
        <w:rPr>
          <w:color w:val="auto"/>
        </w:rPr>
        <w:t>All s</w:t>
      </w:r>
      <w:r w:rsidR="00E82E90" w:rsidRPr="001235FC">
        <w:rPr>
          <w:color w:val="auto"/>
        </w:rPr>
        <w:t>ealing O-rings</w:t>
      </w:r>
      <w:r w:rsidR="00BF39ED" w:rsidRPr="001235FC">
        <w:rPr>
          <w:color w:val="auto"/>
        </w:rPr>
        <w:t xml:space="preserve"> used for the MOB-VC shall be made of</w:t>
      </w:r>
      <w:r w:rsidR="00DB1BBB" w:rsidRPr="001235FC">
        <w:rPr>
          <w:color w:val="auto"/>
        </w:rPr>
        <w:t xml:space="preserve"> </w:t>
      </w:r>
      <w:bookmarkStart w:id="71" w:name="OLE_LINK7"/>
      <w:r w:rsidR="00BF39ED" w:rsidRPr="001235FC">
        <w:rPr>
          <w:color w:val="auto"/>
        </w:rPr>
        <w:t>FKM</w:t>
      </w:r>
      <w:bookmarkEnd w:id="71"/>
      <w:r w:rsidR="00BF39ED" w:rsidRPr="001235FC">
        <w:rPr>
          <w:color w:val="auto"/>
        </w:rPr>
        <w:t xml:space="preserve"> or FFKM material</w:t>
      </w:r>
      <w:r w:rsidR="001B23F7" w:rsidRPr="001235FC">
        <w:rPr>
          <w:color w:val="auto"/>
        </w:rPr>
        <w:t>s</w:t>
      </w:r>
      <w:r w:rsidR="00367828" w:rsidRPr="001235FC">
        <w:rPr>
          <w:color w:val="auto"/>
        </w:rPr>
        <w:t xml:space="preserve"> or equivalent</w:t>
      </w:r>
      <w:r w:rsidR="00BF39ED" w:rsidRPr="001235FC">
        <w:rPr>
          <w:color w:val="auto"/>
        </w:rPr>
        <w:t xml:space="preserve">. </w:t>
      </w:r>
    </w:p>
    <w:p w14:paraId="30732774" w14:textId="77777777" w:rsidR="008F54EB" w:rsidRPr="001235FC" w:rsidRDefault="00D3441A" w:rsidP="00E541E1">
      <w:pPr>
        <w:pStyle w:val="Odstavecseseznamem"/>
        <w:spacing w:before="0" w:after="0"/>
        <w:ind w:left="1701"/>
        <w:jc w:val="both"/>
        <w:rPr>
          <w:color w:val="auto"/>
          <w:lang w:val="en-GB"/>
        </w:rPr>
      </w:pPr>
      <w:r>
        <w:rPr>
          <w:color w:val="auto"/>
        </w:rPr>
        <w:lastRenderedPageBreak/>
        <w:pict w14:anchorId="6BEABFE1">
          <v:rect id="_x0000_i1073"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R – review, I - inspection</w:t>
      </w:r>
    </w:p>
    <w:p w14:paraId="4CBD48DC" w14:textId="77777777" w:rsidR="00790A21" w:rsidRPr="001235FC" w:rsidRDefault="00790A21" w:rsidP="00790A21">
      <w:pPr>
        <w:pStyle w:val="Nadpis1"/>
      </w:pPr>
      <w:bookmarkStart w:id="72" w:name="_Toc41573445"/>
      <w:bookmarkStart w:id="73" w:name="_Toc45549873"/>
      <w:r w:rsidRPr="001235FC">
        <w:t>Manufacturing Requirements</w:t>
      </w:r>
      <w:bookmarkEnd w:id="72"/>
      <w:bookmarkEnd w:id="73"/>
    </w:p>
    <w:p w14:paraId="14A0F0D9" w14:textId="77777777" w:rsidR="001640B9" w:rsidRPr="001235FC" w:rsidRDefault="001640B9" w:rsidP="00BF39ED">
      <w:pPr>
        <w:rPr>
          <w:color w:val="auto"/>
          <w:sz w:val="10"/>
          <w:szCs w:val="10"/>
        </w:rPr>
      </w:pPr>
    </w:p>
    <w:p w14:paraId="7D446EE6" w14:textId="77777777" w:rsidR="00A927E7" w:rsidRPr="001235FC" w:rsidRDefault="00A927E7" w:rsidP="00A927E7">
      <w:pPr>
        <w:spacing w:after="0"/>
        <w:rPr>
          <w:color w:val="auto"/>
        </w:rPr>
      </w:pPr>
      <w:r w:rsidRPr="001235FC">
        <w:rPr>
          <w:color w:val="auto"/>
        </w:rPr>
        <w:t>REQ-028921/A</w:t>
      </w:r>
      <w:r w:rsidRPr="001235FC">
        <w:rPr>
          <w:color w:val="auto"/>
        </w:rPr>
        <w:tab/>
      </w:r>
    </w:p>
    <w:p w14:paraId="455F64FE" w14:textId="77777777" w:rsidR="00BF39ED" w:rsidRPr="001235FC" w:rsidRDefault="00BF39ED" w:rsidP="00DB1BBB">
      <w:pPr>
        <w:autoSpaceDE w:val="0"/>
        <w:autoSpaceDN w:val="0"/>
        <w:adjustRightInd w:val="0"/>
        <w:spacing w:before="0" w:after="0" w:line="240" w:lineRule="auto"/>
        <w:ind w:left="1701"/>
        <w:contextualSpacing w:val="0"/>
        <w:jc w:val="both"/>
        <w:rPr>
          <w:color w:val="auto"/>
        </w:rPr>
      </w:pPr>
      <w:r w:rsidRPr="001235FC">
        <w:rPr>
          <w:color w:val="auto"/>
        </w:rPr>
        <w:t>A material certificate according to ČSN EN 10204-2.2/3.1 (equivalent to EN 10204-2.2/3.10) shall be provided for all vacuum materials and parts. These certifications shall be made available to the CA.</w:t>
      </w:r>
    </w:p>
    <w:p w14:paraId="77B22C6D" w14:textId="77777777" w:rsidR="00DD79C4" w:rsidRPr="001235FC" w:rsidRDefault="00DD79C4" w:rsidP="00367828">
      <w:pPr>
        <w:ind w:left="1701"/>
        <w:jc w:val="both"/>
        <w:rPr>
          <w:i/>
          <w:iCs/>
          <w:color w:val="auto"/>
        </w:rPr>
      </w:pPr>
      <w:r w:rsidRPr="001235FC">
        <w:rPr>
          <w:i/>
          <w:iCs/>
          <w:color w:val="auto"/>
        </w:rPr>
        <w:t>NOTE: Regarding the referred to standard/s the CA allows/permits also another equal solution to be offered.</w:t>
      </w:r>
    </w:p>
    <w:p w14:paraId="095F4EBB"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27D001C4">
          <v:rect id="_x0000_i1074" style="width:435.4pt;height:1.5pt" o:hralign="center" o:hrstd="t" o:hr="t" fillcolor="gray" stroked="f"/>
        </w:pict>
      </w:r>
      <w:r w:rsidR="00DB1BBB" w:rsidRPr="001235FC">
        <w:rPr>
          <w:color w:val="auto"/>
        </w:rPr>
        <w:t>Verification method</w:t>
      </w:r>
      <w:r w:rsidR="00BF39ED" w:rsidRPr="001235FC">
        <w:rPr>
          <w:color w:val="auto"/>
        </w:rPr>
        <w:t xml:space="preserve">: </w:t>
      </w:r>
      <w:r w:rsidR="00C370FA" w:rsidRPr="001235FC">
        <w:rPr>
          <w:color w:val="auto"/>
          <w:lang w:val="en-GB"/>
        </w:rPr>
        <w:t>R – review</w:t>
      </w:r>
    </w:p>
    <w:p w14:paraId="285C1C99" w14:textId="77777777" w:rsidR="00A927E7" w:rsidRPr="001235FC" w:rsidRDefault="00A927E7" w:rsidP="00A927E7">
      <w:pPr>
        <w:spacing w:after="0"/>
        <w:rPr>
          <w:color w:val="auto"/>
        </w:rPr>
      </w:pPr>
      <w:r w:rsidRPr="001235FC">
        <w:rPr>
          <w:color w:val="auto"/>
        </w:rPr>
        <w:t>REQ-028922/A</w:t>
      </w:r>
      <w:r w:rsidRPr="001235FC">
        <w:rPr>
          <w:color w:val="auto"/>
        </w:rPr>
        <w:tab/>
      </w:r>
    </w:p>
    <w:p w14:paraId="70C1EA0D" w14:textId="637C4476" w:rsidR="00BF39ED" w:rsidRPr="001235FC" w:rsidRDefault="00BF39ED" w:rsidP="00BF39ED">
      <w:pPr>
        <w:spacing w:before="0" w:after="0"/>
        <w:ind w:left="1701"/>
        <w:jc w:val="both"/>
        <w:rPr>
          <w:rFonts w:ascii="Times New Roman" w:hAnsi="Times New Roman"/>
          <w:color w:val="auto"/>
        </w:rPr>
      </w:pPr>
      <w:r w:rsidRPr="001235FC">
        <w:rPr>
          <w:color w:val="auto"/>
        </w:rPr>
        <w:t>Any oxidation of vacuum surfaces, especially in the range of weld joints, shall be removed such that the cleanliness requirements are met</w:t>
      </w:r>
      <w:r w:rsidR="00C41AD2" w:rsidRPr="001235FC">
        <w:rPr>
          <w:color w:val="auto"/>
        </w:rPr>
        <w:t xml:space="preserve"> (see section 5.1</w:t>
      </w:r>
      <w:r w:rsidR="001B23F7" w:rsidRPr="001235FC">
        <w:rPr>
          <w:color w:val="auto"/>
        </w:rPr>
        <w:t>)</w:t>
      </w:r>
      <w:r w:rsidRPr="001235FC">
        <w:rPr>
          <w:color w:val="auto"/>
        </w:rPr>
        <w:t>.</w:t>
      </w:r>
    </w:p>
    <w:p w14:paraId="7005B469" w14:textId="08AA7B6C" w:rsidR="00B82615" w:rsidRPr="001235FC" w:rsidRDefault="00D3441A" w:rsidP="003B250F">
      <w:pPr>
        <w:ind w:left="1701"/>
        <w:rPr>
          <w:rFonts w:ascii="Times New Roman" w:hAnsi="Times New Roman"/>
          <w:color w:val="auto"/>
        </w:rPr>
      </w:pPr>
      <w:r>
        <w:rPr>
          <w:color w:val="auto"/>
        </w:rPr>
        <w:pict w14:anchorId="71E08CC0">
          <v:rect id="_x0000_i1075"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rPr>
        <w:t xml:space="preserve">T – test, </w:t>
      </w:r>
      <w:r w:rsidR="00097963" w:rsidRPr="001235FC">
        <w:rPr>
          <w:color w:val="auto"/>
          <w:lang w:val="en-GB"/>
        </w:rPr>
        <w:t>I - inspection</w:t>
      </w:r>
    </w:p>
    <w:p w14:paraId="25E7133C" w14:textId="77777777" w:rsidR="00A927E7" w:rsidRPr="001235FC" w:rsidRDefault="00A927E7" w:rsidP="00A927E7">
      <w:pPr>
        <w:spacing w:after="0"/>
        <w:rPr>
          <w:color w:val="auto"/>
        </w:rPr>
      </w:pPr>
      <w:r w:rsidRPr="001235FC">
        <w:rPr>
          <w:color w:val="auto"/>
        </w:rPr>
        <w:t>REQ-028923/A</w:t>
      </w:r>
      <w:r w:rsidRPr="001235FC">
        <w:rPr>
          <w:color w:val="auto"/>
        </w:rPr>
        <w:tab/>
      </w:r>
    </w:p>
    <w:p w14:paraId="2CD9BEA3" w14:textId="77777777" w:rsidR="00BF39ED" w:rsidRPr="001235FC" w:rsidRDefault="00BF39ED" w:rsidP="00BF39ED">
      <w:pPr>
        <w:pStyle w:val="Odstavecseseznamem"/>
        <w:spacing w:before="0" w:after="0"/>
        <w:ind w:left="1701"/>
        <w:jc w:val="both"/>
        <w:rPr>
          <w:color w:val="auto"/>
        </w:rPr>
      </w:pPr>
      <w:r w:rsidRPr="001235FC">
        <w:rPr>
          <w:color w:val="auto"/>
        </w:rPr>
        <w:t>Sealing surfaces shall be free of scratches or dents.</w:t>
      </w:r>
    </w:p>
    <w:p w14:paraId="387344E3" w14:textId="77777777" w:rsidR="00BF39ED" w:rsidRPr="001235FC" w:rsidRDefault="00D3441A" w:rsidP="00BF39ED">
      <w:pPr>
        <w:pStyle w:val="Odstavecseseznamem"/>
        <w:spacing w:before="0" w:after="0"/>
        <w:ind w:left="1701"/>
        <w:jc w:val="both"/>
        <w:rPr>
          <w:rFonts w:ascii="Times New Roman" w:hAnsi="Times New Roman"/>
          <w:color w:val="auto"/>
        </w:rPr>
      </w:pPr>
      <w:r>
        <w:rPr>
          <w:color w:val="auto"/>
        </w:rPr>
        <w:pict w14:anchorId="4E8485B4">
          <v:rect id="_x0000_i1076"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I - inspection</w:t>
      </w:r>
    </w:p>
    <w:p w14:paraId="392691DB" w14:textId="77777777" w:rsidR="00A927E7" w:rsidRPr="001235FC" w:rsidRDefault="00A927E7" w:rsidP="00A927E7">
      <w:pPr>
        <w:spacing w:after="0"/>
        <w:rPr>
          <w:color w:val="auto"/>
        </w:rPr>
      </w:pPr>
      <w:r w:rsidRPr="001235FC">
        <w:rPr>
          <w:color w:val="auto"/>
        </w:rPr>
        <w:t>REQ-028924/A</w:t>
      </w:r>
      <w:r w:rsidRPr="001235FC">
        <w:rPr>
          <w:color w:val="auto"/>
        </w:rPr>
        <w:tab/>
      </w:r>
    </w:p>
    <w:p w14:paraId="17B64CC9" w14:textId="77777777" w:rsidR="00BF39ED" w:rsidRPr="001235FC" w:rsidRDefault="00BF39ED" w:rsidP="00BF39ED">
      <w:pPr>
        <w:pStyle w:val="Odstavecseseznamem"/>
        <w:spacing w:before="0" w:after="0"/>
        <w:ind w:left="1701"/>
        <w:jc w:val="both"/>
        <w:rPr>
          <w:color w:val="auto"/>
        </w:rPr>
      </w:pPr>
      <w:r w:rsidRPr="001235FC">
        <w:rPr>
          <w:color w:val="auto"/>
        </w:rPr>
        <w:t xml:space="preserve">The surface finish of all vacuum surfaces shall be better than Ra 0.8. The surface finish on all other surfaces shall be uniform. It is preferred that </w:t>
      </w:r>
      <w:bookmarkStart w:id="74" w:name="OLE_LINK12"/>
      <w:r w:rsidRPr="001235FC">
        <w:rPr>
          <w:color w:val="auto"/>
        </w:rPr>
        <w:t xml:space="preserve">electro-polishing </w:t>
      </w:r>
      <w:bookmarkEnd w:id="74"/>
      <w:r w:rsidRPr="001235FC">
        <w:rPr>
          <w:color w:val="auto"/>
        </w:rPr>
        <w:t xml:space="preserve">be utilized on </w:t>
      </w:r>
      <w:r w:rsidR="00985A0E" w:rsidRPr="001235FC">
        <w:rPr>
          <w:color w:val="auto"/>
        </w:rPr>
        <w:t xml:space="preserve">stainless steel </w:t>
      </w:r>
      <w:r w:rsidRPr="001235FC">
        <w:rPr>
          <w:color w:val="auto"/>
        </w:rPr>
        <w:t>vacuum surfaces in order to achieve the required cleanliness levels.</w:t>
      </w:r>
    </w:p>
    <w:p w14:paraId="47AC86C6" w14:textId="77777777" w:rsidR="00BF39ED" w:rsidRPr="001235FC" w:rsidRDefault="00DB1BBB" w:rsidP="008F54EB">
      <w:pPr>
        <w:spacing w:before="0" w:after="0"/>
        <w:ind w:left="1701"/>
        <w:jc w:val="both"/>
        <w:rPr>
          <w:i/>
          <w:iCs/>
          <w:color w:val="auto"/>
        </w:rPr>
      </w:pPr>
      <w:r w:rsidRPr="001235FC">
        <w:rPr>
          <w:i/>
          <w:iCs/>
          <w:color w:val="auto"/>
        </w:rPr>
        <w:t xml:space="preserve">NOTE: </w:t>
      </w:r>
      <w:r w:rsidR="00BF39ED" w:rsidRPr="001235FC">
        <w:rPr>
          <w:i/>
          <w:iCs/>
          <w:color w:val="auto"/>
        </w:rPr>
        <w:t>Other finish</w:t>
      </w:r>
      <w:r w:rsidR="00985A0E" w:rsidRPr="001235FC">
        <w:rPr>
          <w:i/>
          <w:iCs/>
          <w:color w:val="auto"/>
        </w:rPr>
        <w:t>ing</w:t>
      </w:r>
      <w:r w:rsidR="00BF39ED" w:rsidRPr="001235FC">
        <w:rPr>
          <w:i/>
          <w:iCs/>
          <w:color w:val="auto"/>
        </w:rPr>
        <w:t xml:space="preserve"> technologies which yield an acceptable level of cleanliness may be used if agreed with the CA. </w:t>
      </w:r>
    </w:p>
    <w:p w14:paraId="40BB25E8" w14:textId="77777777" w:rsidR="00BF39ED" w:rsidRPr="001235FC" w:rsidRDefault="00D3441A" w:rsidP="00BF39ED">
      <w:pPr>
        <w:pStyle w:val="Odstavecseseznamem"/>
        <w:spacing w:before="0" w:after="0"/>
        <w:ind w:left="1701"/>
        <w:jc w:val="both"/>
        <w:rPr>
          <w:color w:val="auto"/>
        </w:rPr>
      </w:pPr>
      <w:r>
        <w:rPr>
          <w:color w:val="auto"/>
        </w:rPr>
        <w:pict w14:anchorId="4D0A3038">
          <v:rect id="_x0000_i1077" style="width:435.4pt;height:1.5pt" o:hralign="center" o:hrstd="t" o:hr="t" fillcolor="gray" stroked="f"/>
        </w:pict>
      </w:r>
    </w:p>
    <w:p w14:paraId="66AA1629" w14:textId="77777777" w:rsidR="00BF39ED" w:rsidRPr="001235FC" w:rsidRDefault="00DB1BBB" w:rsidP="00BF39ED">
      <w:pPr>
        <w:pStyle w:val="Odstavecseseznamem"/>
        <w:spacing w:before="0" w:after="0"/>
        <w:ind w:left="1701"/>
        <w:jc w:val="both"/>
        <w:rPr>
          <w:rFonts w:ascii="Times New Roman" w:hAnsi="Times New Roman"/>
          <w:color w:val="auto"/>
        </w:rPr>
      </w:pPr>
      <w:r w:rsidRPr="001235FC">
        <w:rPr>
          <w:color w:val="auto"/>
        </w:rPr>
        <w:t>Verification method</w:t>
      </w:r>
      <w:r w:rsidR="00BF39ED" w:rsidRPr="001235FC">
        <w:rPr>
          <w:color w:val="auto"/>
        </w:rPr>
        <w:t xml:space="preserve">: </w:t>
      </w:r>
      <w:r w:rsidR="00097963" w:rsidRPr="001235FC">
        <w:rPr>
          <w:color w:val="auto"/>
          <w:lang w:val="en-GB"/>
        </w:rPr>
        <w:t>R – review, I - inspection</w:t>
      </w:r>
    </w:p>
    <w:p w14:paraId="26211DC7" w14:textId="77777777" w:rsidR="00A927E7" w:rsidRPr="001235FC" w:rsidRDefault="00A927E7" w:rsidP="00A927E7">
      <w:pPr>
        <w:spacing w:after="0"/>
        <w:rPr>
          <w:color w:val="auto"/>
        </w:rPr>
      </w:pPr>
      <w:r w:rsidRPr="001235FC">
        <w:rPr>
          <w:color w:val="auto"/>
        </w:rPr>
        <w:t>REQ-028925/A</w:t>
      </w:r>
      <w:r w:rsidRPr="001235FC">
        <w:rPr>
          <w:color w:val="auto"/>
        </w:rPr>
        <w:tab/>
      </w:r>
    </w:p>
    <w:p w14:paraId="5F8030EF" w14:textId="77777777" w:rsidR="00BF39ED" w:rsidRPr="001235FC" w:rsidRDefault="00610461" w:rsidP="00985A0E">
      <w:pPr>
        <w:autoSpaceDE w:val="0"/>
        <w:autoSpaceDN w:val="0"/>
        <w:adjustRightInd w:val="0"/>
        <w:spacing w:before="0" w:after="0" w:line="240" w:lineRule="auto"/>
        <w:ind w:left="1701" w:firstLine="3"/>
        <w:contextualSpacing w:val="0"/>
        <w:rPr>
          <w:color w:val="auto"/>
        </w:rPr>
      </w:pPr>
      <w:r w:rsidRPr="001235FC">
        <w:rPr>
          <w:color w:val="auto"/>
        </w:rPr>
        <w:t xml:space="preserve">Continuous vacuum sealing </w:t>
      </w:r>
      <w:r w:rsidR="00BF39ED" w:rsidRPr="001235FC">
        <w:rPr>
          <w:color w:val="auto"/>
        </w:rPr>
        <w:t>welds shall be completed on the vacuum side of the vessel.</w:t>
      </w:r>
      <w:r w:rsidR="00985A0E" w:rsidRPr="001235FC">
        <w:rPr>
          <w:color w:val="auto"/>
        </w:rPr>
        <w:t xml:space="preserve"> If</w:t>
      </w:r>
      <w:r w:rsidR="00BF39ED" w:rsidRPr="001235FC">
        <w:rPr>
          <w:color w:val="auto"/>
        </w:rPr>
        <w:t xml:space="preserve"> tack/stabilizing welding is required, it may be used on the </w:t>
      </w:r>
      <w:r w:rsidRPr="001235FC">
        <w:rPr>
          <w:color w:val="auto"/>
        </w:rPr>
        <w:t>non-vacuum side of the chamber only</w:t>
      </w:r>
      <w:r w:rsidR="00BF39ED" w:rsidRPr="001235FC">
        <w:rPr>
          <w:color w:val="auto"/>
        </w:rPr>
        <w:t>.</w:t>
      </w:r>
    </w:p>
    <w:p w14:paraId="53E23244" w14:textId="77777777" w:rsidR="00BF39ED" w:rsidRPr="001235FC" w:rsidRDefault="00D3441A" w:rsidP="00BF39ED">
      <w:pPr>
        <w:pStyle w:val="Odstavecseseznamem"/>
        <w:spacing w:before="0" w:after="0"/>
        <w:ind w:left="1701"/>
        <w:jc w:val="both"/>
        <w:rPr>
          <w:color w:val="auto"/>
        </w:rPr>
      </w:pPr>
      <w:r>
        <w:rPr>
          <w:color w:val="auto"/>
        </w:rPr>
        <w:pict w14:anchorId="1AE8A86A">
          <v:rect id="_x0000_i1078" style="width:435.4pt;height:1.5pt" o:hralign="center" o:hrstd="t" o:hr="t" fillcolor="gray" stroked="f"/>
        </w:pict>
      </w:r>
      <w:bookmarkStart w:id="75" w:name="OLE_LINK22"/>
      <w:r w:rsidR="00DB1BBB" w:rsidRPr="001235FC">
        <w:rPr>
          <w:color w:val="auto"/>
        </w:rPr>
        <w:t>Verification method</w:t>
      </w:r>
      <w:r w:rsidR="00BF39ED" w:rsidRPr="001235FC">
        <w:rPr>
          <w:color w:val="auto"/>
        </w:rPr>
        <w:t xml:space="preserve">: </w:t>
      </w:r>
      <w:bookmarkEnd w:id="75"/>
      <w:r w:rsidR="00097963" w:rsidRPr="001235FC">
        <w:rPr>
          <w:color w:val="auto"/>
          <w:lang w:val="en-GB"/>
        </w:rPr>
        <w:t>R – review, I - inspection</w:t>
      </w:r>
    </w:p>
    <w:p w14:paraId="27AF34B2" w14:textId="77777777" w:rsidR="00F60E66" w:rsidRPr="001235FC" w:rsidRDefault="00F60E66" w:rsidP="00F60E66">
      <w:pPr>
        <w:spacing w:after="0"/>
        <w:rPr>
          <w:color w:val="auto"/>
        </w:rPr>
      </w:pPr>
      <w:r w:rsidRPr="001235FC">
        <w:rPr>
          <w:color w:val="auto"/>
        </w:rPr>
        <w:t>REQ-029694/A</w:t>
      </w:r>
      <w:r w:rsidRPr="001235FC">
        <w:rPr>
          <w:color w:val="auto"/>
        </w:rPr>
        <w:tab/>
      </w:r>
    </w:p>
    <w:p w14:paraId="078549EA" w14:textId="77777777" w:rsidR="0033161F" w:rsidRPr="001235FC" w:rsidRDefault="0033161F" w:rsidP="0033161F">
      <w:pPr>
        <w:ind w:left="1701"/>
      </w:pPr>
      <w:r w:rsidRPr="001235FC">
        <w:t>The Supplier shall use the following tolerable welding procedures: inert-gas tungsten-arc welding (TIG), inert-gas metal-arc welding (MIG, MAG), plasma, electron beam, or laser welding.</w:t>
      </w:r>
    </w:p>
    <w:p w14:paraId="1F7140CB" w14:textId="77777777" w:rsidR="0033161F" w:rsidRPr="001235FC" w:rsidRDefault="00D3441A" w:rsidP="0033161F">
      <w:pPr>
        <w:pStyle w:val="Odstavecseseznamem"/>
        <w:spacing w:before="0" w:after="0"/>
        <w:ind w:left="1701"/>
        <w:jc w:val="both"/>
        <w:rPr>
          <w:color w:val="auto"/>
          <w:lang w:val="en-GB"/>
        </w:rPr>
      </w:pPr>
      <w:r>
        <w:rPr>
          <w:color w:val="auto"/>
        </w:rPr>
        <w:pict w14:anchorId="6A91BCB4">
          <v:rect id="_x0000_i1079" style="width:435.4pt;height:1.5pt" o:hralign="center" o:hrstd="t" o:hr="t" fillcolor="gray" stroked="f"/>
        </w:pict>
      </w:r>
      <w:r w:rsidR="0033161F" w:rsidRPr="001235FC">
        <w:rPr>
          <w:color w:val="auto"/>
        </w:rPr>
        <w:t xml:space="preserve">Verification method: </w:t>
      </w:r>
      <w:r w:rsidR="0033161F" w:rsidRPr="001235FC">
        <w:rPr>
          <w:color w:val="auto"/>
          <w:lang w:val="en-GB"/>
        </w:rPr>
        <w:t>R – review, I – inspection</w:t>
      </w:r>
    </w:p>
    <w:p w14:paraId="56CF7AB8" w14:textId="77777777" w:rsidR="00A927E7" w:rsidRPr="001235FC" w:rsidRDefault="00A927E7" w:rsidP="00A927E7">
      <w:pPr>
        <w:spacing w:after="0"/>
        <w:rPr>
          <w:color w:val="auto"/>
        </w:rPr>
      </w:pPr>
      <w:r w:rsidRPr="001235FC">
        <w:rPr>
          <w:color w:val="auto"/>
        </w:rPr>
        <w:t>REQ-028928/A</w:t>
      </w:r>
      <w:r w:rsidRPr="001235FC">
        <w:rPr>
          <w:color w:val="auto"/>
        </w:rPr>
        <w:tab/>
      </w:r>
    </w:p>
    <w:p w14:paraId="70A3CFEA" w14:textId="77777777" w:rsidR="00BF39ED" w:rsidRPr="001235FC" w:rsidRDefault="00BF39ED" w:rsidP="00BF39ED">
      <w:pPr>
        <w:pStyle w:val="Odstavecseseznamem"/>
        <w:spacing w:before="0" w:after="0"/>
        <w:ind w:left="1701"/>
        <w:jc w:val="both"/>
        <w:rPr>
          <w:color w:val="auto"/>
        </w:rPr>
      </w:pPr>
      <w:r w:rsidRPr="001235FC">
        <w:rPr>
          <w:color w:val="auto"/>
        </w:rPr>
        <w:lastRenderedPageBreak/>
        <w:t>The Supplier shall supply the CA with an extra set of O-rings for each custom O-ring.</w:t>
      </w:r>
    </w:p>
    <w:p w14:paraId="576C3380" w14:textId="77777777" w:rsidR="008F54EB" w:rsidRPr="001235FC" w:rsidRDefault="00D3441A" w:rsidP="00E541E1">
      <w:pPr>
        <w:pStyle w:val="Odstavecseseznamem"/>
        <w:spacing w:before="0" w:after="0"/>
        <w:ind w:left="1701"/>
        <w:jc w:val="both"/>
        <w:rPr>
          <w:color w:val="auto"/>
          <w:lang w:val="en-GB"/>
        </w:rPr>
      </w:pPr>
      <w:r>
        <w:rPr>
          <w:color w:val="auto"/>
        </w:rPr>
        <w:pict w14:anchorId="74012931">
          <v:rect id="_x0000_i1080"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I - inspection</w:t>
      </w:r>
    </w:p>
    <w:p w14:paraId="6D009A20" w14:textId="77777777" w:rsidR="00900A7E" w:rsidRPr="001235FC" w:rsidRDefault="00900A7E" w:rsidP="00900A7E">
      <w:pPr>
        <w:spacing w:before="0" w:after="0"/>
        <w:jc w:val="both"/>
        <w:rPr>
          <w:color w:val="auto"/>
          <w:lang w:val="en-GB"/>
        </w:rPr>
      </w:pPr>
    </w:p>
    <w:p w14:paraId="4B25BBA7" w14:textId="77777777" w:rsidR="00900A7E" w:rsidRPr="001235FC" w:rsidRDefault="00900A7E" w:rsidP="00900A7E">
      <w:pPr>
        <w:spacing w:before="0" w:after="0"/>
        <w:jc w:val="both"/>
        <w:rPr>
          <w:color w:val="auto"/>
          <w:lang w:val="en-GB"/>
        </w:rPr>
      </w:pPr>
    </w:p>
    <w:p w14:paraId="7AD3DD3C" w14:textId="77777777" w:rsidR="00790A21" w:rsidRPr="001235FC" w:rsidRDefault="00790A21" w:rsidP="005F219F">
      <w:pPr>
        <w:pStyle w:val="Nadpis2"/>
      </w:pPr>
      <w:bookmarkStart w:id="76" w:name="_Toc41573446"/>
      <w:bookmarkStart w:id="77" w:name="_Toc45549874"/>
      <w:r w:rsidRPr="001235FC">
        <w:t>Cleaning</w:t>
      </w:r>
      <w:r w:rsidR="00E94C9E" w:rsidRPr="001235FC">
        <w:t xml:space="preserve"> requirements</w:t>
      </w:r>
      <w:bookmarkEnd w:id="76"/>
      <w:bookmarkEnd w:id="77"/>
    </w:p>
    <w:p w14:paraId="2CDB4EA5" w14:textId="77777777" w:rsidR="00DB1BBB" w:rsidRPr="001235FC" w:rsidRDefault="00DB1BBB" w:rsidP="00DB1BBB">
      <w:pPr>
        <w:jc w:val="both"/>
        <w:rPr>
          <w:color w:val="auto"/>
          <w:sz w:val="10"/>
          <w:szCs w:val="10"/>
        </w:rPr>
      </w:pPr>
    </w:p>
    <w:p w14:paraId="7464DB17" w14:textId="77777777" w:rsidR="00BF39ED" w:rsidRPr="001235FC" w:rsidRDefault="00BF39ED" w:rsidP="00DB1BBB">
      <w:pPr>
        <w:jc w:val="both"/>
        <w:rPr>
          <w:color w:val="auto"/>
        </w:rPr>
      </w:pPr>
      <w:r w:rsidRPr="001235FC">
        <w:rPr>
          <w:color w:val="auto"/>
        </w:rPr>
        <w:t>All vacuum surfaces and vacuum components require cleaning compatible with high-energy laser e-beam coated optics. Failure to do this will cause catastrophic damage to the highly sensitive optics housed by the MOB-VC. Specifically, hydrocarbons are known to degrade the laser damage threshold of high-power laser optics. The cleanliness requirements detailed below are similar to ultra-high vacuum systems and the standards of EUV lithography/semiconductor industry. Only a monolayer of molecules on the surfaces inside of the vacuum is tolerable.</w:t>
      </w:r>
    </w:p>
    <w:p w14:paraId="5C3608AD" w14:textId="77777777" w:rsidR="00DB1BBB" w:rsidRPr="001235FC" w:rsidRDefault="00DB1BBB" w:rsidP="00BF39ED">
      <w:pPr>
        <w:spacing w:after="0"/>
        <w:rPr>
          <w:color w:val="auto"/>
          <w:sz w:val="10"/>
          <w:szCs w:val="10"/>
        </w:rPr>
      </w:pPr>
    </w:p>
    <w:p w14:paraId="1FF7B07D" w14:textId="77777777" w:rsidR="00A927E7" w:rsidRPr="001235FC" w:rsidRDefault="00A927E7" w:rsidP="00A927E7">
      <w:pPr>
        <w:spacing w:after="0"/>
        <w:rPr>
          <w:color w:val="auto"/>
        </w:rPr>
      </w:pPr>
      <w:r w:rsidRPr="001235FC">
        <w:rPr>
          <w:color w:val="auto"/>
        </w:rPr>
        <w:t>REQ-028929/A</w:t>
      </w:r>
      <w:r w:rsidRPr="001235FC">
        <w:rPr>
          <w:color w:val="auto"/>
        </w:rPr>
        <w:tab/>
      </w:r>
    </w:p>
    <w:p w14:paraId="7C3A6481" w14:textId="77777777" w:rsidR="00BF39ED" w:rsidRPr="001235FC" w:rsidRDefault="00BF39ED" w:rsidP="00BF39ED">
      <w:pPr>
        <w:pStyle w:val="Odstavecseseznamem"/>
        <w:spacing w:before="0" w:after="0"/>
        <w:ind w:left="1701"/>
        <w:jc w:val="both"/>
        <w:rPr>
          <w:rFonts w:ascii="Times New Roman" w:hAnsi="Times New Roman"/>
          <w:color w:val="auto"/>
        </w:rPr>
      </w:pPr>
      <w:r w:rsidRPr="001235FC">
        <w:rPr>
          <w:color w:val="auto"/>
        </w:rPr>
        <w:t xml:space="preserve">The Supplier shall provide the CA with the description of the cleaning procedure for vacuum components which will be reviewed and </w:t>
      </w:r>
      <w:r w:rsidR="00985A0E" w:rsidRPr="001235FC">
        <w:rPr>
          <w:color w:val="auto"/>
        </w:rPr>
        <w:t>requires approval from</w:t>
      </w:r>
      <w:r w:rsidRPr="001235FC">
        <w:rPr>
          <w:color w:val="auto"/>
        </w:rPr>
        <w:t xml:space="preserve"> </w:t>
      </w:r>
      <w:r w:rsidR="00157D6E" w:rsidRPr="001235FC">
        <w:rPr>
          <w:color w:val="auto"/>
        </w:rPr>
        <w:t xml:space="preserve">the </w:t>
      </w:r>
      <w:r w:rsidRPr="001235FC">
        <w:rPr>
          <w:color w:val="auto"/>
        </w:rPr>
        <w:t>CA.</w:t>
      </w:r>
    </w:p>
    <w:p w14:paraId="672E926F" w14:textId="77777777" w:rsidR="00BF39ED" w:rsidRPr="001235FC" w:rsidRDefault="00D3441A" w:rsidP="00BF39ED">
      <w:pPr>
        <w:ind w:left="1701"/>
        <w:rPr>
          <w:rFonts w:ascii="Times New Roman" w:hAnsi="Times New Roman"/>
          <w:color w:val="auto"/>
        </w:rPr>
      </w:pPr>
      <w:r>
        <w:rPr>
          <w:color w:val="auto"/>
          <w:szCs w:val="24"/>
        </w:rPr>
        <w:pict w14:anchorId="6B963AE7">
          <v:rect id="_x0000_i1081"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R – review</w:t>
      </w:r>
    </w:p>
    <w:p w14:paraId="00B4A9FC" w14:textId="77777777" w:rsidR="00A927E7" w:rsidRPr="001235FC" w:rsidRDefault="00A927E7" w:rsidP="00A927E7">
      <w:pPr>
        <w:spacing w:after="0"/>
        <w:rPr>
          <w:color w:val="auto"/>
        </w:rPr>
      </w:pPr>
      <w:r w:rsidRPr="001235FC">
        <w:rPr>
          <w:color w:val="auto"/>
        </w:rPr>
        <w:t>REQ-028930/A</w:t>
      </w:r>
      <w:r w:rsidRPr="001235FC">
        <w:rPr>
          <w:color w:val="auto"/>
        </w:rPr>
        <w:tab/>
      </w:r>
    </w:p>
    <w:p w14:paraId="2DE9CD1D" w14:textId="77777777" w:rsidR="00BF39ED" w:rsidRPr="001235FC" w:rsidRDefault="00BF39ED" w:rsidP="00BF39ED">
      <w:pPr>
        <w:spacing w:after="120"/>
        <w:ind w:left="1701"/>
        <w:jc w:val="both"/>
        <w:rPr>
          <w:color w:val="auto"/>
        </w:rPr>
      </w:pPr>
      <w:r w:rsidRPr="001235FC">
        <w:rPr>
          <w:color w:val="auto"/>
        </w:rPr>
        <w:t>All parts shall be cleaned to meet a particle cleanliness level of 130 guaranteed per</w:t>
      </w:r>
      <w:r w:rsidR="00AB42AD" w:rsidRPr="001235FC">
        <w:rPr>
          <w:color w:val="auto"/>
        </w:rPr>
        <w:t xml:space="preserve"> </w:t>
      </w:r>
      <w:r w:rsidRPr="001235FC">
        <w:rPr>
          <w:color w:val="auto"/>
        </w:rPr>
        <w:t>MIL–STD-1246C (or equivalent standard) superseded by IEST-STD-CC1246E for particles with size &gt; 5 μm.</w:t>
      </w:r>
    </w:p>
    <w:p w14:paraId="7D6E9D96" w14:textId="77777777" w:rsidR="00BF39ED" w:rsidRPr="001235FC" w:rsidRDefault="00BF39ED" w:rsidP="00BF39ED">
      <w:pPr>
        <w:ind w:left="1701"/>
        <w:jc w:val="both"/>
        <w:rPr>
          <w:i/>
          <w:iCs/>
        </w:rPr>
      </w:pPr>
      <w:r w:rsidRPr="001235FC">
        <w:rPr>
          <w:i/>
          <w:iCs/>
        </w:rPr>
        <w:t>NOTE</w:t>
      </w:r>
      <w:r w:rsidR="00956F16" w:rsidRPr="001235FC">
        <w:rPr>
          <w:i/>
          <w:iCs/>
        </w:rPr>
        <w:t xml:space="preserve"> 1</w:t>
      </w:r>
      <w:r w:rsidRPr="001235FC">
        <w:rPr>
          <w:i/>
          <w:iCs/>
        </w:rPr>
        <w:t xml:space="preserve">: The table below shows the particle cleanliness level 100. </w:t>
      </w:r>
    </w:p>
    <w:p w14:paraId="17A076D9" w14:textId="77777777" w:rsidR="00BF39ED" w:rsidRPr="001235FC" w:rsidRDefault="00BF39ED" w:rsidP="00BF39ED">
      <w:pPr>
        <w:ind w:left="1701"/>
        <w:jc w:val="both"/>
        <w:rPr>
          <w:i/>
          <w:color w:val="auto"/>
          <w:sz w:val="10"/>
          <w:szCs w:val="10"/>
        </w:rPr>
      </w:pPr>
    </w:p>
    <w:p w14:paraId="01FC1B8F" w14:textId="77777777" w:rsidR="00BF39ED" w:rsidRPr="001235FC" w:rsidRDefault="00BF39ED" w:rsidP="00BF39ED">
      <w:pPr>
        <w:spacing w:after="120"/>
        <w:ind w:left="1701"/>
        <w:rPr>
          <w:color w:val="auto"/>
        </w:rPr>
      </w:pPr>
      <w:r w:rsidRPr="001235FC">
        <w:rPr>
          <w:noProof/>
          <w:color w:val="auto"/>
          <w:lang w:eastAsia="en-US"/>
        </w:rPr>
        <w:drawing>
          <wp:inline distT="0" distB="0" distL="0" distR="0" wp14:anchorId="7D5EA4BA" wp14:editId="32E27AAB">
            <wp:extent cx="4482806" cy="12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0804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2806" cy="1260000"/>
                    </a:xfrm>
                    <a:prstGeom prst="rect">
                      <a:avLst/>
                    </a:prstGeom>
                    <a:noFill/>
                    <a:ln>
                      <a:noFill/>
                    </a:ln>
                  </pic:spPr>
                </pic:pic>
              </a:graphicData>
            </a:graphic>
          </wp:inline>
        </w:drawing>
      </w:r>
    </w:p>
    <w:p w14:paraId="3FB9DD52" w14:textId="77777777" w:rsidR="00BF39ED" w:rsidRPr="001235FC" w:rsidRDefault="00BF39ED" w:rsidP="00BF39ED">
      <w:pPr>
        <w:ind w:left="1701"/>
        <w:rPr>
          <w:color w:val="auto"/>
        </w:rPr>
      </w:pPr>
      <w:r w:rsidRPr="001235FC">
        <w:rPr>
          <w:noProof/>
          <w:color w:val="auto"/>
          <w:lang w:eastAsia="en-US"/>
        </w:rPr>
        <w:drawing>
          <wp:inline distT="0" distB="0" distL="0" distR="0" wp14:anchorId="3588B8C8" wp14:editId="59258F25">
            <wp:extent cx="4500000" cy="6332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0804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000" cy="633269"/>
                    </a:xfrm>
                    <a:prstGeom prst="rect">
                      <a:avLst/>
                    </a:prstGeom>
                    <a:noFill/>
                    <a:ln>
                      <a:noFill/>
                    </a:ln>
                  </pic:spPr>
                </pic:pic>
              </a:graphicData>
            </a:graphic>
          </wp:inline>
        </w:drawing>
      </w:r>
    </w:p>
    <w:p w14:paraId="586C5840" w14:textId="1E20B6C8" w:rsidR="00956F16" w:rsidRPr="001235FC" w:rsidRDefault="00956F16" w:rsidP="005F219F">
      <w:pPr>
        <w:ind w:left="1701"/>
        <w:rPr>
          <w:i/>
          <w:color w:val="auto"/>
        </w:rPr>
      </w:pPr>
      <w:r w:rsidRPr="001235FC">
        <w:rPr>
          <w:i/>
          <w:color w:val="auto"/>
        </w:rPr>
        <w:t xml:space="preserve">NOTE 2: </w:t>
      </w:r>
      <w:r w:rsidR="00680E21" w:rsidRPr="001235FC">
        <w:rPr>
          <w:i/>
          <w:color w:val="auto"/>
        </w:rPr>
        <w:t>The CA reserves the right to</w:t>
      </w:r>
      <w:r w:rsidRPr="001235FC">
        <w:rPr>
          <w:i/>
          <w:color w:val="auto"/>
        </w:rPr>
        <w:t xml:space="preserve"> perform this test instead of the Supplier.</w:t>
      </w:r>
      <w:r w:rsidR="00680E21" w:rsidRPr="001235FC">
        <w:rPr>
          <w:i/>
          <w:color w:val="auto"/>
        </w:rPr>
        <w:t xml:space="preserve"> In such a case the CA shall inform the Supplier at least 2 weeks in advance.</w:t>
      </w:r>
      <w:r w:rsidRPr="001235FC">
        <w:rPr>
          <w:i/>
          <w:color w:val="auto"/>
        </w:rPr>
        <w:t xml:space="preserve"> The Supplier will still be responsible to meet the requirement based upon the test result. The procedure that would be used is</w:t>
      </w:r>
      <w:r w:rsidR="00680E21" w:rsidRPr="001235FC">
        <w:rPr>
          <w:i/>
          <w:color w:val="auto"/>
        </w:rPr>
        <w:t xml:space="preserve"> described in</w:t>
      </w:r>
      <w:r w:rsidRPr="001235FC">
        <w:rPr>
          <w:i/>
          <w:color w:val="auto"/>
        </w:rPr>
        <w:t xml:space="preserve"> RD-02</w:t>
      </w:r>
      <w:r w:rsidR="00796962" w:rsidRPr="001235FC">
        <w:rPr>
          <w:i/>
          <w:color w:val="auto"/>
        </w:rPr>
        <w:t>.</w:t>
      </w:r>
    </w:p>
    <w:p w14:paraId="4F826857" w14:textId="77777777" w:rsidR="00DD79C4" w:rsidRPr="001235FC" w:rsidRDefault="00D3441A" w:rsidP="00BF39ED">
      <w:pPr>
        <w:ind w:left="1701"/>
        <w:rPr>
          <w:color w:val="auto"/>
          <w:szCs w:val="24"/>
        </w:rPr>
      </w:pPr>
      <w:r>
        <w:rPr>
          <w:color w:val="auto"/>
          <w:szCs w:val="24"/>
        </w:rPr>
        <w:pict w14:anchorId="10F16B04">
          <v:rect id="_x0000_i1082" style="width:435.4pt;height:1.5pt" o:hralign="center" o:hrstd="t" o:hr="t" fillcolor="gray" stroked="f"/>
        </w:pict>
      </w:r>
    </w:p>
    <w:p w14:paraId="58E9AA52" w14:textId="77777777" w:rsidR="00790A21" w:rsidRPr="001235FC" w:rsidRDefault="00DB1BBB" w:rsidP="005C2F71">
      <w:pPr>
        <w:ind w:left="1701"/>
        <w:rPr>
          <w:color w:val="auto"/>
        </w:rPr>
      </w:pPr>
      <w:r w:rsidRPr="001235FC">
        <w:rPr>
          <w:color w:val="auto"/>
        </w:rPr>
        <w:t>Verification method</w:t>
      </w:r>
      <w:r w:rsidR="00BF39ED" w:rsidRPr="001235FC">
        <w:rPr>
          <w:color w:val="auto"/>
        </w:rPr>
        <w:t xml:space="preserve">: </w:t>
      </w:r>
      <w:r w:rsidR="00097963" w:rsidRPr="001235FC">
        <w:rPr>
          <w:color w:val="auto"/>
        </w:rPr>
        <w:t>R – review, T - test</w:t>
      </w:r>
    </w:p>
    <w:p w14:paraId="1737E807" w14:textId="77777777" w:rsidR="00E541E1" w:rsidRPr="001235FC" w:rsidRDefault="00E541E1">
      <w:pPr>
        <w:spacing w:before="0" w:after="0" w:line="240" w:lineRule="auto"/>
        <w:contextualSpacing w:val="0"/>
        <w:rPr>
          <w:color w:val="auto"/>
        </w:rPr>
      </w:pPr>
      <w:r w:rsidRPr="001235FC">
        <w:rPr>
          <w:color w:val="auto"/>
        </w:rPr>
        <w:lastRenderedPageBreak/>
        <w:br w:type="page"/>
      </w:r>
    </w:p>
    <w:p w14:paraId="56CD1F05" w14:textId="77777777" w:rsidR="00A927E7" w:rsidRPr="001235FC" w:rsidRDefault="00A927E7" w:rsidP="005C2F71">
      <w:pPr>
        <w:spacing w:before="0" w:after="0" w:line="240" w:lineRule="auto"/>
        <w:contextualSpacing w:val="0"/>
        <w:rPr>
          <w:color w:val="auto"/>
        </w:rPr>
      </w:pPr>
      <w:r w:rsidRPr="001235FC">
        <w:rPr>
          <w:color w:val="auto"/>
        </w:rPr>
        <w:lastRenderedPageBreak/>
        <w:t>REQ-028931/A</w:t>
      </w:r>
      <w:r w:rsidRPr="001235FC">
        <w:rPr>
          <w:color w:val="auto"/>
        </w:rPr>
        <w:tab/>
      </w:r>
    </w:p>
    <w:p w14:paraId="162BF1CA" w14:textId="77777777" w:rsidR="00BF39ED" w:rsidRPr="001235FC" w:rsidRDefault="00BF39ED" w:rsidP="00BF39ED">
      <w:pPr>
        <w:spacing w:after="120"/>
        <w:ind w:left="1701"/>
        <w:jc w:val="both"/>
        <w:rPr>
          <w:color w:val="auto"/>
        </w:rPr>
      </w:pPr>
      <w:r w:rsidRPr="001235FC">
        <w:rPr>
          <w:color w:val="auto"/>
        </w:rPr>
        <w:t xml:space="preserve">The total non-volatile residue </w:t>
      </w:r>
      <w:r w:rsidR="00000D54" w:rsidRPr="001235FC">
        <w:rPr>
          <w:color w:val="auto"/>
        </w:rPr>
        <w:t xml:space="preserve">(NVR) testing shall be performed for all parts of the MOB-VC. The </w:t>
      </w:r>
      <w:bookmarkStart w:id="78" w:name="OLE_LINK13"/>
      <w:r w:rsidRPr="001235FC">
        <w:rPr>
          <w:color w:val="auto"/>
        </w:rPr>
        <w:t>NVR</w:t>
      </w:r>
      <w:bookmarkEnd w:id="78"/>
      <w:r w:rsidRPr="001235FC">
        <w:rPr>
          <w:color w:val="auto"/>
        </w:rPr>
        <w:t xml:space="preserve"> level shall be A/10 per MIL-STD1246C (or equivalent standard) superseded by IEST-STD-CC1246E, i.e. &lt; 0.1 μg/cm</w:t>
      </w:r>
      <w:r w:rsidRPr="001235FC">
        <w:rPr>
          <w:color w:val="auto"/>
          <w:vertAlign w:val="superscript"/>
        </w:rPr>
        <w:t>2</w:t>
      </w:r>
      <w:r w:rsidRPr="001235FC">
        <w:rPr>
          <w:color w:val="auto"/>
        </w:rPr>
        <w:t>.</w:t>
      </w:r>
    </w:p>
    <w:p w14:paraId="2EE7863C" w14:textId="77777777" w:rsidR="00BF39ED" w:rsidRPr="001235FC" w:rsidRDefault="00BF39ED" w:rsidP="00367828">
      <w:pPr>
        <w:ind w:left="1701"/>
        <w:jc w:val="both"/>
        <w:rPr>
          <w:i/>
          <w:iCs/>
        </w:rPr>
      </w:pPr>
      <w:r w:rsidRPr="001235FC">
        <w:rPr>
          <w:i/>
          <w:iCs/>
        </w:rPr>
        <w:t>NOTE</w:t>
      </w:r>
      <w:r w:rsidR="00956F16" w:rsidRPr="001235FC">
        <w:rPr>
          <w:i/>
          <w:iCs/>
        </w:rPr>
        <w:t xml:space="preserve"> 1</w:t>
      </w:r>
      <w:r w:rsidRPr="001235FC">
        <w:rPr>
          <w:i/>
          <w:iCs/>
        </w:rPr>
        <w:t xml:space="preserve">: The table below shows the non-volatile residue cleanliness levels of the MIL-STD1246C. </w:t>
      </w:r>
    </w:p>
    <w:p w14:paraId="031579F3" w14:textId="77777777" w:rsidR="00BF39ED" w:rsidRPr="001235FC" w:rsidRDefault="00BF39ED" w:rsidP="00BF39ED">
      <w:pPr>
        <w:spacing w:after="120"/>
        <w:ind w:left="1701"/>
        <w:rPr>
          <w:color w:val="auto"/>
        </w:rPr>
      </w:pPr>
      <w:r w:rsidRPr="001235FC">
        <w:rPr>
          <w:noProof/>
          <w:color w:val="auto"/>
          <w:lang w:eastAsia="en-US"/>
        </w:rPr>
        <w:drawing>
          <wp:inline distT="0" distB="0" distL="0" distR="0" wp14:anchorId="18A33380" wp14:editId="47FB6E12">
            <wp:extent cx="4485488" cy="118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4357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5488" cy="1188000"/>
                    </a:xfrm>
                    <a:prstGeom prst="rect">
                      <a:avLst/>
                    </a:prstGeom>
                    <a:noFill/>
                    <a:ln>
                      <a:noFill/>
                    </a:ln>
                  </pic:spPr>
                </pic:pic>
              </a:graphicData>
            </a:graphic>
          </wp:inline>
        </w:drawing>
      </w:r>
    </w:p>
    <w:p w14:paraId="69F4240F" w14:textId="4C842EFA" w:rsidR="00956F16" w:rsidRPr="001235FC" w:rsidRDefault="00956F16" w:rsidP="005F219F">
      <w:pPr>
        <w:ind w:left="1701"/>
        <w:rPr>
          <w:i/>
          <w:color w:val="auto"/>
        </w:rPr>
      </w:pPr>
      <w:r w:rsidRPr="001235FC">
        <w:rPr>
          <w:i/>
          <w:color w:val="auto"/>
        </w:rPr>
        <w:t xml:space="preserve">NOTE 2: </w:t>
      </w:r>
      <w:r w:rsidR="00680E21" w:rsidRPr="001235FC">
        <w:rPr>
          <w:i/>
          <w:color w:val="auto"/>
        </w:rPr>
        <w:t>The CA reserves the right to perform this test instead of the Supplier. In such a case the CA shall inform the Supplier at least 2 weeks in advance. The Supplier will still be responsible to meet the requirement based upon the test result. The procedure that would be used is described in RD-02</w:t>
      </w:r>
    </w:p>
    <w:p w14:paraId="561849EA" w14:textId="77777777" w:rsidR="00BF39ED" w:rsidRPr="001235FC" w:rsidRDefault="00D3441A" w:rsidP="00BF39ED">
      <w:pPr>
        <w:ind w:left="1701"/>
        <w:rPr>
          <w:rFonts w:ascii="Times New Roman" w:hAnsi="Times New Roman"/>
          <w:color w:val="auto"/>
        </w:rPr>
      </w:pPr>
      <w:r>
        <w:rPr>
          <w:color w:val="auto"/>
          <w:szCs w:val="24"/>
        </w:rPr>
        <w:pict w14:anchorId="13BA87B3">
          <v:rect id="_x0000_i1083"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rPr>
        <w:t>R – review, T - test</w:t>
      </w:r>
    </w:p>
    <w:p w14:paraId="7CD86727" w14:textId="77777777" w:rsidR="000E4DEE" w:rsidRPr="001235FC" w:rsidRDefault="00BA5844" w:rsidP="00AF7FBC">
      <w:pPr>
        <w:spacing w:after="0"/>
        <w:rPr>
          <w:color w:val="auto"/>
        </w:rPr>
      </w:pPr>
      <w:r w:rsidRPr="001235FC">
        <w:rPr>
          <w:color w:val="auto"/>
        </w:rPr>
        <w:t>REQ-029197</w:t>
      </w:r>
      <w:r w:rsidR="000E4DEE" w:rsidRPr="001235FC">
        <w:rPr>
          <w:color w:val="auto"/>
        </w:rPr>
        <w:t>/A</w:t>
      </w:r>
      <w:r w:rsidR="000E4DEE" w:rsidRPr="001235FC">
        <w:rPr>
          <w:color w:val="auto"/>
        </w:rPr>
        <w:tab/>
      </w:r>
    </w:p>
    <w:p w14:paraId="14FA3882" w14:textId="77777777" w:rsidR="00C0411D" w:rsidRPr="001235FC" w:rsidRDefault="000E4DEE" w:rsidP="005F219F">
      <w:pPr>
        <w:ind w:left="1701"/>
        <w:rPr>
          <w:color w:val="auto"/>
          <w:szCs w:val="24"/>
        </w:rPr>
      </w:pPr>
      <w:r w:rsidRPr="001235FC">
        <w:rPr>
          <w:color w:val="auto"/>
          <w:szCs w:val="24"/>
        </w:rPr>
        <w:t xml:space="preserve">Where </w:t>
      </w:r>
      <w:r w:rsidR="00985A0E" w:rsidRPr="001235FC">
        <w:rPr>
          <w:color w:val="auto"/>
          <w:szCs w:val="24"/>
        </w:rPr>
        <w:t xml:space="preserve">validating directly the </w:t>
      </w:r>
      <w:r w:rsidRPr="001235FC">
        <w:rPr>
          <w:color w:val="auto"/>
          <w:szCs w:val="24"/>
        </w:rPr>
        <w:t xml:space="preserve">NVR is not feasible, and when agreed by the CA, the Supplier may utilize instead a Residual Gas Analysis (RGA) Test. RGA tests for the MOB-VC shall meet the same requirements </w:t>
      </w:r>
      <w:r w:rsidR="005174C1" w:rsidRPr="001235FC">
        <w:rPr>
          <w:color w:val="auto"/>
          <w:szCs w:val="24"/>
        </w:rPr>
        <w:t>as the L3 beam transport vessel as described in Table 4 of RD-02</w:t>
      </w:r>
      <w:r w:rsidR="00C0411D" w:rsidRPr="001235FC">
        <w:rPr>
          <w:color w:val="auto"/>
          <w:szCs w:val="24"/>
        </w:rPr>
        <w:t xml:space="preserve"> (see section 1.4)</w:t>
      </w:r>
      <w:r w:rsidR="005174C1" w:rsidRPr="001235FC">
        <w:rPr>
          <w:color w:val="auto"/>
          <w:szCs w:val="24"/>
        </w:rPr>
        <w:t>.</w:t>
      </w:r>
    </w:p>
    <w:p w14:paraId="5E569816" w14:textId="77777777" w:rsidR="003018FE" w:rsidRPr="001235FC" w:rsidRDefault="00C0411D" w:rsidP="00367828">
      <w:pPr>
        <w:ind w:left="1701"/>
        <w:jc w:val="both"/>
        <w:rPr>
          <w:i/>
          <w:iCs/>
        </w:rPr>
      </w:pPr>
      <w:r w:rsidRPr="001235FC">
        <w:rPr>
          <w:i/>
          <w:iCs/>
        </w:rPr>
        <w:t>NOTE</w:t>
      </w:r>
      <w:r w:rsidR="00956F16" w:rsidRPr="001235FC">
        <w:rPr>
          <w:i/>
          <w:iCs/>
        </w:rPr>
        <w:t xml:space="preserve"> 1</w:t>
      </w:r>
      <w:r w:rsidRPr="001235FC">
        <w:rPr>
          <w:i/>
          <w:iCs/>
        </w:rPr>
        <w:t>:</w:t>
      </w:r>
      <w:r w:rsidR="003018FE" w:rsidRPr="001235FC">
        <w:rPr>
          <w:i/>
          <w:iCs/>
        </w:rPr>
        <w:t xml:space="preserve"> Minimally the RGA meets the following requirements</w:t>
      </w:r>
    </w:p>
    <w:p w14:paraId="3B155B0F" w14:textId="77777777" w:rsidR="003018FE" w:rsidRPr="001235FC" w:rsidRDefault="003018FE" w:rsidP="003018FE">
      <w:pPr>
        <w:pStyle w:val="Odstavecseseznamem"/>
        <w:numPr>
          <w:ilvl w:val="0"/>
          <w:numId w:val="42"/>
        </w:numPr>
        <w:jc w:val="both"/>
        <w:rPr>
          <w:i/>
          <w:iCs/>
        </w:rPr>
      </w:pPr>
      <w:r w:rsidRPr="001235FC">
        <w:rPr>
          <w:i/>
          <w:iCs/>
        </w:rPr>
        <w:t>T</w:t>
      </w:r>
      <w:r w:rsidR="00C0411D" w:rsidRPr="001235FC">
        <w:rPr>
          <w:i/>
          <w:iCs/>
        </w:rPr>
        <w:t>he amplitude of all peaks &gt; 44 AMU are no highe</w:t>
      </w:r>
      <w:r w:rsidRPr="001235FC">
        <w:rPr>
          <w:i/>
          <w:iCs/>
        </w:rPr>
        <w:t>r than 1/100 of the 44 AMU peak</w:t>
      </w:r>
    </w:p>
    <w:p w14:paraId="3D532AD6" w14:textId="77777777" w:rsidR="00C0411D" w:rsidRPr="001235FC" w:rsidRDefault="003018FE" w:rsidP="003018FE">
      <w:pPr>
        <w:pStyle w:val="Odstavecseseznamem"/>
        <w:numPr>
          <w:ilvl w:val="0"/>
          <w:numId w:val="42"/>
        </w:numPr>
        <w:jc w:val="both"/>
        <w:rPr>
          <w:i/>
          <w:iCs/>
        </w:rPr>
      </w:pPr>
      <w:r w:rsidRPr="001235FC">
        <w:rPr>
          <w:i/>
          <w:iCs/>
        </w:rPr>
        <w:t xml:space="preserve">The </w:t>
      </w:r>
      <w:r w:rsidR="00C0411D" w:rsidRPr="001235FC">
        <w:rPr>
          <w:i/>
          <w:iCs/>
        </w:rPr>
        <w:t xml:space="preserve">peak at 43 AMU is </w:t>
      </w:r>
      <w:r w:rsidRPr="001235FC">
        <w:rPr>
          <w:i/>
          <w:iCs/>
        </w:rPr>
        <w:t>&lt;</w:t>
      </w:r>
      <w:r w:rsidR="00C0411D" w:rsidRPr="001235FC">
        <w:rPr>
          <w:i/>
          <w:iCs/>
        </w:rPr>
        <w:t xml:space="preserve"> 1/10 of the 44</w:t>
      </w:r>
      <w:r w:rsidRPr="001235FC">
        <w:rPr>
          <w:i/>
          <w:iCs/>
        </w:rPr>
        <w:t xml:space="preserve"> AMU</w:t>
      </w:r>
      <w:r w:rsidR="00C0411D" w:rsidRPr="001235FC">
        <w:rPr>
          <w:i/>
          <w:iCs/>
        </w:rPr>
        <w:t xml:space="preserve"> peak</w:t>
      </w:r>
      <w:r w:rsidR="00601BAD" w:rsidRPr="001235FC">
        <w:rPr>
          <w:i/>
          <w:iCs/>
        </w:rPr>
        <w:t xml:space="preserve"> with 1.1% of 44 AMU peak of isotope 13C in CO2 subtracted from 45 AMU peak</w:t>
      </w:r>
      <w:r w:rsidR="00C0411D" w:rsidRPr="001235FC">
        <w:rPr>
          <w:i/>
          <w:iCs/>
        </w:rPr>
        <w:t>.</w:t>
      </w:r>
    </w:p>
    <w:p w14:paraId="3A9F2C29" w14:textId="77777777" w:rsidR="003018FE" w:rsidRPr="001235FC" w:rsidRDefault="003018FE" w:rsidP="003018FE">
      <w:pPr>
        <w:pStyle w:val="Odstavecseseznamem"/>
        <w:numPr>
          <w:ilvl w:val="0"/>
          <w:numId w:val="42"/>
        </w:numPr>
        <w:jc w:val="both"/>
        <w:rPr>
          <w:i/>
          <w:iCs/>
        </w:rPr>
      </w:pPr>
      <w:r w:rsidRPr="001235FC">
        <w:rPr>
          <w:i/>
          <w:iCs/>
        </w:rPr>
        <w:t>Check that there are no “significant” high AMU components above the background or instrument noise floor up to 200 AMU.</w:t>
      </w:r>
    </w:p>
    <w:p w14:paraId="076DE143" w14:textId="0652B9E1" w:rsidR="00956F16" w:rsidRPr="001235FC" w:rsidRDefault="00956F16" w:rsidP="005F219F">
      <w:pPr>
        <w:ind w:left="1701"/>
        <w:rPr>
          <w:i/>
          <w:color w:val="auto"/>
        </w:rPr>
      </w:pPr>
      <w:r w:rsidRPr="001235FC">
        <w:rPr>
          <w:i/>
          <w:color w:val="auto"/>
        </w:rPr>
        <w:t xml:space="preserve">NOTE 2: </w:t>
      </w:r>
      <w:r w:rsidR="00680E21" w:rsidRPr="001235FC">
        <w:rPr>
          <w:i/>
          <w:color w:val="auto"/>
        </w:rPr>
        <w:t>The CA reserves the right to perform this test instead of the Supplier. In such a case the CA shall inform the Supplier at least 2 weeks in advance. The Supplier will still be responsible to meet the requirement based upon the test result. The procedure that would be used is described in RD-02</w:t>
      </w:r>
      <w:r w:rsidR="00C8087E" w:rsidRPr="001235FC">
        <w:rPr>
          <w:i/>
          <w:color w:val="auto"/>
        </w:rPr>
        <w:t>.</w:t>
      </w:r>
    </w:p>
    <w:p w14:paraId="1D677BF1" w14:textId="77777777" w:rsidR="007F7F2A" w:rsidRPr="001235FC" w:rsidRDefault="00D3441A" w:rsidP="00E82E90">
      <w:pPr>
        <w:ind w:left="1701"/>
        <w:rPr>
          <w:rFonts w:ascii="Times New Roman" w:hAnsi="Times New Roman"/>
          <w:color w:val="auto"/>
        </w:rPr>
      </w:pPr>
      <w:r>
        <w:rPr>
          <w:color w:val="auto"/>
          <w:szCs w:val="24"/>
        </w:rPr>
        <w:pict w14:anchorId="75F4ABBA">
          <v:rect id="_x0000_i1084" style="width:435.4pt;height:1.5pt" o:hralign="center" o:hrstd="t" o:hr="t" fillcolor="gray" stroked="f"/>
        </w:pict>
      </w:r>
      <w:r w:rsidR="000E4DEE" w:rsidRPr="001235FC">
        <w:rPr>
          <w:color w:val="auto"/>
        </w:rPr>
        <w:t>Verification method: R – review, T - test</w:t>
      </w:r>
    </w:p>
    <w:p w14:paraId="260A93A9" w14:textId="77777777" w:rsidR="00B82615" w:rsidRPr="001235FC" w:rsidRDefault="00B82615">
      <w:pPr>
        <w:spacing w:before="0" w:after="0" w:line="240" w:lineRule="auto"/>
        <w:contextualSpacing w:val="0"/>
        <w:rPr>
          <w:color w:val="auto"/>
        </w:rPr>
      </w:pPr>
      <w:r w:rsidRPr="001235FC">
        <w:rPr>
          <w:color w:val="auto"/>
        </w:rPr>
        <w:br w:type="page"/>
      </w:r>
    </w:p>
    <w:p w14:paraId="7ECF7C54" w14:textId="77777777" w:rsidR="00A927E7" w:rsidRPr="001235FC" w:rsidRDefault="00A927E7" w:rsidP="00A927E7">
      <w:pPr>
        <w:spacing w:after="0"/>
        <w:rPr>
          <w:color w:val="auto"/>
        </w:rPr>
      </w:pPr>
      <w:r w:rsidRPr="001235FC">
        <w:rPr>
          <w:color w:val="auto"/>
        </w:rPr>
        <w:lastRenderedPageBreak/>
        <w:t>REQ-028932/A</w:t>
      </w:r>
      <w:r w:rsidRPr="001235FC">
        <w:rPr>
          <w:color w:val="auto"/>
        </w:rPr>
        <w:tab/>
      </w:r>
    </w:p>
    <w:p w14:paraId="78E19CB8" w14:textId="77777777" w:rsidR="00BF39ED" w:rsidRPr="001235FC" w:rsidRDefault="00BF39ED" w:rsidP="00DF3A56">
      <w:pPr>
        <w:pStyle w:val="Odstavecseseznamem"/>
        <w:spacing w:before="0" w:after="0"/>
        <w:ind w:left="1701"/>
        <w:jc w:val="both"/>
        <w:rPr>
          <w:color w:val="auto"/>
        </w:rPr>
      </w:pPr>
      <w:r w:rsidRPr="001235FC">
        <w:rPr>
          <w:color w:val="auto"/>
        </w:rPr>
        <w:t xml:space="preserve">The Supplier shall provide procedures for </w:t>
      </w:r>
      <w:r w:rsidR="00157D6E" w:rsidRPr="001235FC">
        <w:rPr>
          <w:color w:val="auto"/>
        </w:rPr>
        <w:t xml:space="preserve">the </w:t>
      </w:r>
      <w:r w:rsidRPr="001235FC">
        <w:rPr>
          <w:color w:val="auto"/>
        </w:rPr>
        <w:t>particle</w:t>
      </w:r>
      <w:r w:rsidR="005174C1" w:rsidRPr="001235FC">
        <w:rPr>
          <w:color w:val="auto"/>
        </w:rPr>
        <w:t xml:space="preserve">, </w:t>
      </w:r>
      <w:r w:rsidR="00157D6E" w:rsidRPr="001235FC">
        <w:rPr>
          <w:color w:val="auto"/>
        </w:rPr>
        <w:t xml:space="preserve">the </w:t>
      </w:r>
      <w:r w:rsidRPr="001235FC">
        <w:rPr>
          <w:color w:val="auto"/>
        </w:rPr>
        <w:t>NVR</w:t>
      </w:r>
      <w:r w:rsidR="005174C1" w:rsidRPr="001235FC">
        <w:rPr>
          <w:color w:val="auto"/>
        </w:rPr>
        <w:t>, and RGA</w:t>
      </w:r>
      <w:r w:rsidRPr="001235FC">
        <w:rPr>
          <w:color w:val="auto"/>
        </w:rPr>
        <w:t xml:space="preserve"> cleanliness</w:t>
      </w:r>
      <w:r w:rsidR="00157D6E" w:rsidRPr="001235FC">
        <w:rPr>
          <w:color w:val="auto"/>
        </w:rPr>
        <w:t xml:space="preserve"> levels</w:t>
      </w:r>
      <w:r w:rsidRPr="001235FC">
        <w:rPr>
          <w:color w:val="auto"/>
        </w:rPr>
        <w:t xml:space="preserve"> </w:t>
      </w:r>
      <w:r w:rsidR="00157D6E" w:rsidRPr="001235FC">
        <w:rPr>
          <w:color w:val="auto"/>
        </w:rPr>
        <w:t>verification</w:t>
      </w:r>
      <w:r w:rsidRPr="001235FC">
        <w:rPr>
          <w:color w:val="auto"/>
        </w:rPr>
        <w:t xml:space="preserve"> to the CA.</w:t>
      </w:r>
      <w:r w:rsidR="005174C1" w:rsidRPr="001235FC">
        <w:rPr>
          <w:color w:val="auto"/>
        </w:rPr>
        <w:t xml:space="preserve"> The CA shall approve of these procedures prior to </w:t>
      </w:r>
      <w:r w:rsidR="00E82E90" w:rsidRPr="001235FC">
        <w:rPr>
          <w:color w:val="auto"/>
        </w:rPr>
        <w:t xml:space="preserve">test completion and </w:t>
      </w:r>
      <w:r w:rsidR="005174C1" w:rsidRPr="001235FC">
        <w:rPr>
          <w:color w:val="auto"/>
        </w:rPr>
        <w:t>acceptance.</w:t>
      </w:r>
      <w:r w:rsidRPr="001235FC">
        <w:rPr>
          <w:color w:val="auto"/>
        </w:rPr>
        <w:t xml:space="preserve"> </w:t>
      </w:r>
    </w:p>
    <w:p w14:paraId="024648F1" w14:textId="77777777" w:rsidR="00BF39ED" w:rsidRPr="001235FC" w:rsidRDefault="00BF39ED" w:rsidP="00367828">
      <w:pPr>
        <w:ind w:left="1701"/>
        <w:jc w:val="both"/>
        <w:rPr>
          <w:i/>
          <w:iCs/>
        </w:rPr>
      </w:pPr>
      <w:r w:rsidRPr="001235FC">
        <w:rPr>
          <w:i/>
          <w:iCs/>
        </w:rPr>
        <w:t>NOTE:</w:t>
      </w:r>
      <w:r w:rsidR="00DF3A56" w:rsidRPr="001235FC">
        <w:rPr>
          <w:i/>
          <w:iCs/>
        </w:rPr>
        <w:t xml:space="preserve"> </w:t>
      </w:r>
      <w:r w:rsidRPr="001235FC">
        <w:rPr>
          <w:i/>
          <w:iCs/>
        </w:rPr>
        <w:t>See RD-0</w:t>
      </w:r>
      <w:r w:rsidR="005C2F71" w:rsidRPr="001235FC">
        <w:rPr>
          <w:i/>
          <w:iCs/>
        </w:rPr>
        <w:t>2</w:t>
      </w:r>
      <w:r w:rsidR="00662C93" w:rsidRPr="001235FC">
        <w:rPr>
          <w:i/>
          <w:iCs/>
        </w:rPr>
        <w:t xml:space="preserve"> and RD-03</w:t>
      </w:r>
      <w:r w:rsidRPr="001235FC">
        <w:rPr>
          <w:i/>
          <w:iCs/>
        </w:rPr>
        <w:t xml:space="preserve"> for the</w:t>
      </w:r>
      <w:r w:rsidR="00DB1BBB" w:rsidRPr="001235FC">
        <w:rPr>
          <w:i/>
          <w:iCs/>
        </w:rPr>
        <w:t xml:space="preserve"> CA’s </w:t>
      </w:r>
      <w:r w:rsidR="005174C1" w:rsidRPr="001235FC">
        <w:rPr>
          <w:i/>
          <w:iCs/>
        </w:rPr>
        <w:t xml:space="preserve">approved methods </w:t>
      </w:r>
      <w:r w:rsidR="00DB1BBB" w:rsidRPr="001235FC">
        <w:rPr>
          <w:i/>
          <w:iCs/>
        </w:rPr>
        <w:t xml:space="preserve">for clean </w:t>
      </w:r>
      <w:r w:rsidRPr="001235FC">
        <w:rPr>
          <w:i/>
          <w:iCs/>
        </w:rPr>
        <w:t>procedures and procedures for verifying cleanliness.</w:t>
      </w:r>
      <w:r w:rsidR="005C2F71" w:rsidRPr="001235FC">
        <w:rPr>
          <w:i/>
          <w:iCs/>
        </w:rPr>
        <w:t xml:space="preserve"> </w:t>
      </w:r>
    </w:p>
    <w:p w14:paraId="5D68F009" w14:textId="77777777" w:rsidR="001640B9" w:rsidRPr="001235FC" w:rsidRDefault="00D3441A" w:rsidP="00CC2D26">
      <w:pPr>
        <w:ind w:left="1701"/>
        <w:rPr>
          <w:color w:val="auto"/>
        </w:rPr>
      </w:pPr>
      <w:r>
        <w:rPr>
          <w:color w:val="auto"/>
          <w:szCs w:val="24"/>
        </w:rPr>
        <w:pict w14:anchorId="466CE645">
          <v:rect id="_x0000_i1085" style="width:435.4pt;height:1.5pt" o:hralign="center" o:hrstd="t" o:hr="t" fillcolor="gray" stroked="f"/>
        </w:pict>
      </w:r>
      <w:r w:rsidR="00DB1BBB" w:rsidRPr="001235FC">
        <w:rPr>
          <w:color w:val="auto"/>
        </w:rPr>
        <w:t>Verification method</w:t>
      </w:r>
      <w:r w:rsidR="00BF39ED" w:rsidRPr="001235FC">
        <w:rPr>
          <w:color w:val="auto"/>
        </w:rPr>
        <w:t>: R – review</w:t>
      </w:r>
    </w:p>
    <w:p w14:paraId="1DCD62BD" w14:textId="77777777" w:rsidR="00BF670D" w:rsidRPr="001235FC" w:rsidRDefault="00BF670D" w:rsidP="00BF670D">
      <w:pPr>
        <w:pStyle w:val="Nadpis2"/>
      </w:pPr>
      <w:bookmarkStart w:id="79" w:name="_Toc41573447"/>
      <w:bookmarkStart w:id="80" w:name="_Toc45549875"/>
      <w:r w:rsidRPr="001235FC">
        <w:t>Factory Acceptance Testing</w:t>
      </w:r>
      <w:r w:rsidR="00EE6BC1" w:rsidRPr="001235FC">
        <w:t xml:space="preserve"> (FAT)</w:t>
      </w:r>
      <w:bookmarkEnd w:id="79"/>
      <w:bookmarkEnd w:id="80"/>
    </w:p>
    <w:p w14:paraId="6B51B27E" w14:textId="4BF9F615" w:rsidR="00BF670D" w:rsidRPr="001235FC" w:rsidRDefault="00BF670D" w:rsidP="00BF670D">
      <w:pPr>
        <w:spacing w:after="0"/>
        <w:rPr>
          <w:color w:val="auto"/>
        </w:rPr>
      </w:pPr>
      <w:r w:rsidRPr="001235FC">
        <w:rPr>
          <w:color w:val="auto"/>
        </w:rPr>
        <w:t>REQ-</w:t>
      </w:r>
      <w:r w:rsidR="00006B4A" w:rsidRPr="001235FC">
        <w:rPr>
          <w:color w:val="auto"/>
        </w:rPr>
        <w:t>029995</w:t>
      </w:r>
      <w:r w:rsidRPr="001235FC">
        <w:rPr>
          <w:color w:val="auto"/>
        </w:rPr>
        <w:t>/A</w:t>
      </w:r>
      <w:r w:rsidRPr="001235FC">
        <w:rPr>
          <w:color w:val="auto"/>
        </w:rPr>
        <w:tab/>
      </w:r>
    </w:p>
    <w:p w14:paraId="383970B4" w14:textId="1B701499" w:rsidR="00BF670D" w:rsidRPr="001235FC" w:rsidRDefault="00BF670D" w:rsidP="00BF670D">
      <w:pPr>
        <w:spacing w:before="0" w:after="0"/>
        <w:ind w:left="1701"/>
        <w:jc w:val="both"/>
        <w:rPr>
          <w:color w:val="auto"/>
        </w:rPr>
      </w:pPr>
      <w:r w:rsidRPr="001235FC">
        <w:rPr>
          <w:color w:val="auto"/>
        </w:rPr>
        <w:t>The Supplier</w:t>
      </w:r>
      <w:r w:rsidR="00680E21" w:rsidRPr="001235FC">
        <w:rPr>
          <w:color w:val="auto"/>
        </w:rPr>
        <w:t xml:space="preserve"> </w:t>
      </w:r>
      <w:r w:rsidR="006420EA" w:rsidRPr="001235FC">
        <w:rPr>
          <w:color w:val="auto"/>
        </w:rPr>
        <w:t>shall</w:t>
      </w:r>
      <w:r w:rsidRPr="001235FC">
        <w:rPr>
          <w:color w:val="auto"/>
        </w:rPr>
        <w:t xml:space="preserve"> perform </w:t>
      </w:r>
      <w:r w:rsidR="00EE6BC1" w:rsidRPr="001235FC">
        <w:rPr>
          <w:color w:val="auto"/>
        </w:rPr>
        <w:t>factory acceptance testing after cleaning and prior to delivery</w:t>
      </w:r>
      <w:r w:rsidRPr="001235FC">
        <w:rPr>
          <w:color w:val="auto"/>
        </w:rPr>
        <w:t xml:space="preserve">: </w:t>
      </w:r>
    </w:p>
    <w:p w14:paraId="0EA576A5" w14:textId="77777777" w:rsidR="00BF670D" w:rsidRPr="001235FC" w:rsidRDefault="00BF670D" w:rsidP="00BF670D">
      <w:pPr>
        <w:pStyle w:val="Odstavecseseznamem"/>
        <w:numPr>
          <w:ilvl w:val="0"/>
          <w:numId w:val="18"/>
        </w:numPr>
        <w:spacing w:before="0" w:after="0"/>
        <w:jc w:val="both"/>
        <w:rPr>
          <w:color w:val="auto"/>
        </w:rPr>
      </w:pPr>
      <w:r w:rsidRPr="001235FC">
        <w:rPr>
          <w:color w:val="auto"/>
        </w:rPr>
        <w:t>Particle level testing (see REQ-028930/A);</w:t>
      </w:r>
    </w:p>
    <w:p w14:paraId="7CC555D4" w14:textId="77777777" w:rsidR="00BF670D" w:rsidRPr="001235FC" w:rsidRDefault="00BF670D" w:rsidP="00BF670D">
      <w:pPr>
        <w:pStyle w:val="Odstavecseseznamem"/>
        <w:numPr>
          <w:ilvl w:val="0"/>
          <w:numId w:val="18"/>
        </w:numPr>
        <w:spacing w:before="0" w:after="0"/>
        <w:jc w:val="both"/>
        <w:rPr>
          <w:color w:val="auto"/>
        </w:rPr>
      </w:pPr>
      <w:r w:rsidRPr="001235FC">
        <w:rPr>
          <w:color w:val="auto"/>
        </w:rPr>
        <w:t>RGA testing (see REQ-029197 /A);</w:t>
      </w:r>
    </w:p>
    <w:p w14:paraId="397AA791" w14:textId="77777777" w:rsidR="00BF670D" w:rsidRPr="001235FC" w:rsidRDefault="00BF670D" w:rsidP="00BF670D">
      <w:pPr>
        <w:pStyle w:val="Odstavecseseznamem"/>
        <w:numPr>
          <w:ilvl w:val="0"/>
          <w:numId w:val="18"/>
        </w:numPr>
        <w:spacing w:before="0" w:after="0"/>
        <w:jc w:val="both"/>
        <w:rPr>
          <w:color w:val="auto"/>
        </w:rPr>
      </w:pPr>
      <w:r w:rsidRPr="001235FC">
        <w:rPr>
          <w:color w:val="auto"/>
        </w:rPr>
        <w:t>Leak testing (see REQ-028895/A and REQ-028896/A).</w:t>
      </w:r>
    </w:p>
    <w:p w14:paraId="317B41C4" w14:textId="77777777" w:rsidR="00EE6BC1" w:rsidRPr="001235FC" w:rsidRDefault="00EE6BC1" w:rsidP="00EE6BC1">
      <w:pPr>
        <w:pStyle w:val="Odstavecseseznamem"/>
        <w:numPr>
          <w:ilvl w:val="0"/>
          <w:numId w:val="18"/>
        </w:numPr>
        <w:spacing w:before="0" w:after="0"/>
        <w:jc w:val="both"/>
        <w:rPr>
          <w:color w:val="auto"/>
        </w:rPr>
      </w:pPr>
      <w:r w:rsidRPr="001235FC">
        <w:rPr>
          <w:color w:val="auto"/>
        </w:rPr>
        <w:t>Dimensional check based upon RSD and RD-01 requirements</w:t>
      </w:r>
    </w:p>
    <w:p w14:paraId="6096B8BE" w14:textId="77777777" w:rsidR="00EE6BC1" w:rsidRPr="001235FC" w:rsidRDefault="00EE6BC1" w:rsidP="00EE6BC1">
      <w:pPr>
        <w:pStyle w:val="Odstavecseseznamem"/>
        <w:numPr>
          <w:ilvl w:val="0"/>
          <w:numId w:val="18"/>
        </w:numPr>
        <w:spacing w:before="0" w:after="0"/>
        <w:jc w:val="both"/>
        <w:rPr>
          <w:color w:val="auto"/>
        </w:rPr>
      </w:pPr>
      <w:r w:rsidRPr="001235FC">
        <w:rPr>
          <w:color w:val="auto"/>
        </w:rPr>
        <w:t>General Over view based upon RSD and RD-01 requirements (e.g. ensuring all proper flanges and connections)</w:t>
      </w:r>
    </w:p>
    <w:p w14:paraId="113A483D" w14:textId="761A196C" w:rsidR="00BF670D" w:rsidRPr="001235FC" w:rsidRDefault="00BF670D" w:rsidP="00BF670D">
      <w:pPr>
        <w:spacing w:before="0" w:after="0"/>
        <w:ind w:left="1701"/>
        <w:jc w:val="both"/>
        <w:rPr>
          <w:i/>
          <w:color w:val="auto"/>
        </w:rPr>
      </w:pPr>
      <w:r w:rsidRPr="001235FC">
        <w:rPr>
          <w:i/>
          <w:color w:val="auto"/>
        </w:rPr>
        <w:t>NOTE</w:t>
      </w:r>
      <w:r w:rsidR="006420EA" w:rsidRPr="001235FC">
        <w:rPr>
          <w:i/>
          <w:color w:val="auto"/>
        </w:rPr>
        <w:t xml:space="preserve"> 1</w:t>
      </w:r>
      <w:r w:rsidRPr="001235FC">
        <w:rPr>
          <w:i/>
          <w:color w:val="auto"/>
        </w:rPr>
        <w:t>: Procedures for all tests shall be approved by the CA</w:t>
      </w:r>
      <w:r w:rsidR="00680E21" w:rsidRPr="001235FC">
        <w:rPr>
          <w:i/>
          <w:color w:val="auto"/>
        </w:rPr>
        <w:t xml:space="preserve">, if all requirements stipulated in this </w:t>
      </w:r>
      <w:r w:rsidR="008B48FE" w:rsidRPr="001235FC">
        <w:rPr>
          <w:i/>
          <w:color w:val="auto"/>
        </w:rPr>
        <w:t xml:space="preserve">RSD </w:t>
      </w:r>
      <w:r w:rsidR="00680E21" w:rsidRPr="001235FC">
        <w:rPr>
          <w:i/>
          <w:color w:val="auto"/>
        </w:rPr>
        <w:t>regarding the procedure</w:t>
      </w:r>
      <w:r w:rsidR="008B48FE" w:rsidRPr="001235FC">
        <w:rPr>
          <w:i/>
          <w:color w:val="auto"/>
        </w:rPr>
        <w:t>s are observed</w:t>
      </w:r>
      <w:r w:rsidRPr="001235FC">
        <w:rPr>
          <w:i/>
          <w:color w:val="auto"/>
        </w:rPr>
        <w:t>.</w:t>
      </w:r>
    </w:p>
    <w:p w14:paraId="03F1FF44" w14:textId="624E2BEF" w:rsidR="008B48FE" w:rsidRPr="001235FC" w:rsidRDefault="006420EA" w:rsidP="00BF670D">
      <w:pPr>
        <w:spacing w:before="0" w:after="0"/>
        <w:ind w:left="1701"/>
        <w:jc w:val="both"/>
        <w:rPr>
          <w:i/>
          <w:color w:val="auto"/>
        </w:rPr>
      </w:pPr>
      <w:r w:rsidRPr="001235FC">
        <w:rPr>
          <w:i/>
          <w:color w:val="auto"/>
        </w:rPr>
        <w:t xml:space="preserve">NOTE 2: </w:t>
      </w:r>
      <w:r w:rsidR="008B48FE" w:rsidRPr="001235FC">
        <w:rPr>
          <w:i/>
          <w:color w:val="auto"/>
        </w:rPr>
        <w:t>The Supplier shall allow the representatives of the CA (up to 6 persons, unless parties agree otherwise) to be present during the testing so that the necessary cooperation with the Supplier (if any is necessary) is secured.</w:t>
      </w:r>
    </w:p>
    <w:p w14:paraId="75DA8288" w14:textId="77777777" w:rsidR="00BF670D" w:rsidRPr="001235FC" w:rsidRDefault="00D3441A" w:rsidP="00BF670D">
      <w:pPr>
        <w:spacing w:before="0" w:after="0"/>
        <w:ind w:left="1701"/>
        <w:jc w:val="both"/>
        <w:rPr>
          <w:color w:val="auto"/>
        </w:rPr>
      </w:pPr>
      <w:r>
        <w:rPr>
          <w:color w:val="auto"/>
          <w:szCs w:val="24"/>
        </w:rPr>
        <w:pict w14:anchorId="5ACACDE4">
          <v:rect id="_x0000_i1086" style="width:435.4pt;height:1.5pt" o:hralign="center" o:hrstd="t" o:hr="t" fillcolor="gray" stroked="f"/>
        </w:pict>
      </w:r>
      <w:r w:rsidR="00BF670D" w:rsidRPr="001235FC">
        <w:rPr>
          <w:color w:val="auto"/>
        </w:rPr>
        <w:t>Verification method: R – review, T - test</w:t>
      </w:r>
    </w:p>
    <w:p w14:paraId="407A00C5" w14:textId="77777777" w:rsidR="00790A21" w:rsidRPr="001235FC" w:rsidRDefault="00790A21" w:rsidP="00790A21">
      <w:pPr>
        <w:pStyle w:val="Nadpis1"/>
      </w:pPr>
      <w:bookmarkStart w:id="81" w:name="_Toc41573448"/>
      <w:bookmarkStart w:id="82" w:name="_Toc45549876"/>
      <w:r w:rsidRPr="001235FC">
        <w:t>Transportation requirements</w:t>
      </w:r>
      <w:bookmarkEnd w:id="81"/>
      <w:bookmarkEnd w:id="82"/>
      <w:r w:rsidRPr="001235FC">
        <w:t xml:space="preserve"> </w:t>
      </w:r>
    </w:p>
    <w:p w14:paraId="237C62EE" w14:textId="77777777" w:rsidR="00790A21" w:rsidRPr="001235FC" w:rsidRDefault="00790A21" w:rsidP="00790A21">
      <w:pPr>
        <w:pStyle w:val="Nadpis2"/>
      </w:pPr>
      <w:bookmarkStart w:id="83" w:name="_Toc41573449"/>
      <w:bookmarkStart w:id="84" w:name="_Toc45549877"/>
      <w:r w:rsidRPr="001235FC">
        <w:t>General requirements</w:t>
      </w:r>
      <w:bookmarkEnd w:id="83"/>
      <w:bookmarkEnd w:id="84"/>
    </w:p>
    <w:p w14:paraId="75EC045F" w14:textId="77777777" w:rsidR="00A927E7" w:rsidRPr="001235FC" w:rsidRDefault="00A927E7" w:rsidP="00A927E7">
      <w:pPr>
        <w:spacing w:after="0"/>
        <w:rPr>
          <w:color w:val="auto"/>
          <w:sz w:val="10"/>
          <w:szCs w:val="10"/>
        </w:rPr>
      </w:pPr>
    </w:p>
    <w:p w14:paraId="78430103" w14:textId="77777777" w:rsidR="00721A9A" w:rsidRPr="001235FC" w:rsidRDefault="00721A9A" w:rsidP="00721A9A">
      <w:pPr>
        <w:spacing w:after="0"/>
        <w:rPr>
          <w:color w:val="auto"/>
        </w:rPr>
      </w:pPr>
      <w:r w:rsidRPr="001235FC">
        <w:rPr>
          <w:color w:val="auto"/>
        </w:rPr>
        <w:t>REQ-028941/A</w:t>
      </w:r>
      <w:r w:rsidRPr="001235FC">
        <w:rPr>
          <w:color w:val="auto"/>
        </w:rPr>
        <w:tab/>
      </w:r>
    </w:p>
    <w:p w14:paraId="3D8AB58B" w14:textId="4A1ACC79" w:rsidR="00721A9A" w:rsidRPr="001235FC" w:rsidRDefault="00721A9A" w:rsidP="00721A9A">
      <w:pPr>
        <w:ind w:left="1701"/>
        <w:jc w:val="both"/>
        <w:rPr>
          <w:iCs/>
        </w:rPr>
      </w:pPr>
      <w:r w:rsidRPr="001235FC">
        <w:rPr>
          <w:iCs/>
        </w:rPr>
        <w:t>The Supplier will complete packaging and delivery in the presence of the CA.</w:t>
      </w:r>
    </w:p>
    <w:p w14:paraId="0D636D3E" w14:textId="77777777" w:rsidR="00721A9A" w:rsidRPr="001235FC" w:rsidRDefault="00D3441A" w:rsidP="00721A9A">
      <w:pPr>
        <w:pStyle w:val="Odstavecseseznamem"/>
        <w:spacing w:before="0" w:after="0"/>
        <w:ind w:left="1701"/>
        <w:jc w:val="both"/>
        <w:rPr>
          <w:color w:val="auto"/>
        </w:rPr>
      </w:pPr>
      <w:r>
        <w:rPr>
          <w:color w:val="auto"/>
        </w:rPr>
        <w:pict w14:anchorId="6990EF8E">
          <v:rect id="_x0000_i1087" style="width:435.4pt;height:1.5pt" o:hralign="center" o:hrstd="t" o:hr="t" fillcolor="gray" stroked="f"/>
        </w:pict>
      </w:r>
    </w:p>
    <w:p w14:paraId="3A628B89" w14:textId="77777777" w:rsidR="00721A9A" w:rsidRPr="001235FC" w:rsidRDefault="00721A9A" w:rsidP="00721A9A">
      <w:pPr>
        <w:ind w:left="993" w:firstLine="708"/>
        <w:rPr>
          <w:color w:val="auto"/>
          <w:lang w:val="en-GB"/>
        </w:rPr>
      </w:pPr>
      <w:r w:rsidRPr="001235FC">
        <w:rPr>
          <w:color w:val="auto"/>
        </w:rPr>
        <w:t xml:space="preserve">Verification method: </w:t>
      </w:r>
      <w:r w:rsidRPr="001235FC">
        <w:rPr>
          <w:color w:val="auto"/>
          <w:lang w:val="en-GB"/>
        </w:rPr>
        <w:t>R – review</w:t>
      </w:r>
    </w:p>
    <w:p w14:paraId="7A70AE63" w14:textId="0F1A3764" w:rsidR="00A927E7" w:rsidRPr="001235FC" w:rsidRDefault="00A927E7" w:rsidP="00A927E7">
      <w:pPr>
        <w:spacing w:after="0"/>
        <w:rPr>
          <w:color w:val="auto"/>
        </w:rPr>
      </w:pPr>
      <w:r w:rsidRPr="001235FC">
        <w:rPr>
          <w:color w:val="auto"/>
        </w:rPr>
        <w:t>REQ-028933/A</w:t>
      </w:r>
      <w:r w:rsidRPr="001235FC">
        <w:rPr>
          <w:color w:val="auto"/>
        </w:rPr>
        <w:tab/>
      </w:r>
    </w:p>
    <w:p w14:paraId="4FDF1229" w14:textId="16B09398" w:rsidR="00BF39ED" w:rsidRPr="001235FC" w:rsidRDefault="00BF39ED" w:rsidP="00BF39ED">
      <w:pPr>
        <w:ind w:left="1701"/>
        <w:jc w:val="both"/>
        <w:rPr>
          <w:color w:val="auto"/>
        </w:rPr>
      </w:pPr>
      <w:r w:rsidRPr="001235FC">
        <w:rPr>
          <w:color w:val="auto"/>
        </w:rPr>
        <w:t xml:space="preserve">The transportation to the ELI Beamlines facility in Dolní Břežany </w:t>
      </w:r>
      <w:bookmarkStart w:id="85" w:name="OLE_LINK14"/>
      <w:r w:rsidRPr="001235FC">
        <w:rPr>
          <w:color w:val="auto"/>
        </w:rPr>
        <w:t xml:space="preserve">of the MOB-VC </w:t>
      </w:r>
      <w:bookmarkEnd w:id="85"/>
      <w:r w:rsidRPr="001235FC">
        <w:rPr>
          <w:color w:val="auto"/>
        </w:rPr>
        <w:t>shall be conducted by the Supplier.</w:t>
      </w:r>
    </w:p>
    <w:p w14:paraId="3BC89506" w14:textId="77777777" w:rsidR="00BF39ED" w:rsidRPr="001235FC" w:rsidRDefault="00D3441A" w:rsidP="00BF39ED">
      <w:pPr>
        <w:spacing w:before="0" w:after="0"/>
        <w:ind w:left="1701"/>
        <w:jc w:val="both"/>
        <w:rPr>
          <w:color w:val="auto"/>
        </w:rPr>
      </w:pPr>
      <w:r>
        <w:rPr>
          <w:color w:val="auto"/>
          <w:szCs w:val="24"/>
        </w:rPr>
        <w:pict w14:anchorId="31498217">
          <v:rect id="_x0000_i1088" style="width:481.65pt;height:1.5pt" o:hralign="center" o:hrstd="t" o:hr="t" fillcolor="gray" stroked="f"/>
        </w:pict>
      </w:r>
    </w:p>
    <w:p w14:paraId="1909D0C3" w14:textId="77777777" w:rsidR="00BF39ED" w:rsidRPr="001235FC" w:rsidRDefault="00DB1BBB" w:rsidP="00BF39ED">
      <w:pPr>
        <w:pStyle w:val="Odstavecseseznamem"/>
        <w:spacing w:before="0" w:after="0"/>
        <w:ind w:left="1701"/>
        <w:jc w:val="both"/>
        <w:rPr>
          <w:rFonts w:ascii="Times New Roman" w:hAnsi="Times New Roman"/>
          <w:color w:val="auto"/>
        </w:rPr>
      </w:pPr>
      <w:bookmarkStart w:id="86" w:name="OLE_LINK30"/>
      <w:r w:rsidRPr="001235FC">
        <w:rPr>
          <w:color w:val="auto"/>
        </w:rPr>
        <w:t>Verification method</w:t>
      </w:r>
      <w:r w:rsidR="00BF39ED" w:rsidRPr="001235FC">
        <w:rPr>
          <w:color w:val="auto"/>
        </w:rPr>
        <w:t xml:space="preserve">: </w:t>
      </w:r>
      <w:r w:rsidR="00097963" w:rsidRPr="001235FC">
        <w:rPr>
          <w:color w:val="auto"/>
          <w:lang w:val="en-GB"/>
        </w:rPr>
        <w:t>I - inspection</w:t>
      </w:r>
    </w:p>
    <w:p w14:paraId="6D0F26C7" w14:textId="77777777" w:rsidR="003B250F" w:rsidRPr="001235FC" w:rsidRDefault="003B250F">
      <w:pPr>
        <w:spacing w:before="0" w:after="0" w:line="240" w:lineRule="auto"/>
        <w:contextualSpacing w:val="0"/>
        <w:rPr>
          <w:color w:val="auto"/>
        </w:rPr>
      </w:pPr>
      <w:r w:rsidRPr="001235FC">
        <w:rPr>
          <w:color w:val="auto"/>
        </w:rPr>
        <w:br w:type="page"/>
      </w:r>
    </w:p>
    <w:p w14:paraId="289A8A8E" w14:textId="0A72B179" w:rsidR="00A927E7" w:rsidRPr="001235FC" w:rsidRDefault="00A927E7" w:rsidP="00A927E7">
      <w:pPr>
        <w:spacing w:after="0"/>
        <w:rPr>
          <w:color w:val="auto"/>
        </w:rPr>
      </w:pPr>
      <w:r w:rsidRPr="001235FC">
        <w:rPr>
          <w:color w:val="auto"/>
        </w:rPr>
        <w:lastRenderedPageBreak/>
        <w:t>REQ-028934/A</w:t>
      </w:r>
      <w:r w:rsidRPr="001235FC">
        <w:rPr>
          <w:color w:val="auto"/>
        </w:rPr>
        <w:tab/>
      </w:r>
    </w:p>
    <w:p w14:paraId="4BC22886" w14:textId="77777777" w:rsidR="00BF39ED" w:rsidRPr="001235FC" w:rsidRDefault="00BF39ED" w:rsidP="00BF39ED">
      <w:pPr>
        <w:ind w:left="1701"/>
        <w:jc w:val="both"/>
        <w:rPr>
          <w:rFonts w:ascii="Times New Roman" w:hAnsi="Times New Roman"/>
          <w:color w:val="auto"/>
        </w:rPr>
      </w:pPr>
      <w:r w:rsidRPr="001235FC">
        <w:rPr>
          <w:color w:val="auto"/>
        </w:rPr>
        <w:t>The crates shall be labelled with the contents of the crate, i.e. with all part numbers of the contained components.</w:t>
      </w:r>
    </w:p>
    <w:p w14:paraId="72998CB2" w14:textId="77777777" w:rsidR="00BF39ED" w:rsidRPr="001235FC" w:rsidRDefault="00D3441A" w:rsidP="00BF39ED">
      <w:pPr>
        <w:ind w:left="1701"/>
        <w:rPr>
          <w:color w:val="auto"/>
        </w:rPr>
      </w:pPr>
      <w:r>
        <w:rPr>
          <w:color w:val="auto"/>
          <w:szCs w:val="24"/>
        </w:rPr>
        <w:pict w14:anchorId="6C107329">
          <v:rect id="_x0000_i1089"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I - inspection</w:t>
      </w:r>
    </w:p>
    <w:p w14:paraId="07B777B6" w14:textId="383AFA96" w:rsidR="00A927E7" w:rsidRPr="001235FC" w:rsidRDefault="00A927E7" w:rsidP="00A927E7">
      <w:pPr>
        <w:spacing w:after="0"/>
        <w:rPr>
          <w:color w:val="auto"/>
        </w:rPr>
      </w:pPr>
      <w:r w:rsidRPr="001235FC">
        <w:rPr>
          <w:color w:val="auto"/>
        </w:rPr>
        <w:t>REQ-028935/A</w:t>
      </w:r>
      <w:r w:rsidRPr="001235FC">
        <w:rPr>
          <w:color w:val="auto"/>
        </w:rPr>
        <w:tab/>
      </w:r>
    </w:p>
    <w:p w14:paraId="24783C16" w14:textId="77777777" w:rsidR="00BF39ED" w:rsidRPr="001235FC" w:rsidRDefault="00157D6E" w:rsidP="00BF39ED">
      <w:pPr>
        <w:pStyle w:val="Odstavecseseznamem"/>
        <w:spacing w:before="0" w:after="0"/>
        <w:ind w:left="1701"/>
        <w:jc w:val="both"/>
        <w:rPr>
          <w:color w:val="auto"/>
        </w:rPr>
      </w:pPr>
      <w:r w:rsidRPr="001235FC">
        <w:rPr>
          <w:color w:val="auto"/>
        </w:rPr>
        <w:t>All p</w:t>
      </w:r>
      <w:r w:rsidR="00BF39ED" w:rsidRPr="001235FC">
        <w:rPr>
          <w:color w:val="auto"/>
        </w:rPr>
        <w:t xml:space="preserve">arts </w:t>
      </w:r>
      <w:r w:rsidRPr="001235FC">
        <w:rPr>
          <w:color w:val="auto"/>
        </w:rPr>
        <w:t xml:space="preserve">of the MOB-VC </w:t>
      </w:r>
      <w:r w:rsidR="00BF39ED" w:rsidRPr="001235FC">
        <w:rPr>
          <w:color w:val="auto"/>
        </w:rPr>
        <w:t xml:space="preserve">shall be inspected after arrival at </w:t>
      </w:r>
      <w:r w:rsidRPr="001235FC">
        <w:rPr>
          <w:color w:val="auto"/>
        </w:rPr>
        <w:t xml:space="preserve">the </w:t>
      </w:r>
      <w:r w:rsidR="00BF39ED" w:rsidRPr="001235FC">
        <w:rPr>
          <w:color w:val="auto"/>
        </w:rPr>
        <w:t>CA facility to ensure no damage occurred during transport.</w:t>
      </w:r>
    </w:p>
    <w:p w14:paraId="33A5EFF6" w14:textId="77777777" w:rsidR="00BF39ED" w:rsidRPr="001235FC" w:rsidRDefault="00D3441A" w:rsidP="00BF39ED">
      <w:pPr>
        <w:ind w:left="1701"/>
        <w:rPr>
          <w:color w:val="auto"/>
          <w:lang w:val="en-GB"/>
        </w:rPr>
      </w:pPr>
      <w:r>
        <w:rPr>
          <w:color w:val="auto"/>
          <w:szCs w:val="24"/>
        </w:rPr>
        <w:pict w14:anchorId="4E1EDEAF">
          <v:rect id="_x0000_i1090"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I - inspection</w:t>
      </w:r>
    </w:p>
    <w:p w14:paraId="7FF36D48" w14:textId="77777777" w:rsidR="00790A21" w:rsidRPr="001235FC" w:rsidRDefault="00790A21" w:rsidP="00790A21">
      <w:pPr>
        <w:pStyle w:val="Nadpis2"/>
      </w:pPr>
      <w:bookmarkStart w:id="87" w:name="_Toc41573450"/>
      <w:bookmarkStart w:id="88" w:name="_Toc45549878"/>
      <w:bookmarkEnd w:id="86"/>
      <w:r w:rsidRPr="001235FC">
        <w:t>Packaging for transport – Ensuring Cleanliness</w:t>
      </w:r>
      <w:bookmarkEnd w:id="87"/>
      <w:bookmarkEnd w:id="88"/>
    </w:p>
    <w:p w14:paraId="38B456D9" w14:textId="77777777" w:rsidR="004578D5" w:rsidRPr="001235FC" w:rsidRDefault="004578D5" w:rsidP="00BF39ED">
      <w:pPr>
        <w:jc w:val="both"/>
        <w:rPr>
          <w:color w:val="auto"/>
          <w:sz w:val="10"/>
          <w:szCs w:val="10"/>
        </w:rPr>
      </w:pPr>
    </w:p>
    <w:p w14:paraId="797487B0" w14:textId="77777777" w:rsidR="00BF39ED" w:rsidRPr="001235FC" w:rsidRDefault="00BF39ED" w:rsidP="00BF39ED">
      <w:pPr>
        <w:jc w:val="both"/>
        <w:rPr>
          <w:rFonts w:ascii="Times New Roman" w:hAnsi="Times New Roman"/>
          <w:color w:val="auto"/>
        </w:rPr>
      </w:pPr>
      <w:r w:rsidRPr="001235FC">
        <w:rPr>
          <w:color w:val="auto"/>
        </w:rPr>
        <w:t xml:space="preserve">List of Terms for this Section: </w:t>
      </w:r>
    </w:p>
    <w:p w14:paraId="0686685F" w14:textId="77777777" w:rsidR="00BF39ED" w:rsidRPr="001235FC" w:rsidRDefault="00BF39ED" w:rsidP="006E175E">
      <w:pPr>
        <w:numPr>
          <w:ilvl w:val="0"/>
          <w:numId w:val="17"/>
        </w:numPr>
        <w:spacing w:after="240"/>
        <w:ind w:left="567" w:hanging="283"/>
        <w:jc w:val="both"/>
        <w:rPr>
          <w:color w:val="auto"/>
        </w:rPr>
      </w:pPr>
      <w:r w:rsidRPr="001235FC">
        <w:rPr>
          <w:b/>
          <w:color w:val="auto"/>
        </w:rPr>
        <w:t>ULO Polyethylene ("ULO")</w:t>
      </w:r>
      <w:r w:rsidRPr="001235FC">
        <w:rPr>
          <w:color w:val="auto"/>
        </w:rPr>
        <w:t>: Ultra-Low Outgassing polyethylene bag or sheet ≥150 µm thick, with a certified NVR level of ≤ 0.14 µg/cm</w:t>
      </w:r>
      <w:r w:rsidRPr="001235FC">
        <w:rPr>
          <w:color w:val="auto"/>
          <w:vertAlign w:val="superscript"/>
        </w:rPr>
        <w:t>2</w:t>
      </w:r>
      <w:r w:rsidRPr="001235FC">
        <w:rPr>
          <w:color w:val="auto"/>
        </w:rPr>
        <w:t xml:space="preserve"> (certified ULO polyethylene or equivalent). </w:t>
      </w:r>
    </w:p>
    <w:p w14:paraId="6D5EBAAF" w14:textId="77777777" w:rsidR="00BF39ED" w:rsidRPr="001235FC" w:rsidRDefault="00BF39ED" w:rsidP="006E175E">
      <w:pPr>
        <w:numPr>
          <w:ilvl w:val="0"/>
          <w:numId w:val="17"/>
        </w:numPr>
        <w:spacing w:after="240"/>
        <w:ind w:left="567" w:hanging="283"/>
        <w:jc w:val="both"/>
        <w:rPr>
          <w:color w:val="auto"/>
        </w:rPr>
      </w:pPr>
      <w:r w:rsidRPr="001235FC">
        <w:rPr>
          <w:b/>
          <w:color w:val="auto"/>
        </w:rPr>
        <w:t>Part Specific Label</w:t>
      </w:r>
      <w:r w:rsidRPr="001235FC">
        <w:rPr>
          <w:color w:val="auto"/>
        </w:rPr>
        <w:t>: A cleanroom label identifying product information in accordance with contract documents.</w:t>
      </w:r>
    </w:p>
    <w:p w14:paraId="662CB1ED" w14:textId="77777777" w:rsidR="00BF39ED" w:rsidRPr="001235FC" w:rsidRDefault="00BF39ED" w:rsidP="006E175E">
      <w:pPr>
        <w:numPr>
          <w:ilvl w:val="0"/>
          <w:numId w:val="17"/>
        </w:numPr>
        <w:spacing w:after="240"/>
        <w:ind w:left="567" w:hanging="283"/>
        <w:jc w:val="both"/>
        <w:rPr>
          <w:color w:val="auto"/>
        </w:rPr>
      </w:pPr>
      <w:r w:rsidRPr="001235FC">
        <w:rPr>
          <w:b/>
          <w:color w:val="auto"/>
        </w:rPr>
        <w:t>Intimate Layer</w:t>
      </w:r>
      <w:r w:rsidRPr="001235FC">
        <w:rPr>
          <w:color w:val="auto"/>
        </w:rPr>
        <w:t xml:space="preserve">: The innermost layer of ULO and which is in direct contact with the MOB-VC. </w:t>
      </w:r>
    </w:p>
    <w:p w14:paraId="5BB2AFBB" w14:textId="77777777" w:rsidR="00BF39ED" w:rsidRPr="001235FC" w:rsidRDefault="00BF39ED" w:rsidP="006E175E">
      <w:pPr>
        <w:numPr>
          <w:ilvl w:val="0"/>
          <w:numId w:val="17"/>
        </w:numPr>
        <w:spacing w:after="240"/>
        <w:ind w:left="567" w:hanging="283"/>
        <w:jc w:val="both"/>
        <w:rPr>
          <w:color w:val="auto"/>
        </w:rPr>
      </w:pPr>
      <w:r w:rsidRPr="001235FC">
        <w:rPr>
          <w:b/>
          <w:color w:val="auto"/>
        </w:rPr>
        <w:t>Outer Layer</w:t>
      </w:r>
      <w:r w:rsidRPr="001235FC">
        <w:rPr>
          <w:color w:val="auto"/>
        </w:rPr>
        <w:t>: The outermost layer of ULO used in packaging of the MOB-VC.</w:t>
      </w:r>
    </w:p>
    <w:p w14:paraId="710C8294" w14:textId="77777777" w:rsidR="00BF39ED" w:rsidRPr="001235FC" w:rsidRDefault="00BF39ED" w:rsidP="006E175E">
      <w:pPr>
        <w:numPr>
          <w:ilvl w:val="0"/>
          <w:numId w:val="17"/>
        </w:numPr>
        <w:spacing w:after="240"/>
        <w:ind w:left="567" w:hanging="283"/>
        <w:jc w:val="both"/>
        <w:rPr>
          <w:color w:val="auto"/>
        </w:rPr>
      </w:pPr>
      <w:r w:rsidRPr="001235FC">
        <w:rPr>
          <w:b/>
          <w:color w:val="auto"/>
        </w:rPr>
        <w:t>Label of Cleaner</w:t>
      </w:r>
      <w:r w:rsidRPr="001235FC">
        <w:rPr>
          <w:color w:val="auto"/>
        </w:rPr>
        <w:t>: Cleanroom label with the following information: Cleaner name and location, cleaning process (es) used and date of cleaning.</w:t>
      </w:r>
    </w:p>
    <w:p w14:paraId="07FA6C51" w14:textId="77777777" w:rsidR="00BF39ED" w:rsidRPr="001235FC" w:rsidRDefault="00BF39ED" w:rsidP="006E175E">
      <w:pPr>
        <w:numPr>
          <w:ilvl w:val="0"/>
          <w:numId w:val="17"/>
        </w:numPr>
        <w:spacing w:after="240"/>
        <w:ind w:left="567" w:hanging="283"/>
        <w:jc w:val="both"/>
        <w:rPr>
          <w:color w:val="auto"/>
        </w:rPr>
      </w:pPr>
      <w:r w:rsidRPr="001235FC">
        <w:rPr>
          <w:b/>
          <w:color w:val="auto"/>
        </w:rPr>
        <w:t xml:space="preserve">Cleaned Components/Assemblies: </w:t>
      </w:r>
      <w:r w:rsidRPr="001235FC">
        <w:rPr>
          <w:color w:val="auto"/>
        </w:rPr>
        <w:t xml:space="preserve">Components/Assemblies </w:t>
      </w:r>
      <w:r w:rsidR="006E175E" w:rsidRPr="001235FC">
        <w:rPr>
          <w:color w:val="auto"/>
        </w:rPr>
        <w:t>that clean enough to</w:t>
      </w:r>
      <w:r w:rsidRPr="001235FC">
        <w:rPr>
          <w:color w:val="auto"/>
        </w:rPr>
        <w:t xml:space="preserve"> </w:t>
      </w:r>
      <w:r w:rsidR="006E175E" w:rsidRPr="001235FC">
        <w:rPr>
          <w:color w:val="auto"/>
        </w:rPr>
        <w:t xml:space="preserve">satisfy </w:t>
      </w:r>
      <w:r w:rsidRPr="001235FC">
        <w:rPr>
          <w:color w:val="auto"/>
        </w:rPr>
        <w:t>cleaning</w:t>
      </w:r>
      <w:r w:rsidR="006E175E" w:rsidRPr="001235FC">
        <w:rPr>
          <w:color w:val="auto"/>
        </w:rPr>
        <w:t xml:space="preserve"> requirements</w:t>
      </w:r>
      <w:r w:rsidRPr="001235FC">
        <w:rPr>
          <w:color w:val="auto"/>
        </w:rPr>
        <w:t xml:space="preserve"> (i.e. components and surfaces which will be exposed to vacuum)</w:t>
      </w:r>
      <w:r w:rsidR="006E175E" w:rsidRPr="001235FC">
        <w:rPr>
          <w:color w:val="auto"/>
        </w:rPr>
        <w:t>.</w:t>
      </w:r>
    </w:p>
    <w:p w14:paraId="2D1A1F57" w14:textId="77777777" w:rsidR="006C11A6" w:rsidRPr="001235FC" w:rsidRDefault="006C11A6" w:rsidP="00A927E7">
      <w:pPr>
        <w:spacing w:after="0"/>
        <w:rPr>
          <w:color w:val="auto"/>
        </w:rPr>
      </w:pPr>
      <w:bookmarkStart w:id="89" w:name="OLE_LINK36"/>
      <w:bookmarkStart w:id="90" w:name="OLE_LINK37"/>
    </w:p>
    <w:p w14:paraId="5E31241F" w14:textId="77777777" w:rsidR="00A927E7" w:rsidRPr="001235FC" w:rsidRDefault="00A927E7" w:rsidP="00A927E7">
      <w:pPr>
        <w:spacing w:after="0"/>
        <w:rPr>
          <w:color w:val="auto"/>
        </w:rPr>
      </w:pPr>
      <w:r w:rsidRPr="001235FC">
        <w:rPr>
          <w:color w:val="auto"/>
        </w:rPr>
        <w:t>REQ-028937/A</w:t>
      </w:r>
      <w:r w:rsidRPr="001235FC">
        <w:rPr>
          <w:color w:val="auto"/>
        </w:rPr>
        <w:tab/>
      </w:r>
    </w:p>
    <w:p w14:paraId="1E439919" w14:textId="77777777" w:rsidR="00BF39ED" w:rsidRPr="001235FC" w:rsidRDefault="00BF39ED" w:rsidP="00BF39ED">
      <w:pPr>
        <w:ind w:left="1701"/>
        <w:jc w:val="both"/>
        <w:rPr>
          <w:rFonts w:ascii="Times New Roman" w:hAnsi="Times New Roman"/>
          <w:color w:val="auto"/>
        </w:rPr>
      </w:pPr>
      <w:r w:rsidRPr="001235FC">
        <w:rPr>
          <w:color w:val="auto"/>
        </w:rPr>
        <w:t xml:space="preserve">Cleaned </w:t>
      </w:r>
      <w:bookmarkStart w:id="91" w:name="OLE_LINK15"/>
      <w:r w:rsidRPr="001235FC">
        <w:rPr>
          <w:color w:val="auto"/>
        </w:rPr>
        <w:t xml:space="preserve">components/assemblies </w:t>
      </w:r>
      <w:bookmarkEnd w:id="89"/>
      <w:bookmarkEnd w:id="90"/>
      <w:bookmarkEnd w:id="91"/>
      <w:r w:rsidRPr="001235FC">
        <w:rPr>
          <w:color w:val="auto"/>
        </w:rPr>
        <w:t>shall be double packaged in ULO foil and sealed.</w:t>
      </w:r>
    </w:p>
    <w:p w14:paraId="225513C6" w14:textId="77777777" w:rsidR="00BF39ED" w:rsidRPr="001235FC" w:rsidRDefault="00D3441A" w:rsidP="00BF39ED">
      <w:pPr>
        <w:ind w:left="1701"/>
        <w:rPr>
          <w:rFonts w:ascii="Times New Roman" w:hAnsi="Times New Roman"/>
          <w:color w:val="auto"/>
        </w:rPr>
      </w:pPr>
      <w:r>
        <w:rPr>
          <w:color w:val="auto"/>
          <w:szCs w:val="24"/>
        </w:rPr>
        <w:pict w14:anchorId="1151C3E8">
          <v:rect id="_x0000_i1091"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R – review, I - inspection</w:t>
      </w:r>
    </w:p>
    <w:p w14:paraId="34E4558B" w14:textId="77777777" w:rsidR="00A927E7" w:rsidRPr="001235FC" w:rsidRDefault="00A927E7" w:rsidP="00A927E7">
      <w:pPr>
        <w:spacing w:after="0"/>
        <w:rPr>
          <w:color w:val="auto"/>
        </w:rPr>
      </w:pPr>
      <w:r w:rsidRPr="001235FC">
        <w:rPr>
          <w:color w:val="auto"/>
        </w:rPr>
        <w:t>REQ-028938/A</w:t>
      </w:r>
      <w:r w:rsidRPr="001235FC">
        <w:rPr>
          <w:color w:val="auto"/>
        </w:rPr>
        <w:tab/>
      </w:r>
    </w:p>
    <w:p w14:paraId="36B27B55" w14:textId="77777777" w:rsidR="00BF39ED" w:rsidRPr="001235FC" w:rsidRDefault="00BF39ED" w:rsidP="00BF39ED">
      <w:pPr>
        <w:ind w:left="1701"/>
        <w:jc w:val="both"/>
        <w:rPr>
          <w:rFonts w:ascii="Times New Roman" w:hAnsi="Times New Roman"/>
          <w:color w:val="auto"/>
        </w:rPr>
      </w:pPr>
      <w:r w:rsidRPr="001235FC">
        <w:rPr>
          <w:color w:val="auto"/>
        </w:rPr>
        <w:t xml:space="preserve">All </w:t>
      </w:r>
      <w:bookmarkStart w:id="92" w:name="OLE_LINK16"/>
      <w:r w:rsidR="006E175E" w:rsidRPr="001235FC">
        <w:rPr>
          <w:color w:val="auto"/>
        </w:rPr>
        <w:t>c</w:t>
      </w:r>
      <w:r w:rsidRPr="001235FC">
        <w:rPr>
          <w:color w:val="auto"/>
        </w:rPr>
        <w:t xml:space="preserve">leaned </w:t>
      </w:r>
      <w:r w:rsidR="006E175E" w:rsidRPr="001235FC">
        <w:rPr>
          <w:color w:val="auto"/>
        </w:rPr>
        <w:t xml:space="preserve">components/assemblies </w:t>
      </w:r>
      <w:bookmarkEnd w:id="92"/>
      <w:r w:rsidRPr="001235FC">
        <w:rPr>
          <w:color w:val="auto"/>
        </w:rPr>
        <w:t>shall be dry prior to packaging.</w:t>
      </w:r>
    </w:p>
    <w:p w14:paraId="78322A71" w14:textId="77777777" w:rsidR="00BF39ED" w:rsidRPr="001235FC" w:rsidRDefault="00D3441A" w:rsidP="00BF39ED">
      <w:pPr>
        <w:ind w:left="1701"/>
        <w:rPr>
          <w:color w:val="auto"/>
        </w:rPr>
      </w:pPr>
      <w:r>
        <w:rPr>
          <w:color w:val="auto"/>
          <w:szCs w:val="24"/>
        </w:rPr>
        <w:pict w14:anchorId="08D55714">
          <v:rect id="_x0000_i1092"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R – review, I - inspection</w:t>
      </w:r>
    </w:p>
    <w:p w14:paraId="37932497" w14:textId="77777777" w:rsidR="00A927E7" w:rsidRPr="001235FC" w:rsidRDefault="00A927E7" w:rsidP="00A927E7">
      <w:pPr>
        <w:spacing w:after="0"/>
        <w:rPr>
          <w:color w:val="auto"/>
        </w:rPr>
      </w:pPr>
      <w:r w:rsidRPr="001235FC">
        <w:rPr>
          <w:color w:val="auto"/>
        </w:rPr>
        <w:t>REQ-028939/A</w:t>
      </w:r>
      <w:r w:rsidRPr="001235FC">
        <w:rPr>
          <w:color w:val="auto"/>
        </w:rPr>
        <w:tab/>
      </w:r>
    </w:p>
    <w:p w14:paraId="22EF924B" w14:textId="77777777" w:rsidR="00BF39ED" w:rsidRPr="001235FC" w:rsidRDefault="00BF39ED" w:rsidP="00BF39ED">
      <w:pPr>
        <w:ind w:left="1701"/>
        <w:jc w:val="both"/>
        <w:rPr>
          <w:rFonts w:ascii="Times New Roman" w:hAnsi="Times New Roman"/>
          <w:color w:val="auto"/>
        </w:rPr>
      </w:pPr>
      <w:r w:rsidRPr="001235FC">
        <w:rPr>
          <w:color w:val="auto"/>
        </w:rPr>
        <w:t>When possible, the cleaner shall ensure that part number and, if applicable, serial numbers on the Part Specific Label match with that of the components/assemblies in that bag. Such label shall be at the inner and outer packaging ULO foil.</w:t>
      </w:r>
    </w:p>
    <w:p w14:paraId="5BCC0E20" w14:textId="77777777" w:rsidR="00BF39ED" w:rsidRPr="001235FC" w:rsidRDefault="00D3441A" w:rsidP="00BF39ED">
      <w:pPr>
        <w:ind w:left="1701"/>
        <w:rPr>
          <w:color w:val="auto"/>
        </w:rPr>
      </w:pPr>
      <w:r>
        <w:rPr>
          <w:color w:val="auto"/>
          <w:szCs w:val="24"/>
        </w:rPr>
        <w:pict w14:anchorId="7B7A4BCA">
          <v:rect id="_x0000_i1093"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R – review, I - inspection</w:t>
      </w:r>
    </w:p>
    <w:p w14:paraId="3E46DB62" w14:textId="77777777" w:rsidR="00A927E7" w:rsidRPr="001235FC" w:rsidRDefault="00A927E7" w:rsidP="00A927E7">
      <w:pPr>
        <w:spacing w:after="0"/>
        <w:rPr>
          <w:color w:val="auto"/>
        </w:rPr>
      </w:pPr>
      <w:r w:rsidRPr="001235FC">
        <w:rPr>
          <w:color w:val="auto"/>
        </w:rPr>
        <w:t>REQ-028940/A</w:t>
      </w:r>
      <w:r w:rsidRPr="001235FC">
        <w:rPr>
          <w:color w:val="auto"/>
        </w:rPr>
        <w:tab/>
      </w:r>
    </w:p>
    <w:p w14:paraId="3F5B1ECF" w14:textId="77777777" w:rsidR="00BF39ED" w:rsidRPr="001235FC" w:rsidRDefault="006E175E" w:rsidP="00BF39ED">
      <w:pPr>
        <w:ind w:left="1701"/>
        <w:jc w:val="both"/>
        <w:rPr>
          <w:rFonts w:ascii="Times New Roman" w:hAnsi="Times New Roman"/>
          <w:color w:val="auto"/>
        </w:rPr>
      </w:pPr>
      <w:r w:rsidRPr="001235FC">
        <w:rPr>
          <w:color w:val="auto"/>
        </w:rPr>
        <w:lastRenderedPageBreak/>
        <w:t>The</w:t>
      </w:r>
      <w:r w:rsidR="00BF39ED" w:rsidRPr="001235FC">
        <w:rPr>
          <w:color w:val="auto"/>
        </w:rPr>
        <w:t xml:space="preserve"> </w:t>
      </w:r>
      <w:r w:rsidRPr="001235FC">
        <w:rPr>
          <w:color w:val="auto"/>
        </w:rPr>
        <w:t xml:space="preserve">cleaned components/assemblies </w:t>
      </w:r>
      <w:r w:rsidR="00BF39ED" w:rsidRPr="001235FC">
        <w:rPr>
          <w:color w:val="auto"/>
        </w:rPr>
        <w:t>shall be fully covered by ULO and then sealed.</w:t>
      </w:r>
    </w:p>
    <w:p w14:paraId="25B9CDBB" w14:textId="77777777" w:rsidR="006C11A6" w:rsidRPr="001235FC" w:rsidRDefault="00D3441A" w:rsidP="005D22DF">
      <w:pPr>
        <w:ind w:left="1701"/>
        <w:rPr>
          <w:color w:val="auto"/>
        </w:rPr>
      </w:pPr>
      <w:r>
        <w:rPr>
          <w:color w:val="auto"/>
          <w:szCs w:val="24"/>
        </w:rPr>
        <w:pict w14:anchorId="1DBA870F">
          <v:rect id="_x0000_i1094"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R – review, I - inspection</w:t>
      </w:r>
    </w:p>
    <w:p w14:paraId="47869F0B" w14:textId="77777777" w:rsidR="00A927E7" w:rsidRPr="001235FC" w:rsidRDefault="00A927E7" w:rsidP="00A927E7">
      <w:pPr>
        <w:spacing w:after="0"/>
        <w:rPr>
          <w:color w:val="auto"/>
        </w:rPr>
      </w:pPr>
      <w:r w:rsidRPr="001235FC">
        <w:rPr>
          <w:color w:val="auto"/>
        </w:rPr>
        <w:t>REQ-028941/A</w:t>
      </w:r>
      <w:r w:rsidRPr="001235FC">
        <w:rPr>
          <w:color w:val="auto"/>
        </w:rPr>
        <w:tab/>
      </w:r>
    </w:p>
    <w:p w14:paraId="12903C52" w14:textId="77777777" w:rsidR="00BF39ED" w:rsidRPr="001235FC" w:rsidRDefault="00BF39ED" w:rsidP="00BF39ED">
      <w:pPr>
        <w:pStyle w:val="Odstavecseseznamem"/>
        <w:spacing w:before="0" w:after="0"/>
        <w:ind w:left="1701"/>
        <w:jc w:val="both"/>
        <w:rPr>
          <w:rFonts w:ascii="Times New Roman" w:hAnsi="Times New Roman"/>
          <w:i/>
          <w:color w:val="auto"/>
        </w:rPr>
      </w:pPr>
      <w:r w:rsidRPr="001235FC">
        <w:rPr>
          <w:color w:val="auto"/>
        </w:rPr>
        <w:t>Assembly and packing of the MOB-VC shall take place under controlled conditions in a cleanroom class 7 environment or better according to ČSN EN ISO 14644 (equivalent to EN ISO 14644).</w:t>
      </w:r>
    </w:p>
    <w:p w14:paraId="4266C8AA" w14:textId="77777777" w:rsidR="00BF39ED" w:rsidRPr="001235FC" w:rsidRDefault="00BF39ED" w:rsidP="00367828">
      <w:pPr>
        <w:ind w:left="1701"/>
        <w:jc w:val="both"/>
        <w:rPr>
          <w:i/>
          <w:iCs/>
        </w:rPr>
      </w:pPr>
      <w:r w:rsidRPr="001235FC">
        <w:rPr>
          <w:i/>
          <w:iCs/>
        </w:rPr>
        <w:t>NOTE</w:t>
      </w:r>
      <w:r w:rsidR="00DD79C4" w:rsidRPr="001235FC">
        <w:rPr>
          <w:i/>
          <w:iCs/>
        </w:rPr>
        <w:t xml:space="preserve"> 1</w:t>
      </w:r>
      <w:r w:rsidRPr="001235FC">
        <w:rPr>
          <w:i/>
          <w:iCs/>
        </w:rPr>
        <w:t xml:space="preserve">: The ISO 14644 certification of the Supplier’s cleanrooms is not required in lieu of an inspection by the CA. </w:t>
      </w:r>
    </w:p>
    <w:p w14:paraId="7C2D0868" w14:textId="77777777" w:rsidR="00DD79C4" w:rsidRPr="001235FC" w:rsidRDefault="00DD79C4" w:rsidP="00367828">
      <w:pPr>
        <w:ind w:left="1701"/>
        <w:jc w:val="both"/>
        <w:rPr>
          <w:i/>
          <w:iCs/>
        </w:rPr>
      </w:pPr>
      <w:r w:rsidRPr="001235FC">
        <w:rPr>
          <w:i/>
          <w:iCs/>
        </w:rPr>
        <w:t>NOTE 2: Regarding the referred to standard/s the CA allows/permits also another equal solution to be offered.</w:t>
      </w:r>
    </w:p>
    <w:p w14:paraId="66A87823" w14:textId="77777777" w:rsidR="00BF39ED" w:rsidRPr="001235FC" w:rsidRDefault="00D3441A" w:rsidP="00BF39ED">
      <w:pPr>
        <w:pStyle w:val="Odstavecseseznamem"/>
        <w:spacing w:before="0" w:after="0"/>
        <w:ind w:left="1701"/>
        <w:jc w:val="both"/>
        <w:rPr>
          <w:color w:val="auto"/>
        </w:rPr>
      </w:pPr>
      <w:r>
        <w:rPr>
          <w:color w:val="auto"/>
        </w:rPr>
        <w:pict w14:anchorId="17DC1BE6">
          <v:rect id="_x0000_i1095" style="width:435.4pt;height:1.5pt" o:hralign="center" o:hrstd="t" o:hr="t" fillcolor="gray" stroked="f"/>
        </w:pict>
      </w:r>
    </w:p>
    <w:p w14:paraId="26B52022" w14:textId="16384F9F" w:rsidR="00790A21" w:rsidRPr="001235FC" w:rsidRDefault="00DB1BBB" w:rsidP="000563D5">
      <w:pPr>
        <w:ind w:left="993" w:firstLine="708"/>
      </w:pPr>
      <w:r w:rsidRPr="001235FC">
        <w:rPr>
          <w:color w:val="auto"/>
        </w:rPr>
        <w:t>Verification method</w:t>
      </w:r>
      <w:r w:rsidR="00BF39ED" w:rsidRPr="001235FC">
        <w:rPr>
          <w:color w:val="auto"/>
        </w:rPr>
        <w:t xml:space="preserve">: </w:t>
      </w:r>
      <w:r w:rsidR="00097963" w:rsidRPr="001235FC">
        <w:rPr>
          <w:color w:val="auto"/>
          <w:lang w:val="en-GB"/>
        </w:rPr>
        <w:t>R – review, I - inspection</w:t>
      </w:r>
    </w:p>
    <w:p w14:paraId="29F5B87F" w14:textId="1F395135" w:rsidR="008B6502" w:rsidRPr="001235FC" w:rsidRDefault="008B6502" w:rsidP="00790A21">
      <w:pPr>
        <w:pStyle w:val="Nadpis1"/>
      </w:pPr>
      <w:bookmarkStart w:id="93" w:name="_Toc36131554"/>
      <w:bookmarkStart w:id="94" w:name="_Toc36131555"/>
      <w:bookmarkStart w:id="95" w:name="_Toc36131556"/>
      <w:bookmarkStart w:id="96" w:name="_Toc45549879"/>
      <w:bookmarkStart w:id="97" w:name="_Toc41573452"/>
      <w:bookmarkEnd w:id="93"/>
      <w:bookmarkEnd w:id="94"/>
      <w:bookmarkEnd w:id="95"/>
      <w:r w:rsidRPr="001235FC">
        <w:t>Installation Support</w:t>
      </w:r>
      <w:bookmarkEnd w:id="96"/>
    </w:p>
    <w:p w14:paraId="38D78D57" w14:textId="77777777" w:rsidR="00721A9A" w:rsidRPr="001235FC" w:rsidRDefault="00721A9A" w:rsidP="00721A9A">
      <w:pPr>
        <w:spacing w:after="0"/>
        <w:rPr>
          <w:color w:val="auto"/>
        </w:rPr>
      </w:pPr>
      <w:r w:rsidRPr="001235FC">
        <w:rPr>
          <w:color w:val="auto"/>
        </w:rPr>
        <w:t>REQ-028941/A</w:t>
      </w:r>
      <w:r w:rsidRPr="001235FC">
        <w:rPr>
          <w:color w:val="auto"/>
        </w:rPr>
        <w:tab/>
      </w:r>
    </w:p>
    <w:p w14:paraId="5415B3FF" w14:textId="212D8D4F" w:rsidR="00721A9A" w:rsidRPr="001235FC" w:rsidRDefault="00721A9A" w:rsidP="00721A9A">
      <w:pPr>
        <w:ind w:left="1701"/>
        <w:jc w:val="both"/>
        <w:rPr>
          <w:iCs/>
        </w:rPr>
      </w:pPr>
      <w:r w:rsidRPr="001235FC">
        <w:rPr>
          <w:iCs/>
        </w:rPr>
        <w:t xml:space="preserve">The Supplier will review and provide input to the MOB installation procedures produced by </w:t>
      </w:r>
      <w:r w:rsidR="00E96F09" w:rsidRPr="001235FC">
        <w:rPr>
          <w:iCs/>
        </w:rPr>
        <w:t>the CA</w:t>
      </w:r>
      <w:r w:rsidRPr="001235FC">
        <w:rPr>
          <w:iCs/>
        </w:rPr>
        <w:t>.</w:t>
      </w:r>
    </w:p>
    <w:p w14:paraId="5FA72E07" w14:textId="77777777" w:rsidR="00721A9A" w:rsidRPr="001235FC" w:rsidRDefault="00D3441A" w:rsidP="00721A9A">
      <w:pPr>
        <w:pStyle w:val="Odstavecseseznamem"/>
        <w:spacing w:before="0" w:after="0"/>
        <w:ind w:left="1701"/>
        <w:jc w:val="both"/>
        <w:rPr>
          <w:color w:val="auto"/>
        </w:rPr>
      </w:pPr>
      <w:r>
        <w:rPr>
          <w:color w:val="auto"/>
        </w:rPr>
        <w:pict w14:anchorId="6DC1A4AE">
          <v:rect id="_x0000_i1096" style="width:435.4pt;height:1.5pt" o:hralign="center" o:hrstd="t" o:hr="t" fillcolor="gray" stroked="f"/>
        </w:pict>
      </w:r>
    </w:p>
    <w:p w14:paraId="2B9DAE11" w14:textId="094B8B34" w:rsidR="00721A9A" w:rsidRPr="001235FC" w:rsidRDefault="00721A9A" w:rsidP="00721A9A">
      <w:pPr>
        <w:ind w:left="993" w:firstLine="708"/>
        <w:rPr>
          <w:color w:val="auto"/>
          <w:lang w:val="en-GB"/>
        </w:rPr>
      </w:pPr>
      <w:r w:rsidRPr="001235FC">
        <w:rPr>
          <w:color w:val="auto"/>
        </w:rPr>
        <w:t xml:space="preserve">Verification method: </w:t>
      </w:r>
      <w:r w:rsidRPr="001235FC">
        <w:rPr>
          <w:color w:val="auto"/>
          <w:lang w:val="en-GB"/>
        </w:rPr>
        <w:t>R – review</w:t>
      </w:r>
    </w:p>
    <w:p w14:paraId="4FF1A2E3" w14:textId="77777777" w:rsidR="00721A9A" w:rsidRPr="001235FC" w:rsidRDefault="00721A9A" w:rsidP="00721A9A">
      <w:pPr>
        <w:spacing w:after="0"/>
        <w:rPr>
          <w:color w:val="auto"/>
        </w:rPr>
      </w:pPr>
      <w:r w:rsidRPr="001235FC">
        <w:rPr>
          <w:color w:val="auto"/>
        </w:rPr>
        <w:t>REQ-028941/A</w:t>
      </w:r>
      <w:r w:rsidRPr="001235FC">
        <w:rPr>
          <w:color w:val="auto"/>
        </w:rPr>
        <w:tab/>
      </w:r>
    </w:p>
    <w:p w14:paraId="0402BF34" w14:textId="708BD0D0" w:rsidR="00721A9A" w:rsidRPr="001235FC" w:rsidRDefault="00721A9A" w:rsidP="00721A9A">
      <w:pPr>
        <w:ind w:left="1701"/>
        <w:jc w:val="both"/>
        <w:rPr>
          <w:iCs/>
        </w:rPr>
      </w:pPr>
      <w:r w:rsidRPr="001235FC">
        <w:rPr>
          <w:iCs/>
        </w:rPr>
        <w:t>The Supplier will provide 1-2 individuals to assist in the installation of the MOB chamber.</w:t>
      </w:r>
      <w:r w:rsidR="00755C26" w:rsidRPr="001235FC">
        <w:rPr>
          <w:iCs/>
        </w:rPr>
        <w:t xml:space="preserve"> </w:t>
      </w:r>
    </w:p>
    <w:p w14:paraId="786DCE1B" w14:textId="77777777" w:rsidR="00721A9A" w:rsidRPr="001235FC" w:rsidRDefault="00D3441A" w:rsidP="00721A9A">
      <w:pPr>
        <w:pStyle w:val="Odstavecseseznamem"/>
        <w:spacing w:before="0" w:after="0"/>
        <w:ind w:left="1701"/>
        <w:jc w:val="both"/>
        <w:rPr>
          <w:color w:val="auto"/>
        </w:rPr>
      </w:pPr>
      <w:r>
        <w:rPr>
          <w:color w:val="auto"/>
        </w:rPr>
        <w:pict w14:anchorId="53FDF01E">
          <v:rect id="_x0000_i1097" style="width:435.4pt;height:1.5pt" o:hralign="center" o:hrstd="t" o:hr="t" fillcolor="gray" stroked="f"/>
        </w:pict>
      </w:r>
    </w:p>
    <w:p w14:paraId="2788E60F" w14:textId="530A586E" w:rsidR="00721A9A" w:rsidRPr="001235FC" w:rsidRDefault="00721A9A" w:rsidP="00721A9A">
      <w:pPr>
        <w:ind w:left="993" w:firstLine="708"/>
        <w:rPr>
          <w:color w:val="auto"/>
          <w:lang w:val="en-GB"/>
        </w:rPr>
      </w:pPr>
      <w:r w:rsidRPr="001235FC">
        <w:rPr>
          <w:color w:val="auto"/>
        </w:rPr>
        <w:t xml:space="preserve">Verification method: </w:t>
      </w:r>
      <w:r w:rsidRPr="001235FC">
        <w:rPr>
          <w:color w:val="auto"/>
          <w:lang w:val="en-GB"/>
        </w:rPr>
        <w:t>R – review</w:t>
      </w:r>
    </w:p>
    <w:p w14:paraId="7ED3A60F" w14:textId="49CF1F6F" w:rsidR="00790A21" w:rsidRPr="001235FC" w:rsidRDefault="00790A21" w:rsidP="00790A21">
      <w:pPr>
        <w:pStyle w:val="Nadpis1"/>
      </w:pPr>
      <w:bookmarkStart w:id="98" w:name="_Toc45549880"/>
      <w:r w:rsidRPr="001235FC">
        <w:t>Safety</w:t>
      </w:r>
      <w:r w:rsidR="00E94C9E" w:rsidRPr="001235FC">
        <w:t xml:space="preserve"> requirements</w:t>
      </w:r>
      <w:bookmarkEnd w:id="97"/>
      <w:bookmarkEnd w:id="98"/>
    </w:p>
    <w:p w14:paraId="18968DA7" w14:textId="77777777" w:rsidR="00636699" w:rsidRPr="001235FC" w:rsidRDefault="00636699" w:rsidP="00636699">
      <w:pPr>
        <w:rPr>
          <w:sz w:val="10"/>
          <w:szCs w:val="10"/>
        </w:rPr>
      </w:pPr>
    </w:p>
    <w:p w14:paraId="62C5116A" w14:textId="77777777" w:rsidR="00A927E7" w:rsidRPr="001235FC" w:rsidRDefault="00A927E7" w:rsidP="00A927E7">
      <w:pPr>
        <w:spacing w:after="0"/>
        <w:rPr>
          <w:color w:val="auto"/>
        </w:rPr>
      </w:pPr>
      <w:r w:rsidRPr="001235FC">
        <w:rPr>
          <w:color w:val="auto"/>
        </w:rPr>
        <w:t>REQ-028947/A</w:t>
      </w:r>
      <w:r w:rsidRPr="001235FC">
        <w:rPr>
          <w:color w:val="auto"/>
        </w:rPr>
        <w:tab/>
      </w:r>
    </w:p>
    <w:p w14:paraId="3D39EFDE" w14:textId="77777777" w:rsidR="00BF39ED" w:rsidRPr="001235FC" w:rsidRDefault="00BF39ED" w:rsidP="00BF39ED">
      <w:pPr>
        <w:ind w:left="1701"/>
        <w:jc w:val="both"/>
        <w:rPr>
          <w:color w:val="auto"/>
        </w:rPr>
      </w:pPr>
      <w:r w:rsidRPr="001235FC">
        <w:rPr>
          <w:color w:val="auto"/>
        </w:rPr>
        <w:t xml:space="preserve">The Supplier shall perform hazard identification and risk assessment of the MOB-VC as a part of the design process. </w:t>
      </w:r>
    </w:p>
    <w:p w14:paraId="72B3E1C0"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5A78F260">
          <v:rect id="_x0000_i1098"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rPr>
        <w:t>R – review, A – analysis</w:t>
      </w:r>
    </w:p>
    <w:p w14:paraId="79E8753D" w14:textId="77777777" w:rsidR="00A927E7" w:rsidRPr="001235FC" w:rsidRDefault="00A927E7" w:rsidP="00A927E7">
      <w:pPr>
        <w:spacing w:after="0"/>
        <w:rPr>
          <w:color w:val="auto"/>
        </w:rPr>
      </w:pPr>
      <w:r w:rsidRPr="001235FC">
        <w:rPr>
          <w:color w:val="auto"/>
        </w:rPr>
        <w:t>REQ-028948/A</w:t>
      </w:r>
      <w:r w:rsidRPr="001235FC">
        <w:rPr>
          <w:color w:val="auto"/>
        </w:rPr>
        <w:tab/>
      </w:r>
    </w:p>
    <w:p w14:paraId="65E693FA" w14:textId="77777777" w:rsidR="00BF39ED" w:rsidRPr="001235FC" w:rsidRDefault="00BF39ED" w:rsidP="00BF39ED">
      <w:pPr>
        <w:ind w:left="1701"/>
        <w:jc w:val="both"/>
        <w:rPr>
          <w:color w:val="auto"/>
        </w:rPr>
      </w:pPr>
      <w:r w:rsidRPr="001235FC">
        <w:rPr>
          <w:color w:val="auto"/>
        </w:rPr>
        <w:t>The Supplier shall be compliant with all regulations described in the Design Safety Engineering Standards/Guidelines (see RD-0</w:t>
      </w:r>
      <w:r w:rsidR="003E086F" w:rsidRPr="001235FC">
        <w:rPr>
          <w:color w:val="auto"/>
        </w:rPr>
        <w:t>3</w:t>
      </w:r>
      <w:r w:rsidRPr="001235FC">
        <w:rPr>
          <w:color w:val="auto"/>
        </w:rPr>
        <w:t xml:space="preserve"> of reference documents).</w:t>
      </w:r>
    </w:p>
    <w:p w14:paraId="59C7D089" w14:textId="77777777" w:rsidR="00BF39ED" w:rsidRPr="001235FC" w:rsidRDefault="00D3441A" w:rsidP="00BF39ED">
      <w:pPr>
        <w:spacing w:before="0" w:after="0"/>
        <w:ind w:left="1701"/>
        <w:jc w:val="both"/>
        <w:rPr>
          <w:color w:val="auto"/>
        </w:rPr>
      </w:pPr>
      <w:r>
        <w:rPr>
          <w:color w:val="auto"/>
          <w:szCs w:val="24"/>
        </w:rPr>
        <w:pict w14:anchorId="6CF72D75">
          <v:rect id="_x0000_i1099"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rPr>
        <w:t>R – review</w:t>
      </w:r>
    </w:p>
    <w:p w14:paraId="3C7BD99C" w14:textId="77777777" w:rsidR="003B250F" w:rsidRPr="001235FC" w:rsidRDefault="003B250F">
      <w:pPr>
        <w:spacing w:before="0" w:after="0" w:line="240" w:lineRule="auto"/>
        <w:contextualSpacing w:val="0"/>
        <w:rPr>
          <w:rFonts w:asciiTheme="majorHAnsi" w:hAnsiTheme="majorHAnsi" w:cs="Arial"/>
          <w:b/>
          <w:color w:val="FF6633" w:themeColor="accent1"/>
          <w:sz w:val="28"/>
        </w:rPr>
      </w:pPr>
      <w:bookmarkStart w:id="99" w:name="_Toc41573453"/>
      <w:r w:rsidRPr="001235FC">
        <w:br w:type="page"/>
      </w:r>
    </w:p>
    <w:p w14:paraId="6197F521" w14:textId="5A1A42A7" w:rsidR="00790A21" w:rsidRPr="001235FC" w:rsidRDefault="00790A21" w:rsidP="00790A21">
      <w:pPr>
        <w:pStyle w:val="Nadpis1"/>
      </w:pPr>
      <w:bookmarkStart w:id="100" w:name="_Toc45549881"/>
      <w:r w:rsidRPr="001235FC">
        <w:lastRenderedPageBreak/>
        <w:t>Quality requirements</w:t>
      </w:r>
      <w:bookmarkEnd w:id="99"/>
      <w:bookmarkEnd w:id="100"/>
    </w:p>
    <w:p w14:paraId="1DA3D945" w14:textId="77777777" w:rsidR="009F0E41" w:rsidRPr="001235FC" w:rsidRDefault="009F0E41" w:rsidP="009F0E41">
      <w:pPr>
        <w:pStyle w:val="Nadpis2"/>
        <w:ind w:left="792"/>
        <w:jc w:val="left"/>
      </w:pPr>
      <w:bookmarkStart w:id="101" w:name="_Toc41573454"/>
      <w:bookmarkStart w:id="102" w:name="_Toc45549882"/>
      <w:r w:rsidRPr="001235FC">
        <w:t>General Quality Requirements</w:t>
      </w:r>
      <w:bookmarkEnd w:id="101"/>
      <w:bookmarkEnd w:id="102"/>
    </w:p>
    <w:p w14:paraId="31D2DD38" w14:textId="77777777" w:rsidR="009F0E41" w:rsidRPr="001235FC" w:rsidRDefault="009F0E41" w:rsidP="009F0E41">
      <w:pPr>
        <w:rPr>
          <w:sz w:val="10"/>
          <w:szCs w:val="10"/>
        </w:rPr>
      </w:pPr>
    </w:p>
    <w:p w14:paraId="017D8D2E" w14:textId="77777777" w:rsidR="00A927E7" w:rsidRPr="001235FC" w:rsidRDefault="00A927E7" w:rsidP="00A927E7">
      <w:pPr>
        <w:spacing w:after="0"/>
        <w:rPr>
          <w:color w:val="auto"/>
        </w:rPr>
      </w:pPr>
      <w:r w:rsidRPr="001235FC">
        <w:rPr>
          <w:color w:val="auto"/>
        </w:rPr>
        <w:t>REQ-028950/A</w:t>
      </w:r>
      <w:r w:rsidRPr="001235FC">
        <w:rPr>
          <w:color w:val="auto"/>
        </w:rPr>
        <w:tab/>
      </w:r>
    </w:p>
    <w:p w14:paraId="489DDD66" w14:textId="77777777" w:rsidR="009F0E41" w:rsidRPr="001235FC" w:rsidRDefault="009F0E41" w:rsidP="009F0E41">
      <w:pPr>
        <w:ind w:left="1701"/>
        <w:jc w:val="both"/>
        <w:rPr>
          <w:rFonts w:ascii="Times New Roman" w:hAnsi="Times New Roman"/>
          <w:i/>
          <w:color w:val="auto"/>
        </w:rPr>
      </w:pPr>
      <w:r w:rsidRPr="001235FC">
        <w:rPr>
          <w:color w:val="auto"/>
        </w:rPr>
        <w:t>The Supplier shall identify a Quality manager, which will be responsible for implementing and performing management and other Quality disciplines and functions to ensure fulfilment of all the requirements described in this RSD.</w:t>
      </w:r>
    </w:p>
    <w:p w14:paraId="6B437B07" w14:textId="77777777" w:rsidR="009F0E41" w:rsidRPr="001235FC" w:rsidRDefault="00D3441A" w:rsidP="009F0E41">
      <w:pPr>
        <w:ind w:left="1701"/>
        <w:rPr>
          <w:color w:val="auto"/>
        </w:rPr>
      </w:pPr>
      <w:r>
        <w:rPr>
          <w:color w:val="auto"/>
          <w:szCs w:val="24"/>
        </w:rPr>
        <w:pict w14:anchorId="6197C083">
          <v:rect id="_x0000_i1100" style="width:435.4pt;height:1.5pt" o:hralign="center" o:hrstd="t" o:hr="t" fillcolor="gray" stroked="f"/>
        </w:pict>
      </w:r>
    </w:p>
    <w:p w14:paraId="16D3B335" w14:textId="77777777" w:rsidR="009F0E41" w:rsidRPr="001235FC" w:rsidRDefault="009F0E41" w:rsidP="009F0E41">
      <w:pPr>
        <w:ind w:left="1701"/>
        <w:rPr>
          <w:color w:val="auto"/>
        </w:rPr>
      </w:pPr>
      <w:r w:rsidRPr="001235FC">
        <w:rPr>
          <w:color w:val="auto"/>
        </w:rPr>
        <w:t>Verification method: R - review</w:t>
      </w:r>
    </w:p>
    <w:p w14:paraId="528EAEE0" w14:textId="77777777" w:rsidR="00A927E7" w:rsidRPr="001235FC" w:rsidRDefault="00A927E7" w:rsidP="00A927E7">
      <w:pPr>
        <w:spacing w:after="0"/>
        <w:rPr>
          <w:color w:val="auto"/>
        </w:rPr>
      </w:pPr>
      <w:r w:rsidRPr="001235FC">
        <w:rPr>
          <w:color w:val="auto"/>
        </w:rPr>
        <w:t>REQ-028951/A</w:t>
      </w:r>
      <w:r w:rsidRPr="001235FC">
        <w:rPr>
          <w:color w:val="auto"/>
        </w:rPr>
        <w:tab/>
      </w:r>
    </w:p>
    <w:p w14:paraId="46D7B12C" w14:textId="77777777" w:rsidR="009F0E41" w:rsidRPr="001235FC" w:rsidRDefault="009F0E41" w:rsidP="009F0E41">
      <w:pPr>
        <w:ind w:left="1701"/>
        <w:jc w:val="both"/>
        <w:rPr>
          <w:rFonts w:ascii="Times New Roman" w:hAnsi="Times New Roman"/>
          <w:i/>
          <w:color w:val="auto"/>
        </w:rPr>
      </w:pPr>
      <w:r w:rsidRPr="001235FC">
        <w:rPr>
          <w:color w:val="auto"/>
        </w:rPr>
        <w:t xml:space="preserve">The Supplier shall define and document the responsibilities and the interfaces of the quality functions, either external or internal, involved in the contract. </w:t>
      </w:r>
    </w:p>
    <w:p w14:paraId="5BB4D11B" w14:textId="77777777" w:rsidR="009F0E41" w:rsidRPr="001235FC" w:rsidRDefault="00D3441A" w:rsidP="009F0E41">
      <w:pPr>
        <w:ind w:left="1701"/>
        <w:rPr>
          <w:color w:val="auto"/>
        </w:rPr>
      </w:pPr>
      <w:r>
        <w:rPr>
          <w:color w:val="auto"/>
          <w:szCs w:val="24"/>
        </w:rPr>
        <w:pict w14:anchorId="15C147B8">
          <v:rect id="_x0000_i1101" style="width:435.4pt;height:1.5pt" o:hralign="center" o:hrstd="t" o:hr="t" fillcolor="gray" stroked="f"/>
        </w:pict>
      </w:r>
    </w:p>
    <w:p w14:paraId="42C6D6C5" w14:textId="77777777" w:rsidR="009F0E41" w:rsidRPr="001235FC" w:rsidRDefault="009F0E41" w:rsidP="009F0E41">
      <w:pPr>
        <w:ind w:left="1701"/>
        <w:rPr>
          <w:color w:val="auto"/>
        </w:rPr>
      </w:pPr>
      <w:r w:rsidRPr="001235FC">
        <w:rPr>
          <w:color w:val="auto"/>
        </w:rPr>
        <w:t>Verification method: R - review</w:t>
      </w:r>
    </w:p>
    <w:p w14:paraId="612A14DD" w14:textId="77777777" w:rsidR="00A927E7" w:rsidRPr="001235FC" w:rsidRDefault="00A927E7" w:rsidP="00A927E7">
      <w:pPr>
        <w:spacing w:after="0"/>
        <w:rPr>
          <w:color w:val="auto"/>
        </w:rPr>
      </w:pPr>
      <w:r w:rsidRPr="001235FC">
        <w:rPr>
          <w:color w:val="auto"/>
        </w:rPr>
        <w:t>REQ-028952/A</w:t>
      </w:r>
      <w:r w:rsidRPr="001235FC">
        <w:rPr>
          <w:color w:val="auto"/>
        </w:rPr>
        <w:tab/>
      </w:r>
    </w:p>
    <w:p w14:paraId="266F3F33" w14:textId="77777777" w:rsidR="009F0E41" w:rsidRPr="001235FC" w:rsidRDefault="009F0E41" w:rsidP="00DD7A6F">
      <w:pPr>
        <w:ind w:left="1701"/>
        <w:jc w:val="both"/>
        <w:rPr>
          <w:color w:val="auto"/>
        </w:rPr>
      </w:pPr>
      <w:r w:rsidRPr="001235FC">
        <w:rPr>
          <w:color w:val="auto"/>
        </w:rPr>
        <w:t>The Supplier's personnel shall be certificated according to ČSN EN ISO 9712: 2013 (equivalent to EN ISO 9712:2012), Non-destructive testing - Qualification and certification of NDT personnel.</w:t>
      </w:r>
    </w:p>
    <w:p w14:paraId="14D843FF" w14:textId="77777777" w:rsidR="009F0E41" w:rsidRPr="001235FC" w:rsidRDefault="00653935" w:rsidP="00367828">
      <w:pPr>
        <w:ind w:left="1701"/>
        <w:jc w:val="both"/>
        <w:rPr>
          <w:i/>
          <w:iCs/>
        </w:rPr>
      </w:pPr>
      <w:r w:rsidRPr="001235FC">
        <w:rPr>
          <w:i/>
          <w:iCs/>
        </w:rPr>
        <w:t xml:space="preserve">NOTE: </w:t>
      </w:r>
      <w:r w:rsidR="009F0E41" w:rsidRPr="001235FC">
        <w:rPr>
          <w:i/>
          <w:iCs/>
        </w:rPr>
        <w:t>Regarding the referred to s</w:t>
      </w:r>
      <w:r w:rsidRPr="001235FC">
        <w:rPr>
          <w:i/>
          <w:iCs/>
        </w:rPr>
        <w:t xml:space="preserve">tandard/s the CA allows/permits </w:t>
      </w:r>
      <w:r w:rsidR="009F0E41" w:rsidRPr="001235FC">
        <w:rPr>
          <w:i/>
          <w:iCs/>
        </w:rPr>
        <w:t>also another equal solution to be offered.</w:t>
      </w:r>
    </w:p>
    <w:p w14:paraId="47B55784" w14:textId="77777777" w:rsidR="00653935" w:rsidRPr="001235FC" w:rsidRDefault="00D3441A" w:rsidP="00653935">
      <w:pPr>
        <w:ind w:left="1701"/>
        <w:rPr>
          <w:color w:val="auto"/>
        </w:rPr>
      </w:pPr>
      <w:r>
        <w:rPr>
          <w:color w:val="auto"/>
          <w:szCs w:val="24"/>
        </w:rPr>
        <w:pict w14:anchorId="32E9276D">
          <v:rect id="_x0000_i1102" style="width:435.4pt;height:1.5pt" o:hralign="center" o:hrstd="t" o:hr="t" fillcolor="gray" stroked="f"/>
        </w:pict>
      </w:r>
    </w:p>
    <w:p w14:paraId="12EB408B" w14:textId="77777777" w:rsidR="009F0E41" w:rsidRPr="001235FC" w:rsidRDefault="009F0E41" w:rsidP="009F0E41">
      <w:pPr>
        <w:ind w:left="1701"/>
        <w:rPr>
          <w:color w:val="auto"/>
        </w:rPr>
      </w:pPr>
      <w:r w:rsidRPr="001235FC">
        <w:rPr>
          <w:color w:val="auto"/>
        </w:rPr>
        <w:t>Verification method: R - review</w:t>
      </w:r>
    </w:p>
    <w:p w14:paraId="6617C2F3" w14:textId="77777777" w:rsidR="00A927E7" w:rsidRPr="001235FC" w:rsidRDefault="00A927E7" w:rsidP="00A927E7">
      <w:pPr>
        <w:spacing w:after="0"/>
        <w:rPr>
          <w:color w:val="auto"/>
        </w:rPr>
      </w:pPr>
      <w:r w:rsidRPr="001235FC">
        <w:rPr>
          <w:color w:val="auto"/>
        </w:rPr>
        <w:t>REQ-028953/A</w:t>
      </w:r>
      <w:r w:rsidRPr="001235FC">
        <w:rPr>
          <w:color w:val="auto"/>
        </w:rPr>
        <w:tab/>
      </w:r>
    </w:p>
    <w:p w14:paraId="389ED5CB" w14:textId="77777777" w:rsidR="009F0E41" w:rsidRPr="001235FC" w:rsidRDefault="009F0E41" w:rsidP="00653935">
      <w:pPr>
        <w:ind w:left="1701"/>
        <w:jc w:val="both"/>
        <w:rPr>
          <w:i/>
          <w:color w:val="auto"/>
        </w:rPr>
      </w:pPr>
      <w:r w:rsidRPr="001235FC">
        <w:rPr>
          <w:color w:val="auto"/>
        </w:rPr>
        <w:t>If the Supplier’s Quality organization delegates quality assurance tasks to any another organization it shall be done in a documented and controlled way monitored by the Supplier.</w:t>
      </w:r>
    </w:p>
    <w:p w14:paraId="407CADB4" w14:textId="77777777" w:rsidR="00653935" w:rsidRPr="001235FC" w:rsidRDefault="00D3441A" w:rsidP="00653935">
      <w:pPr>
        <w:ind w:left="1701"/>
        <w:rPr>
          <w:color w:val="auto"/>
        </w:rPr>
      </w:pPr>
      <w:bookmarkStart w:id="103" w:name="OLE_LINK67"/>
      <w:r>
        <w:rPr>
          <w:color w:val="auto"/>
          <w:szCs w:val="24"/>
        </w:rPr>
        <w:pict w14:anchorId="359A4250">
          <v:rect id="_x0000_i1103" style="width:435.4pt;height:1.5pt" o:hralign="center" o:hrstd="t" o:hr="t" fillcolor="gray" stroked="f"/>
        </w:pict>
      </w:r>
    </w:p>
    <w:bookmarkEnd w:id="103"/>
    <w:p w14:paraId="0A20ADE2" w14:textId="77777777" w:rsidR="009F0E41" w:rsidRPr="001235FC" w:rsidRDefault="009F0E41" w:rsidP="009F0E41">
      <w:pPr>
        <w:ind w:left="1701"/>
        <w:rPr>
          <w:color w:val="auto"/>
        </w:rPr>
      </w:pPr>
      <w:r w:rsidRPr="001235FC">
        <w:rPr>
          <w:color w:val="auto"/>
        </w:rPr>
        <w:t>Verification method: Not To Be Tracked within VCD</w:t>
      </w:r>
    </w:p>
    <w:p w14:paraId="22BB6243" w14:textId="77777777" w:rsidR="00A927E7" w:rsidRPr="001235FC" w:rsidRDefault="00A927E7" w:rsidP="00A927E7">
      <w:pPr>
        <w:spacing w:after="0"/>
        <w:rPr>
          <w:color w:val="auto"/>
        </w:rPr>
      </w:pPr>
      <w:r w:rsidRPr="001235FC">
        <w:rPr>
          <w:color w:val="auto"/>
        </w:rPr>
        <w:t>REQ-028954/A</w:t>
      </w:r>
      <w:r w:rsidRPr="001235FC">
        <w:rPr>
          <w:color w:val="auto"/>
        </w:rPr>
        <w:tab/>
      </w:r>
    </w:p>
    <w:p w14:paraId="09B56FCC" w14:textId="77777777" w:rsidR="00DD7A6F" w:rsidRPr="001235FC" w:rsidRDefault="00DD7A6F" w:rsidP="00DD7A6F">
      <w:pPr>
        <w:pStyle w:val="Odstavecseseznamem"/>
        <w:spacing w:before="0" w:after="0"/>
        <w:ind w:left="1701"/>
        <w:jc w:val="both"/>
        <w:rPr>
          <w:color w:val="auto"/>
        </w:rPr>
      </w:pPr>
      <w:r w:rsidRPr="001235FC">
        <w:rPr>
          <w:color w:val="auto"/>
        </w:rPr>
        <w:t xml:space="preserve">The Supplier shall prepare, implement and maintain a quality plan which shall </w:t>
      </w:r>
      <w:r w:rsidR="001B6E68" w:rsidRPr="001235FC">
        <w:rPr>
          <w:color w:val="auto"/>
        </w:rPr>
        <w:t xml:space="preserve">be </w:t>
      </w:r>
      <w:r w:rsidRPr="001235FC">
        <w:rPr>
          <w:color w:val="auto"/>
        </w:rPr>
        <w:t>approved by the CA.</w:t>
      </w:r>
    </w:p>
    <w:p w14:paraId="108E9537" w14:textId="77777777" w:rsidR="009F0E41" w:rsidRPr="001235FC" w:rsidRDefault="009F0E41" w:rsidP="00DD7A6F">
      <w:pPr>
        <w:ind w:left="1701"/>
        <w:jc w:val="both"/>
        <w:rPr>
          <w:i/>
          <w:color w:val="auto"/>
        </w:rPr>
      </w:pPr>
      <w:r w:rsidRPr="001235FC">
        <w:rPr>
          <w:i/>
          <w:iCs/>
        </w:rPr>
        <w:t>NOTE: The CA can assist with the quality plan definition.</w:t>
      </w:r>
    </w:p>
    <w:p w14:paraId="48FF29FC" w14:textId="77777777" w:rsidR="00DD7A6F" w:rsidRPr="001235FC" w:rsidRDefault="00D3441A" w:rsidP="00DD7A6F">
      <w:pPr>
        <w:ind w:left="1701"/>
        <w:rPr>
          <w:color w:val="auto"/>
        </w:rPr>
      </w:pPr>
      <w:r>
        <w:rPr>
          <w:color w:val="auto"/>
          <w:szCs w:val="24"/>
        </w:rPr>
        <w:pict w14:anchorId="79EEB600">
          <v:rect id="_x0000_i1104" style="width:435.4pt;height:1.5pt" o:hralign="center" o:hrstd="t" o:hr="t" fillcolor="gray" stroked="f"/>
        </w:pict>
      </w:r>
    </w:p>
    <w:p w14:paraId="7FFA7B90" w14:textId="77777777" w:rsidR="009F0E41" w:rsidRPr="001235FC" w:rsidRDefault="009F0E41" w:rsidP="009F0E41">
      <w:pPr>
        <w:ind w:left="1701"/>
        <w:rPr>
          <w:color w:val="auto"/>
        </w:rPr>
      </w:pPr>
      <w:r w:rsidRPr="001235FC">
        <w:rPr>
          <w:color w:val="auto"/>
        </w:rPr>
        <w:t>Verification method: R - review</w:t>
      </w:r>
    </w:p>
    <w:p w14:paraId="47634D68" w14:textId="77777777" w:rsidR="00A927E7" w:rsidRPr="001235FC" w:rsidRDefault="00A927E7" w:rsidP="00A927E7">
      <w:pPr>
        <w:spacing w:after="0"/>
        <w:rPr>
          <w:color w:val="auto"/>
        </w:rPr>
      </w:pPr>
      <w:r w:rsidRPr="001235FC">
        <w:rPr>
          <w:color w:val="auto"/>
        </w:rPr>
        <w:t>REQ-028955/A</w:t>
      </w:r>
      <w:r w:rsidRPr="001235FC">
        <w:rPr>
          <w:color w:val="auto"/>
        </w:rPr>
        <w:tab/>
      </w:r>
    </w:p>
    <w:p w14:paraId="479D5FA1" w14:textId="77777777" w:rsidR="009F0E41" w:rsidRPr="001235FC" w:rsidRDefault="009F0E41" w:rsidP="009F0E41">
      <w:pPr>
        <w:ind w:left="1701"/>
        <w:rPr>
          <w:color w:val="auto"/>
        </w:rPr>
      </w:pPr>
      <w:r w:rsidRPr="001235FC">
        <w:rPr>
          <w:rFonts w:eastAsiaTheme="minorEastAsia"/>
          <w:color w:val="auto"/>
        </w:rPr>
        <w:t>The Supplier shall report quality plan progress to the CA as part of product assurance activities.</w:t>
      </w:r>
    </w:p>
    <w:p w14:paraId="7B6A7CF3" w14:textId="77777777" w:rsidR="00DD7A6F" w:rsidRPr="001235FC" w:rsidRDefault="00D3441A" w:rsidP="00DD7A6F">
      <w:pPr>
        <w:ind w:left="1701"/>
        <w:rPr>
          <w:color w:val="auto"/>
        </w:rPr>
      </w:pPr>
      <w:r>
        <w:rPr>
          <w:color w:val="auto"/>
          <w:szCs w:val="24"/>
        </w:rPr>
        <w:pict w14:anchorId="55C90E04">
          <v:rect id="_x0000_i1105" style="width:435.4pt;height:1.5pt" o:hralign="center" o:hrstd="t" o:hr="t" fillcolor="gray" stroked="f"/>
        </w:pict>
      </w:r>
    </w:p>
    <w:p w14:paraId="3F4871D6" w14:textId="77777777" w:rsidR="001640B9" w:rsidRPr="001235FC" w:rsidRDefault="009F0E41" w:rsidP="005D22DF">
      <w:pPr>
        <w:ind w:left="1701"/>
        <w:rPr>
          <w:color w:val="auto"/>
        </w:rPr>
      </w:pPr>
      <w:r w:rsidRPr="001235FC">
        <w:rPr>
          <w:color w:val="auto"/>
        </w:rPr>
        <w:t>Verification method: Not To Be Tracked within VCD</w:t>
      </w:r>
    </w:p>
    <w:p w14:paraId="45DAD743" w14:textId="77777777" w:rsidR="003B250F" w:rsidRPr="001235FC" w:rsidRDefault="003B250F">
      <w:pPr>
        <w:spacing w:before="0" w:after="0" w:line="240" w:lineRule="auto"/>
        <w:contextualSpacing w:val="0"/>
        <w:rPr>
          <w:rFonts w:asciiTheme="majorHAnsi" w:hAnsiTheme="majorHAnsi" w:cs="Arial"/>
          <w:b/>
          <w:color w:val="FF6633" w:themeColor="accent1"/>
          <w:sz w:val="24"/>
        </w:rPr>
      </w:pPr>
      <w:bookmarkStart w:id="104" w:name="_Toc494658771"/>
      <w:bookmarkStart w:id="105" w:name="_Toc497476564"/>
      <w:bookmarkStart w:id="106" w:name="_Toc41573455"/>
      <w:r w:rsidRPr="001235FC">
        <w:br w:type="page"/>
      </w:r>
    </w:p>
    <w:p w14:paraId="5943E673" w14:textId="2F5AB4E7" w:rsidR="009F0E41" w:rsidRPr="001235FC" w:rsidRDefault="009F0E41" w:rsidP="009F0E41">
      <w:pPr>
        <w:pStyle w:val="Nadpis2"/>
        <w:ind w:left="792"/>
        <w:jc w:val="left"/>
        <w:rPr>
          <w:color w:val="595959"/>
        </w:rPr>
      </w:pPr>
      <w:bookmarkStart w:id="107" w:name="_Toc45549883"/>
      <w:r w:rsidRPr="001235FC">
        <w:lastRenderedPageBreak/>
        <w:t>Documentation and data control</w:t>
      </w:r>
      <w:bookmarkEnd w:id="104"/>
      <w:bookmarkEnd w:id="105"/>
      <w:bookmarkEnd w:id="106"/>
      <w:bookmarkEnd w:id="107"/>
    </w:p>
    <w:p w14:paraId="1CEC9D1A" w14:textId="77777777" w:rsidR="009F0E41" w:rsidRPr="001235FC" w:rsidRDefault="009F0E41" w:rsidP="00BF39ED">
      <w:pPr>
        <w:spacing w:after="0"/>
        <w:rPr>
          <w:color w:val="auto"/>
          <w:sz w:val="10"/>
          <w:szCs w:val="10"/>
        </w:rPr>
      </w:pPr>
    </w:p>
    <w:p w14:paraId="3C53A152" w14:textId="77777777" w:rsidR="00A927E7" w:rsidRPr="001235FC" w:rsidRDefault="00A927E7" w:rsidP="00A927E7">
      <w:pPr>
        <w:spacing w:after="0"/>
        <w:rPr>
          <w:color w:val="auto"/>
        </w:rPr>
      </w:pPr>
      <w:r w:rsidRPr="001235FC">
        <w:rPr>
          <w:color w:val="auto"/>
        </w:rPr>
        <w:t>REQ-028956/A</w:t>
      </w:r>
      <w:r w:rsidRPr="001235FC">
        <w:rPr>
          <w:color w:val="auto"/>
        </w:rPr>
        <w:tab/>
      </w:r>
    </w:p>
    <w:p w14:paraId="6F60AD70" w14:textId="77777777" w:rsidR="00DD7A6F" w:rsidRPr="001235FC" w:rsidRDefault="00DD7A6F" w:rsidP="00DD7A6F">
      <w:pPr>
        <w:ind w:left="1701"/>
        <w:jc w:val="both"/>
        <w:rPr>
          <w:color w:val="auto"/>
        </w:rPr>
      </w:pPr>
      <w:r w:rsidRPr="001235FC">
        <w:rPr>
          <w:color w:val="auto"/>
        </w:rPr>
        <w:t>The Supplier shall provide the following relevant manufacturing documents:</w:t>
      </w:r>
    </w:p>
    <w:p w14:paraId="6AEA9C0B" w14:textId="77777777" w:rsidR="00DD7A6F" w:rsidRPr="001235FC" w:rsidRDefault="00DD7A6F" w:rsidP="00DD7A6F">
      <w:pPr>
        <w:numPr>
          <w:ilvl w:val="0"/>
          <w:numId w:val="24"/>
        </w:numPr>
        <w:ind w:left="2421"/>
        <w:jc w:val="both"/>
        <w:rPr>
          <w:color w:val="auto"/>
        </w:rPr>
      </w:pPr>
      <w:r w:rsidRPr="001235FC">
        <w:rPr>
          <w:color w:val="auto"/>
        </w:rPr>
        <w:t xml:space="preserve">Full technical documentation (including </w:t>
      </w:r>
      <w:r w:rsidR="00D3280C" w:rsidRPr="001235FC">
        <w:rPr>
          <w:color w:val="auto"/>
        </w:rPr>
        <w:t xml:space="preserve">final </w:t>
      </w:r>
      <w:r w:rsidR="00C135C8" w:rsidRPr="001235FC">
        <w:rPr>
          <w:color w:val="auto"/>
        </w:rPr>
        <w:t xml:space="preserve">3D model and </w:t>
      </w:r>
      <w:r w:rsidRPr="001235FC">
        <w:rPr>
          <w:color w:val="auto"/>
        </w:rPr>
        <w:t>manufacturing drawings,</w:t>
      </w:r>
      <w:r w:rsidR="00C135C8" w:rsidRPr="001235FC">
        <w:rPr>
          <w:color w:val="auto"/>
        </w:rPr>
        <w:t xml:space="preserve"> </w:t>
      </w:r>
      <w:r w:rsidRPr="001235FC">
        <w:rPr>
          <w:color w:val="auto"/>
        </w:rPr>
        <w:t xml:space="preserve">see </w:t>
      </w:r>
      <w:r w:rsidR="00C135C8" w:rsidRPr="001235FC">
        <w:rPr>
          <w:color w:val="auto"/>
        </w:rPr>
        <w:t xml:space="preserve">REQ-028874/A, REQ-028960/A </w:t>
      </w:r>
      <w:r w:rsidRPr="001235FC">
        <w:rPr>
          <w:color w:val="auto"/>
        </w:rPr>
        <w:t xml:space="preserve">and </w:t>
      </w:r>
      <w:r w:rsidR="00C135C8" w:rsidRPr="001235FC">
        <w:rPr>
          <w:color w:val="auto"/>
        </w:rPr>
        <w:t>REQ-028961/A</w:t>
      </w:r>
      <w:r w:rsidRPr="001235FC">
        <w:rPr>
          <w:color w:val="auto"/>
        </w:rPr>
        <w:t>);</w:t>
      </w:r>
    </w:p>
    <w:p w14:paraId="457143AA" w14:textId="77777777" w:rsidR="00DD7A6F" w:rsidRPr="001235FC" w:rsidRDefault="00C135C8" w:rsidP="00C135C8">
      <w:pPr>
        <w:numPr>
          <w:ilvl w:val="0"/>
          <w:numId w:val="24"/>
        </w:numPr>
        <w:ind w:left="2421"/>
        <w:jc w:val="both"/>
        <w:rPr>
          <w:color w:val="auto"/>
        </w:rPr>
      </w:pPr>
      <w:r w:rsidRPr="001235FC">
        <w:rPr>
          <w:color w:val="auto"/>
        </w:rPr>
        <w:t>B</w:t>
      </w:r>
      <w:r w:rsidR="00DD7A6F" w:rsidRPr="001235FC">
        <w:rPr>
          <w:color w:val="auto"/>
        </w:rPr>
        <w:t>reakdown list as</w:t>
      </w:r>
      <w:r w:rsidR="001B6E68" w:rsidRPr="001235FC">
        <w:rPr>
          <w:color w:val="auto"/>
        </w:rPr>
        <w:t>-</w:t>
      </w:r>
      <w:r w:rsidR="00DD7A6F" w:rsidRPr="001235FC">
        <w:rPr>
          <w:color w:val="auto"/>
        </w:rPr>
        <w:t xml:space="preserve">built or/and material list (see </w:t>
      </w:r>
      <w:r w:rsidRPr="001235FC">
        <w:rPr>
          <w:color w:val="auto"/>
        </w:rPr>
        <w:t>REQ-028897/A, REQ-028904/A, REQ-028920/A, REQ-028921/A</w:t>
      </w:r>
      <w:r w:rsidR="00DD7A6F" w:rsidRPr="001235FC">
        <w:rPr>
          <w:color w:val="auto"/>
        </w:rPr>
        <w:t>);</w:t>
      </w:r>
    </w:p>
    <w:p w14:paraId="253D995E" w14:textId="77777777" w:rsidR="00DD7A6F" w:rsidRPr="001235FC" w:rsidRDefault="00C135C8" w:rsidP="00C135C8">
      <w:pPr>
        <w:numPr>
          <w:ilvl w:val="0"/>
          <w:numId w:val="24"/>
        </w:numPr>
        <w:ind w:left="2421"/>
        <w:jc w:val="both"/>
        <w:rPr>
          <w:color w:val="auto"/>
        </w:rPr>
      </w:pPr>
      <w:r w:rsidRPr="001235FC">
        <w:rPr>
          <w:color w:val="auto"/>
        </w:rPr>
        <w:t>A</w:t>
      </w:r>
      <w:r w:rsidR="00DD7A6F" w:rsidRPr="001235FC">
        <w:rPr>
          <w:color w:val="auto"/>
        </w:rPr>
        <w:t>ll approved “requests for deviation/</w:t>
      </w:r>
      <w:r w:rsidR="00985A0E" w:rsidRPr="001235FC">
        <w:rPr>
          <w:color w:val="auto"/>
        </w:rPr>
        <w:t>wavier”</w:t>
      </w:r>
      <w:r w:rsidRPr="001235FC">
        <w:rPr>
          <w:color w:val="auto"/>
        </w:rPr>
        <w:t xml:space="preserve"> </w:t>
      </w:r>
      <w:r w:rsidR="00DD7A6F" w:rsidRPr="001235FC">
        <w:rPr>
          <w:color w:val="auto"/>
        </w:rPr>
        <w:t xml:space="preserve">(see </w:t>
      </w:r>
      <w:r w:rsidRPr="001235FC">
        <w:rPr>
          <w:color w:val="auto"/>
        </w:rPr>
        <w:t>REQ-028964/A</w:t>
      </w:r>
      <w:r w:rsidR="00DD7A6F" w:rsidRPr="001235FC">
        <w:rPr>
          <w:color w:val="auto"/>
        </w:rPr>
        <w:t>).</w:t>
      </w:r>
    </w:p>
    <w:p w14:paraId="47315F00" w14:textId="77777777" w:rsidR="00DD7A6F" w:rsidRPr="001235FC" w:rsidRDefault="00D3441A" w:rsidP="00DD7A6F">
      <w:pPr>
        <w:ind w:left="1701"/>
        <w:rPr>
          <w:color w:val="auto"/>
        </w:rPr>
      </w:pPr>
      <w:r>
        <w:rPr>
          <w:color w:val="auto"/>
          <w:szCs w:val="24"/>
        </w:rPr>
        <w:pict w14:anchorId="1D2B9E93">
          <v:rect id="_x0000_i1106" style="width:435.4pt;height:1.5pt" o:hralign="center" o:hrstd="t" o:hr="t" fillcolor="gray" stroked="f"/>
        </w:pict>
      </w:r>
    </w:p>
    <w:p w14:paraId="4C165126" w14:textId="77777777" w:rsidR="00DD7A6F" w:rsidRPr="001235FC" w:rsidRDefault="00DD7A6F" w:rsidP="00DD7A6F">
      <w:pPr>
        <w:ind w:left="1701"/>
        <w:rPr>
          <w:color w:val="auto"/>
        </w:rPr>
      </w:pPr>
      <w:r w:rsidRPr="001235FC">
        <w:rPr>
          <w:color w:val="auto"/>
        </w:rPr>
        <w:t>Verification method: I – inspection</w:t>
      </w:r>
    </w:p>
    <w:p w14:paraId="0F3409F5" w14:textId="77777777" w:rsidR="00A927E7" w:rsidRPr="001235FC" w:rsidRDefault="00A927E7" w:rsidP="00A927E7">
      <w:pPr>
        <w:spacing w:after="0"/>
        <w:rPr>
          <w:color w:val="auto"/>
        </w:rPr>
      </w:pPr>
      <w:r w:rsidRPr="001235FC">
        <w:rPr>
          <w:color w:val="auto"/>
        </w:rPr>
        <w:t>REQ-028957/A</w:t>
      </w:r>
      <w:r w:rsidRPr="001235FC">
        <w:rPr>
          <w:color w:val="auto"/>
        </w:rPr>
        <w:tab/>
      </w:r>
    </w:p>
    <w:p w14:paraId="5A6EA5BD" w14:textId="77777777" w:rsidR="00DD7A6F" w:rsidRPr="001235FC" w:rsidRDefault="00DD7A6F" w:rsidP="00DD7A6F">
      <w:pPr>
        <w:ind w:left="1701"/>
        <w:jc w:val="both"/>
        <w:rPr>
          <w:color w:val="auto"/>
        </w:rPr>
      </w:pPr>
      <w:r w:rsidRPr="001235FC">
        <w:rPr>
          <w:color w:val="auto"/>
        </w:rPr>
        <w:t>The Supplier shall provide to the CA the Product User Manual as part of the delivered MOB-VC. The Manual shall include the instructions and descriptions regarding the following procedures:</w:t>
      </w:r>
    </w:p>
    <w:p w14:paraId="61D9242B" w14:textId="77777777" w:rsidR="00DD7A6F" w:rsidRPr="001235FC" w:rsidRDefault="00DD7A6F" w:rsidP="00DD7A6F">
      <w:pPr>
        <w:numPr>
          <w:ilvl w:val="0"/>
          <w:numId w:val="25"/>
        </w:numPr>
        <w:ind w:left="2421"/>
        <w:jc w:val="both"/>
        <w:rPr>
          <w:color w:val="auto"/>
        </w:rPr>
      </w:pPr>
      <w:r w:rsidRPr="001235FC">
        <w:rPr>
          <w:color w:val="auto"/>
        </w:rPr>
        <w:t xml:space="preserve">transport,  handling, storage; </w:t>
      </w:r>
    </w:p>
    <w:p w14:paraId="624D5DA9" w14:textId="77777777" w:rsidR="00DD7A6F" w:rsidRPr="001235FC" w:rsidRDefault="00DD7A6F" w:rsidP="00DD7A6F">
      <w:pPr>
        <w:numPr>
          <w:ilvl w:val="0"/>
          <w:numId w:val="25"/>
        </w:numPr>
        <w:ind w:left="2421"/>
        <w:jc w:val="both"/>
        <w:rPr>
          <w:color w:val="auto"/>
        </w:rPr>
      </w:pPr>
      <w:r w:rsidRPr="001235FC">
        <w:rPr>
          <w:color w:val="auto"/>
        </w:rPr>
        <w:t xml:space="preserve">installation, alignment and cleaning; </w:t>
      </w:r>
    </w:p>
    <w:p w14:paraId="4D0F06A4" w14:textId="77777777" w:rsidR="00DD7A6F" w:rsidRPr="001235FC" w:rsidRDefault="00DD7A6F" w:rsidP="00DD7A6F">
      <w:pPr>
        <w:numPr>
          <w:ilvl w:val="0"/>
          <w:numId w:val="25"/>
        </w:numPr>
        <w:ind w:left="2421"/>
        <w:jc w:val="both"/>
        <w:rPr>
          <w:color w:val="auto"/>
        </w:rPr>
      </w:pPr>
      <w:r w:rsidRPr="001235FC">
        <w:rPr>
          <w:color w:val="auto"/>
        </w:rPr>
        <w:t>safe operation and maintenance procedures.</w:t>
      </w:r>
    </w:p>
    <w:p w14:paraId="547EB125" w14:textId="77777777" w:rsidR="00DD7A6F" w:rsidRPr="001235FC" w:rsidRDefault="00D3441A" w:rsidP="00DD7A6F">
      <w:pPr>
        <w:ind w:left="1701"/>
        <w:rPr>
          <w:color w:val="auto"/>
        </w:rPr>
      </w:pPr>
      <w:r>
        <w:rPr>
          <w:color w:val="auto"/>
          <w:szCs w:val="24"/>
        </w:rPr>
        <w:pict w14:anchorId="2D6F2F31">
          <v:rect id="_x0000_i1107" style="width:435.4pt;height:1.5pt" o:hralign="center" o:hrstd="t" o:hr="t" fillcolor="gray" stroked="f"/>
        </w:pict>
      </w:r>
    </w:p>
    <w:p w14:paraId="1B5EC40A" w14:textId="77777777" w:rsidR="00DD7A6F" w:rsidRPr="001235FC" w:rsidRDefault="00DD7A6F" w:rsidP="00DD7A6F">
      <w:pPr>
        <w:ind w:left="1701"/>
        <w:rPr>
          <w:color w:val="auto"/>
        </w:rPr>
      </w:pPr>
      <w:r w:rsidRPr="001235FC">
        <w:rPr>
          <w:color w:val="auto"/>
        </w:rPr>
        <w:t>Verification method: R - review</w:t>
      </w:r>
    </w:p>
    <w:p w14:paraId="2C35F84E" w14:textId="77777777" w:rsidR="00134C6E" w:rsidRPr="001235FC" w:rsidRDefault="00134C6E" w:rsidP="00A927E7">
      <w:pPr>
        <w:spacing w:after="0"/>
        <w:rPr>
          <w:color w:val="auto"/>
        </w:rPr>
      </w:pPr>
    </w:p>
    <w:p w14:paraId="1D93872E" w14:textId="77777777" w:rsidR="00A927E7" w:rsidRPr="001235FC" w:rsidRDefault="00A927E7" w:rsidP="00A927E7">
      <w:pPr>
        <w:spacing w:after="0"/>
        <w:rPr>
          <w:color w:val="auto"/>
        </w:rPr>
      </w:pPr>
      <w:r w:rsidRPr="001235FC">
        <w:rPr>
          <w:color w:val="auto"/>
        </w:rPr>
        <w:t>REQ-028958/A</w:t>
      </w:r>
      <w:r w:rsidRPr="001235FC">
        <w:rPr>
          <w:color w:val="auto"/>
        </w:rPr>
        <w:tab/>
      </w:r>
    </w:p>
    <w:p w14:paraId="3FB5B77E" w14:textId="77777777" w:rsidR="00BF39ED" w:rsidRPr="001235FC" w:rsidRDefault="00BF39ED" w:rsidP="00BF39ED">
      <w:pPr>
        <w:ind w:left="1701"/>
        <w:jc w:val="both"/>
        <w:rPr>
          <w:i/>
          <w:color w:val="auto"/>
        </w:rPr>
      </w:pPr>
      <w:r w:rsidRPr="001235FC">
        <w:rPr>
          <w:color w:val="auto"/>
        </w:rPr>
        <w:t xml:space="preserve">All tests shall be performed by the measuring instruments with </w:t>
      </w:r>
      <w:r w:rsidR="001B6E68" w:rsidRPr="001235FC">
        <w:rPr>
          <w:color w:val="auto"/>
        </w:rPr>
        <w:t xml:space="preserve">the </w:t>
      </w:r>
      <w:r w:rsidRPr="001235FC">
        <w:rPr>
          <w:color w:val="auto"/>
        </w:rPr>
        <w:t xml:space="preserve">valid metrological confirmation. </w:t>
      </w:r>
    </w:p>
    <w:p w14:paraId="394D3710" w14:textId="77777777" w:rsidR="00BF39ED" w:rsidRPr="001235FC" w:rsidRDefault="00BF39ED" w:rsidP="00367828">
      <w:pPr>
        <w:ind w:left="1701"/>
        <w:jc w:val="both"/>
        <w:rPr>
          <w:i/>
          <w:iCs/>
        </w:rPr>
      </w:pPr>
      <w:r w:rsidRPr="001235FC">
        <w:rPr>
          <w:i/>
          <w:iCs/>
        </w:rPr>
        <w:t>NOTE: The CA can request the Supplier to provide the valid Calibration Certificates.</w:t>
      </w:r>
    </w:p>
    <w:p w14:paraId="624635EE" w14:textId="77777777" w:rsidR="00BF39ED" w:rsidRPr="001235FC" w:rsidRDefault="00D3441A" w:rsidP="00BF39ED">
      <w:pPr>
        <w:spacing w:before="0" w:after="0"/>
        <w:ind w:left="1701"/>
        <w:jc w:val="both"/>
        <w:rPr>
          <w:rFonts w:ascii="Times New Roman" w:hAnsi="Times New Roman"/>
          <w:color w:val="auto"/>
        </w:rPr>
      </w:pPr>
      <w:r>
        <w:rPr>
          <w:color w:val="auto"/>
          <w:szCs w:val="24"/>
        </w:rPr>
        <w:pict w14:anchorId="1D7230B6">
          <v:rect id="_x0000_i1108"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rPr>
        <w:t>R - review</w:t>
      </w:r>
    </w:p>
    <w:p w14:paraId="3A8FD27D" w14:textId="77777777" w:rsidR="00A927E7" w:rsidRPr="001235FC" w:rsidRDefault="00A927E7" w:rsidP="00A927E7">
      <w:pPr>
        <w:spacing w:after="0"/>
        <w:rPr>
          <w:color w:val="auto"/>
        </w:rPr>
      </w:pPr>
      <w:r w:rsidRPr="001235FC">
        <w:rPr>
          <w:color w:val="auto"/>
        </w:rPr>
        <w:t>REQ-028959/A</w:t>
      </w:r>
      <w:r w:rsidRPr="001235FC">
        <w:rPr>
          <w:color w:val="auto"/>
        </w:rPr>
        <w:tab/>
      </w:r>
    </w:p>
    <w:p w14:paraId="3A8AD5E2" w14:textId="77777777" w:rsidR="00BF39ED" w:rsidRPr="001235FC" w:rsidRDefault="00BF39ED" w:rsidP="00BF39ED">
      <w:pPr>
        <w:pStyle w:val="Odstavecseseznamem"/>
        <w:spacing w:before="0" w:after="0"/>
        <w:ind w:left="1701"/>
        <w:jc w:val="both"/>
        <w:rPr>
          <w:color w:val="auto"/>
        </w:rPr>
      </w:pPr>
      <w:r w:rsidRPr="001235FC">
        <w:rPr>
          <w:color w:val="auto"/>
        </w:rPr>
        <w:t>All documentation shall be supplied in the English language.</w:t>
      </w:r>
    </w:p>
    <w:p w14:paraId="7B3C1C16" w14:textId="77777777" w:rsidR="00BF39ED" w:rsidRPr="001235FC" w:rsidRDefault="00D3441A" w:rsidP="00BF39ED">
      <w:pPr>
        <w:pStyle w:val="Odstavecseseznamem"/>
        <w:keepNext/>
        <w:keepLines/>
        <w:spacing w:before="0" w:after="0"/>
        <w:ind w:left="1701"/>
        <w:jc w:val="both"/>
        <w:rPr>
          <w:color w:val="auto"/>
        </w:rPr>
      </w:pPr>
      <w:r>
        <w:rPr>
          <w:color w:val="auto"/>
        </w:rPr>
        <w:pict w14:anchorId="40C37BA7">
          <v:rect id="_x0000_i1109" style="width:0;height:1.5pt" o:hralign="center" o:hrstd="t" o:hr="t" fillcolor="gray" stroked="f"/>
        </w:pict>
      </w:r>
    </w:p>
    <w:p w14:paraId="4C0E61CA" w14:textId="77777777" w:rsidR="00BF39ED" w:rsidRPr="001235FC" w:rsidRDefault="00DB1BBB" w:rsidP="00BF39ED">
      <w:pPr>
        <w:pStyle w:val="Odstavecseseznamem"/>
        <w:spacing w:before="0" w:after="0"/>
        <w:ind w:left="1701"/>
        <w:jc w:val="both"/>
        <w:rPr>
          <w:color w:val="auto"/>
        </w:rPr>
      </w:pPr>
      <w:r w:rsidRPr="001235FC">
        <w:rPr>
          <w:color w:val="auto"/>
        </w:rPr>
        <w:t>Verification method</w:t>
      </w:r>
      <w:r w:rsidR="00BF39ED" w:rsidRPr="001235FC">
        <w:rPr>
          <w:color w:val="auto"/>
        </w:rPr>
        <w:t xml:space="preserve">: </w:t>
      </w:r>
      <w:r w:rsidR="00097963" w:rsidRPr="001235FC">
        <w:rPr>
          <w:color w:val="auto"/>
        </w:rPr>
        <w:t>R - review</w:t>
      </w:r>
    </w:p>
    <w:p w14:paraId="5ECA6E81" w14:textId="77777777" w:rsidR="00A927E7" w:rsidRPr="001235FC" w:rsidRDefault="00A927E7" w:rsidP="00A927E7">
      <w:pPr>
        <w:spacing w:after="0"/>
        <w:rPr>
          <w:color w:val="auto"/>
        </w:rPr>
      </w:pPr>
      <w:r w:rsidRPr="001235FC">
        <w:rPr>
          <w:color w:val="auto"/>
        </w:rPr>
        <w:t>REQ-028960/A</w:t>
      </w:r>
      <w:r w:rsidRPr="001235FC">
        <w:rPr>
          <w:color w:val="auto"/>
        </w:rPr>
        <w:tab/>
      </w:r>
    </w:p>
    <w:p w14:paraId="16FE28D4" w14:textId="77777777" w:rsidR="00BF39ED" w:rsidRPr="001235FC" w:rsidRDefault="00BF39ED" w:rsidP="00BF39ED">
      <w:pPr>
        <w:pStyle w:val="Odstavecseseznamem"/>
        <w:spacing w:before="0" w:after="0"/>
        <w:ind w:left="1701"/>
        <w:jc w:val="both"/>
        <w:rPr>
          <w:color w:val="auto"/>
        </w:rPr>
      </w:pPr>
      <w:r w:rsidRPr="001235FC">
        <w:rPr>
          <w:color w:val="auto"/>
        </w:rPr>
        <w:t xml:space="preserve">The Supplier shall prepare and supply the detailed manufacturing </w:t>
      </w:r>
      <w:bookmarkStart w:id="108" w:name="OLE_LINK18"/>
      <w:r w:rsidRPr="001235FC">
        <w:rPr>
          <w:color w:val="auto"/>
        </w:rPr>
        <w:t>drawings</w:t>
      </w:r>
      <w:bookmarkEnd w:id="108"/>
      <w:r w:rsidRPr="001235FC">
        <w:rPr>
          <w:color w:val="auto"/>
        </w:rPr>
        <w:t xml:space="preserve"> for the MOB-VC in *.pdf format and in one (two preferred) of the following file formats:</w:t>
      </w:r>
    </w:p>
    <w:p w14:paraId="2F70F7F3" w14:textId="77777777" w:rsidR="00BF39ED" w:rsidRPr="001235FC" w:rsidRDefault="00BF39ED" w:rsidP="007E0589">
      <w:pPr>
        <w:pStyle w:val="Odstavecseseznamem"/>
        <w:numPr>
          <w:ilvl w:val="0"/>
          <w:numId w:val="19"/>
        </w:numPr>
        <w:spacing w:before="0" w:after="0"/>
        <w:ind w:left="2127"/>
        <w:jc w:val="both"/>
        <w:rPr>
          <w:color w:val="auto"/>
          <w:szCs w:val="20"/>
        </w:rPr>
      </w:pPr>
      <w:r w:rsidRPr="001235FC">
        <w:rPr>
          <w:color w:val="auto"/>
          <w:szCs w:val="20"/>
        </w:rPr>
        <w:t>*.dwg;</w:t>
      </w:r>
    </w:p>
    <w:p w14:paraId="1BE50231" w14:textId="77777777" w:rsidR="00BF39ED" w:rsidRPr="001235FC" w:rsidRDefault="00BF39ED" w:rsidP="007E0589">
      <w:pPr>
        <w:pStyle w:val="Odstavecseseznamem"/>
        <w:numPr>
          <w:ilvl w:val="0"/>
          <w:numId w:val="19"/>
        </w:numPr>
        <w:spacing w:before="0" w:after="0"/>
        <w:ind w:left="2127"/>
        <w:jc w:val="both"/>
        <w:rPr>
          <w:color w:val="auto"/>
          <w:szCs w:val="20"/>
        </w:rPr>
      </w:pPr>
      <w:r w:rsidRPr="001235FC">
        <w:rPr>
          <w:color w:val="auto"/>
          <w:szCs w:val="20"/>
        </w:rPr>
        <w:t>Native data</w:t>
      </w:r>
    </w:p>
    <w:p w14:paraId="3B91CE45" w14:textId="77777777" w:rsidR="00BF39ED" w:rsidRPr="001235FC" w:rsidRDefault="00BF39ED" w:rsidP="007E0589">
      <w:pPr>
        <w:pStyle w:val="Odstavecseseznamem"/>
        <w:numPr>
          <w:ilvl w:val="1"/>
          <w:numId w:val="19"/>
        </w:numPr>
        <w:spacing w:before="0" w:after="0"/>
        <w:jc w:val="both"/>
        <w:rPr>
          <w:color w:val="auto"/>
          <w:szCs w:val="20"/>
        </w:rPr>
      </w:pPr>
      <w:r w:rsidRPr="001235FC">
        <w:rPr>
          <w:color w:val="auto"/>
          <w:szCs w:val="20"/>
        </w:rPr>
        <w:t>Drawing files for Autodesk Inventor version 2020</w:t>
      </w:r>
      <w:r w:rsidR="002F79D6" w:rsidRPr="001235FC">
        <w:rPr>
          <w:color w:val="auto"/>
          <w:szCs w:val="20"/>
        </w:rPr>
        <w:t>,</w:t>
      </w:r>
    </w:p>
    <w:p w14:paraId="63A2F6F2" w14:textId="77777777" w:rsidR="00BF39ED" w:rsidRPr="001235FC" w:rsidRDefault="00BF39ED" w:rsidP="007E0589">
      <w:pPr>
        <w:pStyle w:val="Odstavecseseznamem"/>
        <w:numPr>
          <w:ilvl w:val="1"/>
          <w:numId w:val="19"/>
        </w:numPr>
        <w:spacing w:before="0" w:after="0"/>
        <w:jc w:val="both"/>
        <w:rPr>
          <w:color w:val="auto"/>
          <w:szCs w:val="20"/>
        </w:rPr>
      </w:pPr>
      <w:r w:rsidRPr="001235FC">
        <w:rPr>
          <w:color w:val="auto"/>
          <w:szCs w:val="20"/>
        </w:rPr>
        <w:t>Drawing files for Siemens NX</w:t>
      </w:r>
      <w:r w:rsidR="002F79D6" w:rsidRPr="001235FC">
        <w:rPr>
          <w:color w:val="auto"/>
          <w:szCs w:val="20"/>
        </w:rPr>
        <w:t>.</w:t>
      </w:r>
    </w:p>
    <w:p w14:paraId="7DE87F7F" w14:textId="77777777" w:rsidR="001640B9" w:rsidRPr="001235FC" w:rsidRDefault="00D3441A" w:rsidP="005D22DF">
      <w:pPr>
        <w:pStyle w:val="Odstavecseseznamem"/>
        <w:spacing w:before="0" w:after="0"/>
        <w:ind w:left="1701"/>
        <w:jc w:val="both"/>
        <w:rPr>
          <w:rFonts w:ascii="Times New Roman" w:hAnsi="Times New Roman"/>
          <w:color w:val="auto"/>
        </w:rPr>
      </w:pPr>
      <w:r>
        <w:rPr>
          <w:color w:val="auto"/>
          <w:szCs w:val="24"/>
        </w:rPr>
        <w:pict w14:anchorId="266B7EBA">
          <v:rect id="_x0000_i1110"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R – review, I - inspection</w:t>
      </w:r>
    </w:p>
    <w:p w14:paraId="4FA65398" w14:textId="77777777" w:rsidR="003B250F" w:rsidRPr="001235FC" w:rsidRDefault="003B250F">
      <w:pPr>
        <w:spacing w:before="0" w:after="0" w:line="240" w:lineRule="auto"/>
        <w:contextualSpacing w:val="0"/>
        <w:rPr>
          <w:color w:val="auto"/>
        </w:rPr>
      </w:pPr>
      <w:r w:rsidRPr="001235FC">
        <w:rPr>
          <w:color w:val="auto"/>
        </w:rPr>
        <w:br w:type="page"/>
      </w:r>
    </w:p>
    <w:p w14:paraId="5B702651" w14:textId="7CC93FED" w:rsidR="00A927E7" w:rsidRPr="001235FC" w:rsidRDefault="00A927E7" w:rsidP="00A927E7">
      <w:pPr>
        <w:spacing w:after="0"/>
        <w:rPr>
          <w:color w:val="auto"/>
        </w:rPr>
      </w:pPr>
      <w:r w:rsidRPr="001235FC">
        <w:rPr>
          <w:color w:val="auto"/>
        </w:rPr>
        <w:lastRenderedPageBreak/>
        <w:t>REQ-028961/A</w:t>
      </w:r>
      <w:r w:rsidRPr="001235FC">
        <w:rPr>
          <w:color w:val="auto"/>
        </w:rPr>
        <w:tab/>
      </w:r>
    </w:p>
    <w:p w14:paraId="787AE2F0" w14:textId="77777777" w:rsidR="00BF39ED" w:rsidRPr="001235FC" w:rsidRDefault="00BF39ED" w:rsidP="00BF39ED">
      <w:pPr>
        <w:pStyle w:val="Odstavecseseznamem"/>
        <w:spacing w:before="0" w:after="0"/>
        <w:ind w:left="1701"/>
        <w:jc w:val="both"/>
        <w:rPr>
          <w:color w:val="auto"/>
        </w:rPr>
      </w:pPr>
      <w:r w:rsidRPr="001235FC">
        <w:rPr>
          <w:color w:val="auto"/>
        </w:rPr>
        <w:t>The Supplier shall prepare and supply the updated 3D model of the MOB-VC in one (two preferred) of the following formats:</w:t>
      </w:r>
    </w:p>
    <w:p w14:paraId="1D611883" w14:textId="77777777" w:rsidR="00BF39ED" w:rsidRPr="001235FC" w:rsidRDefault="00BF39ED" w:rsidP="007E0589">
      <w:pPr>
        <w:pStyle w:val="Odstavecseseznamem"/>
        <w:numPr>
          <w:ilvl w:val="0"/>
          <w:numId w:val="19"/>
        </w:numPr>
        <w:spacing w:before="0" w:after="0"/>
        <w:jc w:val="both"/>
        <w:rPr>
          <w:color w:val="auto"/>
        </w:rPr>
      </w:pPr>
      <w:r w:rsidRPr="001235FC">
        <w:rPr>
          <w:color w:val="auto"/>
        </w:rPr>
        <w:t>Universal format: step *.STP;</w:t>
      </w:r>
    </w:p>
    <w:p w14:paraId="30F60EDD" w14:textId="77777777" w:rsidR="00BF39ED" w:rsidRPr="001235FC" w:rsidRDefault="00BF39ED" w:rsidP="007E0589">
      <w:pPr>
        <w:pStyle w:val="Odstavecseseznamem"/>
        <w:numPr>
          <w:ilvl w:val="0"/>
          <w:numId w:val="19"/>
        </w:numPr>
        <w:spacing w:before="0" w:after="0"/>
        <w:jc w:val="both"/>
        <w:rPr>
          <w:color w:val="auto"/>
        </w:rPr>
      </w:pPr>
      <w:r w:rsidRPr="001235FC">
        <w:rPr>
          <w:color w:val="auto"/>
        </w:rPr>
        <w:t>Native data</w:t>
      </w:r>
    </w:p>
    <w:p w14:paraId="6AA513BE" w14:textId="77777777" w:rsidR="00BF39ED" w:rsidRPr="001235FC" w:rsidRDefault="00BF39ED" w:rsidP="007E0589">
      <w:pPr>
        <w:pStyle w:val="Odstavecseseznamem"/>
        <w:numPr>
          <w:ilvl w:val="1"/>
          <w:numId w:val="19"/>
        </w:numPr>
        <w:spacing w:before="0" w:after="0"/>
        <w:jc w:val="both"/>
        <w:rPr>
          <w:color w:val="auto"/>
        </w:rPr>
      </w:pPr>
      <w:r w:rsidRPr="001235FC">
        <w:rPr>
          <w:color w:val="auto"/>
        </w:rPr>
        <w:t>Part/Assembly files for</w:t>
      </w:r>
      <w:r w:rsidR="002F79D6" w:rsidRPr="001235FC">
        <w:rPr>
          <w:color w:val="auto"/>
        </w:rPr>
        <w:t xml:space="preserve"> Autodesk Inventor version 2020,</w:t>
      </w:r>
    </w:p>
    <w:p w14:paraId="59F34999" w14:textId="77777777" w:rsidR="00BF39ED" w:rsidRPr="001235FC" w:rsidRDefault="00BF39ED" w:rsidP="007E0589">
      <w:pPr>
        <w:pStyle w:val="Odstavecseseznamem"/>
        <w:numPr>
          <w:ilvl w:val="1"/>
          <w:numId w:val="19"/>
        </w:numPr>
        <w:spacing w:before="0" w:after="0"/>
        <w:jc w:val="both"/>
        <w:rPr>
          <w:color w:val="auto"/>
        </w:rPr>
      </w:pPr>
      <w:r w:rsidRPr="001235FC">
        <w:rPr>
          <w:color w:val="auto"/>
        </w:rPr>
        <w:t>Part/Assembly files for Siemens NX</w:t>
      </w:r>
      <w:r w:rsidR="002F79D6" w:rsidRPr="001235FC">
        <w:rPr>
          <w:color w:val="auto"/>
        </w:rPr>
        <w:t>.</w:t>
      </w:r>
    </w:p>
    <w:p w14:paraId="655B49CC" w14:textId="77777777" w:rsidR="00BF39ED" w:rsidRPr="001235FC" w:rsidRDefault="00D3441A" w:rsidP="00BF39ED">
      <w:pPr>
        <w:ind w:left="1701"/>
        <w:rPr>
          <w:rFonts w:ascii="Times New Roman" w:hAnsi="Times New Roman"/>
          <w:color w:val="auto"/>
        </w:rPr>
      </w:pPr>
      <w:r>
        <w:rPr>
          <w:color w:val="auto"/>
        </w:rPr>
        <w:pict w14:anchorId="04E95CDF">
          <v:rect id="_x0000_i1111" style="width:435.4pt;height:1.5pt" o:hralign="center" o:hrstd="t" o:hr="t" fillcolor="gray" stroked="f"/>
        </w:pict>
      </w:r>
      <w:r w:rsidR="00DB1BBB" w:rsidRPr="001235FC">
        <w:rPr>
          <w:color w:val="auto"/>
        </w:rPr>
        <w:t>Verification method</w:t>
      </w:r>
      <w:r w:rsidR="00BF39ED" w:rsidRPr="001235FC">
        <w:rPr>
          <w:color w:val="auto"/>
        </w:rPr>
        <w:t xml:space="preserve">: </w:t>
      </w:r>
      <w:r w:rsidR="00097963" w:rsidRPr="001235FC">
        <w:rPr>
          <w:color w:val="auto"/>
          <w:lang w:val="en-GB"/>
        </w:rPr>
        <w:t>R – review, I - inspection</w:t>
      </w:r>
    </w:p>
    <w:p w14:paraId="5EE2CF7F" w14:textId="77777777" w:rsidR="00A927E7" w:rsidRPr="001235FC" w:rsidRDefault="00A927E7" w:rsidP="00A927E7">
      <w:pPr>
        <w:spacing w:after="0"/>
        <w:rPr>
          <w:color w:val="auto"/>
        </w:rPr>
      </w:pPr>
      <w:r w:rsidRPr="001235FC">
        <w:rPr>
          <w:color w:val="auto"/>
        </w:rPr>
        <w:t>REQ-028962/A</w:t>
      </w:r>
      <w:r w:rsidRPr="001235FC">
        <w:rPr>
          <w:color w:val="auto"/>
        </w:rPr>
        <w:tab/>
      </w:r>
    </w:p>
    <w:p w14:paraId="3E3F22C3" w14:textId="77777777" w:rsidR="00BF39ED" w:rsidRPr="001235FC" w:rsidRDefault="009F0E41" w:rsidP="00BF39ED">
      <w:pPr>
        <w:ind w:left="1701"/>
        <w:jc w:val="both"/>
        <w:rPr>
          <w:color w:val="auto"/>
        </w:rPr>
      </w:pPr>
      <w:r w:rsidRPr="001235FC">
        <w:rPr>
          <w:color w:val="auto"/>
        </w:rPr>
        <w:t xml:space="preserve">The Supplier </w:t>
      </w:r>
      <w:r w:rsidR="00BF39ED" w:rsidRPr="001235FC">
        <w:rPr>
          <w:color w:val="auto"/>
        </w:rPr>
        <w:t xml:space="preserve">shall use </w:t>
      </w:r>
      <w:r w:rsidRPr="001235FC">
        <w:rPr>
          <w:color w:val="auto"/>
        </w:rPr>
        <w:t xml:space="preserve">also </w:t>
      </w:r>
      <w:r w:rsidR="001B6E68" w:rsidRPr="001235FC">
        <w:rPr>
          <w:color w:val="auto"/>
        </w:rPr>
        <w:t xml:space="preserve">the </w:t>
      </w:r>
      <w:r w:rsidRPr="001235FC">
        <w:rPr>
          <w:color w:val="auto"/>
        </w:rPr>
        <w:t>following data formats</w:t>
      </w:r>
      <w:r w:rsidR="00BF39ED" w:rsidRPr="001235FC">
        <w:rPr>
          <w:color w:val="auto"/>
        </w:rPr>
        <w:t>:</w:t>
      </w:r>
    </w:p>
    <w:p w14:paraId="172574B3" w14:textId="77777777" w:rsidR="00BF39ED" w:rsidRPr="001235FC" w:rsidRDefault="00BF39ED" w:rsidP="007E0589">
      <w:pPr>
        <w:numPr>
          <w:ilvl w:val="0"/>
          <w:numId w:val="20"/>
        </w:numPr>
        <w:rPr>
          <w:color w:val="auto"/>
        </w:rPr>
      </w:pPr>
      <w:r w:rsidRPr="001235FC">
        <w:rPr>
          <w:color w:val="auto"/>
        </w:rPr>
        <w:t>*.JPG, *.PNG, *.PDF, *.HTML;</w:t>
      </w:r>
    </w:p>
    <w:p w14:paraId="12FAB30C" w14:textId="77777777" w:rsidR="00BF39ED" w:rsidRPr="001235FC" w:rsidRDefault="00BF39ED" w:rsidP="007E0589">
      <w:pPr>
        <w:numPr>
          <w:ilvl w:val="0"/>
          <w:numId w:val="20"/>
        </w:numPr>
        <w:rPr>
          <w:color w:val="auto"/>
        </w:rPr>
      </w:pPr>
      <w:r w:rsidRPr="001235FC">
        <w:rPr>
          <w:color w:val="auto"/>
        </w:rPr>
        <w:t>text processors *.doc, *.docx; OpenDocument Format;</w:t>
      </w:r>
    </w:p>
    <w:p w14:paraId="36B399CB" w14:textId="77777777" w:rsidR="00BF39ED" w:rsidRPr="001235FC" w:rsidRDefault="00BF39ED" w:rsidP="007E0589">
      <w:pPr>
        <w:numPr>
          <w:ilvl w:val="0"/>
          <w:numId w:val="20"/>
        </w:numPr>
        <w:rPr>
          <w:color w:val="auto"/>
        </w:rPr>
      </w:pPr>
      <w:r w:rsidRPr="001235FC">
        <w:rPr>
          <w:color w:val="auto"/>
        </w:rPr>
        <w:t>spreadsheet processors *.xls, *.xlsx; OpenDocument Format;</w:t>
      </w:r>
    </w:p>
    <w:p w14:paraId="231FD0B2" w14:textId="77777777" w:rsidR="00BF39ED" w:rsidRPr="001235FC" w:rsidRDefault="00BF39ED" w:rsidP="007E0589">
      <w:pPr>
        <w:numPr>
          <w:ilvl w:val="0"/>
          <w:numId w:val="20"/>
        </w:numPr>
        <w:rPr>
          <w:color w:val="auto"/>
        </w:rPr>
      </w:pPr>
      <w:r w:rsidRPr="001235FC">
        <w:rPr>
          <w:color w:val="auto"/>
        </w:rPr>
        <w:t>presentations *.ppt, *.pptx; OpenDocument Format.</w:t>
      </w:r>
    </w:p>
    <w:p w14:paraId="16960F3D" w14:textId="77777777" w:rsidR="00BF39ED" w:rsidRPr="001235FC" w:rsidRDefault="00D3441A" w:rsidP="00BF39ED">
      <w:pPr>
        <w:ind w:left="1701"/>
        <w:rPr>
          <w:color w:val="auto"/>
        </w:rPr>
      </w:pPr>
      <w:r>
        <w:rPr>
          <w:color w:val="auto"/>
        </w:rPr>
        <w:pict w14:anchorId="079C8C70">
          <v:rect id="_x0000_i1112" style="width:0;height:1.5pt" o:hralign="center" o:hrstd="t" o:hr="t" fillcolor="gray" stroked="f"/>
        </w:pict>
      </w:r>
    </w:p>
    <w:p w14:paraId="15D35115" w14:textId="77777777" w:rsidR="00BF39ED" w:rsidRPr="001235FC" w:rsidRDefault="00DB1BBB" w:rsidP="00BF39ED">
      <w:pPr>
        <w:ind w:left="1701"/>
        <w:rPr>
          <w:rFonts w:ascii="Times New Roman" w:hAnsi="Times New Roman"/>
          <w:color w:val="auto"/>
        </w:rPr>
      </w:pPr>
      <w:r w:rsidRPr="001235FC">
        <w:rPr>
          <w:color w:val="auto"/>
        </w:rPr>
        <w:t>Verification method</w:t>
      </w:r>
      <w:r w:rsidR="00BF39ED" w:rsidRPr="001235FC">
        <w:rPr>
          <w:color w:val="auto"/>
        </w:rPr>
        <w:t xml:space="preserve">: </w:t>
      </w:r>
      <w:r w:rsidR="00097963" w:rsidRPr="001235FC">
        <w:rPr>
          <w:color w:val="auto"/>
        </w:rPr>
        <w:t>Not To Be Tracked within VCD</w:t>
      </w:r>
    </w:p>
    <w:p w14:paraId="66DA55C3" w14:textId="77777777" w:rsidR="00A927E7" w:rsidRPr="001235FC" w:rsidRDefault="00A927E7" w:rsidP="00A927E7">
      <w:pPr>
        <w:spacing w:after="0"/>
        <w:rPr>
          <w:color w:val="auto"/>
        </w:rPr>
      </w:pPr>
      <w:r w:rsidRPr="001235FC">
        <w:rPr>
          <w:color w:val="auto"/>
        </w:rPr>
        <w:t>REQ-028963/A</w:t>
      </w:r>
      <w:r w:rsidRPr="001235FC">
        <w:rPr>
          <w:color w:val="auto"/>
        </w:rPr>
        <w:tab/>
      </w:r>
    </w:p>
    <w:p w14:paraId="61191073" w14:textId="77777777" w:rsidR="00BF39ED" w:rsidRPr="001235FC" w:rsidRDefault="00BF39ED" w:rsidP="00BF39ED">
      <w:pPr>
        <w:pStyle w:val="Odstavecseseznamem"/>
        <w:ind w:left="1701"/>
        <w:jc w:val="both"/>
        <w:rPr>
          <w:color w:val="auto"/>
        </w:rPr>
      </w:pPr>
      <w:r w:rsidRPr="001235FC">
        <w:rPr>
          <w:color w:val="auto"/>
        </w:rPr>
        <w:t xml:space="preserve">The </w:t>
      </w:r>
      <w:bookmarkStart w:id="109" w:name="OLE_LINK45"/>
      <w:bookmarkStart w:id="110" w:name="OLE_LINK85"/>
      <w:r w:rsidRPr="001235FC">
        <w:rPr>
          <w:color w:val="auto"/>
        </w:rPr>
        <w:t xml:space="preserve">MOB-VC </w:t>
      </w:r>
      <w:bookmarkEnd w:id="109"/>
      <w:bookmarkEnd w:id="110"/>
      <w:r w:rsidRPr="001235FC">
        <w:rPr>
          <w:color w:val="auto"/>
        </w:rPr>
        <w:t xml:space="preserve">shall be marked on the outside with the following information: </w:t>
      </w:r>
    </w:p>
    <w:p w14:paraId="1998FA39" w14:textId="77777777" w:rsidR="00BF39ED" w:rsidRPr="001235FC" w:rsidRDefault="00BF39ED" w:rsidP="007E0589">
      <w:pPr>
        <w:pStyle w:val="Odstavecseseznamem"/>
        <w:numPr>
          <w:ilvl w:val="0"/>
          <w:numId w:val="21"/>
        </w:numPr>
        <w:rPr>
          <w:color w:val="auto"/>
        </w:rPr>
      </w:pPr>
      <w:r w:rsidRPr="001235FC">
        <w:rPr>
          <w:color w:val="auto"/>
        </w:rPr>
        <w:t>Manufacturer;</w:t>
      </w:r>
    </w:p>
    <w:p w14:paraId="1CC42C82" w14:textId="77777777" w:rsidR="00BF39ED" w:rsidRPr="001235FC" w:rsidRDefault="00BF39ED" w:rsidP="007E0589">
      <w:pPr>
        <w:pStyle w:val="Odstavecseseznamem"/>
        <w:numPr>
          <w:ilvl w:val="0"/>
          <w:numId w:val="21"/>
        </w:numPr>
        <w:rPr>
          <w:color w:val="auto"/>
        </w:rPr>
      </w:pPr>
      <w:r w:rsidRPr="001235FC">
        <w:rPr>
          <w:color w:val="auto"/>
        </w:rPr>
        <w:t>Date of manufacture;</w:t>
      </w:r>
    </w:p>
    <w:p w14:paraId="2CEC3BDD" w14:textId="77777777" w:rsidR="00BF39ED" w:rsidRPr="001235FC" w:rsidRDefault="00BF39ED" w:rsidP="007E0589">
      <w:pPr>
        <w:pStyle w:val="Odstavecseseznamem"/>
        <w:numPr>
          <w:ilvl w:val="0"/>
          <w:numId w:val="21"/>
        </w:numPr>
        <w:spacing w:before="0" w:after="0"/>
        <w:rPr>
          <w:color w:val="auto"/>
        </w:rPr>
      </w:pPr>
      <w:r w:rsidRPr="001235FC">
        <w:rPr>
          <w:color w:val="auto"/>
        </w:rPr>
        <w:t>Manufacturer reference (e.g. serial number).</w:t>
      </w:r>
    </w:p>
    <w:p w14:paraId="7DC14F72" w14:textId="77777777" w:rsidR="00BF39ED" w:rsidRPr="001235FC" w:rsidRDefault="00D3441A" w:rsidP="00BF39ED">
      <w:pPr>
        <w:spacing w:before="0" w:after="0"/>
        <w:ind w:left="1701"/>
        <w:rPr>
          <w:color w:val="auto"/>
        </w:rPr>
      </w:pPr>
      <w:r>
        <w:rPr>
          <w:color w:val="auto"/>
        </w:rPr>
        <w:pict w14:anchorId="1BC46BB9">
          <v:rect id="_x0000_i1113" style="width:0;height:1.5pt" o:hralign="center" o:hrstd="t" o:hr="t" fillcolor="gray" stroked="f"/>
        </w:pict>
      </w:r>
    </w:p>
    <w:p w14:paraId="7C11B129" w14:textId="77777777" w:rsidR="00DD7A6F" w:rsidRPr="001235FC" w:rsidRDefault="00DB1BBB" w:rsidP="00DD7A6F">
      <w:pPr>
        <w:ind w:left="1701"/>
        <w:rPr>
          <w:color w:val="auto"/>
        </w:rPr>
      </w:pPr>
      <w:r w:rsidRPr="001235FC">
        <w:rPr>
          <w:color w:val="auto"/>
        </w:rPr>
        <w:t>Verification method</w:t>
      </w:r>
      <w:r w:rsidR="00BF39ED" w:rsidRPr="001235FC">
        <w:rPr>
          <w:color w:val="auto"/>
        </w:rPr>
        <w:t xml:space="preserve">: </w:t>
      </w:r>
      <w:r w:rsidR="00097963" w:rsidRPr="001235FC">
        <w:rPr>
          <w:color w:val="auto"/>
          <w:lang w:val="en-GB"/>
        </w:rPr>
        <w:t>I - inspection</w:t>
      </w:r>
    </w:p>
    <w:p w14:paraId="4DC66FB3" w14:textId="77777777" w:rsidR="00DD7A6F" w:rsidRPr="001235FC" w:rsidRDefault="00DD7A6F" w:rsidP="00DD7A6F">
      <w:pPr>
        <w:pStyle w:val="Nadpis2"/>
        <w:ind w:left="792"/>
        <w:jc w:val="left"/>
      </w:pPr>
      <w:bookmarkStart w:id="111" w:name="_Toc41573456"/>
      <w:bookmarkStart w:id="112" w:name="_Toc45549884"/>
      <w:r w:rsidRPr="001235FC">
        <w:t>Nonconformity Control System</w:t>
      </w:r>
      <w:bookmarkEnd w:id="111"/>
      <w:bookmarkEnd w:id="112"/>
    </w:p>
    <w:p w14:paraId="50B7FEF7" w14:textId="77777777" w:rsidR="00DD7A6F" w:rsidRPr="001235FC" w:rsidRDefault="00DD7A6F" w:rsidP="00DD7A6F">
      <w:pPr>
        <w:rPr>
          <w:color w:val="auto"/>
          <w:sz w:val="10"/>
          <w:szCs w:val="10"/>
        </w:rPr>
      </w:pPr>
    </w:p>
    <w:p w14:paraId="3DBD3ADF" w14:textId="77777777" w:rsidR="00A927E7" w:rsidRPr="001235FC" w:rsidRDefault="00A927E7" w:rsidP="00A927E7">
      <w:pPr>
        <w:spacing w:after="0"/>
        <w:rPr>
          <w:color w:val="auto"/>
        </w:rPr>
      </w:pPr>
      <w:r w:rsidRPr="001235FC">
        <w:rPr>
          <w:color w:val="auto"/>
        </w:rPr>
        <w:t>REQ-028964/A</w:t>
      </w:r>
      <w:r w:rsidRPr="001235FC">
        <w:rPr>
          <w:color w:val="auto"/>
        </w:rPr>
        <w:tab/>
      </w:r>
    </w:p>
    <w:p w14:paraId="1F88617E" w14:textId="77777777" w:rsidR="00DD7A6F" w:rsidRPr="001235FC" w:rsidRDefault="00DD7A6F" w:rsidP="00DD7A6F">
      <w:pPr>
        <w:ind w:left="1701"/>
        <w:jc w:val="both"/>
        <w:rPr>
          <w:color w:val="auto"/>
        </w:rPr>
      </w:pPr>
      <w:r w:rsidRPr="001235FC">
        <w:rPr>
          <w:color w:val="auto"/>
        </w:rPr>
        <w:t>The Supplier shall establish and maintain a nonconformity control system compatible with ČSN EN ISO 9001 (equivalent to EN ISO 9001).</w:t>
      </w:r>
    </w:p>
    <w:p w14:paraId="4E10E881" w14:textId="77777777" w:rsidR="00DD79C4" w:rsidRPr="001235FC" w:rsidRDefault="00DD79C4" w:rsidP="00367828">
      <w:pPr>
        <w:ind w:left="1701"/>
        <w:jc w:val="both"/>
        <w:rPr>
          <w:i/>
          <w:iCs/>
        </w:rPr>
      </w:pPr>
      <w:bookmarkStart w:id="113" w:name="OLE_LINK26"/>
      <w:r w:rsidRPr="001235FC">
        <w:rPr>
          <w:i/>
          <w:iCs/>
        </w:rPr>
        <w:t>NOTE: Regarding the referred to standard/s the CA allows/permits also another equal solution to be offered.</w:t>
      </w:r>
    </w:p>
    <w:bookmarkEnd w:id="113"/>
    <w:p w14:paraId="6D94E06C" w14:textId="43075CD2" w:rsidR="00A70FF9" w:rsidRPr="001235FC" w:rsidRDefault="00D3441A" w:rsidP="003B250F">
      <w:pPr>
        <w:spacing w:before="0" w:after="0"/>
        <w:ind w:left="1701"/>
        <w:jc w:val="both"/>
        <w:rPr>
          <w:color w:val="auto"/>
        </w:rPr>
      </w:pPr>
      <w:r>
        <w:rPr>
          <w:color w:val="auto"/>
          <w:szCs w:val="24"/>
        </w:rPr>
        <w:pict w14:anchorId="5965532D">
          <v:rect id="_x0000_i1114" style="width:435.4pt;height:1.5pt" o:hralign="center" o:hrstd="t" o:hr="t" fillcolor="gray" stroked="f"/>
        </w:pict>
      </w:r>
      <w:r w:rsidR="00DD7A6F" w:rsidRPr="001235FC">
        <w:rPr>
          <w:color w:val="auto"/>
        </w:rPr>
        <w:t xml:space="preserve">Verification method: </w:t>
      </w:r>
      <w:r w:rsidR="00097963" w:rsidRPr="001235FC">
        <w:rPr>
          <w:color w:val="auto"/>
        </w:rPr>
        <w:t>Not To Be Tracked within VCD</w:t>
      </w:r>
    </w:p>
    <w:p w14:paraId="06DC3742" w14:textId="77777777" w:rsidR="003B250F" w:rsidRPr="001235FC" w:rsidRDefault="003B250F">
      <w:pPr>
        <w:spacing w:before="0" w:after="0" w:line="240" w:lineRule="auto"/>
        <w:contextualSpacing w:val="0"/>
        <w:rPr>
          <w:rFonts w:asciiTheme="majorHAnsi" w:hAnsiTheme="majorHAnsi" w:cs="Arial"/>
          <w:b/>
          <w:color w:val="FF6633" w:themeColor="accent1"/>
          <w:sz w:val="28"/>
        </w:rPr>
      </w:pPr>
      <w:bookmarkStart w:id="114" w:name="_Toc41573457"/>
      <w:r w:rsidRPr="001235FC">
        <w:br w:type="page"/>
      </w:r>
    </w:p>
    <w:p w14:paraId="19B3BAA7" w14:textId="03A90973" w:rsidR="00790A21" w:rsidRPr="001235FC" w:rsidRDefault="00790A21" w:rsidP="00790A21">
      <w:pPr>
        <w:pStyle w:val="Nadpis1"/>
      </w:pPr>
      <w:bookmarkStart w:id="115" w:name="_Toc45549885"/>
      <w:r w:rsidRPr="001235FC">
        <w:lastRenderedPageBreak/>
        <w:t>Verification requirements</w:t>
      </w:r>
      <w:r w:rsidR="00D3280C" w:rsidRPr="001235FC">
        <w:t xml:space="preserve"> for the Supplier</w:t>
      </w:r>
      <w:bookmarkEnd w:id="114"/>
      <w:bookmarkEnd w:id="115"/>
    </w:p>
    <w:p w14:paraId="1F0C6339" w14:textId="77777777" w:rsidR="00D3280C" w:rsidRPr="001235FC" w:rsidRDefault="00D3280C" w:rsidP="00D3280C">
      <w:pPr>
        <w:pStyle w:val="Nadpis2"/>
        <w:numPr>
          <w:ilvl w:val="1"/>
          <w:numId w:val="27"/>
        </w:numPr>
      </w:pPr>
      <w:bookmarkStart w:id="116" w:name="_Toc488767181"/>
      <w:bookmarkStart w:id="117" w:name="_Toc41573458"/>
      <w:bookmarkStart w:id="118" w:name="_Toc45549886"/>
      <w:r w:rsidRPr="001235FC">
        <w:t>General</w:t>
      </w:r>
      <w:bookmarkEnd w:id="116"/>
      <w:r w:rsidR="00636699" w:rsidRPr="001235FC">
        <w:t xml:space="preserve"> requirements</w:t>
      </w:r>
      <w:bookmarkEnd w:id="117"/>
      <w:bookmarkEnd w:id="118"/>
    </w:p>
    <w:p w14:paraId="39475148" w14:textId="77777777" w:rsidR="00D3280C" w:rsidRPr="001235FC" w:rsidRDefault="00D3280C" w:rsidP="00D3280C">
      <w:pPr>
        <w:rPr>
          <w:i/>
          <w:color w:val="9A9C9F" w:themeColor="accent6"/>
          <w:sz w:val="10"/>
          <w:szCs w:val="10"/>
        </w:rPr>
      </w:pPr>
    </w:p>
    <w:p w14:paraId="00060D41" w14:textId="77777777" w:rsidR="00A927E7" w:rsidRPr="001235FC" w:rsidRDefault="00A927E7" w:rsidP="00A927E7">
      <w:pPr>
        <w:spacing w:after="0"/>
        <w:rPr>
          <w:color w:val="auto"/>
        </w:rPr>
      </w:pPr>
      <w:r w:rsidRPr="001235FC">
        <w:rPr>
          <w:color w:val="auto"/>
        </w:rPr>
        <w:t>REQ-028966/A</w:t>
      </w:r>
      <w:r w:rsidRPr="001235FC">
        <w:rPr>
          <w:color w:val="auto"/>
        </w:rPr>
        <w:tab/>
      </w:r>
    </w:p>
    <w:p w14:paraId="03371EC7" w14:textId="77777777" w:rsidR="00D3280C" w:rsidRPr="001235FC" w:rsidRDefault="00D3280C" w:rsidP="00D3280C">
      <w:pPr>
        <w:ind w:left="1701"/>
        <w:jc w:val="both"/>
        <w:rPr>
          <w:color w:val="auto"/>
        </w:rPr>
      </w:pPr>
      <w:r w:rsidRPr="001235FC">
        <w:rPr>
          <w:color w:val="auto"/>
        </w:rPr>
        <w:t>The verification process shall be performed by the Supplier to demonstrate that the delivered MOB-VC meets the specified requirements of the CA. The verification process consists of:</w:t>
      </w:r>
    </w:p>
    <w:p w14:paraId="74A4798E" w14:textId="77777777" w:rsidR="00D3280C" w:rsidRPr="001235FC" w:rsidRDefault="00D3280C" w:rsidP="00D84B91">
      <w:pPr>
        <w:pStyle w:val="Odstavecseseznamem"/>
        <w:numPr>
          <w:ilvl w:val="0"/>
          <w:numId w:val="28"/>
        </w:numPr>
        <w:ind w:left="2127" w:hanging="284"/>
        <w:jc w:val="both"/>
        <w:rPr>
          <w:color w:val="auto"/>
        </w:rPr>
      </w:pPr>
      <w:r w:rsidRPr="001235FC">
        <w:rPr>
          <w:b/>
          <w:color w:val="auto"/>
        </w:rPr>
        <w:t>Verification planning</w:t>
      </w:r>
      <w:r w:rsidR="006C67EF" w:rsidRPr="001235FC">
        <w:rPr>
          <w:b/>
          <w:color w:val="auto"/>
        </w:rPr>
        <w:t xml:space="preserve"> </w:t>
      </w:r>
      <w:r w:rsidR="006C67EF" w:rsidRPr="001235FC">
        <w:rPr>
          <w:color w:val="auto"/>
        </w:rPr>
        <w:t>(via VCD, see section 10.3)</w:t>
      </w:r>
      <w:r w:rsidRPr="001235FC">
        <w:rPr>
          <w:color w:val="auto"/>
        </w:rPr>
        <w:t xml:space="preserve">; </w:t>
      </w:r>
    </w:p>
    <w:p w14:paraId="64D82C19" w14:textId="77777777" w:rsidR="00D3280C" w:rsidRPr="001235FC" w:rsidRDefault="00D3280C" w:rsidP="00D84B91">
      <w:pPr>
        <w:pStyle w:val="Odstavecseseznamem"/>
        <w:numPr>
          <w:ilvl w:val="0"/>
          <w:numId w:val="28"/>
        </w:numPr>
        <w:ind w:left="2127" w:hanging="284"/>
        <w:jc w:val="both"/>
        <w:rPr>
          <w:color w:val="auto"/>
        </w:rPr>
      </w:pPr>
      <w:r w:rsidRPr="001235FC">
        <w:rPr>
          <w:b/>
          <w:color w:val="auto"/>
        </w:rPr>
        <w:t>Verification execution and reporting</w:t>
      </w:r>
      <w:r w:rsidR="006C67EF" w:rsidRPr="001235FC">
        <w:rPr>
          <w:b/>
          <w:color w:val="auto"/>
        </w:rPr>
        <w:t xml:space="preserve"> </w:t>
      </w:r>
      <w:r w:rsidR="006C67EF" w:rsidRPr="001235FC">
        <w:rPr>
          <w:color w:val="auto"/>
        </w:rPr>
        <w:t>(see section</w:t>
      </w:r>
      <w:r w:rsidR="00D84B91" w:rsidRPr="001235FC">
        <w:rPr>
          <w:color w:val="auto"/>
        </w:rPr>
        <w:t>s</w:t>
      </w:r>
      <w:r w:rsidR="006C67EF" w:rsidRPr="001235FC">
        <w:rPr>
          <w:color w:val="auto"/>
        </w:rPr>
        <w:t xml:space="preserve"> </w:t>
      </w:r>
      <w:r w:rsidR="00D84B91" w:rsidRPr="001235FC">
        <w:rPr>
          <w:color w:val="auto"/>
        </w:rPr>
        <w:t xml:space="preserve">10.3 and </w:t>
      </w:r>
      <w:r w:rsidR="006C67EF" w:rsidRPr="001235FC">
        <w:rPr>
          <w:color w:val="auto"/>
        </w:rPr>
        <w:t>10.4)</w:t>
      </w:r>
      <w:r w:rsidRPr="001235FC">
        <w:rPr>
          <w:color w:val="auto"/>
        </w:rPr>
        <w:t xml:space="preserve">; </w:t>
      </w:r>
    </w:p>
    <w:p w14:paraId="542097EB" w14:textId="77777777" w:rsidR="00D3280C" w:rsidRPr="001235FC" w:rsidRDefault="00D3280C" w:rsidP="00D84B91">
      <w:pPr>
        <w:pStyle w:val="Odstavecseseznamem"/>
        <w:numPr>
          <w:ilvl w:val="0"/>
          <w:numId w:val="28"/>
        </w:numPr>
        <w:spacing w:after="0"/>
        <w:ind w:left="2127" w:hanging="284"/>
        <w:jc w:val="both"/>
        <w:rPr>
          <w:color w:val="auto"/>
        </w:rPr>
      </w:pPr>
      <w:r w:rsidRPr="001235FC">
        <w:rPr>
          <w:b/>
          <w:color w:val="auto"/>
        </w:rPr>
        <w:t>Verification control and close-out</w:t>
      </w:r>
      <w:r w:rsidR="006C67EF" w:rsidRPr="001235FC">
        <w:rPr>
          <w:b/>
          <w:color w:val="auto"/>
        </w:rPr>
        <w:t xml:space="preserve"> </w:t>
      </w:r>
      <w:r w:rsidR="006C67EF" w:rsidRPr="001235FC">
        <w:rPr>
          <w:color w:val="auto"/>
        </w:rPr>
        <w:t>(see section 10.5)</w:t>
      </w:r>
      <w:r w:rsidRPr="001235FC">
        <w:rPr>
          <w:color w:val="auto"/>
        </w:rPr>
        <w:t>.</w:t>
      </w:r>
    </w:p>
    <w:p w14:paraId="0170EE3D" w14:textId="77777777" w:rsidR="00D3280C" w:rsidRPr="001235FC" w:rsidRDefault="00D3441A" w:rsidP="00D3280C">
      <w:pPr>
        <w:ind w:left="1701"/>
        <w:rPr>
          <w:color w:val="auto"/>
        </w:rPr>
      </w:pPr>
      <w:r>
        <w:rPr>
          <w:color w:val="auto"/>
          <w:szCs w:val="24"/>
        </w:rPr>
        <w:pict w14:anchorId="1F34BD51">
          <v:rect id="_x0000_i1115" style="width:435.4pt;height:1.5pt" o:hralign="center" o:hrstd="t" o:hr="t" fillcolor="gray" stroked="f"/>
        </w:pict>
      </w:r>
      <w:r w:rsidR="00D3280C" w:rsidRPr="001235FC">
        <w:rPr>
          <w:color w:val="auto"/>
        </w:rPr>
        <w:t>Verification method: Not To Be Tracked within VCD</w:t>
      </w:r>
    </w:p>
    <w:p w14:paraId="41990C52" w14:textId="77777777" w:rsidR="00A927E7" w:rsidRPr="001235FC" w:rsidRDefault="00A927E7" w:rsidP="00A927E7">
      <w:pPr>
        <w:spacing w:after="0"/>
        <w:rPr>
          <w:color w:val="auto"/>
        </w:rPr>
      </w:pPr>
      <w:r w:rsidRPr="001235FC">
        <w:rPr>
          <w:color w:val="auto"/>
        </w:rPr>
        <w:t>REQ-028967/A</w:t>
      </w:r>
      <w:r w:rsidRPr="001235FC">
        <w:rPr>
          <w:color w:val="auto"/>
        </w:rPr>
        <w:tab/>
      </w:r>
    </w:p>
    <w:p w14:paraId="277A8998" w14:textId="77777777" w:rsidR="00D3280C" w:rsidRPr="001235FC" w:rsidRDefault="00D3280C" w:rsidP="00D3280C">
      <w:pPr>
        <w:ind w:left="1701"/>
        <w:jc w:val="both"/>
        <w:rPr>
          <w:color w:val="auto"/>
        </w:rPr>
      </w:pPr>
      <w:r w:rsidRPr="001235FC">
        <w:rPr>
          <w:color w:val="auto"/>
        </w:rPr>
        <w:t xml:space="preserve">The Supplier shall assign clear responsibility for the implementation of the verification process including all activities defined in </w:t>
      </w:r>
      <w:r w:rsidR="004445E2" w:rsidRPr="001235FC">
        <w:rPr>
          <w:color w:val="auto"/>
        </w:rPr>
        <w:t>REQ-028966/A</w:t>
      </w:r>
      <w:r w:rsidRPr="001235FC">
        <w:rPr>
          <w:color w:val="auto"/>
        </w:rPr>
        <w:t>.</w:t>
      </w:r>
    </w:p>
    <w:p w14:paraId="22FD63F6" w14:textId="77777777" w:rsidR="00D3280C" w:rsidRPr="001235FC" w:rsidRDefault="00D3441A" w:rsidP="00D3280C">
      <w:pPr>
        <w:ind w:left="1701"/>
        <w:rPr>
          <w:color w:val="auto"/>
        </w:rPr>
      </w:pPr>
      <w:r>
        <w:rPr>
          <w:color w:val="auto"/>
          <w:szCs w:val="24"/>
        </w:rPr>
        <w:pict w14:anchorId="454F8958">
          <v:rect id="_x0000_i1116" style="width:435.4pt;height:1.5pt" o:hralign="center" o:hrstd="t" o:hr="t" fillcolor="gray" stroked="f"/>
        </w:pict>
      </w:r>
      <w:r w:rsidR="00D3280C" w:rsidRPr="001235FC">
        <w:rPr>
          <w:color w:val="auto"/>
        </w:rPr>
        <w:t>Verification method: R - review</w:t>
      </w:r>
    </w:p>
    <w:p w14:paraId="6DF0A2BD" w14:textId="77777777" w:rsidR="00D3280C" w:rsidRPr="001235FC" w:rsidRDefault="00D3280C" w:rsidP="00D3280C">
      <w:pPr>
        <w:pStyle w:val="Nadpis2"/>
        <w:numPr>
          <w:ilvl w:val="1"/>
          <w:numId w:val="27"/>
        </w:numPr>
      </w:pPr>
      <w:bookmarkStart w:id="119" w:name="_Toc488767182"/>
      <w:bookmarkStart w:id="120" w:name="_Toc41573459"/>
      <w:bookmarkStart w:id="121" w:name="_Toc45549887"/>
      <w:r w:rsidRPr="001235FC">
        <w:t>Verification Documentation</w:t>
      </w:r>
      <w:bookmarkEnd w:id="119"/>
      <w:bookmarkEnd w:id="120"/>
      <w:bookmarkEnd w:id="121"/>
    </w:p>
    <w:p w14:paraId="43A02CB6" w14:textId="77777777" w:rsidR="00D3280C" w:rsidRPr="001235FC" w:rsidRDefault="00D3280C" w:rsidP="00D3280C">
      <w:pPr>
        <w:rPr>
          <w:i/>
          <w:color w:val="9A9C9F" w:themeColor="accent6"/>
          <w:sz w:val="10"/>
          <w:szCs w:val="10"/>
        </w:rPr>
      </w:pPr>
      <w:r w:rsidRPr="001235FC">
        <w:rPr>
          <w:sz w:val="10"/>
          <w:szCs w:val="10"/>
        </w:rPr>
        <w:t xml:space="preserve">     </w:t>
      </w:r>
    </w:p>
    <w:p w14:paraId="72E02C4A" w14:textId="77777777" w:rsidR="00A927E7" w:rsidRPr="001235FC" w:rsidRDefault="00A927E7" w:rsidP="00A927E7">
      <w:pPr>
        <w:spacing w:after="0"/>
        <w:rPr>
          <w:color w:val="auto"/>
        </w:rPr>
      </w:pPr>
      <w:r w:rsidRPr="001235FC">
        <w:rPr>
          <w:color w:val="auto"/>
        </w:rPr>
        <w:t>REQ-028968/A</w:t>
      </w:r>
      <w:r w:rsidRPr="001235FC">
        <w:rPr>
          <w:color w:val="auto"/>
        </w:rPr>
        <w:tab/>
      </w:r>
    </w:p>
    <w:p w14:paraId="1D0FFB7C" w14:textId="77777777" w:rsidR="00D3280C" w:rsidRPr="001235FC" w:rsidRDefault="00D3280C" w:rsidP="00097963">
      <w:pPr>
        <w:ind w:left="1701"/>
        <w:jc w:val="both"/>
        <w:rPr>
          <w:color w:val="auto"/>
        </w:rPr>
      </w:pPr>
      <w:r w:rsidRPr="001235FC">
        <w:rPr>
          <w:color w:val="auto"/>
        </w:rPr>
        <w:t>The Supplier shall establish and maintain the system of verification process documentation.</w:t>
      </w:r>
    </w:p>
    <w:p w14:paraId="092F8D68" w14:textId="77777777" w:rsidR="00D3280C" w:rsidRPr="001235FC" w:rsidRDefault="00D3441A" w:rsidP="00D3280C">
      <w:pPr>
        <w:ind w:left="1701"/>
        <w:rPr>
          <w:color w:val="auto"/>
        </w:rPr>
      </w:pPr>
      <w:r>
        <w:rPr>
          <w:color w:val="auto"/>
          <w:szCs w:val="24"/>
        </w:rPr>
        <w:pict w14:anchorId="1754C24C">
          <v:rect id="_x0000_i1117" style="width:435.4pt;height:1.5pt" o:hralign="center" o:hrstd="t" o:hr="t" fillcolor="gray" stroked="f"/>
        </w:pict>
      </w:r>
    </w:p>
    <w:p w14:paraId="0372701F" w14:textId="525A5FFB" w:rsidR="00A70FF9" w:rsidRPr="001235FC" w:rsidRDefault="00D3280C" w:rsidP="003B250F">
      <w:pPr>
        <w:ind w:left="1701"/>
        <w:rPr>
          <w:color w:val="auto"/>
        </w:rPr>
      </w:pPr>
      <w:r w:rsidRPr="001235FC">
        <w:rPr>
          <w:color w:val="auto"/>
        </w:rPr>
        <w:t>Verification method: Not To Be Tracked within VCD</w:t>
      </w:r>
    </w:p>
    <w:p w14:paraId="2AA21B29" w14:textId="77777777" w:rsidR="00A927E7" w:rsidRPr="001235FC" w:rsidRDefault="00A927E7" w:rsidP="00A927E7">
      <w:pPr>
        <w:spacing w:after="0"/>
        <w:rPr>
          <w:color w:val="auto"/>
        </w:rPr>
      </w:pPr>
      <w:r w:rsidRPr="001235FC">
        <w:rPr>
          <w:color w:val="auto"/>
        </w:rPr>
        <w:t>REQ-028969/A</w:t>
      </w:r>
      <w:r w:rsidRPr="001235FC">
        <w:rPr>
          <w:color w:val="auto"/>
        </w:rPr>
        <w:tab/>
      </w:r>
    </w:p>
    <w:p w14:paraId="27F8BC6E" w14:textId="77777777" w:rsidR="00D3280C" w:rsidRPr="001235FC" w:rsidRDefault="00D3280C" w:rsidP="00097963">
      <w:pPr>
        <w:ind w:left="1701"/>
        <w:jc w:val="both"/>
        <w:rPr>
          <w:color w:val="auto"/>
        </w:rPr>
      </w:pPr>
      <w:r w:rsidRPr="001235FC">
        <w:rPr>
          <w:color w:val="auto"/>
        </w:rPr>
        <w:t>Verification documentation shall consist of following basic types of documents:</w:t>
      </w:r>
    </w:p>
    <w:p w14:paraId="0C61833C" w14:textId="77777777" w:rsidR="00D3280C" w:rsidRPr="001235FC" w:rsidRDefault="00D3280C" w:rsidP="00D3280C">
      <w:pPr>
        <w:numPr>
          <w:ilvl w:val="0"/>
          <w:numId w:val="29"/>
        </w:numPr>
        <w:ind w:left="2415" w:hanging="357"/>
        <w:jc w:val="both"/>
        <w:rPr>
          <w:color w:val="auto"/>
        </w:rPr>
      </w:pPr>
      <w:r w:rsidRPr="001235FC">
        <w:rPr>
          <w:b/>
          <w:color w:val="auto"/>
        </w:rPr>
        <w:t>Verification Reports</w:t>
      </w:r>
      <w:r w:rsidR="001B6E68" w:rsidRPr="001235FC">
        <w:rPr>
          <w:color w:val="auto"/>
        </w:rPr>
        <w:t>,</w:t>
      </w:r>
      <w:r w:rsidRPr="001235FC">
        <w:rPr>
          <w:color w:val="auto"/>
        </w:rPr>
        <w:t xml:space="preserve"> including CDR Report, Tests and Analyses reports (see section 10.4);</w:t>
      </w:r>
    </w:p>
    <w:p w14:paraId="13F43BEA" w14:textId="77777777" w:rsidR="00D3280C" w:rsidRPr="001235FC" w:rsidRDefault="00D3280C" w:rsidP="00D3280C">
      <w:pPr>
        <w:numPr>
          <w:ilvl w:val="0"/>
          <w:numId w:val="29"/>
        </w:numPr>
        <w:ind w:left="2415" w:hanging="357"/>
        <w:jc w:val="both"/>
        <w:rPr>
          <w:color w:val="auto"/>
        </w:rPr>
      </w:pPr>
      <w:r w:rsidRPr="001235FC">
        <w:rPr>
          <w:b/>
          <w:color w:val="auto"/>
        </w:rPr>
        <w:t>VCD, Verification Control Document</w:t>
      </w:r>
      <w:r w:rsidRPr="001235FC">
        <w:rPr>
          <w:color w:val="auto"/>
        </w:rPr>
        <w:t xml:space="preserve"> (see section 10.3).</w:t>
      </w:r>
    </w:p>
    <w:p w14:paraId="1BAB2C71" w14:textId="77777777" w:rsidR="00D3280C" w:rsidRPr="001235FC" w:rsidRDefault="00D3441A" w:rsidP="00D3280C">
      <w:pPr>
        <w:ind w:left="1701"/>
        <w:rPr>
          <w:color w:val="auto"/>
        </w:rPr>
      </w:pPr>
      <w:r>
        <w:rPr>
          <w:color w:val="auto"/>
          <w:szCs w:val="24"/>
        </w:rPr>
        <w:pict w14:anchorId="29AEA278">
          <v:rect id="_x0000_i1118" style="width:435.4pt;height:1.5pt" o:hralign="center" o:hrstd="t" o:hr="t" fillcolor="gray" stroked="f"/>
        </w:pict>
      </w:r>
    </w:p>
    <w:p w14:paraId="10D4B9E1" w14:textId="77777777" w:rsidR="00D3280C" w:rsidRPr="001235FC" w:rsidRDefault="00D3280C" w:rsidP="00D3280C">
      <w:pPr>
        <w:ind w:left="1701"/>
        <w:rPr>
          <w:color w:val="auto"/>
        </w:rPr>
      </w:pPr>
      <w:r w:rsidRPr="001235FC">
        <w:rPr>
          <w:color w:val="auto"/>
        </w:rPr>
        <w:t>Verification method: Not To Be Tracked within VCD</w:t>
      </w:r>
    </w:p>
    <w:p w14:paraId="4BEBA383" w14:textId="77777777" w:rsidR="00A927E7" w:rsidRPr="001235FC" w:rsidRDefault="00A927E7" w:rsidP="00A927E7">
      <w:pPr>
        <w:spacing w:after="0"/>
        <w:rPr>
          <w:color w:val="auto"/>
        </w:rPr>
      </w:pPr>
      <w:r w:rsidRPr="001235FC">
        <w:rPr>
          <w:color w:val="auto"/>
        </w:rPr>
        <w:t>REQ-028970/A</w:t>
      </w:r>
      <w:r w:rsidRPr="001235FC">
        <w:rPr>
          <w:color w:val="auto"/>
        </w:rPr>
        <w:tab/>
      </w:r>
    </w:p>
    <w:p w14:paraId="29ECA9F7" w14:textId="77777777" w:rsidR="00D3280C" w:rsidRPr="001235FC" w:rsidRDefault="00D3280C" w:rsidP="00097963">
      <w:pPr>
        <w:ind w:left="1701"/>
        <w:jc w:val="both"/>
        <w:rPr>
          <w:color w:val="auto"/>
        </w:rPr>
      </w:pPr>
      <w:r w:rsidRPr="001235FC">
        <w:rPr>
          <w:color w:val="auto"/>
        </w:rPr>
        <w:t xml:space="preserve">The verification reports shall be submitted to the CA for the review as agreed with the CA after corresponding verification activity completion, within the time frame agreed with the CA in the </w:t>
      </w:r>
      <w:r w:rsidR="008D24F1" w:rsidRPr="001235FC">
        <w:rPr>
          <w:b/>
          <w:color w:val="auto"/>
        </w:rPr>
        <w:t>VCD</w:t>
      </w:r>
      <w:r w:rsidRPr="001235FC">
        <w:rPr>
          <w:color w:val="auto"/>
        </w:rPr>
        <w:t>.</w:t>
      </w:r>
    </w:p>
    <w:p w14:paraId="7741263E" w14:textId="77777777" w:rsidR="00D3280C" w:rsidRPr="001235FC" w:rsidRDefault="00D3280C" w:rsidP="00097963">
      <w:pPr>
        <w:ind w:left="1701"/>
        <w:jc w:val="both"/>
        <w:rPr>
          <w:i/>
          <w:iCs/>
        </w:rPr>
      </w:pPr>
      <w:r w:rsidRPr="001235FC">
        <w:rPr>
          <w:i/>
          <w:iCs/>
        </w:rPr>
        <w:t xml:space="preserve">NOTE: Verification activity can be design review, test, analysis or inspection of the MOB-VC (see </w:t>
      </w:r>
      <w:r w:rsidR="004445E2" w:rsidRPr="001235FC">
        <w:rPr>
          <w:i/>
          <w:iCs/>
        </w:rPr>
        <w:t>REQ-028977/A</w:t>
      </w:r>
      <w:r w:rsidRPr="001235FC">
        <w:rPr>
          <w:i/>
          <w:iCs/>
        </w:rPr>
        <w:t>).</w:t>
      </w:r>
    </w:p>
    <w:p w14:paraId="19651D99" w14:textId="77777777" w:rsidR="00D3280C" w:rsidRPr="001235FC" w:rsidRDefault="00D3441A" w:rsidP="00D3280C">
      <w:pPr>
        <w:ind w:left="1701"/>
        <w:rPr>
          <w:color w:val="auto"/>
        </w:rPr>
      </w:pPr>
      <w:r>
        <w:rPr>
          <w:color w:val="auto"/>
          <w:szCs w:val="24"/>
        </w:rPr>
        <w:pict w14:anchorId="2B9BACA9">
          <v:rect id="_x0000_i1119" style="width:435.4pt;height:1.5pt" o:hralign="center" o:hrstd="t" o:hr="t" fillcolor="gray" stroked="f"/>
        </w:pict>
      </w:r>
    </w:p>
    <w:p w14:paraId="572D40D6" w14:textId="77777777" w:rsidR="00D3280C" w:rsidRPr="001235FC" w:rsidRDefault="00D3280C" w:rsidP="00D3280C">
      <w:pPr>
        <w:ind w:left="1701"/>
        <w:rPr>
          <w:color w:val="auto"/>
        </w:rPr>
      </w:pPr>
      <w:r w:rsidRPr="001235FC">
        <w:rPr>
          <w:color w:val="auto"/>
        </w:rPr>
        <w:t>Verification method: Not To Be Tracked within VCD</w:t>
      </w:r>
    </w:p>
    <w:p w14:paraId="79BC6770" w14:textId="77777777" w:rsidR="003B250F" w:rsidRPr="001235FC" w:rsidRDefault="003B250F">
      <w:pPr>
        <w:spacing w:before="0" w:after="0" w:line="240" w:lineRule="auto"/>
        <w:contextualSpacing w:val="0"/>
        <w:rPr>
          <w:rFonts w:asciiTheme="majorHAnsi" w:hAnsiTheme="majorHAnsi" w:cs="Arial"/>
          <w:b/>
          <w:color w:val="FF6633" w:themeColor="accent1"/>
          <w:sz w:val="24"/>
        </w:rPr>
      </w:pPr>
      <w:bookmarkStart w:id="122" w:name="_Toc41573460"/>
      <w:r w:rsidRPr="001235FC">
        <w:br w:type="page"/>
      </w:r>
    </w:p>
    <w:p w14:paraId="7E1D2BCD" w14:textId="0549C2A2" w:rsidR="00790A21" w:rsidRPr="001235FC" w:rsidRDefault="00790A21" w:rsidP="00790A21">
      <w:pPr>
        <w:pStyle w:val="Nadpis2"/>
      </w:pPr>
      <w:bookmarkStart w:id="123" w:name="_Toc45549888"/>
      <w:r w:rsidRPr="001235FC">
        <w:lastRenderedPageBreak/>
        <w:t>Verification planning and reporting</w:t>
      </w:r>
      <w:bookmarkEnd w:id="122"/>
      <w:bookmarkEnd w:id="123"/>
    </w:p>
    <w:p w14:paraId="4026646A" w14:textId="77777777" w:rsidR="00790A21" w:rsidRPr="001235FC" w:rsidRDefault="00790A21" w:rsidP="00790A21">
      <w:pPr>
        <w:rPr>
          <w:sz w:val="10"/>
          <w:szCs w:val="10"/>
        </w:rPr>
      </w:pPr>
    </w:p>
    <w:p w14:paraId="1BE7039D" w14:textId="77777777" w:rsidR="00551C93" w:rsidRPr="001235FC" w:rsidRDefault="00BF39ED" w:rsidP="00D3280C">
      <w:pPr>
        <w:jc w:val="both"/>
        <w:rPr>
          <w:color w:val="auto"/>
          <w:lang w:val="en-GB"/>
        </w:rPr>
      </w:pPr>
      <w:r w:rsidRPr="001235FC">
        <w:rPr>
          <w:b/>
          <w:color w:val="auto"/>
        </w:rPr>
        <w:t>The</w:t>
      </w:r>
      <w:r w:rsidRPr="001235FC">
        <w:rPr>
          <w:color w:val="auto"/>
        </w:rPr>
        <w:t xml:space="preserve"> </w:t>
      </w:r>
      <w:r w:rsidRPr="001235FC">
        <w:rPr>
          <w:b/>
          <w:color w:val="auto"/>
        </w:rPr>
        <w:t>Verification Control Document (VCD)</w:t>
      </w:r>
      <w:r w:rsidRPr="001235FC">
        <w:rPr>
          <w:color w:val="auto"/>
        </w:rPr>
        <w:t xml:space="preserve"> shall list the selected method(s) of verification, overall verification result (pass/fail) and reference to </w:t>
      </w:r>
      <w:r w:rsidR="001B6E68" w:rsidRPr="001235FC">
        <w:rPr>
          <w:color w:val="auto"/>
        </w:rPr>
        <w:t xml:space="preserve">the </w:t>
      </w:r>
      <w:r w:rsidRPr="001235FC">
        <w:rPr>
          <w:color w:val="auto"/>
        </w:rPr>
        <w:t>relevant report</w:t>
      </w:r>
      <w:r w:rsidR="001B6E68" w:rsidRPr="001235FC">
        <w:rPr>
          <w:color w:val="auto"/>
        </w:rPr>
        <w:t>,</w:t>
      </w:r>
      <w:r w:rsidRPr="001235FC">
        <w:rPr>
          <w:color w:val="auto"/>
        </w:rPr>
        <w:t xml:space="preserve"> where necessary for each requirement. The VCD is a living </w:t>
      </w:r>
      <w:bookmarkStart w:id="124" w:name="OLE_LINK81"/>
      <w:bookmarkStart w:id="125" w:name="OLE_LINK82"/>
      <w:r w:rsidRPr="001235FC">
        <w:rPr>
          <w:color w:val="auto"/>
        </w:rPr>
        <w:t xml:space="preserve">(versioned) </w:t>
      </w:r>
      <w:bookmarkEnd w:id="124"/>
      <w:bookmarkEnd w:id="125"/>
      <w:r w:rsidRPr="001235FC">
        <w:rPr>
          <w:color w:val="auto"/>
        </w:rPr>
        <w:t xml:space="preserve">document and provides </w:t>
      </w:r>
      <w:bookmarkStart w:id="126" w:name="OLE_LINK83"/>
      <w:bookmarkStart w:id="127" w:name="OLE_LINK84"/>
      <w:r w:rsidRPr="001235FC">
        <w:rPr>
          <w:color w:val="auto"/>
        </w:rPr>
        <w:t xml:space="preserve">an overview of the mutually agreed Verification methods during the contract execution and overview of the </w:t>
      </w:r>
      <w:r w:rsidR="00DD7A6F" w:rsidRPr="001235FC">
        <w:rPr>
          <w:color w:val="auto"/>
        </w:rPr>
        <w:t xml:space="preserve">verification </w:t>
      </w:r>
      <w:r w:rsidRPr="001235FC">
        <w:rPr>
          <w:color w:val="auto"/>
        </w:rPr>
        <w:t>results at the contract end to support the acceptance of the MOB-VC.</w:t>
      </w:r>
      <w:r w:rsidR="00551C93" w:rsidRPr="001235FC">
        <w:rPr>
          <w:color w:val="auto"/>
        </w:rPr>
        <w:t xml:space="preserve"> </w:t>
      </w:r>
      <w:r w:rsidR="00551C93" w:rsidRPr="001235FC">
        <w:rPr>
          <w:color w:val="auto"/>
          <w:lang w:val="en-GB"/>
        </w:rPr>
        <w:t xml:space="preserve">The </w:t>
      </w:r>
      <w:r w:rsidR="00551C93" w:rsidRPr="001235FC">
        <w:rPr>
          <w:b/>
          <w:color w:val="auto"/>
          <w:lang w:val="en-GB"/>
        </w:rPr>
        <w:t>VCD</w:t>
      </w:r>
      <w:r w:rsidR="00551C93" w:rsidRPr="001235FC">
        <w:rPr>
          <w:color w:val="auto"/>
          <w:lang w:val="en-GB"/>
        </w:rPr>
        <w:t xml:space="preserve"> represents a formal tool of communication between the Supplier and the CA (formal record, reporting tool). The </w:t>
      </w:r>
      <w:r w:rsidR="00551C93" w:rsidRPr="001235FC">
        <w:rPr>
          <w:b/>
          <w:color w:val="auto"/>
          <w:lang w:val="en-GB"/>
        </w:rPr>
        <w:t>VCD</w:t>
      </w:r>
      <w:r w:rsidR="00551C93" w:rsidRPr="001235FC">
        <w:rPr>
          <w:color w:val="auto"/>
          <w:lang w:val="en-GB"/>
        </w:rPr>
        <w:t xml:space="preserve"> will be provided by the CA and it can be accommodated to the Supplier’s needs.</w:t>
      </w:r>
    </w:p>
    <w:bookmarkEnd w:id="126"/>
    <w:bookmarkEnd w:id="127"/>
    <w:p w14:paraId="08824DFE" w14:textId="77777777" w:rsidR="00BF39ED" w:rsidRPr="001235FC" w:rsidRDefault="00BF39ED" w:rsidP="00BF39ED">
      <w:pPr>
        <w:jc w:val="both"/>
        <w:rPr>
          <w:i/>
          <w:color w:val="auto"/>
          <w:sz w:val="10"/>
          <w:szCs w:val="10"/>
        </w:rPr>
      </w:pPr>
    </w:p>
    <w:p w14:paraId="09F6C658" w14:textId="6D1A6D7D" w:rsidR="00B82615" w:rsidRPr="001235FC" w:rsidRDefault="00B82615">
      <w:pPr>
        <w:spacing w:before="0" w:after="0" w:line="240" w:lineRule="auto"/>
        <w:contextualSpacing w:val="0"/>
        <w:rPr>
          <w:color w:val="auto"/>
        </w:rPr>
      </w:pPr>
    </w:p>
    <w:p w14:paraId="5B23D2DE" w14:textId="77777777" w:rsidR="00A927E7" w:rsidRPr="001235FC" w:rsidRDefault="00A927E7" w:rsidP="00A927E7">
      <w:pPr>
        <w:spacing w:after="0"/>
        <w:rPr>
          <w:color w:val="auto"/>
        </w:rPr>
      </w:pPr>
      <w:r w:rsidRPr="001235FC">
        <w:rPr>
          <w:color w:val="auto"/>
        </w:rPr>
        <w:t>REQ-028971/A</w:t>
      </w:r>
      <w:r w:rsidRPr="001235FC">
        <w:rPr>
          <w:color w:val="auto"/>
        </w:rPr>
        <w:tab/>
      </w:r>
    </w:p>
    <w:p w14:paraId="085D71A2" w14:textId="77777777" w:rsidR="00BF39ED" w:rsidRPr="001235FC" w:rsidRDefault="00BF39ED" w:rsidP="00097963">
      <w:pPr>
        <w:pStyle w:val="Odstavecseseznamem"/>
        <w:spacing w:before="0" w:after="0"/>
        <w:ind w:left="1701"/>
        <w:jc w:val="both"/>
        <w:rPr>
          <w:color w:val="auto"/>
        </w:rPr>
      </w:pPr>
      <w:r w:rsidRPr="001235FC">
        <w:rPr>
          <w:color w:val="auto"/>
        </w:rPr>
        <w:t>The Supplier shall provide a Verification Control Document (</w:t>
      </w:r>
      <w:r w:rsidRPr="001235FC">
        <w:rPr>
          <w:b/>
          <w:color w:val="auto"/>
        </w:rPr>
        <w:t>VCD</w:t>
      </w:r>
      <w:r w:rsidRPr="001235FC">
        <w:rPr>
          <w:color w:val="auto"/>
        </w:rPr>
        <w:t>) in coordination with and having approval from the CA.</w:t>
      </w:r>
    </w:p>
    <w:p w14:paraId="03DD054F" w14:textId="77777777" w:rsidR="00BF39ED" w:rsidRPr="001235FC" w:rsidRDefault="00097963" w:rsidP="00367828">
      <w:pPr>
        <w:ind w:left="1701"/>
        <w:jc w:val="both"/>
        <w:rPr>
          <w:i/>
          <w:iCs/>
        </w:rPr>
      </w:pPr>
      <w:r w:rsidRPr="001235FC">
        <w:rPr>
          <w:i/>
          <w:iCs/>
        </w:rPr>
        <w:t>NOTE </w:t>
      </w:r>
      <w:r w:rsidR="00BF39ED" w:rsidRPr="001235FC">
        <w:rPr>
          <w:i/>
          <w:iCs/>
        </w:rPr>
        <w:t xml:space="preserve">1: </w:t>
      </w:r>
      <w:r w:rsidRPr="001235FC">
        <w:rPr>
          <w:i/>
          <w:iCs/>
        </w:rPr>
        <w:t xml:space="preserve"> </w:t>
      </w:r>
      <w:r w:rsidR="00BF39ED" w:rsidRPr="001235FC">
        <w:rPr>
          <w:i/>
          <w:iCs/>
        </w:rPr>
        <w:t xml:space="preserve">Guidelines for VCD preparation </w:t>
      </w:r>
      <w:r w:rsidR="00551C93" w:rsidRPr="001235FC">
        <w:rPr>
          <w:i/>
          <w:iCs/>
        </w:rPr>
        <w:t>will</w:t>
      </w:r>
      <w:r w:rsidR="00BF39ED" w:rsidRPr="001235FC">
        <w:rPr>
          <w:i/>
          <w:iCs/>
        </w:rPr>
        <w:t xml:space="preserve"> be provided by the CA</w:t>
      </w:r>
      <w:r w:rsidR="001F7C7A" w:rsidRPr="001235FC">
        <w:rPr>
          <w:i/>
          <w:iCs/>
        </w:rPr>
        <w:t xml:space="preserve"> (see RD-0</w:t>
      </w:r>
      <w:r w:rsidR="003E086F" w:rsidRPr="001235FC">
        <w:rPr>
          <w:i/>
          <w:iCs/>
        </w:rPr>
        <w:t>4</w:t>
      </w:r>
      <w:r w:rsidR="001F7C7A" w:rsidRPr="001235FC">
        <w:rPr>
          <w:i/>
          <w:iCs/>
        </w:rPr>
        <w:t>; section 1.4)</w:t>
      </w:r>
      <w:r w:rsidR="00BF39ED" w:rsidRPr="001235FC">
        <w:rPr>
          <w:i/>
          <w:iCs/>
        </w:rPr>
        <w:t>.</w:t>
      </w:r>
    </w:p>
    <w:p w14:paraId="512156AE" w14:textId="77777777" w:rsidR="00BF39ED" w:rsidRPr="001235FC" w:rsidRDefault="00097963" w:rsidP="00367828">
      <w:pPr>
        <w:ind w:left="1701"/>
        <w:jc w:val="both"/>
        <w:rPr>
          <w:i/>
          <w:iCs/>
        </w:rPr>
      </w:pPr>
      <w:r w:rsidRPr="001235FC">
        <w:rPr>
          <w:i/>
          <w:iCs/>
        </w:rPr>
        <w:t>NOTE </w:t>
      </w:r>
      <w:r w:rsidR="00BF39ED" w:rsidRPr="001235FC">
        <w:rPr>
          <w:i/>
          <w:iCs/>
        </w:rPr>
        <w:t>2: The form of VCD will be agreed between the CA and the Supplier based on the best commercial praxis used by the Supplier.</w:t>
      </w:r>
    </w:p>
    <w:p w14:paraId="070726C8" w14:textId="77777777" w:rsidR="00BF39ED" w:rsidRPr="001235FC" w:rsidRDefault="00D3441A" w:rsidP="00BF39ED">
      <w:pPr>
        <w:ind w:left="1701"/>
        <w:jc w:val="both"/>
        <w:rPr>
          <w:color w:val="auto"/>
        </w:rPr>
      </w:pPr>
      <w:r>
        <w:rPr>
          <w:color w:val="auto"/>
          <w:szCs w:val="24"/>
        </w:rPr>
        <w:pict w14:anchorId="0E3BABC9">
          <v:rect id="_x0000_i1120" style="width:0;height:1.5pt" o:hralign="center" o:hrstd="t" o:hr="t" fillcolor="gray" stroked="f"/>
        </w:pict>
      </w:r>
    </w:p>
    <w:p w14:paraId="38678AC4" w14:textId="77777777" w:rsidR="00BF39ED" w:rsidRPr="001235FC" w:rsidRDefault="00DB1BBB" w:rsidP="005F219F">
      <w:pPr>
        <w:ind w:left="1701"/>
        <w:rPr>
          <w:rFonts w:ascii="Times New Roman" w:hAnsi="Times New Roman"/>
          <w:color w:val="auto"/>
        </w:rPr>
      </w:pPr>
      <w:r w:rsidRPr="001235FC">
        <w:rPr>
          <w:color w:val="auto"/>
        </w:rPr>
        <w:t>Verification method</w:t>
      </w:r>
      <w:r w:rsidR="00BF39ED" w:rsidRPr="001235FC">
        <w:rPr>
          <w:color w:val="auto"/>
        </w:rPr>
        <w:t xml:space="preserve">: </w:t>
      </w:r>
      <w:r w:rsidR="00097963" w:rsidRPr="001235FC">
        <w:rPr>
          <w:color w:val="auto"/>
        </w:rPr>
        <w:t>R - review</w:t>
      </w:r>
    </w:p>
    <w:p w14:paraId="77435F4F" w14:textId="77777777" w:rsidR="00A927E7" w:rsidRPr="001235FC" w:rsidRDefault="00A927E7" w:rsidP="005F219F">
      <w:pPr>
        <w:spacing w:after="0"/>
        <w:rPr>
          <w:color w:val="auto"/>
        </w:rPr>
      </w:pPr>
      <w:r w:rsidRPr="001235FC">
        <w:rPr>
          <w:color w:val="auto"/>
        </w:rPr>
        <w:t>REQ-028973/A</w:t>
      </w:r>
      <w:r w:rsidRPr="001235FC">
        <w:rPr>
          <w:color w:val="auto"/>
        </w:rPr>
        <w:tab/>
      </w:r>
    </w:p>
    <w:p w14:paraId="6EAC5F4B" w14:textId="77777777" w:rsidR="00D3280C" w:rsidRPr="001235FC" w:rsidRDefault="00D3280C" w:rsidP="00551C93">
      <w:pPr>
        <w:ind w:left="1701"/>
        <w:jc w:val="both"/>
        <w:rPr>
          <w:color w:val="auto"/>
        </w:rPr>
      </w:pPr>
      <w:r w:rsidRPr="001235FC">
        <w:rPr>
          <w:color w:val="auto"/>
        </w:rPr>
        <w:t xml:space="preserve">The verification approach shall be defined by the Supplier in the </w:t>
      </w:r>
      <w:r w:rsidR="00C1207E" w:rsidRPr="001235FC">
        <w:rPr>
          <w:b/>
          <w:color w:val="auto"/>
        </w:rPr>
        <w:t>VCD</w:t>
      </w:r>
      <w:r w:rsidRPr="001235FC">
        <w:rPr>
          <w:color w:val="auto"/>
        </w:rPr>
        <w:t xml:space="preserve"> prior to its implementation. </w:t>
      </w:r>
    </w:p>
    <w:p w14:paraId="65D0BB5A" w14:textId="77777777" w:rsidR="00551C93" w:rsidRPr="001235FC" w:rsidRDefault="00D3441A" w:rsidP="00551C93">
      <w:pPr>
        <w:ind w:left="1701"/>
        <w:rPr>
          <w:color w:val="auto"/>
        </w:rPr>
      </w:pPr>
      <w:r>
        <w:rPr>
          <w:color w:val="auto"/>
        </w:rPr>
        <w:pict w14:anchorId="2239F013">
          <v:rect id="_x0000_i1121" style="width:435.4pt;height:1.5pt" o:hralign="center" o:hrstd="t" o:hr="t" fillcolor="gray" stroked="f"/>
        </w:pict>
      </w:r>
      <w:r w:rsidR="00551C93" w:rsidRPr="001235FC">
        <w:rPr>
          <w:color w:val="auto"/>
        </w:rPr>
        <w:t xml:space="preserve">Verification method: </w:t>
      </w:r>
      <w:r w:rsidR="00097963" w:rsidRPr="001235FC">
        <w:rPr>
          <w:color w:val="auto"/>
        </w:rPr>
        <w:t>R - review</w:t>
      </w:r>
    </w:p>
    <w:p w14:paraId="13B05652" w14:textId="77777777" w:rsidR="00A927E7" w:rsidRPr="001235FC" w:rsidRDefault="00A927E7" w:rsidP="00A927E7">
      <w:pPr>
        <w:spacing w:after="0"/>
        <w:rPr>
          <w:color w:val="auto"/>
        </w:rPr>
      </w:pPr>
      <w:r w:rsidRPr="001235FC">
        <w:rPr>
          <w:color w:val="auto"/>
        </w:rPr>
        <w:t>REQ-028974/A</w:t>
      </w:r>
      <w:r w:rsidRPr="001235FC">
        <w:rPr>
          <w:color w:val="auto"/>
        </w:rPr>
        <w:tab/>
      </w:r>
    </w:p>
    <w:p w14:paraId="6EEC4D78" w14:textId="77777777" w:rsidR="00D3280C" w:rsidRPr="001235FC" w:rsidRDefault="00D3280C" w:rsidP="00D3280C">
      <w:pPr>
        <w:ind w:left="1701"/>
        <w:rPr>
          <w:color w:val="auto"/>
        </w:rPr>
      </w:pPr>
      <w:r w:rsidRPr="001235FC">
        <w:rPr>
          <w:color w:val="auto"/>
        </w:rPr>
        <w:t xml:space="preserve">In the </w:t>
      </w:r>
      <w:r w:rsidR="00C1207E" w:rsidRPr="001235FC">
        <w:rPr>
          <w:b/>
          <w:color w:val="auto"/>
        </w:rPr>
        <w:t>VCD</w:t>
      </w:r>
      <w:r w:rsidRPr="001235FC">
        <w:rPr>
          <w:color w:val="auto"/>
        </w:rPr>
        <w:t xml:space="preserve">, the Supplier shall describe </w:t>
      </w:r>
      <w:r w:rsidRPr="001235FC">
        <w:rPr>
          <w:b/>
          <w:color w:val="auto"/>
        </w:rPr>
        <w:t>HOW</w:t>
      </w:r>
      <w:r w:rsidRPr="001235FC">
        <w:rPr>
          <w:color w:val="auto"/>
        </w:rPr>
        <w:t xml:space="preserve"> and </w:t>
      </w:r>
      <w:r w:rsidRPr="001235FC">
        <w:rPr>
          <w:b/>
          <w:color w:val="auto"/>
        </w:rPr>
        <w:t>WHEN</w:t>
      </w:r>
      <w:r w:rsidRPr="001235FC">
        <w:rPr>
          <w:color w:val="auto"/>
        </w:rPr>
        <w:t xml:space="preserve"> each of the technical requirements is to be verified.</w:t>
      </w:r>
    </w:p>
    <w:p w14:paraId="7A64F1F2" w14:textId="77777777" w:rsidR="00D3280C" w:rsidRPr="001235FC" w:rsidRDefault="00D3280C" w:rsidP="005F219F">
      <w:pPr>
        <w:ind w:left="1701"/>
        <w:jc w:val="both"/>
        <w:rPr>
          <w:i/>
          <w:iCs/>
        </w:rPr>
      </w:pPr>
      <w:r w:rsidRPr="001235FC">
        <w:rPr>
          <w:i/>
          <w:iCs/>
        </w:rPr>
        <w:t xml:space="preserve">NOTE: Since some requirements are to be verified through a review of design the </w:t>
      </w:r>
      <w:r w:rsidR="00C1207E" w:rsidRPr="001235FC">
        <w:rPr>
          <w:i/>
          <w:iCs/>
        </w:rPr>
        <w:t>VCD</w:t>
      </w:r>
      <w:r w:rsidRPr="001235FC">
        <w:rPr>
          <w:i/>
          <w:iCs/>
        </w:rPr>
        <w:t xml:space="preserve"> shall be prepared by the Supplier and agreed with the CA before </w:t>
      </w:r>
      <w:r w:rsidR="00C1207E" w:rsidRPr="001235FC">
        <w:rPr>
          <w:i/>
          <w:iCs/>
        </w:rPr>
        <w:t>starting</w:t>
      </w:r>
      <w:r w:rsidRPr="001235FC">
        <w:rPr>
          <w:i/>
          <w:iCs/>
        </w:rPr>
        <w:t xml:space="preserve"> of the Design Review.</w:t>
      </w:r>
    </w:p>
    <w:p w14:paraId="0DA2CCC6" w14:textId="77777777" w:rsidR="00D3280C" w:rsidRPr="001235FC" w:rsidRDefault="00D3441A" w:rsidP="00D3280C">
      <w:pPr>
        <w:ind w:left="1701"/>
        <w:rPr>
          <w:color w:val="auto"/>
        </w:rPr>
      </w:pPr>
      <w:r>
        <w:rPr>
          <w:color w:val="auto"/>
        </w:rPr>
        <w:pict w14:anchorId="23BBC945">
          <v:rect id="_x0000_i1122" style="width:435.4pt;height:1.5pt" o:hralign="center" o:hrstd="t" o:hr="t" fillcolor="gray" stroked="f"/>
        </w:pict>
      </w:r>
    </w:p>
    <w:p w14:paraId="39968526" w14:textId="77777777" w:rsidR="00D3280C" w:rsidRPr="001235FC" w:rsidRDefault="00D3280C" w:rsidP="00D3280C">
      <w:pPr>
        <w:ind w:left="1701"/>
        <w:rPr>
          <w:color w:val="auto"/>
        </w:rPr>
      </w:pPr>
      <w:r w:rsidRPr="001235FC">
        <w:rPr>
          <w:color w:val="auto"/>
        </w:rPr>
        <w:t>Verification method: R – review</w:t>
      </w:r>
    </w:p>
    <w:p w14:paraId="5E7EC5A4" w14:textId="77777777" w:rsidR="00A927E7" w:rsidRPr="001235FC" w:rsidRDefault="00A927E7" w:rsidP="00A927E7">
      <w:pPr>
        <w:spacing w:after="0"/>
        <w:rPr>
          <w:color w:val="auto"/>
        </w:rPr>
      </w:pPr>
      <w:r w:rsidRPr="001235FC">
        <w:rPr>
          <w:color w:val="auto"/>
        </w:rPr>
        <w:t>REQ-028975/A</w:t>
      </w:r>
      <w:r w:rsidRPr="001235FC">
        <w:rPr>
          <w:color w:val="auto"/>
        </w:rPr>
        <w:tab/>
      </w:r>
    </w:p>
    <w:p w14:paraId="4070FF51" w14:textId="77777777" w:rsidR="00D3280C" w:rsidRPr="001235FC" w:rsidRDefault="00D3280C" w:rsidP="00D3280C">
      <w:pPr>
        <w:pStyle w:val="Odstavecseseznamem"/>
        <w:spacing w:before="0" w:after="0"/>
        <w:ind w:left="1701"/>
        <w:jc w:val="both"/>
        <w:rPr>
          <w:rFonts w:ascii="Times New Roman" w:hAnsi="Times New Roman"/>
          <w:color w:val="auto"/>
        </w:rPr>
      </w:pPr>
      <w:r w:rsidRPr="001235FC">
        <w:rPr>
          <w:color w:val="auto"/>
        </w:rPr>
        <w:t xml:space="preserve">The Supplier will provide regular progress reports to the CA in the form of </w:t>
      </w:r>
      <w:r w:rsidR="001F7C7A" w:rsidRPr="001235FC">
        <w:rPr>
          <w:color w:val="auto"/>
        </w:rPr>
        <w:t>the VCD</w:t>
      </w:r>
      <w:r w:rsidRPr="001235FC">
        <w:rPr>
          <w:color w:val="auto"/>
        </w:rPr>
        <w:t xml:space="preserve"> execution</w:t>
      </w:r>
      <w:r w:rsidR="001F7C7A" w:rsidRPr="001235FC">
        <w:rPr>
          <w:color w:val="auto"/>
        </w:rPr>
        <w:t xml:space="preserve"> and, </w:t>
      </w:r>
      <w:bookmarkStart w:id="128" w:name="OLE_LINK31"/>
      <w:r w:rsidR="001F7C7A" w:rsidRPr="001235FC">
        <w:rPr>
          <w:color w:val="auto"/>
        </w:rPr>
        <w:t xml:space="preserve">if required by the </w:t>
      </w:r>
      <w:bookmarkEnd w:id="128"/>
      <w:r w:rsidR="001F7C7A" w:rsidRPr="001235FC">
        <w:rPr>
          <w:color w:val="auto"/>
        </w:rPr>
        <w:t>CA, a PowerPoint presentation</w:t>
      </w:r>
      <w:r w:rsidRPr="001235FC">
        <w:rPr>
          <w:color w:val="auto"/>
        </w:rPr>
        <w:t>. The frequency for these shall be no less than 1 per month.</w:t>
      </w:r>
    </w:p>
    <w:p w14:paraId="49FF9EFE" w14:textId="77777777" w:rsidR="00367828" w:rsidRPr="001235FC" w:rsidRDefault="00D3441A" w:rsidP="00601BAD">
      <w:pPr>
        <w:pStyle w:val="Odstavecseseznamem"/>
        <w:spacing w:before="0" w:after="0"/>
        <w:ind w:left="1701"/>
        <w:jc w:val="both"/>
        <w:rPr>
          <w:color w:val="auto"/>
        </w:rPr>
      </w:pPr>
      <w:r>
        <w:rPr>
          <w:color w:val="auto"/>
        </w:rPr>
        <w:pict w14:anchorId="762510AA">
          <v:rect id="_x0000_i1123" style="width:435.4pt;height:1.5pt" o:hralign="center" o:hrstd="t" o:hr="t" fillcolor="gray" stroked="f"/>
        </w:pict>
      </w:r>
      <w:r w:rsidR="00D3280C" w:rsidRPr="001235FC">
        <w:rPr>
          <w:color w:val="auto"/>
        </w:rPr>
        <w:t xml:space="preserve">Verification method: </w:t>
      </w:r>
      <w:r w:rsidR="00097963" w:rsidRPr="001235FC">
        <w:rPr>
          <w:color w:val="auto"/>
        </w:rPr>
        <w:t>R - review</w:t>
      </w:r>
      <w:bookmarkStart w:id="129" w:name="_Toc488767185"/>
    </w:p>
    <w:p w14:paraId="246B8827" w14:textId="77777777" w:rsidR="003B250F" w:rsidRPr="001235FC" w:rsidRDefault="003B250F">
      <w:pPr>
        <w:spacing w:before="0" w:after="0" w:line="240" w:lineRule="auto"/>
        <w:contextualSpacing w:val="0"/>
        <w:rPr>
          <w:rFonts w:asciiTheme="majorHAnsi" w:hAnsiTheme="majorHAnsi" w:cs="Arial"/>
          <w:b/>
          <w:color w:val="FF6633" w:themeColor="accent1"/>
          <w:sz w:val="24"/>
        </w:rPr>
      </w:pPr>
      <w:bookmarkStart w:id="130" w:name="_Toc41573461"/>
      <w:r w:rsidRPr="001235FC">
        <w:br w:type="page"/>
      </w:r>
    </w:p>
    <w:p w14:paraId="3CEA8E20" w14:textId="40735AB4" w:rsidR="00D3280C" w:rsidRPr="001235FC" w:rsidRDefault="00D3280C" w:rsidP="00D3280C">
      <w:pPr>
        <w:pStyle w:val="Nadpis2"/>
        <w:numPr>
          <w:ilvl w:val="1"/>
          <w:numId w:val="27"/>
        </w:numPr>
      </w:pPr>
      <w:bookmarkStart w:id="131" w:name="_Toc45549889"/>
      <w:r w:rsidRPr="001235FC">
        <w:lastRenderedPageBreak/>
        <w:t>Verification execution</w:t>
      </w:r>
      <w:bookmarkEnd w:id="129"/>
      <w:bookmarkEnd w:id="130"/>
      <w:bookmarkEnd w:id="131"/>
    </w:p>
    <w:p w14:paraId="0D5B297C" w14:textId="77777777" w:rsidR="00D3280C" w:rsidRPr="001235FC" w:rsidRDefault="00D3280C" w:rsidP="00D3280C">
      <w:pPr>
        <w:rPr>
          <w:sz w:val="10"/>
          <w:szCs w:val="10"/>
        </w:rPr>
      </w:pPr>
    </w:p>
    <w:p w14:paraId="7D5334F0" w14:textId="77777777" w:rsidR="00A927E7" w:rsidRPr="001235FC" w:rsidRDefault="00A927E7" w:rsidP="00A927E7">
      <w:pPr>
        <w:spacing w:after="0"/>
        <w:rPr>
          <w:color w:val="auto"/>
        </w:rPr>
      </w:pPr>
      <w:r w:rsidRPr="001235FC">
        <w:rPr>
          <w:color w:val="auto"/>
        </w:rPr>
        <w:t>REQ-028976/A</w:t>
      </w:r>
      <w:r w:rsidRPr="001235FC">
        <w:rPr>
          <w:color w:val="auto"/>
        </w:rPr>
        <w:tab/>
      </w:r>
    </w:p>
    <w:p w14:paraId="7C22D28C" w14:textId="77777777" w:rsidR="00D3280C" w:rsidRPr="001235FC" w:rsidRDefault="00D3280C" w:rsidP="001640B9">
      <w:pPr>
        <w:spacing w:before="0" w:after="0"/>
        <w:ind w:left="1701"/>
        <w:jc w:val="both"/>
        <w:rPr>
          <w:color w:val="auto"/>
        </w:rPr>
      </w:pPr>
      <w:r w:rsidRPr="001235FC">
        <w:rPr>
          <w:color w:val="auto"/>
        </w:rPr>
        <w:t>The verification execution process shall consist of following stages according to the phasing of the contract execution:</w:t>
      </w:r>
    </w:p>
    <w:p w14:paraId="5EF42C55" w14:textId="77777777" w:rsidR="00D3280C" w:rsidRPr="001235FC" w:rsidRDefault="00D3280C" w:rsidP="001640B9">
      <w:pPr>
        <w:pStyle w:val="Odstavecseseznamem"/>
        <w:numPr>
          <w:ilvl w:val="0"/>
          <w:numId w:val="30"/>
        </w:numPr>
        <w:spacing w:before="0" w:after="0"/>
        <w:jc w:val="both"/>
        <w:rPr>
          <w:color w:val="auto"/>
        </w:rPr>
      </w:pPr>
      <w:r w:rsidRPr="001235FC">
        <w:rPr>
          <w:b/>
          <w:color w:val="auto"/>
        </w:rPr>
        <w:t>Critical design review</w:t>
      </w:r>
      <w:r w:rsidRPr="001235FC">
        <w:rPr>
          <w:color w:val="auto"/>
        </w:rPr>
        <w:t xml:space="preserve"> (CDR);</w:t>
      </w:r>
    </w:p>
    <w:p w14:paraId="5855B33C" w14:textId="77777777" w:rsidR="00D3280C" w:rsidRPr="001235FC" w:rsidRDefault="00D3280C" w:rsidP="001640B9">
      <w:pPr>
        <w:pStyle w:val="Odstavecseseznamem"/>
        <w:numPr>
          <w:ilvl w:val="0"/>
          <w:numId w:val="30"/>
        </w:numPr>
        <w:spacing w:before="0" w:after="0"/>
        <w:jc w:val="both"/>
        <w:rPr>
          <w:color w:val="auto"/>
        </w:rPr>
      </w:pPr>
      <w:r w:rsidRPr="001235FC">
        <w:rPr>
          <w:b/>
          <w:color w:val="auto"/>
        </w:rPr>
        <w:t xml:space="preserve">Verification of all components of the MOB-VC </w:t>
      </w:r>
      <w:r w:rsidRPr="001235FC">
        <w:rPr>
          <w:color w:val="auto"/>
        </w:rPr>
        <w:t>(testing and inspection at Supplier’s site);</w:t>
      </w:r>
    </w:p>
    <w:p w14:paraId="6AC9F663" w14:textId="12B09884" w:rsidR="00D3280C" w:rsidRPr="001235FC" w:rsidRDefault="00D3280C" w:rsidP="001640B9">
      <w:pPr>
        <w:pStyle w:val="Odstavecseseznamem"/>
        <w:numPr>
          <w:ilvl w:val="0"/>
          <w:numId w:val="30"/>
        </w:numPr>
        <w:spacing w:before="0" w:after="0"/>
        <w:jc w:val="both"/>
        <w:rPr>
          <w:color w:val="auto"/>
        </w:rPr>
      </w:pPr>
      <w:r w:rsidRPr="001235FC">
        <w:rPr>
          <w:b/>
          <w:color w:val="auto"/>
        </w:rPr>
        <w:t xml:space="preserve">Acceptance by the CA at </w:t>
      </w:r>
      <w:bookmarkStart w:id="132" w:name="OLE_LINK86"/>
      <w:r w:rsidR="008B6502" w:rsidRPr="001235FC">
        <w:rPr>
          <w:b/>
          <w:color w:val="auto"/>
        </w:rPr>
        <w:t>Supplier</w:t>
      </w:r>
      <w:r w:rsidRPr="001235FC">
        <w:rPr>
          <w:b/>
          <w:color w:val="auto"/>
        </w:rPr>
        <w:t xml:space="preserve"> </w:t>
      </w:r>
      <w:bookmarkEnd w:id="132"/>
      <w:r w:rsidRPr="001235FC">
        <w:rPr>
          <w:b/>
          <w:color w:val="auto"/>
        </w:rPr>
        <w:t>site</w:t>
      </w:r>
      <w:r w:rsidRPr="001235FC">
        <w:rPr>
          <w:color w:val="auto"/>
        </w:rPr>
        <w:t>.</w:t>
      </w:r>
    </w:p>
    <w:p w14:paraId="60FE1BE4" w14:textId="77777777" w:rsidR="00D3280C" w:rsidRPr="001235FC" w:rsidRDefault="00D3280C" w:rsidP="00367828">
      <w:pPr>
        <w:ind w:left="1701"/>
        <w:jc w:val="both"/>
        <w:rPr>
          <w:i/>
          <w:iCs/>
        </w:rPr>
      </w:pPr>
      <w:r w:rsidRPr="001235FC">
        <w:rPr>
          <w:i/>
          <w:iCs/>
        </w:rPr>
        <w:t>NOTE 1: The CDR is intended to verify that the design meets corresponding requirements (could be accepted) and/or identify required corrective actions needed to accept the design and start manufacturing phase of the contract.</w:t>
      </w:r>
    </w:p>
    <w:p w14:paraId="0F80D146" w14:textId="77777777" w:rsidR="00D3280C" w:rsidRPr="001235FC" w:rsidRDefault="00D3280C" w:rsidP="00D3280C">
      <w:pPr>
        <w:ind w:left="1701"/>
        <w:jc w:val="both"/>
        <w:rPr>
          <w:i/>
          <w:iCs/>
        </w:rPr>
      </w:pPr>
      <w:r w:rsidRPr="001235FC">
        <w:rPr>
          <w:i/>
          <w:iCs/>
        </w:rPr>
        <w:t xml:space="preserve">NOTE 2: Verification of all elements of the </w:t>
      </w:r>
      <w:bookmarkStart w:id="133" w:name="OLE_LINK87"/>
      <w:r w:rsidRPr="001235FC">
        <w:rPr>
          <w:i/>
          <w:iCs/>
        </w:rPr>
        <w:t xml:space="preserve">MOB-VC </w:t>
      </w:r>
      <w:bookmarkEnd w:id="133"/>
      <w:r w:rsidRPr="001235FC">
        <w:rPr>
          <w:i/>
          <w:iCs/>
        </w:rPr>
        <w:t>is executed at the end of each corresponding manufacturing phase by inspection and tests. The purpose of this verification is checking the product readiness for shipment to the ELI Beamlines.</w:t>
      </w:r>
    </w:p>
    <w:p w14:paraId="5BE91CEE" w14:textId="77777777" w:rsidR="00D3280C" w:rsidRPr="001235FC" w:rsidRDefault="00D3280C" w:rsidP="00D3280C">
      <w:pPr>
        <w:ind w:left="1701"/>
        <w:jc w:val="both"/>
        <w:rPr>
          <w:i/>
          <w:iCs/>
        </w:rPr>
      </w:pPr>
      <w:r w:rsidRPr="001235FC">
        <w:rPr>
          <w:i/>
          <w:iCs/>
        </w:rPr>
        <w:t xml:space="preserve">NOTE 3: In the final acceptance stage the verification shall demonstrate that the </w:t>
      </w:r>
      <w:bookmarkStart w:id="134" w:name="OLE_LINK89"/>
      <w:r w:rsidRPr="001235FC">
        <w:rPr>
          <w:i/>
          <w:iCs/>
        </w:rPr>
        <w:t xml:space="preserve">MOB-VC </w:t>
      </w:r>
      <w:bookmarkEnd w:id="134"/>
      <w:r w:rsidRPr="001235FC">
        <w:rPr>
          <w:i/>
          <w:iCs/>
        </w:rPr>
        <w:t xml:space="preserve">is free of fabrication </w:t>
      </w:r>
      <w:bookmarkStart w:id="135" w:name="OLE_LINK9"/>
      <w:r w:rsidRPr="001235FC">
        <w:rPr>
          <w:i/>
          <w:iCs/>
        </w:rPr>
        <w:t xml:space="preserve">defects </w:t>
      </w:r>
      <w:bookmarkEnd w:id="135"/>
      <w:r w:rsidRPr="001235FC">
        <w:rPr>
          <w:i/>
          <w:iCs/>
        </w:rPr>
        <w:t>and is ready for the intended operational use.</w:t>
      </w:r>
    </w:p>
    <w:p w14:paraId="1907C0A3" w14:textId="77777777" w:rsidR="00D3280C" w:rsidRPr="001235FC" w:rsidRDefault="00D3441A" w:rsidP="00D3280C">
      <w:pPr>
        <w:ind w:left="1701"/>
        <w:jc w:val="both"/>
        <w:rPr>
          <w:color w:val="auto"/>
        </w:rPr>
      </w:pPr>
      <w:r>
        <w:rPr>
          <w:color w:val="auto"/>
        </w:rPr>
        <w:pict w14:anchorId="06FD373B">
          <v:rect id="_x0000_i1124" style="width:435.4pt;height:1.5pt" o:hralign="center" o:hrstd="t" o:hr="t" fillcolor="gray" stroked="f"/>
        </w:pict>
      </w:r>
    </w:p>
    <w:p w14:paraId="5975EF73" w14:textId="77777777" w:rsidR="00D3280C" w:rsidRPr="001235FC" w:rsidRDefault="00D3280C" w:rsidP="00D3280C">
      <w:pPr>
        <w:ind w:left="1701"/>
        <w:rPr>
          <w:color w:val="auto"/>
        </w:rPr>
      </w:pPr>
      <w:r w:rsidRPr="001235FC">
        <w:rPr>
          <w:color w:val="auto"/>
        </w:rPr>
        <w:t>Verification method: Not To Be Tracked within VCD</w:t>
      </w:r>
    </w:p>
    <w:p w14:paraId="0550681D" w14:textId="24CD53B4" w:rsidR="00A70FF9" w:rsidRPr="001235FC" w:rsidRDefault="00A70FF9" w:rsidP="00A927E7">
      <w:pPr>
        <w:spacing w:after="0"/>
        <w:rPr>
          <w:color w:val="auto"/>
        </w:rPr>
      </w:pPr>
    </w:p>
    <w:p w14:paraId="1C6FFE7F" w14:textId="77777777" w:rsidR="00A927E7" w:rsidRPr="001235FC" w:rsidRDefault="00A927E7" w:rsidP="00A927E7">
      <w:pPr>
        <w:spacing w:after="0"/>
        <w:rPr>
          <w:color w:val="auto"/>
        </w:rPr>
      </w:pPr>
      <w:r w:rsidRPr="001235FC">
        <w:rPr>
          <w:color w:val="auto"/>
        </w:rPr>
        <w:t>REQ-028977/A</w:t>
      </w:r>
      <w:r w:rsidRPr="001235FC">
        <w:rPr>
          <w:color w:val="auto"/>
        </w:rPr>
        <w:tab/>
      </w:r>
    </w:p>
    <w:p w14:paraId="0F83214F" w14:textId="77777777" w:rsidR="00D3280C" w:rsidRPr="001235FC" w:rsidRDefault="00D3280C" w:rsidP="00D3280C">
      <w:pPr>
        <w:ind w:left="1701"/>
        <w:jc w:val="both"/>
        <w:rPr>
          <w:color w:val="auto"/>
        </w:rPr>
      </w:pPr>
      <w:r w:rsidRPr="001235FC">
        <w:rPr>
          <w:color w:val="auto"/>
        </w:rPr>
        <w:t>Verification shall be accomplished by the Supplier through one or more of the following verification methods:</w:t>
      </w:r>
    </w:p>
    <w:p w14:paraId="34A19F01" w14:textId="77777777" w:rsidR="00D3280C" w:rsidRPr="001235FC" w:rsidRDefault="00D3280C" w:rsidP="00D3280C">
      <w:pPr>
        <w:pStyle w:val="Odstavecseseznamem"/>
        <w:numPr>
          <w:ilvl w:val="0"/>
          <w:numId w:val="31"/>
        </w:numPr>
        <w:jc w:val="both"/>
        <w:rPr>
          <w:color w:val="auto"/>
        </w:rPr>
      </w:pPr>
      <w:r w:rsidRPr="001235FC">
        <w:rPr>
          <w:b/>
          <w:color w:val="auto"/>
        </w:rPr>
        <w:t>Review of design</w:t>
      </w:r>
      <w:r w:rsidRPr="001235FC">
        <w:rPr>
          <w:color w:val="auto"/>
        </w:rPr>
        <w:t>; Verification by Review (</w:t>
      </w:r>
      <w:r w:rsidRPr="001235FC">
        <w:rPr>
          <w:b/>
          <w:color w:val="auto"/>
        </w:rPr>
        <w:t>R</w:t>
      </w:r>
      <w:r w:rsidRPr="001235FC">
        <w:rPr>
          <w:color w:val="auto"/>
        </w:rPr>
        <w:t>) shall consist of using approved records (examples of such approved records are design documents and reports, technical descriptions, and engineering drawings, manuals and accompanying operation documentation) or evidence that unambiguously shows that the requirement is met.</w:t>
      </w:r>
    </w:p>
    <w:p w14:paraId="375DB1E5" w14:textId="77777777" w:rsidR="00D3280C" w:rsidRPr="001235FC" w:rsidRDefault="00D3280C" w:rsidP="00D3280C">
      <w:pPr>
        <w:pStyle w:val="Odstavecseseznamem"/>
        <w:numPr>
          <w:ilvl w:val="0"/>
          <w:numId w:val="31"/>
        </w:numPr>
        <w:jc w:val="both"/>
        <w:rPr>
          <w:color w:val="auto"/>
        </w:rPr>
      </w:pPr>
      <w:r w:rsidRPr="001235FC">
        <w:rPr>
          <w:b/>
          <w:color w:val="auto"/>
        </w:rPr>
        <w:t>Inspection</w:t>
      </w:r>
      <w:r w:rsidRPr="001235FC">
        <w:rPr>
          <w:color w:val="auto"/>
        </w:rPr>
        <w:t>; Verification by Inspection (</w:t>
      </w:r>
      <w:r w:rsidRPr="001235FC">
        <w:rPr>
          <w:b/>
          <w:color w:val="auto"/>
        </w:rPr>
        <w:t>I</w:t>
      </w:r>
      <w:r w:rsidRPr="001235FC">
        <w:rPr>
          <w:color w:val="auto"/>
        </w:rPr>
        <w:t>) shall consist of visual determination of physical characteristics.</w:t>
      </w:r>
    </w:p>
    <w:p w14:paraId="207E7170" w14:textId="77777777" w:rsidR="00D3280C" w:rsidRPr="001235FC" w:rsidRDefault="00D3280C" w:rsidP="00D3280C">
      <w:pPr>
        <w:pStyle w:val="Odstavecseseznamem"/>
        <w:numPr>
          <w:ilvl w:val="0"/>
          <w:numId w:val="31"/>
        </w:numPr>
        <w:jc w:val="both"/>
        <w:rPr>
          <w:color w:val="auto"/>
        </w:rPr>
      </w:pPr>
      <w:r w:rsidRPr="001235FC">
        <w:rPr>
          <w:b/>
          <w:color w:val="auto"/>
        </w:rPr>
        <w:t>Test</w:t>
      </w:r>
      <w:r w:rsidRPr="001235FC">
        <w:rPr>
          <w:color w:val="auto"/>
        </w:rPr>
        <w:t xml:space="preserve"> (including </w:t>
      </w:r>
      <w:r w:rsidRPr="001235FC">
        <w:rPr>
          <w:b/>
          <w:color w:val="auto"/>
        </w:rPr>
        <w:t>functional demonstration</w:t>
      </w:r>
      <w:r w:rsidRPr="001235FC">
        <w:rPr>
          <w:color w:val="auto"/>
        </w:rPr>
        <w:t>); Verification by Test (</w:t>
      </w:r>
      <w:r w:rsidRPr="001235FC">
        <w:rPr>
          <w:b/>
          <w:color w:val="auto"/>
        </w:rPr>
        <w:t>T</w:t>
      </w:r>
      <w:r w:rsidRPr="001235FC">
        <w:rPr>
          <w:color w:val="auto"/>
        </w:rPr>
        <w:t>) shall consist of measuring product performance and functions under the defined operating conditions.</w:t>
      </w:r>
    </w:p>
    <w:p w14:paraId="2DD2A7F6" w14:textId="77777777" w:rsidR="00D3280C" w:rsidRPr="001235FC" w:rsidRDefault="00D3280C" w:rsidP="001640B9">
      <w:pPr>
        <w:pStyle w:val="Odstavecseseznamem"/>
        <w:numPr>
          <w:ilvl w:val="0"/>
          <w:numId w:val="31"/>
        </w:numPr>
        <w:spacing w:before="0" w:after="0"/>
        <w:jc w:val="both"/>
        <w:rPr>
          <w:color w:val="auto"/>
        </w:rPr>
      </w:pPr>
      <w:r w:rsidRPr="001235FC">
        <w:rPr>
          <w:b/>
          <w:color w:val="auto"/>
        </w:rPr>
        <w:t>Analysis</w:t>
      </w:r>
      <w:r w:rsidRPr="001235FC">
        <w:rPr>
          <w:color w:val="auto"/>
        </w:rPr>
        <w:t>; Verification by Analysis (</w:t>
      </w:r>
      <w:r w:rsidRPr="001235FC">
        <w:rPr>
          <w:b/>
          <w:color w:val="auto"/>
        </w:rPr>
        <w:t>A</w:t>
      </w:r>
      <w:r w:rsidRPr="001235FC">
        <w:rPr>
          <w:color w:val="auto"/>
        </w:rPr>
        <w:t xml:space="preserve">) shall consist of performing theoretical or empirical evaluations using methods defined in the </w:t>
      </w:r>
      <w:r w:rsidR="008D24F1" w:rsidRPr="001235FC">
        <w:rPr>
          <w:color w:val="auto"/>
        </w:rPr>
        <w:t>VCD</w:t>
      </w:r>
      <w:r w:rsidRPr="001235FC">
        <w:rPr>
          <w:color w:val="auto"/>
        </w:rPr>
        <w:t>.</w:t>
      </w:r>
    </w:p>
    <w:p w14:paraId="05824CC8" w14:textId="77777777" w:rsidR="00BF39ED" w:rsidRPr="001235FC" w:rsidRDefault="00D3441A" w:rsidP="001640B9">
      <w:pPr>
        <w:spacing w:before="0"/>
        <w:ind w:left="1701"/>
        <w:jc w:val="both"/>
        <w:rPr>
          <w:color w:val="auto"/>
        </w:rPr>
      </w:pPr>
      <w:r>
        <w:rPr>
          <w:color w:val="auto"/>
        </w:rPr>
        <w:pict w14:anchorId="3B3C9472">
          <v:rect id="_x0000_i1125" style="width:435.4pt;height:1.5pt" o:hralign="center" o:hrstd="t" o:hr="t" fillcolor="gray" stroked="f"/>
        </w:pict>
      </w:r>
    </w:p>
    <w:p w14:paraId="72C841E9" w14:textId="77777777" w:rsidR="00BF39ED" w:rsidRPr="001235FC" w:rsidRDefault="00DB1BBB" w:rsidP="00BF39ED">
      <w:pPr>
        <w:ind w:left="1701"/>
        <w:rPr>
          <w:color w:val="auto"/>
        </w:rPr>
      </w:pPr>
      <w:r w:rsidRPr="001235FC">
        <w:rPr>
          <w:color w:val="auto"/>
        </w:rPr>
        <w:t>Verification method</w:t>
      </w:r>
      <w:r w:rsidR="00BF39ED" w:rsidRPr="001235FC">
        <w:rPr>
          <w:color w:val="auto"/>
        </w:rPr>
        <w:t xml:space="preserve">: </w:t>
      </w:r>
      <w:r w:rsidR="00D3280C" w:rsidRPr="001235FC">
        <w:rPr>
          <w:color w:val="auto"/>
        </w:rPr>
        <w:t>Not To Be Tracked within VCD</w:t>
      </w:r>
    </w:p>
    <w:p w14:paraId="1322FC51" w14:textId="77777777" w:rsidR="003B250F" w:rsidRPr="001235FC" w:rsidRDefault="003B250F">
      <w:pPr>
        <w:spacing w:before="0" w:after="0" w:line="240" w:lineRule="auto"/>
        <w:contextualSpacing w:val="0"/>
        <w:rPr>
          <w:color w:val="auto"/>
        </w:rPr>
      </w:pPr>
      <w:r w:rsidRPr="001235FC">
        <w:rPr>
          <w:color w:val="auto"/>
        </w:rPr>
        <w:br w:type="page"/>
      </w:r>
    </w:p>
    <w:p w14:paraId="07957CC3" w14:textId="1415607B" w:rsidR="00A927E7" w:rsidRPr="001235FC" w:rsidRDefault="00A927E7" w:rsidP="00A927E7">
      <w:pPr>
        <w:spacing w:after="0"/>
        <w:rPr>
          <w:color w:val="auto"/>
        </w:rPr>
      </w:pPr>
      <w:r w:rsidRPr="001235FC">
        <w:rPr>
          <w:color w:val="auto"/>
        </w:rPr>
        <w:lastRenderedPageBreak/>
        <w:t>REQ-028978/A</w:t>
      </w:r>
      <w:r w:rsidRPr="001235FC">
        <w:rPr>
          <w:color w:val="auto"/>
        </w:rPr>
        <w:tab/>
      </w:r>
    </w:p>
    <w:p w14:paraId="0CDFF4B9" w14:textId="77777777" w:rsidR="00D3280C" w:rsidRPr="001235FC" w:rsidRDefault="00D3280C" w:rsidP="001640B9">
      <w:pPr>
        <w:spacing w:after="0"/>
        <w:ind w:left="1701"/>
        <w:jc w:val="both"/>
        <w:rPr>
          <w:color w:val="auto"/>
          <w:sz w:val="16"/>
          <w:szCs w:val="16"/>
        </w:rPr>
      </w:pPr>
      <w:r w:rsidRPr="001235FC">
        <w:rPr>
          <w:color w:val="auto"/>
        </w:rPr>
        <w:t xml:space="preserve">The results of the analysis shall be documented by </w:t>
      </w:r>
      <w:r w:rsidR="001B6E68" w:rsidRPr="001235FC">
        <w:rPr>
          <w:color w:val="auto"/>
        </w:rPr>
        <w:t xml:space="preserve">the </w:t>
      </w:r>
      <w:r w:rsidRPr="001235FC">
        <w:rPr>
          <w:color w:val="auto"/>
        </w:rPr>
        <w:t>corresponding Analysis Report (</w:t>
      </w:r>
      <w:r w:rsidRPr="001235FC">
        <w:rPr>
          <w:b/>
          <w:color w:val="auto"/>
        </w:rPr>
        <w:t>A</w:t>
      </w:r>
      <w:r w:rsidR="009B2A5E" w:rsidRPr="001235FC">
        <w:rPr>
          <w:b/>
          <w:color w:val="auto"/>
        </w:rPr>
        <w:t>-</w:t>
      </w:r>
      <w:r w:rsidRPr="001235FC">
        <w:rPr>
          <w:b/>
          <w:color w:val="auto"/>
        </w:rPr>
        <w:t>R</w:t>
      </w:r>
      <w:r w:rsidRPr="001235FC">
        <w:rPr>
          <w:color w:val="auto"/>
        </w:rPr>
        <w:t>) and tracked in the VCD (see section 10.3).</w:t>
      </w:r>
    </w:p>
    <w:p w14:paraId="06BC134F" w14:textId="77777777" w:rsidR="00D3280C" w:rsidRPr="001235FC" w:rsidRDefault="00D3441A" w:rsidP="001640B9">
      <w:pPr>
        <w:spacing w:before="0" w:after="0"/>
        <w:ind w:left="1701"/>
        <w:jc w:val="both"/>
        <w:rPr>
          <w:color w:val="auto"/>
        </w:rPr>
      </w:pPr>
      <w:r>
        <w:rPr>
          <w:color w:val="auto"/>
        </w:rPr>
        <w:pict w14:anchorId="1E17B43B">
          <v:rect id="_x0000_i1126" style="width:435.4pt;height:1.5pt" o:hralign="center" o:hrstd="t" o:hr="t" fillcolor="gray" stroked="f"/>
        </w:pict>
      </w:r>
    </w:p>
    <w:p w14:paraId="783D76B7" w14:textId="77777777" w:rsidR="00D3280C" w:rsidRPr="001235FC" w:rsidRDefault="00D3280C" w:rsidP="00D3280C">
      <w:pPr>
        <w:ind w:left="1701"/>
        <w:rPr>
          <w:color w:val="auto"/>
        </w:rPr>
      </w:pPr>
      <w:r w:rsidRPr="001235FC">
        <w:rPr>
          <w:color w:val="auto"/>
        </w:rPr>
        <w:t>Verification method: R – review</w:t>
      </w:r>
    </w:p>
    <w:p w14:paraId="69005372" w14:textId="77777777" w:rsidR="00A927E7" w:rsidRPr="001235FC" w:rsidRDefault="00A927E7" w:rsidP="00A927E7">
      <w:pPr>
        <w:spacing w:after="0"/>
        <w:rPr>
          <w:color w:val="auto"/>
        </w:rPr>
      </w:pPr>
      <w:r w:rsidRPr="001235FC">
        <w:rPr>
          <w:color w:val="auto"/>
        </w:rPr>
        <w:t>REQ-028979/A</w:t>
      </w:r>
      <w:r w:rsidRPr="001235FC">
        <w:rPr>
          <w:color w:val="auto"/>
        </w:rPr>
        <w:tab/>
      </w:r>
    </w:p>
    <w:p w14:paraId="4C8E3E1D" w14:textId="77777777" w:rsidR="00D3280C" w:rsidRPr="001235FC" w:rsidRDefault="00D3280C" w:rsidP="00D3280C">
      <w:pPr>
        <w:ind w:left="1701"/>
        <w:rPr>
          <w:color w:val="auto"/>
        </w:rPr>
      </w:pPr>
      <w:r w:rsidRPr="001235FC">
        <w:rPr>
          <w:color w:val="auto"/>
        </w:rPr>
        <w:t>The results of a review of design shall be documented in the Critical Design Review Report (</w:t>
      </w:r>
      <w:r w:rsidRPr="001235FC">
        <w:rPr>
          <w:b/>
          <w:color w:val="auto"/>
        </w:rPr>
        <w:t>CDR</w:t>
      </w:r>
      <w:r w:rsidR="009B2A5E" w:rsidRPr="001235FC">
        <w:rPr>
          <w:b/>
          <w:color w:val="auto"/>
        </w:rPr>
        <w:t>-</w:t>
      </w:r>
      <w:r w:rsidRPr="001235FC">
        <w:rPr>
          <w:b/>
          <w:color w:val="auto"/>
        </w:rPr>
        <w:t>R</w:t>
      </w:r>
      <w:r w:rsidRPr="001235FC">
        <w:rPr>
          <w:color w:val="auto"/>
        </w:rPr>
        <w:t>) and tracked in the VCD (see section 10.3).</w:t>
      </w:r>
    </w:p>
    <w:p w14:paraId="07F1C87D" w14:textId="77777777" w:rsidR="00D3280C" w:rsidRPr="001235FC" w:rsidRDefault="00D3280C" w:rsidP="00367828">
      <w:pPr>
        <w:ind w:left="1701"/>
        <w:jc w:val="both"/>
        <w:rPr>
          <w:i/>
          <w:iCs/>
        </w:rPr>
      </w:pPr>
      <w:r w:rsidRPr="001235FC">
        <w:rPr>
          <w:i/>
          <w:iCs/>
        </w:rPr>
        <w:t>NOTE: The CA can provide to the Supplier the template of the CDR</w:t>
      </w:r>
      <w:r w:rsidR="00FA4DDF" w:rsidRPr="001235FC">
        <w:rPr>
          <w:i/>
          <w:iCs/>
        </w:rPr>
        <w:t>-</w:t>
      </w:r>
      <w:r w:rsidRPr="001235FC">
        <w:rPr>
          <w:i/>
          <w:iCs/>
        </w:rPr>
        <w:t>R.</w:t>
      </w:r>
    </w:p>
    <w:p w14:paraId="61A510BD" w14:textId="77777777" w:rsidR="00D3280C" w:rsidRPr="001235FC" w:rsidRDefault="00D3441A" w:rsidP="00D3280C">
      <w:pPr>
        <w:ind w:left="1701"/>
        <w:jc w:val="both"/>
        <w:rPr>
          <w:color w:val="auto"/>
        </w:rPr>
      </w:pPr>
      <w:r>
        <w:rPr>
          <w:color w:val="auto"/>
        </w:rPr>
        <w:pict w14:anchorId="0E69F49B">
          <v:rect id="_x0000_i1127" style="width:435.4pt;height:1.5pt" o:hralign="center" o:hrstd="t" o:hr="t" fillcolor="gray" stroked="f"/>
        </w:pict>
      </w:r>
    </w:p>
    <w:p w14:paraId="14801EBF" w14:textId="77777777" w:rsidR="00D3280C" w:rsidRPr="001235FC" w:rsidRDefault="00D3280C" w:rsidP="00D3280C">
      <w:pPr>
        <w:ind w:left="1701"/>
        <w:rPr>
          <w:color w:val="auto"/>
        </w:rPr>
      </w:pPr>
      <w:r w:rsidRPr="001235FC">
        <w:rPr>
          <w:color w:val="auto"/>
        </w:rPr>
        <w:t>Verification method: R - review</w:t>
      </w:r>
    </w:p>
    <w:p w14:paraId="12283113" w14:textId="77777777" w:rsidR="00A927E7" w:rsidRPr="001235FC" w:rsidRDefault="00A927E7" w:rsidP="00A927E7">
      <w:pPr>
        <w:spacing w:after="0"/>
        <w:rPr>
          <w:color w:val="auto"/>
        </w:rPr>
      </w:pPr>
      <w:r w:rsidRPr="001235FC">
        <w:rPr>
          <w:color w:val="auto"/>
        </w:rPr>
        <w:t>REQ-028980/A</w:t>
      </w:r>
      <w:r w:rsidRPr="001235FC">
        <w:rPr>
          <w:color w:val="auto"/>
        </w:rPr>
        <w:tab/>
      </w:r>
    </w:p>
    <w:p w14:paraId="2AEF5569" w14:textId="77777777" w:rsidR="00D3280C" w:rsidRPr="001235FC" w:rsidRDefault="00D3280C" w:rsidP="00D3280C">
      <w:pPr>
        <w:pStyle w:val="Odstavecseseznamem"/>
        <w:spacing w:before="0" w:after="0"/>
        <w:ind w:left="1701"/>
        <w:jc w:val="both"/>
        <w:rPr>
          <w:color w:val="auto"/>
        </w:rPr>
      </w:pPr>
      <w:r w:rsidRPr="001235FC">
        <w:rPr>
          <w:color w:val="auto"/>
        </w:rPr>
        <w:t>Any dimensional or design modifications that may arise after the CDR shall be consulted with and approved by the CA.</w:t>
      </w:r>
    </w:p>
    <w:p w14:paraId="3AAC56C4" w14:textId="77777777" w:rsidR="00D3280C" w:rsidRPr="001235FC" w:rsidRDefault="00D3441A" w:rsidP="00D3280C">
      <w:pPr>
        <w:pStyle w:val="Odstavecseseznamem"/>
        <w:spacing w:before="0" w:after="0"/>
        <w:ind w:left="1701"/>
        <w:jc w:val="both"/>
        <w:rPr>
          <w:rFonts w:ascii="Times New Roman" w:hAnsi="Times New Roman"/>
          <w:color w:val="auto"/>
        </w:rPr>
      </w:pPr>
      <w:r>
        <w:rPr>
          <w:color w:val="auto"/>
        </w:rPr>
        <w:pict w14:anchorId="11D9A87E">
          <v:rect id="_x0000_i1128" style="width:435.4pt;height:1.5pt" o:hralign="center" o:hrstd="t" o:hr="t" fillcolor="gray" stroked="f"/>
        </w:pict>
      </w:r>
      <w:r w:rsidR="00D3280C" w:rsidRPr="001235FC">
        <w:rPr>
          <w:color w:val="auto"/>
        </w:rPr>
        <w:t xml:space="preserve">Verification method: </w:t>
      </w:r>
      <w:r w:rsidR="00097963" w:rsidRPr="001235FC">
        <w:rPr>
          <w:color w:val="auto"/>
        </w:rPr>
        <w:t>R - review</w:t>
      </w:r>
    </w:p>
    <w:p w14:paraId="00896AD5" w14:textId="77777777" w:rsidR="00A927E7" w:rsidRPr="001235FC" w:rsidRDefault="00A927E7" w:rsidP="00A927E7">
      <w:pPr>
        <w:spacing w:after="0"/>
        <w:rPr>
          <w:color w:val="auto"/>
        </w:rPr>
      </w:pPr>
      <w:r w:rsidRPr="001235FC">
        <w:rPr>
          <w:color w:val="auto"/>
        </w:rPr>
        <w:t>REQ-028981/A</w:t>
      </w:r>
      <w:r w:rsidRPr="001235FC">
        <w:rPr>
          <w:color w:val="auto"/>
        </w:rPr>
        <w:tab/>
      </w:r>
    </w:p>
    <w:p w14:paraId="32D427C0" w14:textId="77777777" w:rsidR="00D3280C" w:rsidRPr="001235FC" w:rsidRDefault="00D3280C" w:rsidP="00D3280C">
      <w:pPr>
        <w:ind w:left="1701"/>
        <w:jc w:val="both"/>
        <w:rPr>
          <w:i/>
          <w:color w:val="auto"/>
        </w:rPr>
      </w:pPr>
      <w:r w:rsidRPr="001235FC">
        <w:rPr>
          <w:color w:val="auto"/>
        </w:rPr>
        <w:t xml:space="preserve">The final manufacturing drawings and the parts of the VCD related to the Design of the MOB-VC shall be accepted by the CA before </w:t>
      </w:r>
      <w:r w:rsidR="001B6E68" w:rsidRPr="001235FC">
        <w:rPr>
          <w:color w:val="auto"/>
        </w:rPr>
        <w:t xml:space="preserve">the </w:t>
      </w:r>
      <w:r w:rsidRPr="001235FC">
        <w:rPr>
          <w:color w:val="auto"/>
        </w:rPr>
        <w:t>commencement of manufacturing.</w:t>
      </w:r>
    </w:p>
    <w:p w14:paraId="1005B756" w14:textId="77777777" w:rsidR="00D3280C" w:rsidRPr="001235FC" w:rsidRDefault="00D3441A" w:rsidP="00D3280C">
      <w:pPr>
        <w:ind w:left="1701"/>
        <w:jc w:val="both"/>
        <w:rPr>
          <w:color w:val="auto"/>
        </w:rPr>
      </w:pPr>
      <w:r>
        <w:rPr>
          <w:color w:val="auto"/>
        </w:rPr>
        <w:pict w14:anchorId="66219681">
          <v:rect id="_x0000_i1129" style="width:435.4pt;height:1.5pt" o:hralign="center" o:hrstd="t" o:hr="t" fillcolor="gray" stroked="f"/>
        </w:pict>
      </w:r>
    </w:p>
    <w:p w14:paraId="46572144" w14:textId="77777777" w:rsidR="00D3280C" w:rsidRPr="001235FC" w:rsidRDefault="00D3280C" w:rsidP="00D3280C">
      <w:pPr>
        <w:ind w:left="1701"/>
        <w:rPr>
          <w:color w:val="auto"/>
        </w:rPr>
      </w:pPr>
      <w:r w:rsidRPr="001235FC">
        <w:rPr>
          <w:color w:val="auto"/>
        </w:rPr>
        <w:t xml:space="preserve">Verification method: R - review </w:t>
      </w:r>
    </w:p>
    <w:p w14:paraId="17A406AF" w14:textId="77777777" w:rsidR="00A927E7" w:rsidRPr="001235FC" w:rsidRDefault="00A927E7" w:rsidP="00A927E7">
      <w:pPr>
        <w:spacing w:after="0"/>
        <w:rPr>
          <w:color w:val="auto"/>
        </w:rPr>
      </w:pPr>
      <w:r w:rsidRPr="001235FC">
        <w:rPr>
          <w:color w:val="auto"/>
        </w:rPr>
        <w:t>REQ-028982/A</w:t>
      </w:r>
      <w:r w:rsidRPr="001235FC">
        <w:rPr>
          <w:color w:val="auto"/>
        </w:rPr>
        <w:tab/>
      </w:r>
    </w:p>
    <w:p w14:paraId="0AA1229F" w14:textId="77777777" w:rsidR="00D3280C" w:rsidRPr="001235FC" w:rsidRDefault="00D3280C" w:rsidP="00D3280C">
      <w:pPr>
        <w:ind w:left="1701"/>
        <w:rPr>
          <w:i/>
          <w:color w:val="auto"/>
        </w:rPr>
      </w:pPr>
      <w:r w:rsidRPr="001235FC">
        <w:rPr>
          <w:color w:val="auto"/>
        </w:rPr>
        <w:t>The results of the inspection shall be tracked in the VCD.</w:t>
      </w:r>
    </w:p>
    <w:p w14:paraId="62B9E655" w14:textId="77777777" w:rsidR="00D3280C" w:rsidRPr="001235FC" w:rsidRDefault="00D3441A" w:rsidP="00D3280C">
      <w:pPr>
        <w:ind w:left="1701"/>
        <w:jc w:val="both"/>
        <w:rPr>
          <w:color w:val="auto"/>
        </w:rPr>
      </w:pPr>
      <w:r>
        <w:rPr>
          <w:color w:val="auto"/>
        </w:rPr>
        <w:pict w14:anchorId="3197BD90">
          <v:rect id="_x0000_i1130" style="width:435.4pt;height:1.5pt" o:hralign="center" o:hrstd="t" o:hr="t" fillcolor="gray" stroked="f"/>
        </w:pict>
      </w:r>
    </w:p>
    <w:p w14:paraId="10C62A0B" w14:textId="77777777" w:rsidR="00D3280C" w:rsidRPr="001235FC" w:rsidRDefault="00D3280C" w:rsidP="00D3280C">
      <w:pPr>
        <w:ind w:left="1701"/>
        <w:rPr>
          <w:color w:val="auto"/>
        </w:rPr>
      </w:pPr>
      <w:r w:rsidRPr="001235FC">
        <w:rPr>
          <w:color w:val="auto"/>
        </w:rPr>
        <w:t>Verification method: R - review</w:t>
      </w:r>
    </w:p>
    <w:p w14:paraId="1D478F56" w14:textId="77777777" w:rsidR="00A927E7" w:rsidRPr="001235FC" w:rsidRDefault="00A927E7" w:rsidP="00A927E7">
      <w:pPr>
        <w:spacing w:after="0"/>
        <w:rPr>
          <w:color w:val="auto"/>
        </w:rPr>
      </w:pPr>
      <w:r w:rsidRPr="001235FC">
        <w:rPr>
          <w:color w:val="auto"/>
        </w:rPr>
        <w:t>REQ-028983/A</w:t>
      </w:r>
      <w:r w:rsidRPr="001235FC">
        <w:rPr>
          <w:color w:val="auto"/>
        </w:rPr>
        <w:tab/>
      </w:r>
    </w:p>
    <w:p w14:paraId="5D529794" w14:textId="079F6607" w:rsidR="00D3280C" w:rsidRPr="001235FC" w:rsidRDefault="00D3280C" w:rsidP="00D3280C">
      <w:pPr>
        <w:ind w:left="1701"/>
        <w:rPr>
          <w:color w:val="auto"/>
        </w:rPr>
      </w:pPr>
      <w:r w:rsidRPr="001235FC">
        <w:rPr>
          <w:color w:val="auto"/>
        </w:rPr>
        <w:t>The results of the test shall be documented in the appropriate Test Report (</w:t>
      </w:r>
      <w:r w:rsidRPr="001235FC">
        <w:rPr>
          <w:b/>
          <w:color w:val="auto"/>
        </w:rPr>
        <w:t>T</w:t>
      </w:r>
      <w:r w:rsidR="009B2A5E" w:rsidRPr="001235FC">
        <w:rPr>
          <w:b/>
          <w:color w:val="auto"/>
        </w:rPr>
        <w:t>-</w:t>
      </w:r>
      <w:r w:rsidRPr="001235FC">
        <w:rPr>
          <w:b/>
          <w:color w:val="auto"/>
        </w:rPr>
        <w:t>R</w:t>
      </w:r>
      <w:r w:rsidRPr="001235FC">
        <w:rPr>
          <w:color w:val="auto"/>
        </w:rPr>
        <w:t>) and t</w:t>
      </w:r>
      <w:r w:rsidR="008B6502" w:rsidRPr="001235FC">
        <w:rPr>
          <w:color w:val="auto"/>
        </w:rPr>
        <w:t xml:space="preserve">racked in the VCD (see section </w:t>
      </w:r>
      <w:r w:rsidR="003B250F" w:rsidRPr="001235FC">
        <w:rPr>
          <w:color w:val="auto"/>
        </w:rPr>
        <w:t>10</w:t>
      </w:r>
      <w:r w:rsidRPr="001235FC">
        <w:rPr>
          <w:color w:val="auto"/>
        </w:rPr>
        <w:t xml:space="preserve">.3). </w:t>
      </w:r>
    </w:p>
    <w:p w14:paraId="448DF197" w14:textId="77777777" w:rsidR="00D3280C" w:rsidRPr="001235FC" w:rsidRDefault="00D3441A" w:rsidP="00D3280C">
      <w:pPr>
        <w:ind w:left="1701"/>
        <w:jc w:val="both"/>
        <w:rPr>
          <w:color w:val="auto"/>
        </w:rPr>
      </w:pPr>
      <w:r>
        <w:rPr>
          <w:color w:val="auto"/>
        </w:rPr>
        <w:pict w14:anchorId="255009F7">
          <v:rect id="_x0000_i1131" style="width:435.4pt;height:1.5pt" o:hralign="center" o:hrstd="t" o:hr="t" fillcolor="gray" stroked="f"/>
        </w:pict>
      </w:r>
    </w:p>
    <w:p w14:paraId="147A0C1E" w14:textId="77777777" w:rsidR="00D3280C" w:rsidRPr="001235FC" w:rsidRDefault="00D3280C" w:rsidP="00D3280C">
      <w:pPr>
        <w:ind w:left="1701"/>
        <w:rPr>
          <w:color w:val="auto"/>
        </w:rPr>
      </w:pPr>
      <w:r w:rsidRPr="001235FC">
        <w:rPr>
          <w:color w:val="auto"/>
        </w:rPr>
        <w:t>Verification method: R - review</w:t>
      </w:r>
    </w:p>
    <w:p w14:paraId="292FA1B5" w14:textId="77777777" w:rsidR="00A927E7" w:rsidRPr="001235FC" w:rsidRDefault="00A927E7" w:rsidP="00A927E7">
      <w:pPr>
        <w:spacing w:after="0"/>
        <w:rPr>
          <w:color w:val="auto"/>
        </w:rPr>
      </w:pPr>
      <w:r w:rsidRPr="001235FC">
        <w:rPr>
          <w:color w:val="auto"/>
        </w:rPr>
        <w:t>REQ-028984/A</w:t>
      </w:r>
      <w:r w:rsidRPr="001235FC">
        <w:rPr>
          <w:color w:val="auto"/>
        </w:rPr>
        <w:tab/>
      </w:r>
    </w:p>
    <w:p w14:paraId="235B692F" w14:textId="77777777" w:rsidR="00D3280C" w:rsidRPr="001235FC" w:rsidRDefault="00D3280C" w:rsidP="00D3280C">
      <w:pPr>
        <w:pStyle w:val="Odstavecseseznamem"/>
        <w:spacing w:before="0" w:after="0"/>
        <w:ind w:left="1701"/>
        <w:jc w:val="both"/>
        <w:rPr>
          <w:rFonts w:ascii="Times New Roman" w:hAnsi="Times New Roman"/>
          <w:color w:val="auto"/>
        </w:rPr>
      </w:pPr>
      <w:r w:rsidRPr="001235FC">
        <w:rPr>
          <w:color w:val="auto"/>
        </w:rPr>
        <w:t>The Supplier shall perform the verification leak testing of the MOB-VC in the presence of the CA representative.</w:t>
      </w:r>
    </w:p>
    <w:p w14:paraId="04DEEE0B" w14:textId="77777777" w:rsidR="00D3280C" w:rsidRPr="001235FC" w:rsidRDefault="00D3280C" w:rsidP="00367828">
      <w:pPr>
        <w:ind w:left="1701"/>
        <w:jc w:val="both"/>
        <w:rPr>
          <w:i/>
          <w:iCs/>
        </w:rPr>
      </w:pPr>
      <w:r w:rsidRPr="001235FC">
        <w:rPr>
          <w:i/>
          <w:iCs/>
        </w:rPr>
        <w:t>NOTE 1:</w:t>
      </w:r>
      <w:r w:rsidRPr="001235FC">
        <w:rPr>
          <w:i/>
          <w:iCs/>
        </w:rPr>
        <w:tab/>
        <w:t>Single leak test (spray test) shall be performed according to ČSN EN 1779, method A.3 (equivalent to EN 1779).</w:t>
      </w:r>
    </w:p>
    <w:p w14:paraId="775ED7C9" w14:textId="77777777" w:rsidR="00D3280C" w:rsidRPr="001235FC" w:rsidRDefault="00D3280C" w:rsidP="00367828">
      <w:pPr>
        <w:ind w:left="1701"/>
        <w:jc w:val="both"/>
        <w:rPr>
          <w:i/>
          <w:iCs/>
        </w:rPr>
      </w:pPr>
      <w:r w:rsidRPr="001235FC">
        <w:rPr>
          <w:i/>
          <w:iCs/>
        </w:rPr>
        <w:t>NOTE 2:</w:t>
      </w:r>
      <w:r w:rsidRPr="001235FC">
        <w:rPr>
          <w:i/>
          <w:iCs/>
        </w:rPr>
        <w:tab/>
        <w:t>Total leak test shall be according to ČSN EN 1779, method D.2 (equivalent to EN 1779). If this is not possible due to the size of the chamber, other methods may be proposed by the Supplier.</w:t>
      </w:r>
    </w:p>
    <w:p w14:paraId="0C893847" w14:textId="77777777" w:rsidR="001B6E68" w:rsidRPr="001235FC" w:rsidRDefault="001B6E68" w:rsidP="00367828">
      <w:pPr>
        <w:ind w:left="1701"/>
        <w:jc w:val="both"/>
        <w:rPr>
          <w:i/>
          <w:iCs/>
        </w:rPr>
      </w:pPr>
      <w:r w:rsidRPr="001235FC">
        <w:rPr>
          <w:i/>
          <w:iCs/>
        </w:rPr>
        <w:t>NOTE 3: Regarding the referred to standard/s the CA allows/permits also another equal solution to be offered.</w:t>
      </w:r>
    </w:p>
    <w:p w14:paraId="0740B1D2" w14:textId="77777777" w:rsidR="00D3280C" w:rsidRPr="001235FC" w:rsidRDefault="00D3441A" w:rsidP="00D3280C">
      <w:pPr>
        <w:pStyle w:val="Odstavecseseznamem"/>
        <w:spacing w:before="0" w:after="0"/>
        <w:ind w:left="1701"/>
        <w:jc w:val="both"/>
        <w:rPr>
          <w:rFonts w:ascii="Times New Roman" w:hAnsi="Times New Roman"/>
          <w:color w:val="auto"/>
        </w:rPr>
      </w:pPr>
      <w:r>
        <w:rPr>
          <w:i/>
          <w:color w:val="auto"/>
        </w:rPr>
        <w:pict w14:anchorId="0A9B1B9B">
          <v:rect id="_x0000_i1132" style="width:435.4pt;height:1.5pt" o:hralign="center" o:hrstd="t" o:hr="t" fillcolor="gray" stroked="f"/>
        </w:pict>
      </w:r>
      <w:r w:rsidR="00D3280C" w:rsidRPr="001235FC">
        <w:rPr>
          <w:color w:val="auto"/>
        </w:rPr>
        <w:t>Verification method: R - review</w:t>
      </w:r>
    </w:p>
    <w:p w14:paraId="57F27757" w14:textId="77777777" w:rsidR="00A927E7" w:rsidRPr="001235FC" w:rsidRDefault="00A927E7" w:rsidP="00A927E7">
      <w:pPr>
        <w:spacing w:after="0"/>
        <w:rPr>
          <w:color w:val="auto"/>
        </w:rPr>
      </w:pPr>
      <w:r w:rsidRPr="001235FC">
        <w:rPr>
          <w:color w:val="auto"/>
        </w:rPr>
        <w:t>REQ-028985/A</w:t>
      </w:r>
      <w:r w:rsidRPr="001235FC">
        <w:rPr>
          <w:color w:val="auto"/>
        </w:rPr>
        <w:tab/>
      </w:r>
    </w:p>
    <w:p w14:paraId="0BD92B56" w14:textId="77777777" w:rsidR="00D3280C" w:rsidRPr="001235FC" w:rsidRDefault="00D3280C" w:rsidP="00D3280C">
      <w:pPr>
        <w:keepNext/>
        <w:keepLines/>
        <w:ind w:left="1701"/>
        <w:jc w:val="both"/>
        <w:rPr>
          <w:rFonts w:ascii="Times New Roman" w:hAnsi="Times New Roman"/>
          <w:color w:val="auto"/>
        </w:rPr>
      </w:pPr>
      <w:r w:rsidRPr="001235FC">
        <w:rPr>
          <w:color w:val="auto"/>
        </w:rPr>
        <w:lastRenderedPageBreak/>
        <w:t>The Supplier shall provide reports with results of vacuum and cleanliness test of the MOB-VC.</w:t>
      </w:r>
    </w:p>
    <w:p w14:paraId="256036D8" w14:textId="77777777" w:rsidR="00D3280C" w:rsidRPr="001235FC" w:rsidRDefault="00D3441A" w:rsidP="00D3280C">
      <w:pPr>
        <w:keepNext/>
        <w:keepLines/>
        <w:spacing w:before="0" w:after="0"/>
        <w:ind w:left="1701"/>
        <w:jc w:val="both"/>
        <w:rPr>
          <w:color w:val="auto"/>
        </w:rPr>
      </w:pPr>
      <w:r>
        <w:rPr>
          <w:color w:val="auto"/>
        </w:rPr>
        <w:pict w14:anchorId="7B7EB8BC">
          <v:rect id="_x0000_i1133" style="width:0;height:1.5pt" o:hralign="center" o:hrstd="t" o:hr="t" fillcolor="gray" stroked="f"/>
        </w:pict>
      </w:r>
    </w:p>
    <w:p w14:paraId="7724C393" w14:textId="77777777" w:rsidR="001640B9" w:rsidRPr="001235FC" w:rsidRDefault="00D3280C" w:rsidP="00CC2D26">
      <w:pPr>
        <w:ind w:left="1701"/>
        <w:rPr>
          <w:color w:val="auto"/>
        </w:rPr>
      </w:pPr>
      <w:r w:rsidRPr="001235FC">
        <w:rPr>
          <w:color w:val="auto"/>
        </w:rPr>
        <w:t>Verification method: R - review</w:t>
      </w:r>
    </w:p>
    <w:p w14:paraId="5326BB3C" w14:textId="77777777" w:rsidR="00A927E7" w:rsidRPr="001235FC" w:rsidRDefault="00A927E7" w:rsidP="00A927E7">
      <w:pPr>
        <w:spacing w:after="0"/>
        <w:rPr>
          <w:color w:val="auto"/>
        </w:rPr>
      </w:pPr>
      <w:r w:rsidRPr="001235FC">
        <w:rPr>
          <w:color w:val="auto"/>
        </w:rPr>
        <w:t>REQ-028986/A</w:t>
      </w:r>
      <w:r w:rsidRPr="001235FC">
        <w:rPr>
          <w:color w:val="auto"/>
        </w:rPr>
        <w:tab/>
      </w:r>
    </w:p>
    <w:p w14:paraId="0FE9D074" w14:textId="00336C01" w:rsidR="00BF39ED" w:rsidRPr="001235FC" w:rsidRDefault="00BF39ED" w:rsidP="00BF39ED">
      <w:pPr>
        <w:ind w:left="1701"/>
        <w:jc w:val="both"/>
        <w:rPr>
          <w:color w:val="auto"/>
        </w:rPr>
      </w:pPr>
      <w:r w:rsidRPr="001235FC">
        <w:rPr>
          <w:color w:val="auto"/>
        </w:rPr>
        <w:t xml:space="preserve">With </w:t>
      </w:r>
      <w:r w:rsidR="001B6E68" w:rsidRPr="001235FC">
        <w:rPr>
          <w:color w:val="auto"/>
        </w:rPr>
        <w:t xml:space="preserve">the </w:t>
      </w:r>
      <w:r w:rsidRPr="001235FC">
        <w:rPr>
          <w:color w:val="auto"/>
        </w:rPr>
        <w:t>support of the CA, the Supplier shall carry out the final verification of requirements according to the VCD and record the results in the final VCD issue (</w:t>
      </w:r>
      <w:r w:rsidR="003B250F" w:rsidRPr="001235FC">
        <w:rPr>
          <w:color w:val="auto"/>
        </w:rPr>
        <w:t>see section 10</w:t>
      </w:r>
      <w:r w:rsidR="00D3280C" w:rsidRPr="001235FC">
        <w:rPr>
          <w:color w:val="auto"/>
        </w:rPr>
        <w:t>.5</w:t>
      </w:r>
      <w:r w:rsidRPr="001235FC">
        <w:rPr>
          <w:color w:val="auto"/>
        </w:rPr>
        <w:t>).</w:t>
      </w:r>
    </w:p>
    <w:p w14:paraId="17EEBBF3" w14:textId="77777777" w:rsidR="00BF39ED" w:rsidRPr="001235FC" w:rsidRDefault="00D3441A" w:rsidP="00BF39ED">
      <w:pPr>
        <w:ind w:left="1701"/>
        <w:jc w:val="both"/>
        <w:rPr>
          <w:color w:val="auto"/>
        </w:rPr>
      </w:pPr>
      <w:r>
        <w:rPr>
          <w:color w:val="auto"/>
          <w:szCs w:val="24"/>
        </w:rPr>
        <w:pict w14:anchorId="478203AD">
          <v:rect id="_x0000_i1134" style="width:0;height:1.5pt" o:hralign="center" o:hrstd="t" o:hr="t" fillcolor="gray" stroked="f"/>
        </w:pict>
      </w:r>
    </w:p>
    <w:p w14:paraId="3CAD0988" w14:textId="77777777" w:rsidR="00BF39ED" w:rsidRPr="001235FC" w:rsidRDefault="00DB1BBB" w:rsidP="00BF39ED">
      <w:pPr>
        <w:ind w:left="1701"/>
        <w:rPr>
          <w:color w:val="auto"/>
        </w:rPr>
      </w:pPr>
      <w:r w:rsidRPr="001235FC">
        <w:rPr>
          <w:color w:val="auto"/>
        </w:rPr>
        <w:t>Verification method</w:t>
      </w:r>
      <w:r w:rsidR="00BF39ED" w:rsidRPr="001235FC">
        <w:rPr>
          <w:color w:val="auto"/>
        </w:rPr>
        <w:t xml:space="preserve">: </w:t>
      </w:r>
      <w:r w:rsidR="00D3280C" w:rsidRPr="001235FC">
        <w:rPr>
          <w:color w:val="auto"/>
        </w:rPr>
        <w:t>R - review</w:t>
      </w:r>
    </w:p>
    <w:p w14:paraId="55537F58" w14:textId="77777777" w:rsidR="00D3280C" w:rsidRPr="001235FC" w:rsidRDefault="00D3280C" w:rsidP="00D3280C">
      <w:pPr>
        <w:pStyle w:val="Nadpis2"/>
      </w:pPr>
      <w:bookmarkStart w:id="136" w:name="_Toc41573462"/>
      <w:bookmarkStart w:id="137" w:name="_Toc45549890"/>
      <w:r w:rsidRPr="001235FC">
        <w:t>Verification close out (Acceptance)</w:t>
      </w:r>
      <w:bookmarkEnd w:id="136"/>
      <w:bookmarkEnd w:id="137"/>
    </w:p>
    <w:p w14:paraId="7F49441B" w14:textId="77777777" w:rsidR="00D3280C" w:rsidRPr="001235FC" w:rsidRDefault="00D3280C" w:rsidP="00D3280C">
      <w:pPr>
        <w:jc w:val="both"/>
        <w:rPr>
          <w:color w:val="auto"/>
          <w:sz w:val="10"/>
          <w:szCs w:val="10"/>
        </w:rPr>
      </w:pPr>
    </w:p>
    <w:p w14:paraId="38C6CAA7" w14:textId="77777777" w:rsidR="00BF39ED" w:rsidRPr="001235FC" w:rsidRDefault="00BF39ED" w:rsidP="00BF39ED">
      <w:pPr>
        <w:jc w:val="both"/>
        <w:rPr>
          <w:color w:val="auto"/>
        </w:rPr>
      </w:pPr>
      <w:r w:rsidRPr="001235FC">
        <w:rPr>
          <w:color w:val="auto"/>
        </w:rPr>
        <w:t>Acceptance shall be carried out by the CA in three phases in the presence of the CA:</w:t>
      </w:r>
    </w:p>
    <w:p w14:paraId="3D593279" w14:textId="77777777" w:rsidR="00BF39ED" w:rsidRPr="001235FC" w:rsidRDefault="00BF39ED" w:rsidP="007E0589">
      <w:pPr>
        <w:pStyle w:val="Odstavecseseznamem"/>
        <w:numPr>
          <w:ilvl w:val="0"/>
          <w:numId w:val="22"/>
        </w:numPr>
        <w:jc w:val="both"/>
        <w:rPr>
          <w:color w:val="auto"/>
        </w:rPr>
      </w:pPr>
      <w:r w:rsidRPr="001235FC">
        <w:rPr>
          <w:color w:val="auto"/>
        </w:rPr>
        <w:t xml:space="preserve">Critical Design Review (CDR) and acceptance of all manufacturing drawings </w:t>
      </w:r>
      <w:r w:rsidR="001B6E68" w:rsidRPr="001235FC">
        <w:rPr>
          <w:color w:val="auto"/>
        </w:rPr>
        <w:t>before</w:t>
      </w:r>
      <w:r w:rsidRPr="001235FC">
        <w:rPr>
          <w:color w:val="auto"/>
        </w:rPr>
        <w:t xml:space="preserve"> manufacturing;</w:t>
      </w:r>
    </w:p>
    <w:p w14:paraId="21F22294" w14:textId="279DE172" w:rsidR="00BF39ED" w:rsidRPr="001235FC" w:rsidRDefault="00BF39ED" w:rsidP="007E0589">
      <w:pPr>
        <w:pStyle w:val="Odstavecseseznamem"/>
        <w:numPr>
          <w:ilvl w:val="0"/>
          <w:numId w:val="22"/>
        </w:numPr>
        <w:jc w:val="both"/>
        <w:rPr>
          <w:color w:val="auto"/>
        </w:rPr>
      </w:pPr>
      <w:r w:rsidRPr="001235FC">
        <w:rPr>
          <w:color w:val="auto"/>
        </w:rPr>
        <w:t xml:space="preserve">Manufacturing completion </w:t>
      </w:r>
      <w:r w:rsidR="00401129" w:rsidRPr="001235FC">
        <w:rPr>
          <w:color w:val="auto"/>
        </w:rPr>
        <w:t>culminating in the FAT</w:t>
      </w:r>
      <w:r w:rsidRPr="001235FC">
        <w:rPr>
          <w:color w:val="auto"/>
        </w:rPr>
        <w:t>;</w:t>
      </w:r>
    </w:p>
    <w:p w14:paraId="61253A57" w14:textId="4C894121" w:rsidR="00BF39ED" w:rsidRPr="001235FC" w:rsidRDefault="00401129" w:rsidP="007E0589">
      <w:pPr>
        <w:pStyle w:val="Odstavecseseznamem"/>
        <w:numPr>
          <w:ilvl w:val="0"/>
          <w:numId w:val="22"/>
        </w:numPr>
        <w:jc w:val="both"/>
        <w:rPr>
          <w:color w:val="auto"/>
        </w:rPr>
      </w:pPr>
      <w:r w:rsidRPr="001235FC">
        <w:rPr>
          <w:color w:val="auto"/>
        </w:rPr>
        <w:t>Delivery without incident</w:t>
      </w:r>
      <w:r w:rsidR="00BF39ED" w:rsidRPr="001235FC">
        <w:rPr>
          <w:color w:val="auto"/>
        </w:rPr>
        <w:t xml:space="preserve"> carried out </w:t>
      </w:r>
      <w:r w:rsidRPr="001235FC">
        <w:rPr>
          <w:color w:val="auto"/>
        </w:rPr>
        <w:t>in the presence of the CA</w:t>
      </w:r>
      <w:r w:rsidR="00D3280C" w:rsidRPr="001235FC">
        <w:rPr>
          <w:color w:val="auto"/>
        </w:rPr>
        <w:t xml:space="preserve"> (</w:t>
      </w:r>
      <w:r w:rsidRPr="001235FC">
        <w:rPr>
          <w:color w:val="auto"/>
        </w:rPr>
        <w:t>Final </w:t>
      </w:r>
      <w:r w:rsidR="00D3280C" w:rsidRPr="001235FC">
        <w:rPr>
          <w:color w:val="auto"/>
        </w:rPr>
        <w:t>Acceptance)</w:t>
      </w:r>
      <w:r w:rsidR="00BF39ED" w:rsidRPr="001235FC">
        <w:rPr>
          <w:color w:val="auto"/>
        </w:rPr>
        <w:t>;</w:t>
      </w:r>
    </w:p>
    <w:p w14:paraId="6C3C0CBF" w14:textId="77777777" w:rsidR="00BF39ED" w:rsidRPr="001235FC" w:rsidRDefault="00BF39ED" w:rsidP="00BF39ED">
      <w:pPr>
        <w:jc w:val="both"/>
        <w:rPr>
          <w:color w:val="auto"/>
        </w:rPr>
      </w:pPr>
      <w:r w:rsidRPr="001235FC">
        <w:rPr>
          <w:color w:val="auto"/>
        </w:rPr>
        <w:t xml:space="preserve">Upon </w:t>
      </w:r>
      <w:r w:rsidR="001B6E68" w:rsidRPr="001235FC">
        <w:rPr>
          <w:color w:val="auto"/>
        </w:rPr>
        <w:t xml:space="preserve">the </w:t>
      </w:r>
      <w:r w:rsidRPr="001235FC">
        <w:rPr>
          <w:color w:val="auto"/>
        </w:rPr>
        <w:t>success of each acceptance phase</w:t>
      </w:r>
      <w:r w:rsidR="00D3280C" w:rsidRPr="001235FC">
        <w:rPr>
          <w:color w:val="auto"/>
        </w:rPr>
        <w:t>,</w:t>
      </w:r>
      <w:r w:rsidRPr="001235FC">
        <w:rPr>
          <w:color w:val="auto"/>
        </w:rPr>
        <w:t xml:space="preserve"> the CA will provide to the Supplier a signed acceptance protocol. In case of unsuccessful acceptance</w:t>
      </w:r>
      <w:r w:rsidR="001B6E68" w:rsidRPr="001235FC">
        <w:rPr>
          <w:color w:val="auto"/>
        </w:rPr>
        <w:t>,</w:t>
      </w:r>
      <w:r w:rsidRPr="001235FC">
        <w:rPr>
          <w:color w:val="auto"/>
        </w:rPr>
        <w:t xml:space="preserve"> the CA will provide to the Supplier a </w:t>
      </w:r>
      <w:bookmarkStart w:id="138" w:name="OLE_LINK34"/>
      <w:r w:rsidRPr="001235FC">
        <w:rPr>
          <w:color w:val="auto"/>
        </w:rPr>
        <w:t xml:space="preserve">Nonconformity </w:t>
      </w:r>
      <w:bookmarkEnd w:id="138"/>
      <w:r w:rsidRPr="001235FC">
        <w:rPr>
          <w:color w:val="auto"/>
        </w:rPr>
        <w:t>Report (NCR) and the Supplier will be obliged to address the nonconformance.</w:t>
      </w:r>
    </w:p>
    <w:p w14:paraId="56C1DFDD" w14:textId="77777777" w:rsidR="00BF39ED" w:rsidRPr="001235FC" w:rsidRDefault="00BF39ED" w:rsidP="00BF39ED">
      <w:pPr>
        <w:spacing w:after="0"/>
        <w:rPr>
          <w:rFonts w:ascii="Times New Roman" w:hAnsi="Times New Roman"/>
          <w:color w:val="auto"/>
        </w:rPr>
      </w:pPr>
    </w:p>
    <w:p w14:paraId="66B61173" w14:textId="77777777" w:rsidR="00A927E7" w:rsidRPr="001235FC" w:rsidRDefault="00A927E7" w:rsidP="00A927E7">
      <w:pPr>
        <w:spacing w:after="0"/>
        <w:rPr>
          <w:color w:val="auto"/>
        </w:rPr>
      </w:pPr>
      <w:r w:rsidRPr="001235FC">
        <w:rPr>
          <w:color w:val="auto"/>
        </w:rPr>
        <w:t>REQ-028987/A</w:t>
      </w:r>
      <w:r w:rsidRPr="001235FC">
        <w:rPr>
          <w:color w:val="auto"/>
        </w:rPr>
        <w:tab/>
      </w:r>
    </w:p>
    <w:p w14:paraId="71C865C1" w14:textId="77777777" w:rsidR="00D3280C" w:rsidRPr="001235FC" w:rsidRDefault="00D3280C" w:rsidP="00D3280C">
      <w:pPr>
        <w:ind w:left="1701"/>
        <w:jc w:val="both"/>
        <w:rPr>
          <w:color w:val="auto"/>
        </w:rPr>
      </w:pPr>
      <w:r w:rsidRPr="001235FC">
        <w:rPr>
          <w:color w:val="auto"/>
        </w:rPr>
        <w:t xml:space="preserve">The </w:t>
      </w:r>
      <w:r w:rsidR="00A523EC" w:rsidRPr="001235FC">
        <w:rPr>
          <w:color w:val="auto"/>
        </w:rPr>
        <w:t>Final A</w:t>
      </w:r>
      <w:r w:rsidRPr="001235FC">
        <w:rPr>
          <w:color w:val="auto"/>
        </w:rPr>
        <w:t>cceptance phase shall demonstrate the following:</w:t>
      </w:r>
    </w:p>
    <w:p w14:paraId="2FF49C6B" w14:textId="77777777" w:rsidR="00D3280C" w:rsidRPr="001235FC" w:rsidRDefault="00A523EC" w:rsidP="00D3280C">
      <w:pPr>
        <w:pStyle w:val="Odstavecseseznamem"/>
        <w:numPr>
          <w:ilvl w:val="0"/>
          <w:numId w:val="33"/>
        </w:numPr>
        <w:spacing w:after="80"/>
        <w:ind w:left="2127"/>
        <w:jc w:val="both"/>
        <w:rPr>
          <w:color w:val="auto"/>
        </w:rPr>
      </w:pPr>
      <w:r w:rsidRPr="001235FC">
        <w:rPr>
          <w:color w:val="auto"/>
        </w:rPr>
        <w:t>The</w:t>
      </w:r>
      <w:r w:rsidR="00D3280C" w:rsidRPr="001235FC">
        <w:rPr>
          <w:color w:val="auto"/>
        </w:rPr>
        <w:t xml:space="preserve"> MOB-VC has been successfully verified by the Supplier and the results of this process ha</w:t>
      </w:r>
      <w:r w:rsidR="001B6E68" w:rsidRPr="001235FC">
        <w:rPr>
          <w:color w:val="auto"/>
        </w:rPr>
        <w:t>ve</w:t>
      </w:r>
      <w:r w:rsidR="00D3280C" w:rsidRPr="001235FC">
        <w:rPr>
          <w:color w:val="auto"/>
        </w:rPr>
        <w:t xml:space="preserve"> been documented in an appropriate way through verification reports </w:t>
      </w:r>
      <w:bookmarkStart w:id="139" w:name="OLE_LINK96"/>
      <w:r w:rsidR="00D3280C" w:rsidRPr="001235FC">
        <w:rPr>
          <w:color w:val="auto"/>
        </w:rPr>
        <w:t xml:space="preserve">(see section 10.4) </w:t>
      </w:r>
      <w:bookmarkEnd w:id="139"/>
      <w:r w:rsidR="00D3280C" w:rsidRPr="001235FC">
        <w:rPr>
          <w:color w:val="auto"/>
        </w:rPr>
        <w:t>and VCD (see section 10.3);</w:t>
      </w:r>
    </w:p>
    <w:p w14:paraId="56217FB9" w14:textId="77777777" w:rsidR="00D3280C" w:rsidRPr="001235FC" w:rsidRDefault="00D3280C" w:rsidP="004445E2">
      <w:pPr>
        <w:pStyle w:val="Odstavecseseznamem"/>
        <w:numPr>
          <w:ilvl w:val="0"/>
          <w:numId w:val="33"/>
        </w:numPr>
        <w:spacing w:after="80"/>
        <w:ind w:left="2127"/>
        <w:jc w:val="both"/>
        <w:rPr>
          <w:color w:val="auto"/>
        </w:rPr>
      </w:pPr>
      <w:r w:rsidRPr="001235FC">
        <w:rPr>
          <w:color w:val="auto"/>
        </w:rPr>
        <w:t xml:space="preserve">All detected nonconformities have been solved in accordance with </w:t>
      </w:r>
      <w:r w:rsidR="004445E2" w:rsidRPr="001235FC">
        <w:rPr>
          <w:color w:val="auto"/>
        </w:rPr>
        <w:t>REQ-028964/A</w:t>
      </w:r>
      <w:r w:rsidRPr="001235FC">
        <w:rPr>
          <w:color w:val="auto"/>
        </w:rPr>
        <w:t>;</w:t>
      </w:r>
    </w:p>
    <w:p w14:paraId="5E2DC7A7" w14:textId="77777777" w:rsidR="00D3280C" w:rsidRPr="001235FC" w:rsidRDefault="00D3280C" w:rsidP="00D3280C">
      <w:pPr>
        <w:pStyle w:val="Odstavecseseznamem"/>
        <w:numPr>
          <w:ilvl w:val="0"/>
          <w:numId w:val="33"/>
        </w:numPr>
        <w:spacing w:before="0" w:after="0"/>
        <w:ind w:left="2127"/>
        <w:jc w:val="both"/>
        <w:rPr>
          <w:color w:val="auto"/>
        </w:rPr>
      </w:pPr>
      <w:r w:rsidRPr="001235FC">
        <w:rPr>
          <w:color w:val="auto"/>
        </w:rPr>
        <w:t>Final MOB-VC is free of fabrication errors and is ready for the intended operational use.</w:t>
      </w:r>
    </w:p>
    <w:p w14:paraId="1D513DA4" w14:textId="77777777" w:rsidR="002F79D6" w:rsidRPr="001235FC" w:rsidRDefault="00BF39ED" w:rsidP="00367828">
      <w:pPr>
        <w:ind w:left="1701"/>
        <w:jc w:val="both"/>
        <w:rPr>
          <w:i/>
          <w:iCs/>
        </w:rPr>
      </w:pPr>
      <w:r w:rsidRPr="001235FC">
        <w:rPr>
          <w:i/>
          <w:iCs/>
        </w:rPr>
        <w:t xml:space="preserve">NOTE </w:t>
      </w:r>
      <w:r w:rsidR="00367828" w:rsidRPr="001235FC">
        <w:rPr>
          <w:i/>
          <w:iCs/>
        </w:rPr>
        <w:t>1</w:t>
      </w:r>
      <w:r w:rsidRPr="001235FC">
        <w:rPr>
          <w:i/>
          <w:iCs/>
        </w:rPr>
        <w:t>:</w:t>
      </w:r>
      <w:r w:rsidR="002F79D6" w:rsidRPr="001235FC">
        <w:rPr>
          <w:i/>
          <w:iCs/>
        </w:rPr>
        <w:tab/>
      </w:r>
      <w:r w:rsidRPr="001235FC">
        <w:rPr>
          <w:i/>
          <w:iCs/>
        </w:rPr>
        <w:t>The cleanliness is an imp</w:t>
      </w:r>
      <w:r w:rsidR="002F79D6" w:rsidRPr="001235FC">
        <w:rPr>
          <w:i/>
          <w:iCs/>
        </w:rPr>
        <w:t>ortant acceptance requirement.</w:t>
      </w:r>
    </w:p>
    <w:p w14:paraId="50B68C9A" w14:textId="77777777" w:rsidR="00BF39ED" w:rsidRPr="001235FC" w:rsidRDefault="00BF39ED" w:rsidP="00367828">
      <w:pPr>
        <w:ind w:left="1701"/>
        <w:jc w:val="both"/>
        <w:rPr>
          <w:i/>
          <w:iCs/>
        </w:rPr>
      </w:pPr>
      <w:r w:rsidRPr="001235FC">
        <w:rPr>
          <w:i/>
          <w:iCs/>
        </w:rPr>
        <w:t>NOTE</w:t>
      </w:r>
      <w:r w:rsidR="00367828" w:rsidRPr="001235FC">
        <w:rPr>
          <w:i/>
          <w:iCs/>
        </w:rPr>
        <w:t> 2</w:t>
      </w:r>
      <w:r w:rsidR="002F79D6" w:rsidRPr="001235FC">
        <w:rPr>
          <w:i/>
          <w:iCs/>
        </w:rPr>
        <w:t>:</w:t>
      </w:r>
      <w:r w:rsidR="002F79D6" w:rsidRPr="001235FC">
        <w:rPr>
          <w:i/>
          <w:iCs/>
        </w:rPr>
        <w:tab/>
      </w:r>
      <w:r w:rsidRPr="001235FC">
        <w:rPr>
          <w:i/>
          <w:iCs/>
        </w:rPr>
        <w:t>Supplier’s outgoing check shall be carried out prior to delivery and in the presence of the CA.</w:t>
      </w:r>
    </w:p>
    <w:p w14:paraId="063CC97D" w14:textId="77777777" w:rsidR="00DB1BBB" w:rsidRPr="001235FC" w:rsidRDefault="00D3441A" w:rsidP="00DB1BBB">
      <w:pPr>
        <w:keepNext/>
        <w:keepLines/>
        <w:spacing w:before="0" w:after="0"/>
        <w:ind w:left="1701"/>
        <w:jc w:val="both"/>
        <w:rPr>
          <w:color w:val="auto"/>
        </w:rPr>
      </w:pPr>
      <w:r>
        <w:rPr>
          <w:color w:val="auto"/>
        </w:rPr>
        <w:pict w14:anchorId="61D3D598">
          <v:rect id="_x0000_i1135" style="width:0;height:1.5pt" o:hralign="center" o:hrstd="t" o:hr="t" fillcolor="gray" stroked="f"/>
        </w:pict>
      </w:r>
    </w:p>
    <w:p w14:paraId="650A7635" w14:textId="77777777" w:rsidR="00DB1BBB" w:rsidRPr="00DB1BBB" w:rsidRDefault="00DD79C4" w:rsidP="00CC2D26">
      <w:pPr>
        <w:ind w:left="1701"/>
        <w:rPr>
          <w:i/>
          <w:color w:val="auto"/>
        </w:rPr>
      </w:pPr>
      <w:r w:rsidRPr="001235FC">
        <w:rPr>
          <w:color w:val="auto"/>
        </w:rPr>
        <w:t>Verification method: Not To Be Tracked within VCD</w:t>
      </w:r>
    </w:p>
    <w:sectPr w:rsidR="00DB1BBB" w:rsidRPr="00DB1BBB" w:rsidSect="0098403E">
      <w:footerReference w:type="default" r:id="rId24"/>
      <w:pgSz w:w="11906" w:h="16838" w:code="9"/>
      <w:pgMar w:top="2099" w:right="1599" w:bottom="1758" w:left="1599" w:header="680" w:footer="73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4EF01" w14:textId="77777777" w:rsidR="00D3441A" w:rsidRDefault="00D3441A">
      <w:r>
        <w:separator/>
      </w:r>
    </w:p>
    <w:p w14:paraId="3891DD2B" w14:textId="77777777" w:rsidR="00D3441A" w:rsidRDefault="00D3441A"/>
  </w:endnote>
  <w:endnote w:type="continuationSeparator" w:id="0">
    <w:p w14:paraId="4BA1C829" w14:textId="77777777" w:rsidR="00D3441A" w:rsidRDefault="00D3441A">
      <w:r>
        <w:continuationSeparator/>
      </w:r>
    </w:p>
    <w:p w14:paraId="1888A696" w14:textId="77777777" w:rsidR="00D3441A" w:rsidRDefault="00D3441A"/>
  </w:endnote>
  <w:endnote w:type="continuationNotice" w:id="1">
    <w:p w14:paraId="31EF6EB4" w14:textId="77777777" w:rsidR="00D3441A" w:rsidRDefault="00D344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Univers">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8F319" w14:textId="77777777" w:rsidR="00180A07" w:rsidRDefault="00180A07">
    <w:pPr>
      <w:pStyle w:val="Zpat"/>
      <w:rPr>
        <w:noProof/>
      </w:rPr>
    </w:pPr>
    <w:r>
      <w:rPr>
        <w:noProof/>
        <w:sz w:val="20"/>
        <w:szCs w:val="20"/>
        <w:lang w:eastAsia="en-US"/>
      </w:rPr>
      <w:drawing>
        <wp:anchor distT="0" distB="0" distL="114300" distR="114300" simplePos="0" relativeHeight="251663360" behindDoc="1" locked="0" layoutInCell="1" allowOverlap="1" wp14:anchorId="3876A6FF" wp14:editId="3AF16872">
          <wp:simplePos x="0" y="0"/>
          <wp:positionH relativeFrom="column">
            <wp:posOffset>-1015365</wp:posOffset>
          </wp:positionH>
          <wp:positionV relativeFrom="paragraph">
            <wp:posOffset>-30480</wp:posOffset>
          </wp:positionV>
          <wp:extent cx="7624800" cy="12240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48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2D62D" w14:textId="5FFCA244" w:rsidR="00180A07" w:rsidRDefault="00180A07" w:rsidP="00D5307A">
    <w:pPr>
      <w:pStyle w:val="Zpat"/>
      <w:ind w:left="-709"/>
      <w:rPr>
        <w:noProof/>
      </w:rPr>
    </w:pPr>
    <w:r>
      <w:rPr>
        <w:noProof/>
      </w:rPr>
      <w:t>TC#</w:t>
    </w:r>
    <w:r>
      <w:rPr>
        <w:noProof/>
        <w:lang w:val="ru-RU"/>
      </w:rPr>
      <w:t xml:space="preserve"> </w:t>
    </w:r>
    <w:sdt>
      <w:sdtPr>
        <w:rPr>
          <w:rFonts w:cs="Calibri"/>
          <w:sz w:val="18"/>
          <w:lang w:val="en-GB"/>
        </w:rPr>
        <w:alias w:val="Abstract"/>
        <w:tag w:val=""/>
        <w:id w:val="1820853192"/>
        <w:dataBinding w:prefixMappings="xmlns:ns0='http://schemas.microsoft.com/office/2006/coverPageProps' " w:xpath="/ns0:CoverPageProperties[1]/ns0:Abstract[1]" w:storeItemID="{55AF091B-3C7A-41E3-B477-F2FDAA23CFDA}"/>
        <w:text/>
      </w:sdtPr>
      <w:sdtEndPr/>
      <w:sdtContent>
        <w:r>
          <w:rPr>
            <w:rFonts w:cs="Calibri"/>
            <w:sz w:val="18"/>
            <w:lang w:val="en-GB"/>
          </w:rPr>
          <w:t>00261222/F</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7B466" w14:textId="3CFD6A84" w:rsidR="00180A07" w:rsidRDefault="00180A07" w:rsidP="00D5307A">
    <w:pPr>
      <w:pStyle w:val="Zpat"/>
      <w:ind w:left="-709"/>
      <w:rPr>
        <w:noProof/>
      </w:rPr>
    </w:pPr>
    <w:r>
      <w:rPr>
        <w:noProof/>
        <w:sz w:val="20"/>
        <w:szCs w:val="20"/>
        <w:lang w:eastAsia="en-US"/>
      </w:rPr>
      <w:drawing>
        <wp:anchor distT="0" distB="0" distL="114300" distR="114300" simplePos="0" relativeHeight="251665408" behindDoc="1" locked="0" layoutInCell="1" allowOverlap="1" wp14:anchorId="1A580B63" wp14:editId="3EB998A0">
          <wp:simplePos x="0" y="0"/>
          <wp:positionH relativeFrom="column">
            <wp:posOffset>-1015365</wp:posOffset>
          </wp:positionH>
          <wp:positionV relativeFrom="paragraph">
            <wp:posOffset>-30480</wp:posOffset>
          </wp:positionV>
          <wp:extent cx="7624800" cy="122400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48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PAGE   \* MERGEFORMAT</w:instrText>
    </w:r>
    <w:r>
      <w:fldChar w:fldCharType="separate"/>
    </w:r>
    <w:r w:rsidR="00A9692C">
      <w:rPr>
        <w:noProof/>
      </w:rPr>
      <w:t>2</w:t>
    </w:r>
    <w:r>
      <w:fldChar w:fldCharType="end"/>
    </w:r>
    <w:r>
      <w:t xml:space="preserve"> / </w:t>
    </w:r>
    <w:fldSimple w:instr=" NUMPAGES   \* MERGEFORMAT ">
      <w:r w:rsidR="00A9692C">
        <w:rPr>
          <w:noProof/>
        </w:rPr>
        <w:t>35</w:t>
      </w:r>
    </w:fldSimple>
  </w:p>
  <w:p w14:paraId="016098A8" w14:textId="046F5A68" w:rsidR="00180A07" w:rsidRDefault="00180A07" w:rsidP="00D5307A">
    <w:pPr>
      <w:pStyle w:val="Zpat"/>
      <w:ind w:left="-709"/>
      <w:rPr>
        <w:noProof/>
      </w:rPr>
    </w:pPr>
    <w:r>
      <w:rPr>
        <w:noProof/>
      </w:rPr>
      <w:t>TC#</w:t>
    </w:r>
    <w:r>
      <w:rPr>
        <w:noProof/>
        <w:lang w:val="ru-RU"/>
      </w:rPr>
      <w:t xml:space="preserve"> </w:t>
    </w:r>
    <w:sdt>
      <w:sdtPr>
        <w:rPr>
          <w:rFonts w:cs="Calibri"/>
          <w:sz w:val="18"/>
          <w:lang w:val="en-GB"/>
        </w:rPr>
        <w:alias w:val="Abstract"/>
        <w:tag w:val=""/>
        <w:id w:val="-2129695500"/>
        <w:dataBinding w:prefixMappings="xmlns:ns0='http://schemas.microsoft.com/office/2006/coverPageProps' " w:xpath="/ns0:CoverPageProperties[1]/ns0:Abstract[1]" w:storeItemID="{55AF091B-3C7A-41E3-B477-F2FDAA23CFDA}"/>
        <w:text/>
      </w:sdtPr>
      <w:sdtEndPr/>
      <w:sdtContent>
        <w:r>
          <w:rPr>
            <w:rFonts w:cs="Calibri"/>
            <w:sz w:val="18"/>
            <w:lang w:val="en-GB"/>
          </w:rPr>
          <w:t>00261222/F</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6A286" w14:textId="77777777" w:rsidR="00D3441A" w:rsidRDefault="00D3441A">
      <w:r>
        <w:separator/>
      </w:r>
    </w:p>
    <w:p w14:paraId="15B5EB4A" w14:textId="77777777" w:rsidR="00D3441A" w:rsidRDefault="00D3441A"/>
  </w:footnote>
  <w:footnote w:type="continuationSeparator" w:id="0">
    <w:p w14:paraId="2A741B92" w14:textId="77777777" w:rsidR="00D3441A" w:rsidRDefault="00D3441A">
      <w:r>
        <w:continuationSeparator/>
      </w:r>
    </w:p>
    <w:p w14:paraId="43526C5B" w14:textId="77777777" w:rsidR="00D3441A" w:rsidRDefault="00D3441A"/>
  </w:footnote>
  <w:footnote w:type="continuationNotice" w:id="1">
    <w:p w14:paraId="2CEDF29D" w14:textId="77777777" w:rsidR="00D3441A" w:rsidRDefault="00D344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BEC3" w14:textId="77777777" w:rsidR="00180A07" w:rsidRDefault="00180A07"/>
  <w:p w14:paraId="26221B14" w14:textId="77777777" w:rsidR="00180A07" w:rsidRDefault="00180A07"/>
  <w:p w14:paraId="057598C0" w14:textId="77777777" w:rsidR="00180A07" w:rsidRDefault="00180A0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3AD7D" w14:textId="77777777" w:rsidR="00180A07" w:rsidRDefault="00180A07">
    <w:pPr>
      <w:pStyle w:val="Zhlav"/>
    </w:pPr>
    <w:r>
      <w:rPr>
        <w:noProof/>
        <w:lang w:eastAsia="en-US"/>
      </w:rPr>
      <w:drawing>
        <wp:anchor distT="0" distB="0" distL="114300" distR="114300" simplePos="0" relativeHeight="251659264" behindDoc="1" locked="0" layoutInCell="1" allowOverlap="1" wp14:anchorId="3ED811AB" wp14:editId="022AA132">
          <wp:simplePos x="0" y="0"/>
          <wp:positionH relativeFrom="page">
            <wp:posOffset>431800</wp:posOffset>
          </wp:positionH>
          <wp:positionV relativeFrom="page">
            <wp:posOffset>431800</wp:posOffset>
          </wp:positionV>
          <wp:extent cx="6696000" cy="644400"/>
          <wp:effectExtent l="0" t="0" r="0" b="381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9D362" w14:textId="77777777" w:rsidR="00180A07" w:rsidRDefault="00180A07">
    <w:pPr>
      <w:pStyle w:val="Zhlav"/>
    </w:pPr>
    <w:r>
      <w:rPr>
        <w:noProof/>
        <w:lang w:eastAsia="en-US"/>
      </w:rPr>
      <w:drawing>
        <wp:inline distT="0" distB="0" distL="0" distR="0" wp14:anchorId="5A40A5CB" wp14:editId="7D25486A">
          <wp:extent cx="6696000" cy="647402"/>
          <wp:effectExtent l="0" t="0" r="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5FFF"/>
    <w:multiLevelType w:val="hybridMultilevel"/>
    <w:tmpl w:val="151400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F978F7"/>
    <w:multiLevelType w:val="hybridMultilevel"/>
    <w:tmpl w:val="B8620306"/>
    <w:lvl w:ilvl="0" w:tplc="04090001">
      <w:start w:val="1"/>
      <w:numFmt w:val="bullet"/>
      <w:lvlText w:val=""/>
      <w:lvlJc w:val="left"/>
      <w:pPr>
        <w:ind w:left="2781" w:hanging="360"/>
      </w:pPr>
      <w:rPr>
        <w:rFonts w:ascii="Symbol" w:hAnsi="Symbol" w:hint="default"/>
      </w:rPr>
    </w:lvl>
    <w:lvl w:ilvl="1" w:tplc="04090003" w:tentative="1">
      <w:start w:val="1"/>
      <w:numFmt w:val="bullet"/>
      <w:lvlText w:val="o"/>
      <w:lvlJc w:val="left"/>
      <w:pPr>
        <w:ind w:left="3501" w:hanging="360"/>
      </w:pPr>
      <w:rPr>
        <w:rFonts w:ascii="Courier New" w:hAnsi="Courier New" w:cs="Courier New" w:hint="default"/>
      </w:rPr>
    </w:lvl>
    <w:lvl w:ilvl="2" w:tplc="04090005" w:tentative="1">
      <w:start w:val="1"/>
      <w:numFmt w:val="bullet"/>
      <w:lvlText w:val=""/>
      <w:lvlJc w:val="left"/>
      <w:pPr>
        <w:ind w:left="4221" w:hanging="360"/>
      </w:pPr>
      <w:rPr>
        <w:rFonts w:ascii="Wingdings" w:hAnsi="Wingdings" w:hint="default"/>
      </w:rPr>
    </w:lvl>
    <w:lvl w:ilvl="3" w:tplc="04090001" w:tentative="1">
      <w:start w:val="1"/>
      <w:numFmt w:val="bullet"/>
      <w:lvlText w:val=""/>
      <w:lvlJc w:val="left"/>
      <w:pPr>
        <w:ind w:left="4941" w:hanging="360"/>
      </w:pPr>
      <w:rPr>
        <w:rFonts w:ascii="Symbol" w:hAnsi="Symbol" w:hint="default"/>
      </w:rPr>
    </w:lvl>
    <w:lvl w:ilvl="4" w:tplc="04090003" w:tentative="1">
      <w:start w:val="1"/>
      <w:numFmt w:val="bullet"/>
      <w:lvlText w:val="o"/>
      <w:lvlJc w:val="left"/>
      <w:pPr>
        <w:ind w:left="5661" w:hanging="360"/>
      </w:pPr>
      <w:rPr>
        <w:rFonts w:ascii="Courier New" w:hAnsi="Courier New" w:cs="Courier New" w:hint="default"/>
      </w:rPr>
    </w:lvl>
    <w:lvl w:ilvl="5" w:tplc="04090005" w:tentative="1">
      <w:start w:val="1"/>
      <w:numFmt w:val="bullet"/>
      <w:lvlText w:val=""/>
      <w:lvlJc w:val="left"/>
      <w:pPr>
        <w:ind w:left="6381" w:hanging="360"/>
      </w:pPr>
      <w:rPr>
        <w:rFonts w:ascii="Wingdings" w:hAnsi="Wingdings" w:hint="default"/>
      </w:rPr>
    </w:lvl>
    <w:lvl w:ilvl="6" w:tplc="04090001" w:tentative="1">
      <w:start w:val="1"/>
      <w:numFmt w:val="bullet"/>
      <w:lvlText w:val=""/>
      <w:lvlJc w:val="left"/>
      <w:pPr>
        <w:ind w:left="7101" w:hanging="360"/>
      </w:pPr>
      <w:rPr>
        <w:rFonts w:ascii="Symbol" w:hAnsi="Symbol" w:hint="default"/>
      </w:rPr>
    </w:lvl>
    <w:lvl w:ilvl="7" w:tplc="04090003" w:tentative="1">
      <w:start w:val="1"/>
      <w:numFmt w:val="bullet"/>
      <w:lvlText w:val="o"/>
      <w:lvlJc w:val="left"/>
      <w:pPr>
        <w:ind w:left="7821" w:hanging="360"/>
      </w:pPr>
      <w:rPr>
        <w:rFonts w:ascii="Courier New" w:hAnsi="Courier New" w:cs="Courier New" w:hint="default"/>
      </w:rPr>
    </w:lvl>
    <w:lvl w:ilvl="8" w:tplc="04090005" w:tentative="1">
      <w:start w:val="1"/>
      <w:numFmt w:val="bullet"/>
      <w:lvlText w:val=""/>
      <w:lvlJc w:val="left"/>
      <w:pPr>
        <w:ind w:left="8541" w:hanging="360"/>
      </w:pPr>
      <w:rPr>
        <w:rFonts w:ascii="Wingdings" w:hAnsi="Wingdings" w:hint="default"/>
      </w:rPr>
    </w:lvl>
  </w:abstractNum>
  <w:abstractNum w:abstractNumId="2" w15:restartNumberingAfterBreak="0">
    <w:nsid w:val="094017C6"/>
    <w:multiLevelType w:val="hybridMultilevel"/>
    <w:tmpl w:val="83D86CE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 w15:restartNumberingAfterBreak="0">
    <w:nsid w:val="0CD15BC1"/>
    <w:multiLevelType w:val="hybridMultilevel"/>
    <w:tmpl w:val="A4B43A0C"/>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 w15:restartNumberingAfterBreak="0">
    <w:nsid w:val="120216A8"/>
    <w:multiLevelType w:val="hybridMultilevel"/>
    <w:tmpl w:val="A4224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156D1D"/>
    <w:multiLevelType w:val="hybridMultilevel"/>
    <w:tmpl w:val="737A968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 w15:restartNumberingAfterBreak="0">
    <w:nsid w:val="12975F55"/>
    <w:multiLevelType w:val="hybridMultilevel"/>
    <w:tmpl w:val="13EEDA36"/>
    <w:lvl w:ilvl="0" w:tplc="04050001">
      <w:start w:val="1"/>
      <w:numFmt w:val="bullet"/>
      <w:lvlText w:val=""/>
      <w:lvlJc w:val="left"/>
      <w:pPr>
        <w:ind w:left="2421" w:hanging="360"/>
      </w:pPr>
      <w:rPr>
        <w:rFonts w:ascii="Symbol" w:hAnsi="Symbol"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7" w15:restartNumberingAfterBreak="0">
    <w:nsid w:val="198F4437"/>
    <w:multiLevelType w:val="hybridMultilevel"/>
    <w:tmpl w:val="81366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9424B"/>
    <w:multiLevelType w:val="hybridMultilevel"/>
    <w:tmpl w:val="CE762726"/>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 w15:restartNumberingAfterBreak="0">
    <w:nsid w:val="1E263FAD"/>
    <w:multiLevelType w:val="hybridMultilevel"/>
    <w:tmpl w:val="07FEEF72"/>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 w15:restartNumberingAfterBreak="0">
    <w:nsid w:val="214764F8"/>
    <w:multiLevelType w:val="hybridMultilevel"/>
    <w:tmpl w:val="8ADEEB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1" w15:restartNumberingAfterBreak="0">
    <w:nsid w:val="24C72CC3"/>
    <w:multiLevelType w:val="hybridMultilevel"/>
    <w:tmpl w:val="05D28952"/>
    <w:lvl w:ilvl="0" w:tplc="0405000F">
      <w:start w:val="1"/>
      <w:numFmt w:val="decimal"/>
      <w:lvlText w:val="%1."/>
      <w:lvlJc w:val="left"/>
      <w:pPr>
        <w:ind w:left="2421" w:hanging="360"/>
      </w:pPr>
    </w:lvl>
    <w:lvl w:ilvl="1" w:tplc="04050019" w:tentative="1">
      <w:start w:val="1"/>
      <w:numFmt w:val="lowerLetter"/>
      <w:lvlText w:val="%2."/>
      <w:lvlJc w:val="left"/>
      <w:pPr>
        <w:ind w:left="3141" w:hanging="360"/>
      </w:pPr>
    </w:lvl>
    <w:lvl w:ilvl="2" w:tplc="0405001B" w:tentative="1">
      <w:start w:val="1"/>
      <w:numFmt w:val="lowerRoman"/>
      <w:lvlText w:val="%3."/>
      <w:lvlJc w:val="right"/>
      <w:pPr>
        <w:ind w:left="3861" w:hanging="180"/>
      </w:pPr>
    </w:lvl>
    <w:lvl w:ilvl="3" w:tplc="0405000F" w:tentative="1">
      <w:start w:val="1"/>
      <w:numFmt w:val="decimal"/>
      <w:lvlText w:val="%4."/>
      <w:lvlJc w:val="left"/>
      <w:pPr>
        <w:ind w:left="4581" w:hanging="360"/>
      </w:pPr>
    </w:lvl>
    <w:lvl w:ilvl="4" w:tplc="04050019" w:tentative="1">
      <w:start w:val="1"/>
      <w:numFmt w:val="lowerLetter"/>
      <w:lvlText w:val="%5."/>
      <w:lvlJc w:val="left"/>
      <w:pPr>
        <w:ind w:left="5301" w:hanging="360"/>
      </w:pPr>
    </w:lvl>
    <w:lvl w:ilvl="5" w:tplc="0405001B" w:tentative="1">
      <w:start w:val="1"/>
      <w:numFmt w:val="lowerRoman"/>
      <w:lvlText w:val="%6."/>
      <w:lvlJc w:val="right"/>
      <w:pPr>
        <w:ind w:left="6021" w:hanging="180"/>
      </w:pPr>
    </w:lvl>
    <w:lvl w:ilvl="6" w:tplc="0405000F" w:tentative="1">
      <w:start w:val="1"/>
      <w:numFmt w:val="decimal"/>
      <w:lvlText w:val="%7."/>
      <w:lvlJc w:val="left"/>
      <w:pPr>
        <w:ind w:left="6741" w:hanging="360"/>
      </w:pPr>
    </w:lvl>
    <w:lvl w:ilvl="7" w:tplc="04050019" w:tentative="1">
      <w:start w:val="1"/>
      <w:numFmt w:val="lowerLetter"/>
      <w:lvlText w:val="%8."/>
      <w:lvlJc w:val="left"/>
      <w:pPr>
        <w:ind w:left="7461" w:hanging="360"/>
      </w:pPr>
    </w:lvl>
    <w:lvl w:ilvl="8" w:tplc="0405001B" w:tentative="1">
      <w:start w:val="1"/>
      <w:numFmt w:val="lowerRoman"/>
      <w:lvlText w:val="%9."/>
      <w:lvlJc w:val="right"/>
      <w:pPr>
        <w:ind w:left="8181" w:hanging="180"/>
      </w:pPr>
    </w:lvl>
  </w:abstractNum>
  <w:abstractNum w:abstractNumId="12" w15:restartNumberingAfterBreak="0">
    <w:nsid w:val="27BC0E6C"/>
    <w:multiLevelType w:val="hybridMultilevel"/>
    <w:tmpl w:val="68B6883C"/>
    <w:lvl w:ilvl="0" w:tplc="DC30D114">
      <w:numFmt w:val="bullet"/>
      <w:lvlText w:val=""/>
      <w:lvlJc w:val="left"/>
      <w:pPr>
        <w:ind w:left="2061" w:hanging="360"/>
      </w:pPr>
      <w:rPr>
        <w:rFonts w:ascii="Symbol" w:eastAsia="Calibri" w:hAnsi="Symbol" w:cs="Aria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3" w15:restartNumberingAfterBreak="0">
    <w:nsid w:val="3242567F"/>
    <w:multiLevelType w:val="hybridMultilevel"/>
    <w:tmpl w:val="2C7E4E94"/>
    <w:lvl w:ilvl="0" w:tplc="0405000F">
      <w:start w:val="1"/>
      <w:numFmt w:val="decimal"/>
      <w:lvlText w:val="%1."/>
      <w:lvlJc w:val="left"/>
      <w:pPr>
        <w:ind w:left="2421" w:hanging="360"/>
      </w:pPr>
    </w:lvl>
    <w:lvl w:ilvl="1" w:tplc="04050019" w:tentative="1">
      <w:start w:val="1"/>
      <w:numFmt w:val="lowerLetter"/>
      <w:lvlText w:val="%2."/>
      <w:lvlJc w:val="left"/>
      <w:pPr>
        <w:ind w:left="3141" w:hanging="360"/>
      </w:pPr>
    </w:lvl>
    <w:lvl w:ilvl="2" w:tplc="0405001B" w:tentative="1">
      <w:start w:val="1"/>
      <w:numFmt w:val="lowerRoman"/>
      <w:lvlText w:val="%3."/>
      <w:lvlJc w:val="right"/>
      <w:pPr>
        <w:ind w:left="3861" w:hanging="180"/>
      </w:pPr>
    </w:lvl>
    <w:lvl w:ilvl="3" w:tplc="0405000F" w:tentative="1">
      <w:start w:val="1"/>
      <w:numFmt w:val="decimal"/>
      <w:lvlText w:val="%4."/>
      <w:lvlJc w:val="left"/>
      <w:pPr>
        <w:ind w:left="4581" w:hanging="360"/>
      </w:pPr>
    </w:lvl>
    <w:lvl w:ilvl="4" w:tplc="04050019" w:tentative="1">
      <w:start w:val="1"/>
      <w:numFmt w:val="lowerLetter"/>
      <w:lvlText w:val="%5."/>
      <w:lvlJc w:val="left"/>
      <w:pPr>
        <w:ind w:left="5301" w:hanging="360"/>
      </w:pPr>
    </w:lvl>
    <w:lvl w:ilvl="5" w:tplc="0405001B" w:tentative="1">
      <w:start w:val="1"/>
      <w:numFmt w:val="lowerRoman"/>
      <w:lvlText w:val="%6."/>
      <w:lvlJc w:val="right"/>
      <w:pPr>
        <w:ind w:left="6021" w:hanging="180"/>
      </w:pPr>
    </w:lvl>
    <w:lvl w:ilvl="6" w:tplc="0405000F" w:tentative="1">
      <w:start w:val="1"/>
      <w:numFmt w:val="decimal"/>
      <w:lvlText w:val="%7."/>
      <w:lvlJc w:val="left"/>
      <w:pPr>
        <w:ind w:left="6741" w:hanging="360"/>
      </w:pPr>
    </w:lvl>
    <w:lvl w:ilvl="7" w:tplc="04050019" w:tentative="1">
      <w:start w:val="1"/>
      <w:numFmt w:val="lowerLetter"/>
      <w:lvlText w:val="%8."/>
      <w:lvlJc w:val="left"/>
      <w:pPr>
        <w:ind w:left="7461" w:hanging="360"/>
      </w:pPr>
    </w:lvl>
    <w:lvl w:ilvl="8" w:tplc="0405001B" w:tentative="1">
      <w:start w:val="1"/>
      <w:numFmt w:val="lowerRoman"/>
      <w:lvlText w:val="%9."/>
      <w:lvlJc w:val="right"/>
      <w:pPr>
        <w:ind w:left="8181" w:hanging="180"/>
      </w:pPr>
    </w:lvl>
  </w:abstractNum>
  <w:abstractNum w:abstractNumId="14" w15:restartNumberingAfterBreak="0">
    <w:nsid w:val="33A168F5"/>
    <w:multiLevelType w:val="hybridMultilevel"/>
    <w:tmpl w:val="98F0BF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CE34CC"/>
    <w:multiLevelType w:val="hybridMultilevel"/>
    <w:tmpl w:val="5AF6086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15:restartNumberingAfterBreak="0">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74B3F6A"/>
    <w:multiLevelType w:val="hybridMultilevel"/>
    <w:tmpl w:val="03926048"/>
    <w:lvl w:ilvl="0" w:tplc="04090001">
      <w:start w:val="1"/>
      <w:numFmt w:val="bullet"/>
      <w:lvlText w:val=""/>
      <w:lvlJc w:val="left"/>
      <w:pPr>
        <w:ind w:left="2496" w:hanging="360"/>
      </w:pPr>
      <w:rPr>
        <w:rFonts w:ascii="Symbol" w:hAnsi="Symbol" w:hint="default"/>
      </w:rPr>
    </w:lvl>
    <w:lvl w:ilvl="1" w:tplc="04090003">
      <w:start w:val="1"/>
      <w:numFmt w:val="bullet"/>
      <w:lvlText w:val="o"/>
      <w:lvlJc w:val="left"/>
      <w:pPr>
        <w:ind w:left="3216" w:hanging="360"/>
      </w:pPr>
      <w:rPr>
        <w:rFonts w:ascii="Courier New" w:hAnsi="Courier New" w:cs="Courier New" w:hint="default"/>
      </w:rPr>
    </w:lvl>
    <w:lvl w:ilvl="2" w:tplc="04090005" w:tentative="1">
      <w:start w:val="1"/>
      <w:numFmt w:val="bullet"/>
      <w:lvlText w:val=""/>
      <w:lvlJc w:val="left"/>
      <w:pPr>
        <w:ind w:left="3936" w:hanging="360"/>
      </w:pPr>
      <w:rPr>
        <w:rFonts w:ascii="Wingdings" w:hAnsi="Wingdings" w:hint="default"/>
      </w:rPr>
    </w:lvl>
    <w:lvl w:ilvl="3" w:tplc="04090001" w:tentative="1">
      <w:start w:val="1"/>
      <w:numFmt w:val="bullet"/>
      <w:lvlText w:val=""/>
      <w:lvlJc w:val="left"/>
      <w:pPr>
        <w:ind w:left="4656" w:hanging="360"/>
      </w:pPr>
      <w:rPr>
        <w:rFonts w:ascii="Symbol" w:hAnsi="Symbol" w:hint="default"/>
      </w:rPr>
    </w:lvl>
    <w:lvl w:ilvl="4" w:tplc="04090003" w:tentative="1">
      <w:start w:val="1"/>
      <w:numFmt w:val="bullet"/>
      <w:lvlText w:val="o"/>
      <w:lvlJc w:val="left"/>
      <w:pPr>
        <w:ind w:left="5376" w:hanging="360"/>
      </w:pPr>
      <w:rPr>
        <w:rFonts w:ascii="Courier New" w:hAnsi="Courier New" w:cs="Courier New" w:hint="default"/>
      </w:rPr>
    </w:lvl>
    <w:lvl w:ilvl="5" w:tplc="04090005" w:tentative="1">
      <w:start w:val="1"/>
      <w:numFmt w:val="bullet"/>
      <w:lvlText w:val=""/>
      <w:lvlJc w:val="left"/>
      <w:pPr>
        <w:ind w:left="6096" w:hanging="360"/>
      </w:pPr>
      <w:rPr>
        <w:rFonts w:ascii="Wingdings" w:hAnsi="Wingdings" w:hint="default"/>
      </w:rPr>
    </w:lvl>
    <w:lvl w:ilvl="6" w:tplc="04090001" w:tentative="1">
      <w:start w:val="1"/>
      <w:numFmt w:val="bullet"/>
      <w:lvlText w:val=""/>
      <w:lvlJc w:val="left"/>
      <w:pPr>
        <w:ind w:left="6816" w:hanging="360"/>
      </w:pPr>
      <w:rPr>
        <w:rFonts w:ascii="Symbol" w:hAnsi="Symbol" w:hint="default"/>
      </w:rPr>
    </w:lvl>
    <w:lvl w:ilvl="7" w:tplc="04090003" w:tentative="1">
      <w:start w:val="1"/>
      <w:numFmt w:val="bullet"/>
      <w:lvlText w:val="o"/>
      <w:lvlJc w:val="left"/>
      <w:pPr>
        <w:ind w:left="7536" w:hanging="360"/>
      </w:pPr>
      <w:rPr>
        <w:rFonts w:ascii="Courier New" w:hAnsi="Courier New" w:cs="Courier New" w:hint="default"/>
      </w:rPr>
    </w:lvl>
    <w:lvl w:ilvl="8" w:tplc="04090005" w:tentative="1">
      <w:start w:val="1"/>
      <w:numFmt w:val="bullet"/>
      <w:lvlText w:val=""/>
      <w:lvlJc w:val="left"/>
      <w:pPr>
        <w:ind w:left="8256" w:hanging="360"/>
      </w:pPr>
      <w:rPr>
        <w:rFonts w:ascii="Wingdings" w:hAnsi="Wingdings" w:hint="default"/>
      </w:rPr>
    </w:lvl>
  </w:abstractNum>
  <w:abstractNum w:abstractNumId="19" w15:restartNumberingAfterBreak="0">
    <w:nsid w:val="48367F02"/>
    <w:multiLevelType w:val="hybridMultilevel"/>
    <w:tmpl w:val="95D0D2B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0" w15:restartNumberingAfterBreak="0">
    <w:nsid w:val="48866003"/>
    <w:multiLevelType w:val="multilevel"/>
    <w:tmpl w:val="C81A48E0"/>
    <w:lvl w:ilvl="0">
      <w:start w:val="1"/>
      <w:numFmt w:val="decimal"/>
      <w:pStyle w:val="Nadpis1"/>
      <w:suff w:val="space"/>
      <w:lvlText w:val="%1."/>
      <w:lvlJc w:val="left"/>
      <w:pPr>
        <w:ind w:left="360" w:hanging="360"/>
      </w:pPr>
      <w:rPr>
        <w:rFonts w:hint="default"/>
      </w:rPr>
    </w:lvl>
    <w:lvl w:ilvl="1">
      <w:start w:val="1"/>
      <w:numFmt w:val="decimal"/>
      <w:pStyle w:val="Nadpis2"/>
      <w:suff w:val="space"/>
      <w:lvlText w:val="%1.%2."/>
      <w:lvlJc w:val="left"/>
      <w:pPr>
        <w:ind w:left="858" w:hanging="432"/>
      </w:pPr>
      <w:rPr>
        <w:rFonts w:cs="Times New Roman"/>
        <w:b/>
        <w:bCs w:val="0"/>
        <w:i w:val="0"/>
        <w:iCs w:val="0"/>
        <w:caps w:val="0"/>
        <w:smallCaps w:val="0"/>
        <w:strike w:val="0"/>
        <w:dstrike w:val="0"/>
        <w:noProof w:val="0"/>
        <w:vanish w:val="0"/>
        <w:color w:val="FF6633" w:themeColor="accent1"/>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suff w:val="space"/>
      <w:lvlText w:val="%1.%2.%3."/>
      <w:lvlJc w:val="left"/>
      <w:pPr>
        <w:ind w:left="1224" w:hanging="504"/>
      </w:pPr>
      <w:rPr>
        <w:rFonts w:hint="default"/>
        <w:color w:val="FF6633" w:themeColor="accent1"/>
      </w:rPr>
    </w:lvl>
    <w:lvl w:ilvl="3">
      <w:start w:val="1"/>
      <w:numFmt w:val="decimal"/>
      <w:pStyle w:val="Nadpis4"/>
      <w:suff w:val="space"/>
      <w:lvlText w:val="%1.%2.%3.%4."/>
      <w:lvlJc w:val="left"/>
      <w:pPr>
        <w:ind w:left="1728" w:hanging="648"/>
      </w:pPr>
      <w:rPr>
        <w:rFonts w:hint="default"/>
      </w:rPr>
    </w:lvl>
    <w:lvl w:ilvl="4">
      <w:start w:val="1"/>
      <w:numFmt w:val="decimal"/>
      <w:pStyle w:val="Nadpis5"/>
      <w:suff w:val="space"/>
      <w:lvlText w:val="%1.%2.%3.%4.%5."/>
      <w:lvlJc w:val="left"/>
      <w:pPr>
        <w:ind w:left="2232" w:hanging="792"/>
      </w:pPr>
      <w:rPr>
        <w:rFonts w:hint="default"/>
      </w:rPr>
    </w:lvl>
    <w:lvl w:ilvl="5">
      <w:start w:val="1"/>
      <w:numFmt w:val="decimal"/>
      <w:pStyle w:val="Nadpis6"/>
      <w:suff w:val="space"/>
      <w:lvlText w:val="%1.%2.%3.%4.%5.%6."/>
      <w:lvlJc w:val="left"/>
      <w:pPr>
        <w:ind w:left="2736" w:hanging="936"/>
      </w:pPr>
      <w:rPr>
        <w:rFonts w:hint="default"/>
      </w:rPr>
    </w:lvl>
    <w:lvl w:ilvl="6">
      <w:start w:val="1"/>
      <w:numFmt w:val="decimal"/>
      <w:pStyle w:val="Nadpis7"/>
      <w:suff w:val="space"/>
      <w:lvlText w:val="%1.%2.%3.%4.%5.%6.%7."/>
      <w:lvlJc w:val="left"/>
      <w:pPr>
        <w:ind w:left="3240" w:hanging="1080"/>
      </w:pPr>
      <w:rPr>
        <w:rFonts w:hint="default"/>
      </w:rPr>
    </w:lvl>
    <w:lvl w:ilvl="7">
      <w:start w:val="1"/>
      <w:numFmt w:val="decimal"/>
      <w:pStyle w:val="Nadpis8"/>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1" w15:restartNumberingAfterBreak="0">
    <w:nsid w:val="4991023B"/>
    <w:multiLevelType w:val="hybridMultilevel"/>
    <w:tmpl w:val="7D9EAD5C"/>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2" w15:restartNumberingAfterBreak="0">
    <w:nsid w:val="52A82CD4"/>
    <w:multiLevelType w:val="hybridMultilevel"/>
    <w:tmpl w:val="F26CBBA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3" w15:restartNumberingAfterBreak="0">
    <w:nsid w:val="60016019"/>
    <w:multiLevelType w:val="hybridMultilevel"/>
    <w:tmpl w:val="C492AD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24" w15:restartNumberingAfterBreak="0">
    <w:nsid w:val="60176014"/>
    <w:multiLevelType w:val="hybridMultilevel"/>
    <w:tmpl w:val="47CE05DE"/>
    <w:lvl w:ilvl="0" w:tplc="04050001">
      <w:start w:val="1"/>
      <w:numFmt w:val="bullet"/>
      <w:lvlText w:val=""/>
      <w:lvlJc w:val="left"/>
      <w:pPr>
        <w:ind w:left="2061" w:hanging="360"/>
      </w:pPr>
      <w:rPr>
        <w:rFonts w:ascii="Symbol" w:hAnsi="Symbol" w:hint="default"/>
      </w:rPr>
    </w:lvl>
    <w:lvl w:ilvl="1" w:tplc="08090003">
      <w:start w:val="1"/>
      <w:numFmt w:val="bullet"/>
      <w:lvlText w:val="o"/>
      <w:lvlJc w:val="left"/>
      <w:pPr>
        <w:ind w:left="2781" w:hanging="360"/>
      </w:pPr>
      <w:rPr>
        <w:rFonts w:ascii="Courier New" w:hAnsi="Courier New" w:cs="Courier New" w:hint="default"/>
      </w:rPr>
    </w:lvl>
    <w:lvl w:ilvl="2" w:tplc="08090005">
      <w:start w:val="1"/>
      <w:numFmt w:val="bullet"/>
      <w:lvlText w:val=""/>
      <w:lvlJc w:val="left"/>
      <w:pPr>
        <w:ind w:left="3501" w:hanging="360"/>
      </w:pPr>
      <w:rPr>
        <w:rFonts w:ascii="Wingdings" w:hAnsi="Wingdings" w:hint="default"/>
      </w:rPr>
    </w:lvl>
    <w:lvl w:ilvl="3" w:tplc="08090001">
      <w:start w:val="1"/>
      <w:numFmt w:val="bullet"/>
      <w:lvlText w:val=""/>
      <w:lvlJc w:val="left"/>
      <w:pPr>
        <w:ind w:left="4221" w:hanging="360"/>
      </w:pPr>
      <w:rPr>
        <w:rFonts w:ascii="Symbol" w:hAnsi="Symbol" w:hint="default"/>
      </w:rPr>
    </w:lvl>
    <w:lvl w:ilvl="4" w:tplc="08090003">
      <w:start w:val="1"/>
      <w:numFmt w:val="bullet"/>
      <w:lvlText w:val="o"/>
      <w:lvlJc w:val="left"/>
      <w:pPr>
        <w:ind w:left="4941" w:hanging="360"/>
      </w:pPr>
      <w:rPr>
        <w:rFonts w:ascii="Courier New" w:hAnsi="Courier New" w:cs="Courier New" w:hint="default"/>
      </w:rPr>
    </w:lvl>
    <w:lvl w:ilvl="5" w:tplc="08090005">
      <w:start w:val="1"/>
      <w:numFmt w:val="bullet"/>
      <w:lvlText w:val=""/>
      <w:lvlJc w:val="left"/>
      <w:pPr>
        <w:ind w:left="5661" w:hanging="360"/>
      </w:pPr>
      <w:rPr>
        <w:rFonts w:ascii="Wingdings" w:hAnsi="Wingdings" w:hint="default"/>
      </w:rPr>
    </w:lvl>
    <w:lvl w:ilvl="6" w:tplc="08090001">
      <w:start w:val="1"/>
      <w:numFmt w:val="bullet"/>
      <w:lvlText w:val=""/>
      <w:lvlJc w:val="left"/>
      <w:pPr>
        <w:ind w:left="6381" w:hanging="360"/>
      </w:pPr>
      <w:rPr>
        <w:rFonts w:ascii="Symbol" w:hAnsi="Symbol" w:hint="default"/>
      </w:rPr>
    </w:lvl>
    <w:lvl w:ilvl="7" w:tplc="08090003">
      <w:start w:val="1"/>
      <w:numFmt w:val="bullet"/>
      <w:lvlText w:val="o"/>
      <w:lvlJc w:val="left"/>
      <w:pPr>
        <w:ind w:left="7101" w:hanging="360"/>
      </w:pPr>
      <w:rPr>
        <w:rFonts w:ascii="Courier New" w:hAnsi="Courier New" w:cs="Courier New" w:hint="default"/>
      </w:rPr>
    </w:lvl>
    <w:lvl w:ilvl="8" w:tplc="08090005">
      <w:start w:val="1"/>
      <w:numFmt w:val="bullet"/>
      <w:lvlText w:val=""/>
      <w:lvlJc w:val="left"/>
      <w:pPr>
        <w:ind w:left="7821" w:hanging="360"/>
      </w:pPr>
      <w:rPr>
        <w:rFonts w:ascii="Wingdings" w:hAnsi="Wingdings" w:hint="default"/>
      </w:rPr>
    </w:lvl>
  </w:abstractNum>
  <w:abstractNum w:abstractNumId="25" w15:restartNumberingAfterBreak="0">
    <w:nsid w:val="60256030"/>
    <w:multiLevelType w:val="hybridMultilevel"/>
    <w:tmpl w:val="7E283DDE"/>
    <w:lvl w:ilvl="0" w:tplc="040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0256031"/>
    <w:multiLevelType w:val="hybridMultilevel"/>
    <w:tmpl w:val="7E283DDE"/>
    <w:lvl w:ilvl="0" w:tplc="040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0306035"/>
    <w:multiLevelType w:val="hybridMultilevel"/>
    <w:tmpl w:val="5516B8F8"/>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28" w15:restartNumberingAfterBreak="0">
    <w:nsid w:val="6079465F"/>
    <w:multiLevelType w:val="hybridMultilevel"/>
    <w:tmpl w:val="B95228AC"/>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9" w15:restartNumberingAfterBreak="0">
    <w:nsid w:val="6A3B15D1"/>
    <w:multiLevelType w:val="hybridMultilevel"/>
    <w:tmpl w:val="37A2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A6024"/>
    <w:multiLevelType w:val="hybridMultilevel"/>
    <w:tmpl w:val="C74A0554"/>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31" w15:restartNumberingAfterBreak="0">
    <w:nsid w:val="6F100620"/>
    <w:multiLevelType w:val="multilevel"/>
    <w:tmpl w:val="D1564B0C"/>
    <w:lvl w:ilvl="0">
      <w:start w:val="1"/>
      <w:numFmt w:val="decimal"/>
      <w:pStyle w:val="StylNadpis1Ped6bZa5b"/>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Nadpis9"/>
      <w:lvlText w:val="%1.%2.%3.%4.%5.%6.%7.%8.%9."/>
      <w:lvlJc w:val="left"/>
      <w:pPr>
        <w:tabs>
          <w:tab w:val="num" w:pos="1800"/>
        </w:tabs>
        <w:ind w:left="1800" w:hanging="1800"/>
      </w:pPr>
      <w:rPr>
        <w:rFonts w:hint="default"/>
      </w:rPr>
    </w:lvl>
  </w:abstractNum>
  <w:abstractNum w:abstractNumId="32" w15:restartNumberingAfterBreak="0">
    <w:nsid w:val="727E11B8"/>
    <w:multiLevelType w:val="hybridMultilevel"/>
    <w:tmpl w:val="5C1C2720"/>
    <w:lvl w:ilvl="0" w:tplc="B322BEDA">
      <w:start w:val="1"/>
      <w:numFmt w:val="lowerRoman"/>
      <w:lvlText w:val="%1."/>
      <w:lvlJc w:val="right"/>
      <w:pPr>
        <w:ind w:left="720" w:hanging="360"/>
      </w:pPr>
      <w:rPr>
        <w:rFonts w:hint="default"/>
        <w:u w:color="FF6633" w:themeColor="accent1"/>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92470B"/>
    <w:multiLevelType w:val="hybridMultilevel"/>
    <w:tmpl w:val="64A4752C"/>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4" w15:restartNumberingAfterBreak="0">
    <w:nsid w:val="7941056D"/>
    <w:multiLevelType w:val="hybridMultilevel"/>
    <w:tmpl w:val="B2944E6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5" w15:restartNumberingAfterBreak="0">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6" w15:restartNumberingAfterBreak="0">
    <w:nsid w:val="7B19513F"/>
    <w:multiLevelType w:val="hybridMultilevel"/>
    <w:tmpl w:val="6AAE0862"/>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7" w15:restartNumberingAfterBreak="0">
    <w:nsid w:val="7DA61B66"/>
    <w:multiLevelType w:val="hybridMultilevel"/>
    <w:tmpl w:val="A64C4B3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num w:numId="1">
    <w:abstractNumId w:val="31"/>
  </w:num>
  <w:num w:numId="2">
    <w:abstractNumId w:val="35"/>
  </w:num>
  <w:num w:numId="3">
    <w:abstractNumId w:val="16"/>
  </w:num>
  <w:num w:numId="4">
    <w:abstractNumId w:val="17"/>
  </w:num>
  <w:num w:numId="5">
    <w:abstractNumId w:val="20"/>
  </w:num>
  <w:num w:numId="6">
    <w:abstractNumId w:val="14"/>
  </w:num>
  <w:num w:numId="7">
    <w:abstractNumId w:val="4"/>
  </w:num>
  <w:num w:numId="8">
    <w:abstractNumId w:val="0"/>
  </w:num>
  <w:num w:numId="9">
    <w:abstractNumId w:val="28"/>
  </w:num>
  <w:num w:numId="10">
    <w:abstractNumId w:val="18"/>
  </w:num>
  <w:num w:numId="11">
    <w:abstractNumId w:val="29"/>
  </w:num>
  <w:num w:numId="12">
    <w:abstractNumId w:val="12"/>
  </w:num>
  <w:num w:numId="13">
    <w:abstractNumId w:val="21"/>
  </w:num>
  <w:num w:numId="14">
    <w:abstractNumId w:val="1"/>
  </w:num>
  <w:num w:numId="15">
    <w:abstractNumId w:val="19"/>
  </w:num>
  <w:num w:numId="16">
    <w:abstractNumId w:val="5"/>
  </w:num>
  <w:num w:numId="17">
    <w:abstractNumId w:val="32"/>
  </w:num>
  <w:num w:numId="18">
    <w:abstractNumId w:val="2"/>
  </w:num>
  <w:num w:numId="19">
    <w:abstractNumId w:val="24"/>
  </w:num>
  <w:num w:numId="20">
    <w:abstractNumId w:val="23"/>
  </w:num>
  <w:num w:numId="21">
    <w:abstractNumId w:val="3"/>
  </w:num>
  <w:num w:numId="22">
    <w:abstractNumId w:val="7"/>
  </w:num>
  <w:num w:numId="23">
    <w:abstractNumId w:val="20"/>
  </w:num>
  <w:num w:numId="24">
    <w:abstractNumId w:val="25"/>
  </w:num>
  <w:num w:numId="25">
    <w:abstractNumId w:val="26"/>
  </w:num>
  <w:num w:numId="26">
    <w:abstractNumId w:val="2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7"/>
  </w:num>
  <w:num w:numId="30">
    <w:abstractNumId w:val="6"/>
  </w:num>
  <w:num w:numId="31">
    <w:abstractNumId w:val="11"/>
  </w:num>
  <w:num w:numId="32">
    <w:abstractNumId w:val="20"/>
  </w:num>
  <w:num w:numId="33">
    <w:abstractNumId w:val="30"/>
  </w:num>
  <w:num w:numId="34">
    <w:abstractNumId w:val="37"/>
  </w:num>
  <w:num w:numId="35">
    <w:abstractNumId w:val="8"/>
  </w:num>
  <w:num w:numId="36">
    <w:abstractNumId w:val="10"/>
  </w:num>
  <w:num w:numId="37">
    <w:abstractNumId w:val="33"/>
  </w:num>
  <w:num w:numId="38">
    <w:abstractNumId w:val="36"/>
  </w:num>
  <w:num w:numId="39">
    <w:abstractNumId w:val="15"/>
  </w:num>
  <w:num w:numId="40">
    <w:abstractNumId w:val="9"/>
  </w:num>
  <w:num w:numId="41">
    <w:abstractNumId w:val="22"/>
  </w:num>
  <w:num w:numId="42">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Y1MzMysDQzNjZT0lEKTi0uzszPAykwsawFAD7feZ0tAAAA"/>
  </w:docVars>
  <w:rsids>
    <w:rsidRoot w:val="004E2DE5"/>
    <w:rsid w:val="00000D54"/>
    <w:rsid w:val="00001C44"/>
    <w:rsid w:val="00004A8C"/>
    <w:rsid w:val="00005EE3"/>
    <w:rsid w:val="00006385"/>
    <w:rsid w:val="000063FA"/>
    <w:rsid w:val="0000686B"/>
    <w:rsid w:val="00006B4A"/>
    <w:rsid w:val="00007987"/>
    <w:rsid w:val="00012566"/>
    <w:rsid w:val="00012B42"/>
    <w:rsid w:val="000139F0"/>
    <w:rsid w:val="000141DD"/>
    <w:rsid w:val="00014D66"/>
    <w:rsid w:val="000161B1"/>
    <w:rsid w:val="000167E0"/>
    <w:rsid w:val="00016C17"/>
    <w:rsid w:val="00016F72"/>
    <w:rsid w:val="0001702E"/>
    <w:rsid w:val="0001705E"/>
    <w:rsid w:val="0001797D"/>
    <w:rsid w:val="00017BBA"/>
    <w:rsid w:val="00020CA4"/>
    <w:rsid w:val="0002187D"/>
    <w:rsid w:val="00022D29"/>
    <w:rsid w:val="00022D42"/>
    <w:rsid w:val="00024C5D"/>
    <w:rsid w:val="00026A19"/>
    <w:rsid w:val="00030924"/>
    <w:rsid w:val="00030C9E"/>
    <w:rsid w:val="000313E9"/>
    <w:rsid w:val="00034DDD"/>
    <w:rsid w:val="00035D88"/>
    <w:rsid w:val="00036596"/>
    <w:rsid w:val="0003724A"/>
    <w:rsid w:val="000406E8"/>
    <w:rsid w:val="00041A92"/>
    <w:rsid w:val="000425AB"/>
    <w:rsid w:val="000425B4"/>
    <w:rsid w:val="00043814"/>
    <w:rsid w:val="000438F1"/>
    <w:rsid w:val="0004470A"/>
    <w:rsid w:val="00044976"/>
    <w:rsid w:val="00044C16"/>
    <w:rsid w:val="00045F42"/>
    <w:rsid w:val="00046420"/>
    <w:rsid w:val="00046C0D"/>
    <w:rsid w:val="0005071D"/>
    <w:rsid w:val="00050EE6"/>
    <w:rsid w:val="00051D2C"/>
    <w:rsid w:val="000527BC"/>
    <w:rsid w:val="00052D8A"/>
    <w:rsid w:val="00053E54"/>
    <w:rsid w:val="00054B65"/>
    <w:rsid w:val="00055AD5"/>
    <w:rsid w:val="000563D5"/>
    <w:rsid w:val="00056B1B"/>
    <w:rsid w:val="00056CFE"/>
    <w:rsid w:val="00057FE9"/>
    <w:rsid w:val="0006000F"/>
    <w:rsid w:val="0006130D"/>
    <w:rsid w:val="000637C6"/>
    <w:rsid w:val="0006537A"/>
    <w:rsid w:val="00067AB7"/>
    <w:rsid w:val="00071DD7"/>
    <w:rsid w:val="000720CE"/>
    <w:rsid w:val="00072B92"/>
    <w:rsid w:val="00074065"/>
    <w:rsid w:val="0007711A"/>
    <w:rsid w:val="00080178"/>
    <w:rsid w:val="000804A9"/>
    <w:rsid w:val="00082B2C"/>
    <w:rsid w:val="0008474B"/>
    <w:rsid w:val="0008594B"/>
    <w:rsid w:val="00086587"/>
    <w:rsid w:val="00087F2D"/>
    <w:rsid w:val="00087F59"/>
    <w:rsid w:val="0009015A"/>
    <w:rsid w:val="000909B2"/>
    <w:rsid w:val="00091511"/>
    <w:rsid w:val="000930D9"/>
    <w:rsid w:val="000934AD"/>
    <w:rsid w:val="00094C4E"/>
    <w:rsid w:val="00097963"/>
    <w:rsid w:val="000A15EB"/>
    <w:rsid w:val="000A3F0C"/>
    <w:rsid w:val="000A64A9"/>
    <w:rsid w:val="000B0669"/>
    <w:rsid w:val="000B0DD1"/>
    <w:rsid w:val="000B0FB1"/>
    <w:rsid w:val="000B1686"/>
    <w:rsid w:val="000B18EA"/>
    <w:rsid w:val="000B2192"/>
    <w:rsid w:val="000B28D4"/>
    <w:rsid w:val="000B38EA"/>
    <w:rsid w:val="000B3B8D"/>
    <w:rsid w:val="000B3E15"/>
    <w:rsid w:val="000B4561"/>
    <w:rsid w:val="000B4C35"/>
    <w:rsid w:val="000B5616"/>
    <w:rsid w:val="000B6935"/>
    <w:rsid w:val="000B70EE"/>
    <w:rsid w:val="000B7DAA"/>
    <w:rsid w:val="000C0263"/>
    <w:rsid w:val="000C07E1"/>
    <w:rsid w:val="000C218C"/>
    <w:rsid w:val="000C2CFE"/>
    <w:rsid w:val="000C315C"/>
    <w:rsid w:val="000C441F"/>
    <w:rsid w:val="000C4914"/>
    <w:rsid w:val="000C5A72"/>
    <w:rsid w:val="000D00FF"/>
    <w:rsid w:val="000D30F8"/>
    <w:rsid w:val="000D3A39"/>
    <w:rsid w:val="000D553E"/>
    <w:rsid w:val="000D713E"/>
    <w:rsid w:val="000D7F8B"/>
    <w:rsid w:val="000E4DEE"/>
    <w:rsid w:val="000E6C0B"/>
    <w:rsid w:val="000E7152"/>
    <w:rsid w:val="000E734F"/>
    <w:rsid w:val="000F3024"/>
    <w:rsid w:val="000F49B3"/>
    <w:rsid w:val="000F6743"/>
    <w:rsid w:val="000F68D4"/>
    <w:rsid w:val="000F7CA8"/>
    <w:rsid w:val="00101725"/>
    <w:rsid w:val="00102A38"/>
    <w:rsid w:val="00103826"/>
    <w:rsid w:val="00104C1C"/>
    <w:rsid w:val="00104FFB"/>
    <w:rsid w:val="00112AB9"/>
    <w:rsid w:val="00112D2D"/>
    <w:rsid w:val="001149C8"/>
    <w:rsid w:val="00115390"/>
    <w:rsid w:val="001158BF"/>
    <w:rsid w:val="0011740C"/>
    <w:rsid w:val="00117748"/>
    <w:rsid w:val="00121558"/>
    <w:rsid w:val="00121CE3"/>
    <w:rsid w:val="001235FC"/>
    <w:rsid w:val="00124B86"/>
    <w:rsid w:val="00124E96"/>
    <w:rsid w:val="00125E5E"/>
    <w:rsid w:val="00126EE4"/>
    <w:rsid w:val="001306BB"/>
    <w:rsid w:val="00130CAD"/>
    <w:rsid w:val="00134C6E"/>
    <w:rsid w:val="0013666C"/>
    <w:rsid w:val="00141153"/>
    <w:rsid w:val="00141F1A"/>
    <w:rsid w:val="00142561"/>
    <w:rsid w:val="001436C3"/>
    <w:rsid w:val="00143819"/>
    <w:rsid w:val="00144D00"/>
    <w:rsid w:val="001451F8"/>
    <w:rsid w:val="00145815"/>
    <w:rsid w:val="00145EFC"/>
    <w:rsid w:val="00146A7D"/>
    <w:rsid w:val="00147081"/>
    <w:rsid w:val="001472AC"/>
    <w:rsid w:val="00147963"/>
    <w:rsid w:val="00150091"/>
    <w:rsid w:val="00150176"/>
    <w:rsid w:val="00153F22"/>
    <w:rsid w:val="00154A4A"/>
    <w:rsid w:val="00154BCF"/>
    <w:rsid w:val="00156015"/>
    <w:rsid w:val="00156963"/>
    <w:rsid w:val="00157811"/>
    <w:rsid w:val="00157D6E"/>
    <w:rsid w:val="00162C2F"/>
    <w:rsid w:val="001640B9"/>
    <w:rsid w:val="0016471F"/>
    <w:rsid w:val="001652AF"/>
    <w:rsid w:val="0017152D"/>
    <w:rsid w:val="00172AD7"/>
    <w:rsid w:val="001730B0"/>
    <w:rsid w:val="0017463E"/>
    <w:rsid w:val="001749A2"/>
    <w:rsid w:val="001760AE"/>
    <w:rsid w:val="00176EDC"/>
    <w:rsid w:val="00177A5D"/>
    <w:rsid w:val="00180A07"/>
    <w:rsid w:val="00181913"/>
    <w:rsid w:val="00182A6D"/>
    <w:rsid w:val="001861C0"/>
    <w:rsid w:val="001872CF"/>
    <w:rsid w:val="00187F21"/>
    <w:rsid w:val="00190780"/>
    <w:rsid w:val="0019172E"/>
    <w:rsid w:val="00193AAB"/>
    <w:rsid w:val="00194309"/>
    <w:rsid w:val="0019580B"/>
    <w:rsid w:val="001962F0"/>
    <w:rsid w:val="001A0A51"/>
    <w:rsid w:val="001A1442"/>
    <w:rsid w:val="001A397A"/>
    <w:rsid w:val="001A47FD"/>
    <w:rsid w:val="001A481A"/>
    <w:rsid w:val="001A4FFB"/>
    <w:rsid w:val="001A5355"/>
    <w:rsid w:val="001A7A5F"/>
    <w:rsid w:val="001B0569"/>
    <w:rsid w:val="001B08A6"/>
    <w:rsid w:val="001B22CA"/>
    <w:rsid w:val="001B23F7"/>
    <w:rsid w:val="001B4053"/>
    <w:rsid w:val="001B6C67"/>
    <w:rsid w:val="001B6E68"/>
    <w:rsid w:val="001B7B7C"/>
    <w:rsid w:val="001B7BD1"/>
    <w:rsid w:val="001C22CF"/>
    <w:rsid w:val="001C2684"/>
    <w:rsid w:val="001C3185"/>
    <w:rsid w:val="001C3A61"/>
    <w:rsid w:val="001C46F1"/>
    <w:rsid w:val="001C58B9"/>
    <w:rsid w:val="001C6DAD"/>
    <w:rsid w:val="001C6EFE"/>
    <w:rsid w:val="001D0244"/>
    <w:rsid w:val="001D02B5"/>
    <w:rsid w:val="001D08B5"/>
    <w:rsid w:val="001D215F"/>
    <w:rsid w:val="001D283C"/>
    <w:rsid w:val="001D3FD6"/>
    <w:rsid w:val="001D4769"/>
    <w:rsid w:val="001D6C61"/>
    <w:rsid w:val="001D73E8"/>
    <w:rsid w:val="001E4E9E"/>
    <w:rsid w:val="001E57D0"/>
    <w:rsid w:val="001E6CA0"/>
    <w:rsid w:val="001F0BD8"/>
    <w:rsid w:val="001F0C03"/>
    <w:rsid w:val="001F28A5"/>
    <w:rsid w:val="001F2FED"/>
    <w:rsid w:val="001F3026"/>
    <w:rsid w:val="001F3954"/>
    <w:rsid w:val="001F48A7"/>
    <w:rsid w:val="001F683A"/>
    <w:rsid w:val="001F7C7A"/>
    <w:rsid w:val="001F7DE0"/>
    <w:rsid w:val="00200173"/>
    <w:rsid w:val="00201970"/>
    <w:rsid w:val="002037C2"/>
    <w:rsid w:val="0020458B"/>
    <w:rsid w:val="002075B9"/>
    <w:rsid w:val="0021063D"/>
    <w:rsid w:val="00210C23"/>
    <w:rsid w:val="0021597B"/>
    <w:rsid w:val="00215FDD"/>
    <w:rsid w:val="00216641"/>
    <w:rsid w:val="00216E97"/>
    <w:rsid w:val="00217865"/>
    <w:rsid w:val="002201DF"/>
    <w:rsid w:val="00220EFC"/>
    <w:rsid w:val="00221077"/>
    <w:rsid w:val="0022201E"/>
    <w:rsid w:val="002235F5"/>
    <w:rsid w:val="002249F2"/>
    <w:rsid w:val="00225630"/>
    <w:rsid w:val="00225A0C"/>
    <w:rsid w:val="00226086"/>
    <w:rsid w:val="002270DA"/>
    <w:rsid w:val="0022727A"/>
    <w:rsid w:val="0022778A"/>
    <w:rsid w:val="00227F5F"/>
    <w:rsid w:val="0023003D"/>
    <w:rsid w:val="00230F2F"/>
    <w:rsid w:val="002313A0"/>
    <w:rsid w:val="00233C6E"/>
    <w:rsid w:val="00235DF7"/>
    <w:rsid w:val="00236CEE"/>
    <w:rsid w:val="002411A9"/>
    <w:rsid w:val="002412F7"/>
    <w:rsid w:val="002429AC"/>
    <w:rsid w:val="00242E7F"/>
    <w:rsid w:val="0024339E"/>
    <w:rsid w:val="00243DAD"/>
    <w:rsid w:val="00244E71"/>
    <w:rsid w:val="002450DA"/>
    <w:rsid w:val="00245CEC"/>
    <w:rsid w:val="00246112"/>
    <w:rsid w:val="002529BF"/>
    <w:rsid w:val="002534CD"/>
    <w:rsid w:val="00253E23"/>
    <w:rsid w:val="002551C6"/>
    <w:rsid w:val="0025554A"/>
    <w:rsid w:val="00256738"/>
    <w:rsid w:val="00257F28"/>
    <w:rsid w:val="00260D50"/>
    <w:rsid w:val="00262541"/>
    <w:rsid w:val="0026260A"/>
    <w:rsid w:val="00262AB6"/>
    <w:rsid w:val="00262FC3"/>
    <w:rsid w:val="00263B97"/>
    <w:rsid w:val="00264860"/>
    <w:rsid w:val="00265AB7"/>
    <w:rsid w:val="00265FFF"/>
    <w:rsid w:val="002672B6"/>
    <w:rsid w:val="00267790"/>
    <w:rsid w:val="00267821"/>
    <w:rsid w:val="002679E8"/>
    <w:rsid w:val="00270D07"/>
    <w:rsid w:val="00274197"/>
    <w:rsid w:val="0027596A"/>
    <w:rsid w:val="00275A11"/>
    <w:rsid w:val="00275B32"/>
    <w:rsid w:val="00276AEB"/>
    <w:rsid w:val="00276D4B"/>
    <w:rsid w:val="0028115C"/>
    <w:rsid w:val="002813C7"/>
    <w:rsid w:val="00281CD2"/>
    <w:rsid w:val="0028298A"/>
    <w:rsid w:val="00282D48"/>
    <w:rsid w:val="00283AAC"/>
    <w:rsid w:val="00284CD0"/>
    <w:rsid w:val="0028575C"/>
    <w:rsid w:val="00285AFE"/>
    <w:rsid w:val="00286FBA"/>
    <w:rsid w:val="002870A9"/>
    <w:rsid w:val="002875CB"/>
    <w:rsid w:val="00292A14"/>
    <w:rsid w:val="00293FB1"/>
    <w:rsid w:val="002940FC"/>
    <w:rsid w:val="00295260"/>
    <w:rsid w:val="0029593E"/>
    <w:rsid w:val="00296105"/>
    <w:rsid w:val="00296B0E"/>
    <w:rsid w:val="0029705C"/>
    <w:rsid w:val="00297086"/>
    <w:rsid w:val="0029795C"/>
    <w:rsid w:val="002A0FCA"/>
    <w:rsid w:val="002A1587"/>
    <w:rsid w:val="002A2216"/>
    <w:rsid w:val="002A2394"/>
    <w:rsid w:val="002A34A5"/>
    <w:rsid w:val="002A440D"/>
    <w:rsid w:val="002A5123"/>
    <w:rsid w:val="002A5C63"/>
    <w:rsid w:val="002A7D41"/>
    <w:rsid w:val="002A7D80"/>
    <w:rsid w:val="002B0063"/>
    <w:rsid w:val="002B0D45"/>
    <w:rsid w:val="002B1370"/>
    <w:rsid w:val="002B2998"/>
    <w:rsid w:val="002B4F46"/>
    <w:rsid w:val="002B7335"/>
    <w:rsid w:val="002C170D"/>
    <w:rsid w:val="002C2B67"/>
    <w:rsid w:val="002C31C8"/>
    <w:rsid w:val="002C3347"/>
    <w:rsid w:val="002C435F"/>
    <w:rsid w:val="002C451B"/>
    <w:rsid w:val="002C4B72"/>
    <w:rsid w:val="002C5583"/>
    <w:rsid w:val="002C653E"/>
    <w:rsid w:val="002C7602"/>
    <w:rsid w:val="002D1D26"/>
    <w:rsid w:val="002D3294"/>
    <w:rsid w:val="002D4375"/>
    <w:rsid w:val="002D48F9"/>
    <w:rsid w:val="002D4B5A"/>
    <w:rsid w:val="002D57CE"/>
    <w:rsid w:val="002D5836"/>
    <w:rsid w:val="002D7403"/>
    <w:rsid w:val="002E0015"/>
    <w:rsid w:val="002E0D2C"/>
    <w:rsid w:val="002E1C17"/>
    <w:rsid w:val="002E1F72"/>
    <w:rsid w:val="002E2404"/>
    <w:rsid w:val="002E47F5"/>
    <w:rsid w:val="002E498E"/>
    <w:rsid w:val="002F24AD"/>
    <w:rsid w:val="002F3003"/>
    <w:rsid w:val="002F3E5C"/>
    <w:rsid w:val="002F501D"/>
    <w:rsid w:val="002F5F65"/>
    <w:rsid w:val="002F79D6"/>
    <w:rsid w:val="003018FE"/>
    <w:rsid w:val="00301CFC"/>
    <w:rsid w:val="00302A21"/>
    <w:rsid w:val="0030407A"/>
    <w:rsid w:val="0030416B"/>
    <w:rsid w:val="003041FF"/>
    <w:rsid w:val="00304A90"/>
    <w:rsid w:val="0030500D"/>
    <w:rsid w:val="003052E0"/>
    <w:rsid w:val="00305EE4"/>
    <w:rsid w:val="003078A4"/>
    <w:rsid w:val="003102B3"/>
    <w:rsid w:val="00311EEF"/>
    <w:rsid w:val="00313FA0"/>
    <w:rsid w:val="00314BC7"/>
    <w:rsid w:val="0031518A"/>
    <w:rsid w:val="00316B16"/>
    <w:rsid w:val="00321780"/>
    <w:rsid w:val="00321F3B"/>
    <w:rsid w:val="00322A2F"/>
    <w:rsid w:val="00322BF5"/>
    <w:rsid w:val="003236A8"/>
    <w:rsid w:val="00323F2E"/>
    <w:rsid w:val="0032456D"/>
    <w:rsid w:val="00324A1D"/>
    <w:rsid w:val="003257B6"/>
    <w:rsid w:val="00326349"/>
    <w:rsid w:val="00327740"/>
    <w:rsid w:val="00327BB9"/>
    <w:rsid w:val="0033000A"/>
    <w:rsid w:val="00330066"/>
    <w:rsid w:val="003304DC"/>
    <w:rsid w:val="00330C9E"/>
    <w:rsid w:val="003313CE"/>
    <w:rsid w:val="0033161F"/>
    <w:rsid w:val="00331C70"/>
    <w:rsid w:val="0033313E"/>
    <w:rsid w:val="00334B56"/>
    <w:rsid w:val="00335334"/>
    <w:rsid w:val="0033616B"/>
    <w:rsid w:val="00340533"/>
    <w:rsid w:val="00340719"/>
    <w:rsid w:val="0034234E"/>
    <w:rsid w:val="00343061"/>
    <w:rsid w:val="003439C4"/>
    <w:rsid w:val="003442D3"/>
    <w:rsid w:val="0034723C"/>
    <w:rsid w:val="003501CA"/>
    <w:rsid w:val="00350BCC"/>
    <w:rsid w:val="0035125D"/>
    <w:rsid w:val="00351BC5"/>
    <w:rsid w:val="00351D23"/>
    <w:rsid w:val="003525AB"/>
    <w:rsid w:val="003525C5"/>
    <w:rsid w:val="003540CA"/>
    <w:rsid w:val="00354C6D"/>
    <w:rsid w:val="00355F23"/>
    <w:rsid w:val="00356FC8"/>
    <w:rsid w:val="00357AF9"/>
    <w:rsid w:val="00361556"/>
    <w:rsid w:val="00361AEE"/>
    <w:rsid w:val="003622E5"/>
    <w:rsid w:val="00366337"/>
    <w:rsid w:val="00367828"/>
    <w:rsid w:val="00370E04"/>
    <w:rsid w:val="00374685"/>
    <w:rsid w:val="00374A8C"/>
    <w:rsid w:val="00375CF4"/>
    <w:rsid w:val="00376CE1"/>
    <w:rsid w:val="00377684"/>
    <w:rsid w:val="003779A4"/>
    <w:rsid w:val="00380607"/>
    <w:rsid w:val="00381D07"/>
    <w:rsid w:val="0038397F"/>
    <w:rsid w:val="00384EB4"/>
    <w:rsid w:val="00386A07"/>
    <w:rsid w:val="00386BE8"/>
    <w:rsid w:val="00387724"/>
    <w:rsid w:val="00392C05"/>
    <w:rsid w:val="00393013"/>
    <w:rsid w:val="003953F9"/>
    <w:rsid w:val="003A0395"/>
    <w:rsid w:val="003A03C1"/>
    <w:rsid w:val="003A0A01"/>
    <w:rsid w:val="003A2A8E"/>
    <w:rsid w:val="003A2D21"/>
    <w:rsid w:val="003A4A60"/>
    <w:rsid w:val="003A4E0D"/>
    <w:rsid w:val="003A5F6C"/>
    <w:rsid w:val="003A62FB"/>
    <w:rsid w:val="003A64F6"/>
    <w:rsid w:val="003A6ADA"/>
    <w:rsid w:val="003A7598"/>
    <w:rsid w:val="003A791F"/>
    <w:rsid w:val="003B04AB"/>
    <w:rsid w:val="003B077B"/>
    <w:rsid w:val="003B0C8E"/>
    <w:rsid w:val="003B250F"/>
    <w:rsid w:val="003B5A1F"/>
    <w:rsid w:val="003B5DE4"/>
    <w:rsid w:val="003B6980"/>
    <w:rsid w:val="003B772F"/>
    <w:rsid w:val="003C078D"/>
    <w:rsid w:val="003C23C9"/>
    <w:rsid w:val="003C2E7B"/>
    <w:rsid w:val="003C36D6"/>
    <w:rsid w:val="003C3A06"/>
    <w:rsid w:val="003C3D53"/>
    <w:rsid w:val="003C7FB3"/>
    <w:rsid w:val="003D0025"/>
    <w:rsid w:val="003D01E6"/>
    <w:rsid w:val="003D0AD1"/>
    <w:rsid w:val="003D2E0E"/>
    <w:rsid w:val="003D36B7"/>
    <w:rsid w:val="003D45ED"/>
    <w:rsid w:val="003D4917"/>
    <w:rsid w:val="003D4F0F"/>
    <w:rsid w:val="003D7746"/>
    <w:rsid w:val="003D77FD"/>
    <w:rsid w:val="003E086F"/>
    <w:rsid w:val="003E0A03"/>
    <w:rsid w:val="003E0CFD"/>
    <w:rsid w:val="003E2764"/>
    <w:rsid w:val="003E2CAE"/>
    <w:rsid w:val="003E402D"/>
    <w:rsid w:val="003E4450"/>
    <w:rsid w:val="003E702B"/>
    <w:rsid w:val="003E7459"/>
    <w:rsid w:val="003F0FA2"/>
    <w:rsid w:val="003F243D"/>
    <w:rsid w:val="003F2693"/>
    <w:rsid w:val="003F3846"/>
    <w:rsid w:val="003F490B"/>
    <w:rsid w:val="003F5A35"/>
    <w:rsid w:val="003F64E5"/>
    <w:rsid w:val="003F69BB"/>
    <w:rsid w:val="00400EFE"/>
    <w:rsid w:val="00401129"/>
    <w:rsid w:val="004019EC"/>
    <w:rsid w:val="00401BE3"/>
    <w:rsid w:val="004036B1"/>
    <w:rsid w:val="00403FCD"/>
    <w:rsid w:val="00404580"/>
    <w:rsid w:val="0040482F"/>
    <w:rsid w:val="00404AFA"/>
    <w:rsid w:val="00404D93"/>
    <w:rsid w:val="00405B9A"/>
    <w:rsid w:val="00405FDC"/>
    <w:rsid w:val="004101CF"/>
    <w:rsid w:val="00413AD5"/>
    <w:rsid w:val="00413C29"/>
    <w:rsid w:val="00414300"/>
    <w:rsid w:val="004145B9"/>
    <w:rsid w:val="00415654"/>
    <w:rsid w:val="00416200"/>
    <w:rsid w:val="00416FB4"/>
    <w:rsid w:val="004240C1"/>
    <w:rsid w:val="004259F4"/>
    <w:rsid w:val="00427307"/>
    <w:rsid w:val="00431118"/>
    <w:rsid w:val="00432020"/>
    <w:rsid w:val="004330B5"/>
    <w:rsid w:val="004330CB"/>
    <w:rsid w:val="00433B35"/>
    <w:rsid w:val="004345D9"/>
    <w:rsid w:val="00434DB4"/>
    <w:rsid w:val="00436C1C"/>
    <w:rsid w:val="00436EDD"/>
    <w:rsid w:val="00437148"/>
    <w:rsid w:val="00441549"/>
    <w:rsid w:val="0044165E"/>
    <w:rsid w:val="00441BED"/>
    <w:rsid w:val="00443C37"/>
    <w:rsid w:val="004445E2"/>
    <w:rsid w:val="00444B23"/>
    <w:rsid w:val="004455E0"/>
    <w:rsid w:val="00445AD3"/>
    <w:rsid w:val="00446B28"/>
    <w:rsid w:val="00447453"/>
    <w:rsid w:val="00447A2D"/>
    <w:rsid w:val="004502D0"/>
    <w:rsid w:val="0045115C"/>
    <w:rsid w:val="0045214B"/>
    <w:rsid w:val="0045445E"/>
    <w:rsid w:val="0045470E"/>
    <w:rsid w:val="00455DBD"/>
    <w:rsid w:val="00455ECD"/>
    <w:rsid w:val="004578D5"/>
    <w:rsid w:val="004610C0"/>
    <w:rsid w:val="004622B6"/>
    <w:rsid w:val="004624A1"/>
    <w:rsid w:val="004637D1"/>
    <w:rsid w:val="004645F0"/>
    <w:rsid w:val="00466C2C"/>
    <w:rsid w:val="00467ECD"/>
    <w:rsid w:val="0047062B"/>
    <w:rsid w:val="0047141C"/>
    <w:rsid w:val="00471EF7"/>
    <w:rsid w:val="00472144"/>
    <w:rsid w:val="0047267A"/>
    <w:rsid w:val="00472E24"/>
    <w:rsid w:val="004735F2"/>
    <w:rsid w:val="00473D51"/>
    <w:rsid w:val="00473EDA"/>
    <w:rsid w:val="00474A42"/>
    <w:rsid w:val="00474C12"/>
    <w:rsid w:val="004754FE"/>
    <w:rsid w:val="004801B6"/>
    <w:rsid w:val="00480751"/>
    <w:rsid w:val="00480BC0"/>
    <w:rsid w:val="004833A6"/>
    <w:rsid w:val="00484DF4"/>
    <w:rsid w:val="00487738"/>
    <w:rsid w:val="00487A77"/>
    <w:rsid w:val="00490035"/>
    <w:rsid w:val="0049054C"/>
    <w:rsid w:val="00491AAB"/>
    <w:rsid w:val="00491FC8"/>
    <w:rsid w:val="004920F3"/>
    <w:rsid w:val="00492EBC"/>
    <w:rsid w:val="00495139"/>
    <w:rsid w:val="00495AFF"/>
    <w:rsid w:val="00497A55"/>
    <w:rsid w:val="004A0B07"/>
    <w:rsid w:val="004A1D67"/>
    <w:rsid w:val="004A33C9"/>
    <w:rsid w:val="004A3575"/>
    <w:rsid w:val="004A3982"/>
    <w:rsid w:val="004A61A9"/>
    <w:rsid w:val="004A7240"/>
    <w:rsid w:val="004A72FA"/>
    <w:rsid w:val="004B332A"/>
    <w:rsid w:val="004B40C5"/>
    <w:rsid w:val="004B4A98"/>
    <w:rsid w:val="004B5496"/>
    <w:rsid w:val="004C29F4"/>
    <w:rsid w:val="004C2FF5"/>
    <w:rsid w:val="004C406B"/>
    <w:rsid w:val="004C5AAB"/>
    <w:rsid w:val="004C6616"/>
    <w:rsid w:val="004C6B50"/>
    <w:rsid w:val="004D125A"/>
    <w:rsid w:val="004D1328"/>
    <w:rsid w:val="004D1B52"/>
    <w:rsid w:val="004D2951"/>
    <w:rsid w:val="004D4945"/>
    <w:rsid w:val="004E1712"/>
    <w:rsid w:val="004E1CC3"/>
    <w:rsid w:val="004E2DE5"/>
    <w:rsid w:val="004E316C"/>
    <w:rsid w:val="004E3732"/>
    <w:rsid w:val="004E3820"/>
    <w:rsid w:val="004E3AD2"/>
    <w:rsid w:val="004E3CD0"/>
    <w:rsid w:val="004E44E7"/>
    <w:rsid w:val="004E597B"/>
    <w:rsid w:val="004E673D"/>
    <w:rsid w:val="004E7C11"/>
    <w:rsid w:val="004E7E98"/>
    <w:rsid w:val="004F00C3"/>
    <w:rsid w:val="004F20FF"/>
    <w:rsid w:val="004F23A1"/>
    <w:rsid w:val="004F32B3"/>
    <w:rsid w:val="004F387D"/>
    <w:rsid w:val="004F3B35"/>
    <w:rsid w:val="004F538C"/>
    <w:rsid w:val="004F6524"/>
    <w:rsid w:val="0050029F"/>
    <w:rsid w:val="00500517"/>
    <w:rsid w:val="0050107A"/>
    <w:rsid w:val="00501D70"/>
    <w:rsid w:val="00501FEB"/>
    <w:rsid w:val="00502C64"/>
    <w:rsid w:val="00502D8C"/>
    <w:rsid w:val="005033E6"/>
    <w:rsid w:val="00504FED"/>
    <w:rsid w:val="005058FC"/>
    <w:rsid w:val="00505EA7"/>
    <w:rsid w:val="005074F9"/>
    <w:rsid w:val="005108B7"/>
    <w:rsid w:val="005111D1"/>
    <w:rsid w:val="005115B2"/>
    <w:rsid w:val="005123B2"/>
    <w:rsid w:val="005135A9"/>
    <w:rsid w:val="00513A30"/>
    <w:rsid w:val="005150E8"/>
    <w:rsid w:val="005174C1"/>
    <w:rsid w:val="00521822"/>
    <w:rsid w:val="005228A8"/>
    <w:rsid w:val="00522E76"/>
    <w:rsid w:val="00523AD7"/>
    <w:rsid w:val="005251BA"/>
    <w:rsid w:val="005251EF"/>
    <w:rsid w:val="0052699C"/>
    <w:rsid w:val="00526AB5"/>
    <w:rsid w:val="00527F20"/>
    <w:rsid w:val="00531BBA"/>
    <w:rsid w:val="0053227F"/>
    <w:rsid w:val="00533385"/>
    <w:rsid w:val="00533794"/>
    <w:rsid w:val="00534182"/>
    <w:rsid w:val="00534ACE"/>
    <w:rsid w:val="00534FC8"/>
    <w:rsid w:val="005358E1"/>
    <w:rsid w:val="00541672"/>
    <w:rsid w:val="00542A33"/>
    <w:rsid w:val="005475E8"/>
    <w:rsid w:val="005501CB"/>
    <w:rsid w:val="0055041F"/>
    <w:rsid w:val="00550604"/>
    <w:rsid w:val="00551445"/>
    <w:rsid w:val="00551C93"/>
    <w:rsid w:val="00554DCD"/>
    <w:rsid w:val="0055505D"/>
    <w:rsid w:val="00555D06"/>
    <w:rsid w:val="0055659B"/>
    <w:rsid w:val="005566AA"/>
    <w:rsid w:val="00556AA8"/>
    <w:rsid w:val="00560415"/>
    <w:rsid w:val="00561599"/>
    <w:rsid w:val="00564104"/>
    <w:rsid w:val="005651A2"/>
    <w:rsid w:val="00565597"/>
    <w:rsid w:val="0057059C"/>
    <w:rsid w:val="00570AC4"/>
    <w:rsid w:val="005721A0"/>
    <w:rsid w:val="005727A6"/>
    <w:rsid w:val="00572FFE"/>
    <w:rsid w:val="00574B44"/>
    <w:rsid w:val="00574E03"/>
    <w:rsid w:val="00575259"/>
    <w:rsid w:val="00575C2C"/>
    <w:rsid w:val="00577E8A"/>
    <w:rsid w:val="00581767"/>
    <w:rsid w:val="0058219D"/>
    <w:rsid w:val="00586035"/>
    <w:rsid w:val="00586164"/>
    <w:rsid w:val="005875B6"/>
    <w:rsid w:val="005907D8"/>
    <w:rsid w:val="005908D1"/>
    <w:rsid w:val="00592B33"/>
    <w:rsid w:val="005938A5"/>
    <w:rsid w:val="005952E6"/>
    <w:rsid w:val="0059635C"/>
    <w:rsid w:val="005A1327"/>
    <w:rsid w:val="005A1A3A"/>
    <w:rsid w:val="005A2100"/>
    <w:rsid w:val="005A2471"/>
    <w:rsid w:val="005A540B"/>
    <w:rsid w:val="005A580A"/>
    <w:rsid w:val="005A61AE"/>
    <w:rsid w:val="005A7759"/>
    <w:rsid w:val="005B160A"/>
    <w:rsid w:val="005B409F"/>
    <w:rsid w:val="005B4E15"/>
    <w:rsid w:val="005B5211"/>
    <w:rsid w:val="005B7177"/>
    <w:rsid w:val="005B72AA"/>
    <w:rsid w:val="005C1215"/>
    <w:rsid w:val="005C2449"/>
    <w:rsid w:val="005C2F67"/>
    <w:rsid w:val="005C2F71"/>
    <w:rsid w:val="005C4905"/>
    <w:rsid w:val="005C4B7E"/>
    <w:rsid w:val="005C7165"/>
    <w:rsid w:val="005C76BF"/>
    <w:rsid w:val="005C7D32"/>
    <w:rsid w:val="005D08B8"/>
    <w:rsid w:val="005D1394"/>
    <w:rsid w:val="005D21ED"/>
    <w:rsid w:val="005D22DF"/>
    <w:rsid w:val="005D2ECD"/>
    <w:rsid w:val="005D4422"/>
    <w:rsid w:val="005D463C"/>
    <w:rsid w:val="005D5C0A"/>
    <w:rsid w:val="005D64E6"/>
    <w:rsid w:val="005E0E3C"/>
    <w:rsid w:val="005E11AA"/>
    <w:rsid w:val="005E151A"/>
    <w:rsid w:val="005E1543"/>
    <w:rsid w:val="005E209B"/>
    <w:rsid w:val="005E38BC"/>
    <w:rsid w:val="005E6BA8"/>
    <w:rsid w:val="005E794D"/>
    <w:rsid w:val="005E7F1A"/>
    <w:rsid w:val="005F0105"/>
    <w:rsid w:val="005F219F"/>
    <w:rsid w:val="005F2AA8"/>
    <w:rsid w:val="005F46A1"/>
    <w:rsid w:val="005F55BD"/>
    <w:rsid w:val="005F6417"/>
    <w:rsid w:val="005F6750"/>
    <w:rsid w:val="00600D37"/>
    <w:rsid w:val="00601BAD"/>
    <w:rsid w:val="00602B6B"/>
    <w:rsid w:val="00602D5E"/>
    <w:rsid w:val="00603F27"/>
    <w:rsid w:val="00606393"/>
    <w:rsid w:val="006102D6"/>
    <w:rsid w:val="00610461"/>
    <w:rsid w:val="00610510"/>
    <w:rsid w:val="00610908"/>
    <w:rsid w:val="006125E8"/>
    <w:rsid w:val="0061276F"/>
    <w:rsid w:val="006136EC"/>
    <w:rsid w:val="0061604C"/>
    <w:rsid w:val="006170D7"/>
    <w:rsid w:val="006204FC"/>
    <w:rsid w:val="00620A68"/>
    <w:rsid w:val="00621130"/>
    <w:rsid w:val="00622726"/>
    <w:rsid w:val="00622C04"/>
    <w:rsid w:val="00624062"/>
    <w:rsid w:val="00624CCB"/>
    <w:rsid w:val="006257AD"/>
    <w:rsid w:val="00627A8A"/>
    <w:rsid w:val="006300AB"/>
    <w:rsid w:val="00630632"/>
    <w:rsid w:val="00630810"/>
    <w:rsid w:val="006327D9"/>
    <w:rsid w:val="00633B7D"/>
    <w:rsid w:val="0063400C"/>
    <w:rsid w:val="00634EBE"/>
    <w:rsid w:val="00634FF5"/>
    <w:rsid w:val="00636699"/>
    <w:rsid w:val="00636E0D"/>
    <w:rsid w:val="00637AD0"/>
    <w:rsid w:val="006420EA"/>
    <w:rsid w:val="0064550C"/>
    <w:rsid w:val="00646434"/>
    <w:rsid w:val="00646C75"/>
    <w:rsid w:val="00647D47"/>
    <w:rsid w:val="00647D62"/>
    <w:rsid w:val="00652996"/>
    <w:rsid w:val="00653595"/>
    <w:rsid w:val="00653935"/>
    <w:rsid w:val="006564B3"/>
    <w:rsid w:val="00657B34"/>
    <w:rsid w:val="00660101"/>
    <w:rsid w:val="00660193"/>
    <w:rsid w:val="00662C93"/>
    <w:rsid w:val="006635D0"/>
    <w:rsid w:val="00666E3B"/>
    <w:rsid w:val="00667084"/>
    <w:rsid w:val="00670E22"/>
    <w:rsid w:val="0067160F"/>
    <w:rsid w:val="006716A9"/>
    <w:rsid w:val="00673780"/>
    <w:rsid w:val="00673F09"/>
    <w:rsid w:val="006746E0"/>
    <w:rsid w:val="00674952"/>
    <w:rsid w:val="00674AAA"/>
    <w:rsid w:val="0067569D"/>
    <w:rsid w:val="00677CFB"/>
    <w:rsid w:val="00680C24"/>
    <w:rsid w:val="00680E21"/>
    <w:rsid w:val="00682A7D"/>
    <w:rsid w:val="00683ABE"/>
    <w:rsid w:val="00684411"/>
    <w:rsid w:val="00684938"/>
    <w:rsid w:val="00685104"/>
    <w:rsid w:val="00686178"/>
    <w:rsid w:val="00687D21"/>
    <w:rsid w:val="00687E23"/>
    <w:rsid w:val="00692E77"/>
    <w:rsid w:val="0069657B"/>
    <w:rsid w:val="00696F4A"/>
    <w:rsid w:val="006A109E"/>
    <w:rsid w:val="006A12E7"/>
    <w:rsid w:val="006A184A"/>
    <w:rsid w:val="006A1ABC"/>
    <w:rsid w:val="006A35F3"/>
    <w:rsid w:val="006A6C8B"/>
    <w:rsid w:val="006A713D"/>
    <w:rsid w:val="006A7D89"/>
    <w:rsid w:val="006B010D"/>
    <w:rsid w:val="006B040F"/>
    <w:rsid w:val="006B06C1"/>
    <w:rsid w:val="006B0FE6"/>
    <w:rsid w:val="006B35D1"/>
    <w:rsid w:val="006B379B"/>
    <w:rsid w:val="006B3A64"/>
    <w:rsid w:val="006B3F4D"/>
    <w:rsid w:val="006B3FA7"/>
    <w:rsid w:val="006B4A87"/>
    <w:rsid w:val="006B4AAB"/>
    <w:rsid w:val="006B4C3A"/>
    <w:rsid w:val="006B62AA"/>
    <w:rsid w:val="006C0EB9"/>
    <w:rsid w:val="006C11A6"/>
    <w:rsid w:val="006C17C8"/>
    <w:rsid w:val="006C2601"/>
    <w:rsid w:val="006C26B8"/>
    <w:rsid w:val="006C3076"/>
    <w:rsid w:val="006C34B4"/>
    <w:rsid w:val="006C4712"/>
    <w:rsid w:val="006C6579"/>
    <w:rsid w:val="006C6697"/>
    <w:rsid w:val="006C67EF"/>
    <w:rsid w:val="006D0631"/>
    <w:rsid w:val="006D289B"/>
    <w:rsid w:val="006D38DC"/>
    <w:rsid w:val="006D3D25"/>
    <w:rsid w:val="006D4449"/>
    <w:rsid w:val="006D62BD"/>
    <w:rsid w:val="006D7F46"/>
    <w:rsid w:val="006E175E"/>
    <w:rsid w:val="006E323C"/>
    <w:rsid w:val="006E34D5"/>
    <w:rsid w:val="006E5271"/>
    <w:rsid w:val="006E6B5C"/>
    <w:rsid w:val="006E7CD5"/>
    <w:rsid w:val="006F0018"/>
    <w:rsid w:val="006F0F12"/>
    <w:rsid w:val="006F2C7A"/>
    <w:rsid w:val="006F51A8"/>
    <w:rsid w:val="006F559D"/>
    <w:rsid w:val="006F74CA"/>
    <w:rsid w:val="006F7624"/>
    <w:rsid w:val="0070121E"/>
    <w:rsid w:val="0070164C"/>
    <w:rsid w:val="00702799"/>
    <w:rsid w:val="00703998"/>
    <w:rsid w:val="00704E40"/>
    <w:rsid w:val="0070775C"/>
    <w:rsid w:val="00711057"/>
    <w:rsid w:val="0071118A"/>
    <w:rsid w:val="00711805"/>
    <w:rsid w:val="0071244A"/>
    <w:rsid w:val="00712951"/>
    <w:rsid w:val="007146E8"/>
    <w:rsid w:val="00716B19"/>
    <w:rsid w:val="00721A9A"/>
    <w:rsid w:val="0072250C"/>
    <w:rsid w:val="0072346A"/>
    <w:rsid w:val="00723496"/>
    <w:rsid w:val="00723CA1"/>
    <w:rsid w:val="00724F12"/>
    <w:rsid w:val="0072665C"/>
    <w:rsid w:val="007270DE"/>
    <w:rsid w:val="00727567"/>
    <w:rsid w:val="00727870"/>
    <w:rsid w:val="00730FA6"/>
    <w:rsid w:val="00731022"/>
    <w:rsid w:val="00731359"/>
    <w:rsid w:val="00731A0B"/>
    <w:rsid w:val="0073322B"/>
    <w:rsid w:val="007337A4"/>
    <w:rsid w:val="00733873"/>
    <w:rsid w:val="007339DD"/>
    <w:rsid w:val="00733BD2"/>
    <w:rsid w:val="00735248"/>
    <w:rsid w:val="007366CF"/>
    <w:rsid w:val="00737531"/>
    <w:rsid w:val="00740132"/>
    <w:rsid w:val="00740684"/>
    <w:rsid w:val="00741501"/>
    <w:rsid w:val="00743538"/>
    <w:rsid w:val="00745477"/>
    <w:rsid w:val="00746980"/>
    <w:rsid w:val="00750300"/>
    <w:rsid w:val="0075114F"/>
    <w:rsid w:val="00751C70"/>
    <w:rsid w:val="0075294A"/>
    <w:rsid w:val="00752A14"/>
    <w:rsid w:val="00754090"/>
    <w:rsid w:val="00754B7B"/>
    <w:rsid w:val="00754C44"/>
    <w:rsid w:val="0075528E"/>
    <w:rsid w:val="00755488"/>
    <w:rsid w:val="007554E1"/>
    <w:rsid w:val="00755C26"/>
    <w:rsid w:val="00756494"/>
    <w:rsid w:val="00757095"/>
    <w:rsid w:val="007571C5"/>
    <w:rsid w:val="00757A27"/>
    <w:rsid w:val="0076494A"/>
    <w:rsid w:val="007652D5"/>
    <w:rsid w:val="00767DB2"/>
    <w:rsid w:val="007702AD"/>
    <w:rsid w:val="007711BE"/>
    <w:rsid w:val="00773933"/>
    <w:rsid w:val="00776BC8"/>
    <w:rsid w:val="007773D3"/>
    <w:rsid w:val="0077752C"/>
    <w:rsid w:val="00777ACC"/>
    <w:rsid w:val="007808DB"/>
    <w:rsid w:val="00781F31"/>
    <w:rsid w:val="007824F3"/>
    <w:rsid w:val="00783E8A"/>
    <w:rsid w:val="0078534E"/>
    <w:rsid w:val="00790A21"/>
    <w:rsid w:val="00790A7E"/>
    <w:rsid w:val="00793D2A"/>
    <w:rsid w:val="00794693"/>
    <w:rsid w:val="00795D85"/>
    <w:rsid w:val="00796962"/>
    <w:rsid w:val="0079733C"/>
    <w:rsid w:val="007A0B9D"/>
    <w:rsid w:val="007A1A06"/>
    <w:rsid w:val="007A1CD5"/>
    <w:rsid w:val="007A2080"/>
    <w:rsid w:val="007A22D5"/>
    <w:rsid w:val="007A3635"/>
    <w:rsid w:val="007A3BAE"/>
    <w:rsid w:val="007A3FB1"/>
    <w:rsid w:val="007A515C"/>
    <w:rsid w:val="007A6262"/>
    <w:rsid w:val="007A62A3"/>
    <w:rsid w:val="007A6430"/>
    <w:rsid w:val="007A64AF"/>
    <w:rsid w:val="007A6CAD"/>
    <w:rsid w:val="007A7D53"/>
    <w:rsid w:val="007A7DAE"/>
    <w:rsid w:val="007B1256"/>
    <w:rsid w:val="007B1753"/>
    <w:rsid w:val="007B2753"/>
    <w:rsid w:val="007B281A"/>
    <w:rsid w:val="007B4FB6"/>
    <w:rsid w:val="007B593B"/>
    <w:rsid w:val="007B5AEE"/>
    <w:rsid w:val="007B77B5"/>
    <w:rsid w:val="007B7DFC"/>
    <w:rsid w:val="007C0A83"/>
    <w:rsid w:val="007C0F55"/>
    <w:rsid w:val="007C11E2"/>
    <w:rsid w:val="007C13C6"/>
    <w:rsid w:val="007C157C"/>
    <w:rsid w:val="007C5028"/>
    <w:rsid w:val="007C5B7C"/>
    <w:rsid w:val="007C5B9C"/>
    <w:rsid w:val="007C6DDB"/>
    <w:rsid w:val="007D165D"/>
    <w:rsid w:val="007D200E"/>
    <w:rsid w:val="007D304A"/>
    <w:rsid w:val="007D40C4"/>
    <w:rsid w:val="007D4B96"/>
    <w:rsid w:val="007D4EA4"/>
    <w:rsid w:val="007D5311"/>
    <w:rsid w:val="007D531C"/>
    <w:rsid w:val="007D6221"/>
    <w:rsid w:val="007D75C3"/>
    <w:rsid w:val="007E0107"/>
    <w:rsid w:val="007E0314"/>
    <w:rsid w:val="007E04B4"/>
    <w:rsid w:val="007E0589"/>
    <w:rsid w:val="007E1C8E"/>
    <w:rsid w:val="007E4089"/>
    <w:rsid w:val="007E4C60"/>
    <w:rsid w:val="007E5CAE"/>
    <w:rsid w:val="007E7A08"/>
    <w:rsid w:val="007F2499"/>
    <w:rsid w:val="007F376E"/>
    <w:rsid w:val="007F4CA2"/>
    <w:rsid w:val="007F7D7D"/>
    <w:rsid w:val="007F7F2A"/>
    <w:rsid w:val="00800085"/>
    <w:rsid w:val="0080101D"/>
    <w:rsid w:val="0080162C"/>
    <w:rsid w:val="00803443"/>
    <w:rsid w:val="00804CC4"/>
    <w:rsid w:val="00806671"/>
    <w:rsid w:val="00807421"/>
    <w:rsid w:val="00807991"/>
    <w:rsid w:val="00812976"/>
    <w:rsid w:val="00815722"/>
    <w:rsid w:val="0081797C"/>
    <w:rsid w:val="008235EB"/>
    <w:rsid w:val="00825C91"/>
    <w:rsid w:val="008262B3"/>
    <w:rsid w:val="00831097"/>
    <w:rsid w:val="008310BD"/>
    <w:rsid w:val="00831745"/>
    <w:rsid w:val="00832101"/>
    <w:rsid w:val="008349FB"/>
    <w:rsid w:val="00837783"/>
    <w:rsid w:val="00837945"/>
    <w:rsid w:val="00837BA5"/>
    <w:rsid w:val="00842401"/>
    <w:rsid w:val="00847C2F"/>
    <w:rsid w:val="00850D6B"/>
    <w:rsid w:val="008518D3"/>
    <w:rsid w:val="008519D8"/>
    <w:rsid w:val="0085371A"/>
    <w:rsid w:val="00853DFD"/>
    <w:rsid w:val="00854E27"/>
    <w:rsid w:val="008552AF"/>
    <w:rsid w:val="008556D0"/>
    <w:rsid w:val="00856940"/>
    <w:rsid w:val="00856A5A"/>
    <w:rsid w:val="00857D1B"/>
    <w:rsid w:val="008609B5"/>
    <w:rsid w:val="00862398"/>
    <w:rsid w:val="00863012"/>
    <w:rsid w:val="0086330D"/>
    <w:rsid w:val="00865770"/>
    <w:rsid w:val="008667F6"/>
    <w:rsid w:val="00867AC8"/>
    <w:rsid w:val="008712AE"/>
    <w:rsid w:val="00871462"/>
    <w:rsid w:val="008735EA"/>
    <w:rsid w:val="00873A03"/>
    <w:rsid w:val="00873E0D"/>
    <w:rsid w:val="00874674"/>
    <w:rsid w:val="00874983"/>
    <w:rsid w:val="00874DD7"/>
    <w:rsid w:val="00875308"/>
    <w:rsid w:val="008757EB"/>
    <w:rsid w:val="00875992"/>
    <w:rsid w:val="008759CA"/>
    <w:rsid w:val="00875EC6"/>
    <w:rsid w:val="00876004"/>
    <w:rsid w:val="00876472"/>
    <w:rsid w:val="00880717"/>
    <w:rsid w:val="0088076E"/>
    <w:rsid w:val="00881752"/>
    <w:rsid w:val="00882C77"/>
    <w:rsid w:val="00882F80"/>
    <w:rsid w:val="00883B4B"/>
    <w:rsid w:val="008847A7"/>
    <w:rsid w:val="00884C78"/>
    <w:rsid w:val="00887F89"/>
    <w:rsid w:val="00890EE4"/>
    <w:rsid w:val="00892E4B"/>
    <w:rsid w:val="00893CB2"/>
    <w:rsid w:val="00894E60"/>
    <w:rsid w:val="00894FF9"/>
    <w:rsid w:val="008952C8"/>
    <w:rsid w:val="008964A7"/>
    <w:rsid w:val="00897A86"/>
    <w:rsid w:val="008A0004"/>
    <w:rsid w:val="008A0B3E"/>
    <w:rsid w:val="008A0F8F"/>
    <w:rsid w:val="008A26F5"/>
    <w:rsid w:val="008A2D1C"/>
    <w:rsid w:val="008A5E92"/>
    <w:rsid w:val="008B0107"/>
    <w:rsid w:val="008B0FED"/>
    <w:rsid w:val="008B212D"/>
    <w:rsid w:val="008B2BE4"/>
    <w:rsid w:val="008B3D33"/>
    <w:rsid w:val="008B43BD"/>
    <w:rsid w:val="008B4566"/>
    <w:rsid w:val="008B48FE"/>
    <w:rsid w:val="008B6502"/>
    <w:rsid w:val="008B7601"/>
    <w:rsid w:val="008C045C"/>
    <w:rsid w:val="008C1491"/>
    <w:rsid w:val="008C276E"/>
    <w:rsid w:val="008C32C9"/>
    <w:rsid w:val="008C3D4B"/>
    <w:rsid w:val="008C5188"/>
    <w:rsid w:val="008C6D23"/>
    <w:rsid w:val="008C7128"/>
    <w:rsid w:val="008D24F1"/>
    <w:rsid w:val="008D3ECA"/>
    <w:rsid w:val="008D53CB"/>
    <w:rsid w:val="008D59E8"/>
    <w:rsid w:val="008D5D3B"/>
    <w:rsid w:val="008D77C4"/>
    <w:rsid w:val="008E30B5"/>
    <w:rsid w:val="008E6E86"/>
    <w:rsid w:val="008E79AE"/>
    <w:rsid w:val="008E7F3A"/>
    <w:rsid w:val="008F08F0"/>
    <w:rsid w:val="008F54EB"/>
    <w:rsid w:val="008F5DD5"/>
    <w:rsid w:val="00900447"/>
    <w:rsid w:val="00900A7E"/>
    <w:rsid w:val="00902462"/>
    <w:rsid w:val="00902828"/>
    <w:rsid w:val="0090285F"/>
    <w:rsid w:val="00902886"/>
    <w:rsid w:val="00902C1F"/>
    <w:rsid w:val="00904299"/>
    <w:rsid w:val="009051CE"/>
    <w:rsid w:val="00905238"/>
    <w:rsid w:val="00905787"/>
    <w:rsid w:val="009059BE"/>
    <w:rsid w:val="00905BCC"/>
    <w:rsid w:val="0090678B"/>
    <w:rsid w:val="00906B44"/>
    <w:rsid w:val="00907109"/>
    <w:rsid w:val="009106D3"/>
    <w:rsid w:val="00911309"/>
    <w:rsid w:val="00912786"/>
    <w:rsid w:val="00913B51"/>
    <w:rsid w:val="00913CF7"/>
    <w:rsid w:val="00914C8E"/>
    <w:rsid w:val="00915350"/>
    <w:rsid w:val="009153BF"/>
    <w:rsid w:val="0091559E"/>
    <w:rsid w:val="009202A1"/>
    <w:rsid w:val="009208B6"/>
    <w:rsid w:val="00920F18"/>
    <w:rsid w:val="00921474"/>
    <w:rsid w:val="00922351"/>
    <w:rsid w:val="00922B6A"/>
    <w:rsid w:val="00924FED"/>
    <w:rsid w:val="009251B9"/>
    <w:rsid w:val="00925A12"/>
    <w:rsid w:val="0092763A"/>
    <w:rsid w:val="00927691"/>
    <w:rsid w:val="009304E4"/>
    <w:rsid w:val="00930F1E"/>
    <w:rsid w:val="009321BB"/>
    <w:rsid w:val="009341B8"/>
    <w:rsid w:val="00934D36"/>
    <w:rsid w:val="00934E72"/>
    <w:rsid w:val="0093523B"/>
    <w:rsid w:val="00936484"/>
    <w:rsid w:val="009379A4"/>
    <w:rsid w:val="00937F67"/>
    <w:rsid w:val="00941710"/>
    <w:rsid w:val="00941C46"/>
    <w:rsid w:val="00943B89"/>
    <w:rsid w:val="00946F64"/>
    <w:rsid w:val="0094749F"/>
    <w:rsid w:val="00950311"/>
    <w:rsid w:val="00950D36"/>
    <w:rsid w:val="00952C30"/>
    <w:rsid w:val="009536FB"/>
    <w:rsid w:val="00953BDF"/>
    <w:rsid w:val="00954C4D"/>
    <w:rsid w:val="0095590E"/>
    <w:rsid w:val="0095648B"/>
    <w:rsid w:val="00956F16"/>
    <w:rsid w:val="0095774E"/>
    <w:rsid w:val="00957E58"/>
    <w:rsid w:val="00961975"/>
    <w:rsid w:val="00962DAA"/>
    <w:rsid w:val="00962F7E"/>
    <w:rsid w:val="009633E9"/>
    <w:rsid w:val="00963D8D"/>
    <w:rsid w:val="0096708F"/>
    <w:rsid w:val="00971AF2"/>
    <w:rsid w:val="00973344"/>
    <w:rsid w:val="009756A4"/>
    <w:rsid w:val="009760BA"/>
    <w:rsid w:val="009807A9"/>
    <w:rsid w:val="00982557"/>
    <w:rsid w:val="00983072"/>
    <w:rsid w:val="0098403E"/>
    <w:rsid w:val="00984B99"/>
    <w:rsid w:val="00985562"/>
    <w:rsid w:val="00985A0E"/>
    <w:rsid w:val="00986DE1"/>
    <w:rsid w:val="0098773F"/>
    <w:rsid w:val="009879CE"/>
    <w:rsid w:val="00990C43"/>
    <w:rsid w:val="00991410"/>
    <w:rsid w:val="00991BAC"/>
    <w:rsid w:val="00991C02"/>
    <w:rsid w:val="00992BBA"/>
    <w:rsid w:val="009936A0"/>
    <w:rsid w:val="00995757"/>
    <w:rsid w:val="00997AE5"/>
    <w:rsid w:val="009A0A4D"/>
    <w:rsid w:val="009A0B8E"/>
    <w:rsid w:val="009A1AE1"/>
    <w:rsid w:val="009A1B56"/>
    <w:rsid w:val="009A2BDE"/>
    <w:rsid w:val="009A3B99"/>
    <w:rsid w:val="009A3C55"/>
    <w:rsid w:val="009A4ABB"/>
    <w:rsid w:val="009A7323"/>
    <w:rsid w:val="009A7FDD"/>
    <w:rsid w:val="009B0014"/>
    <w:rsid w:val="009B0771"/>
    <w:rsid w:val="009B0925"/>
    <w:rsid w:val="009B276D"/>
    <w:rsid w:val="009B2A5E"/>
    <w:rsid w:val="009B2D10"/>
    <w:rsid w:val="009B336A"/>
    <w:rsid w:val="009B435B"/>
    <w:rsid w:val="009B4419"/>
    <w:rsid w:val="009B5058"/>
    <w:rsid w:val="009B5995"/>
    <w:rsid w:val="009B5A5B"/>
    <w:rsid w:val="009B5C60"/>
    <w:rsid w:val="009B63CC"/>
    <w:rsid w:val="009B72B4"/>
    <w:rsid w:val="009C0F3C"/>
    <w:rsid w:val="009C1D7C"/>
    <w:rsid w:val="009C3304"/>
    <w:rsid w:val="009C4D6E"/>
    <w:rsid w:val="009C5088"/>
    <w:rsid w:val="009C5FA9"/>
    <w:rsid w:val="009C6596"/>
    <w:rsid w:val="009C6EAD"/>
    <w:rsid w:val="009D10AC"/>
    <w:rsid w:val="009D163E"/>
    <w:rsid w:val="009D2D7D"/>
    <w:rsid w:val="009D47CF"/>
    <w:rsid w:val="009D4C86"/>
    <w:rsid w:val="009D5ABB"/>
    <w:rsid w:val="009D6A11"/>
    <w:rsid w:val="009D7D6D"/>
    <w:rsid w:val="009D7F43"/>
    <w:rsid w:val="009E13C6"/>
    <w:rsid w:val="009E3392"/>
    <w:rsid w:val="009E4618"/>
    <w:rsid w:val="009E5069"/>
    <w:rsid w:val="009E5BC7"/>
    <w:rsid w:val="009E67D5"/>
    <w:rsid w:val="009E6AA1"/>
    <w:rsid w:val="009E7712"/>
    <w:rsid w:val="009F043F"/>
    <w:rsid w:val="009F0CFB"/>
    <w:rsid w:val="009F0E41"/>
    <w:rsid w:val="009F0FFA"/>
    <w:rsid w:val="009F2A2E"/>
    <w:rsid w:val="009F2D1F"/>
    <w:rsid w:val="009F31E8"/>
    <w:rsid w:val="009F6545"/>
    <w:rsid w:val="009F688A"/>
    <w:rsid w:val="009F7E6D"/>
    <w:rsid w:val="00A005BB"/>
    <w:rsid w:val="00A00A3E"/>
    <w:rsid w:val="00A0136C"/>
    <w:rsid w:val="00A02E5A"/>
    <w:rsid w:val="00A0367B"/>
    <w:rsid w:val="00A04F2F"/>
    <w:rsid w:val="00A05524"/>
    <w:rsid w:val="00A05645"/>
    <w:rsid w:val="00A0596F"/>
    <w:rsid w:val="00A07186"/>
    <w:rsid w:val="00A10911"/>
    <w:rsid w:val="00A116DF"/>
    <w:rsid w:val="00A116FA"/>
    <w:rsid w:val="00A1196D"/>
    <w:rsid w:val="00A1265A"/>
    <w:rsid w:val="00A12942"/>
    <w:rsid w:val="00A129E9"/>
    <w:rsid w:val="00A14031"/>
    <w:rsid w:val="00A14568"/>
    <w:rsid w:val="00A1462F"/>
    <w:rsid w:val="00A15632"/>
    <w:rsid w:val="00A164A7"/>
    <w:rsid w:val="00A16FE7"/>
    <w:rsid w:val="00A17851"/>
    <w:rsid w:val="00A211AD"/>
    <w:rsid w:val="00A21994"/>
    <w:rsid w:val="00A243EF"/>
    <w:rsid w:val="00A24721"/>
    <w:rsid w:val="00A25088"/>
    <w:rsid w:val="00A2642A"/>
    <w:rsid w:val="00A27D8D"/>
    <w:rsid w:val="00A3020E"/>
    <w:rsid w:val="00A30A56"/>
    <w:rsid w:val="00A31B5E"/>
    <w:rsid w:val="00A326E6"/>
    <w:rsid w:val="00A336CB"/>
    <w:rsid w:val="00A33D23"/>
    <w:rsid w:val="00A35020"/>
    <w:rsid w:val="00A35CA9"/>
    <w:rsid w:val="00A36677"/>
    <w:rsid w:val="00A37FEA"/>
    <w:rsid w:val="00A4176A"/>
    <w:rsid w:val="00A41CF3"/>
    <w:rsid w:val="00A4361B"/>
    <w:rsid w:val="00A43AE9"/>
    <w:rsid w:val="00A444EC"/>
    <w:rsid w:val="00A45BFA"/>
    <w:rsid w:val="00A45C47"/>
    <w:rsid w:val="00A45DE0"/>
    <w:rsid w:val="00A45FBC"/>
    <w:rsid w:val="00A501D6"/>
    <w:rsid w:val="00A50B6D"/>
    <w:rsid w:val="00A523EC"/>
    <w:rsid w:val="00A550B3"/>
    <w:rsid w:val="00A554E5"/>
    <w:rsid w:val="00A55780"/>
    <w:rsid w:val="00A558AE"/>
    <w:rsid w:val="00A563F9"/>
    <w:rsid w:val="00A56BD6"/>
    <w:rsid w:val="00A57672"/>
    <w:rsid w:val="00A60589"/>
    <w:rsid w:val="00A62044"/>
    <w:rsid w:val="00A622E7"/>
    <w:rsid w:val="00A62F32"/>
    <w:rsid w:val="00A671BC"/>
    <w:rsid w:val="00A67DDA"/>
    <w:rsid w:val="00A70CA2"/>
    <w:rsid w:val="00A70FF9"/>
    <w:rsid w:val="00A71B5C"/>
    <w:rsid w:val="00A71E23"/>
    <w:rsid w:val="00A72461"/>
    <w:rsid w:val="00A72E51"/>
    <w:rsid w:val="00A73F0C"/>
    <w:rsid w:val="00A740F7"/>
    <w:rsid w:val="00A74A8C"/>
    <w:rsid w:val="00A763AD"/>
    <w:rsid w:val="00A8136E"/>
    <w:rsid w:val="00A838B5"/>
    <w:rsid w:val="00A83921"/>
    <w:rsid w:val="00A85149"/>
    <w:rsid w:val="00A8593E"/>
    <w:rsid w:val="00A8606B"/>
    <w:rsid w:val="00A86973"/>
    <w:rsid w:val="00A905B1"/>
    <w:rsid w:val="00A90BB0"/>
    <w:rsid w:val="00A927E7"/>
    <w:rsid w:val="00A92AF6"/>
    <w:rsid w:val="00A92B76"/>
    <w:rsid w:val="00A92FA5"/>
    <w:rsid w:val="00A9493C"/>
    <w:rsid w:val="00A94F5B"/>
    <w:rsid w:val="00A953D1"/>
    <w:rsid w:val="00A95438"/>
    <w:rsid w:val="00A96058"/>
    <w:rsid w:val="00A9635C"/>
    <w:rsid w:val="00A964F8"/>
    <w:rsid w:val="00A9692C"/>
    <w:rsid w:val="00A96A6C"/>
    <w:rsid w:val="00A97607"/>
    <w:rsid w:val="00A97C34"/>
    <w:rsid w:val="00A97DB7"/>
    <w:rsid w:val="00AA011D"/>
    <w:rsid w:val="00AA02AE"/>
    <w:rsid w:val="00AA0E24"/>
    <w:rsid w:val="00AA1107"/>
    <w:rsid w:val="00AA16A5"/>
    <w:rsid w:val="00AA19CC"/>
    <w:rsid w:val="00AA5736"/>
    <w:rsid w:val="00AA64A0"/>
    <w:rsid w:val="00AB0488"/>
    <w:rsid w:val="00AB131D"/>
    <w:rsid w:val="00AB13CE"/>
    <w:rsid w:val="00AB1B16"/>
    <w:rsid w:val="00AB3444"/>
    <w:rsid w:val="00AB42AD"/>
    <w:rsid w:val="00AB430E"/>
    <w:rsid w:val="00AB5BC6"/>
    <w:rsid w:val="00AB5E29"/>
    <w:rsid w:val="00AB5E50"/>
    <w:rsid w:val="00AB6D45"/>
    <w:rsid w:val="00AB7674"/>
    <w:rsid w:val="00AB7B65"/>
    <w:rsid w:val="00AC0EA4"/>
    <w:rsid w:val="00AC0F51"/>
    <w:rsid w:val="00AC191D"/>
    <w:rsid w:val="00AC33B3"/>
    <w:rsid w:val="00AC3E55"/>
    <w:rsid w:val="00AC4F80"/>
    <w:rsid w:val="00AC54AC"/>
    <w:rsid w:val="00AC599D"/>
    <w:rsid w:val="00AD1237"/>
    <w:rsid w:val="00AD2B60"/>
    <w:rsid w:val="00AD5C73"/>
    <w:rsid w:val="00AD6BEA"/>
    <w:rsid w:val="00AE00B4"/>
    <w:rsid w:val="00AE10D2"/>
    <w:rsid w:val="00AE1EED"/>
    <w:rsid w:val="00AE34C3"/>
    <w:rsid w:val="00AE4707"/>
    <w:rsid w:val="00AE529A"/>
    <w:rsid w:val="00AE5DD0"/>
    <w:rsid w:val="00AF478C"/>
    <w:rsid w:val="00AF529F"/>
    <w:rsid w:val="00AF5686"/>
    <w:rsid w:val="00AF57C1"/>
    <w:rsid w:val="00AF6040"/>
    <w:rsid w:val="00AF678A"/>
    <w:rsid w:val="00AF7576"/>
    <w:rsid w:val="00AF7FBC"/>
    <w:rsid w:val="00B006D5"/>
    <w:rsid w:val="00B00E31"/>
    <w:rsid w:val="00B00F7B"/>
    <w:rsid w:val="00B0158F"/>
    <w:rsid w:val="00B01CFB"/>
    <w:rsid w:val="00B0245D"/>
    <w:rsid w:val="00B10052"/>
    <w:rsid w:val="00B104C3"/>
    <w:rsid w:val="00B10CC4"/>
    <w:rsid w:val="00B11757"/>
    <w:rsid w:val="00B11CF3"/>
    <w:rsid w:val="00B12EBB"/>
    <w:rsid w:val="00B15212"/>
    <w:rsid w:val="00B15388"/>
    <w:rsid w:val="00B162BA"/>
    <w:rsid w:val="00B168CB"/>
    <w:rsid w:val="00B16961"/>
    <w:rsid w:val="00B20411"/>
    <w:rsid w:val="00B217E0"/>
    <w:rsid w:val="00B21FEB"/>
    <w:rsid w:val="00B24C5C"/>
    <w:rsid w:val="00B257BD"/>
    <w:rsid w:val="00B26592"/>
    <w:rsid w:val="00B27AAC"/>
    <w:rsid w:val="00B3141E"/>
    <w:rsid w:val="00B33291"/>
    <w:rsid w:val="00B34713"/>
    <w:rsid w:val="00B349AF"/>
    <w:rsid w:val="00B36711"/>
    <w:rsid w:val="00B36B5D"/>
    <w:rsid w:val="00B37B82"/>
    <w:rsid w:val="00B37FBD"/>
    <w:rsid w:val="00B40507"/>
    <w:rsid w:val="00B41A2D"/>
    <w:rsid w:val="00B42562"/>
    <w:rsid w:val="00B4331E"/>
    <w:rsid w:val="00B4538E"/>
    <w:rsid w:val="00B45612"/>
    <w:rsid w:val="00B45E0D"/>
    <w:rsid w:val="00B46B0B"/>
    <w:rsid w:val="00B46F5A"/>
    <w:rsid w:val="00B47160"/>
    <w:rsid w:val="00B47492"/>
    <w:rsid w:val="00B47ECF"/>
    <w:rsid w:val="00B512DD"/>
    <w:rsid w:val="00B51F63"/>
    <w:rsid w:val="00B53E83"/>
    <w:rsid w:val="00B53E86"/>
    <w:rsid w:val="00B53F45"/>
    <w:rsid w:val="00B548A0"/>
    <w:rsid w:val="00B55BE7"/>
    <w:rsid w:val="00B56267"/>
    <w:rsid w:val="00B6009F"/>
    <w:rsid w:val="00B61668"/>
    <w:rsid w:val="00B666AE"/>
    <w:rsid w:val="00B6787A"/>
    <w:rsid w:val="00B703D0"/>
    <w:rsid w:val="00B70B1E"/>
    <w:rsid w:val="00B70D60"/>
    <w:rsid w:val="00B729EA"/>
    <w:rsid w:val="00B734A8"/>
    <w:rsid w:val="00B74E2B"/>
    <w:rsid w:val="00B759BB"/>
    <w:rsid w:val="00B76667"/>
    <w:rsid w:val="00B76F93"/>
    <w:rsid w:val="00B80620"/>
    <w:rsid w:val="00B815E5"/>
    <w:rsid w:val="00B81F14"/>
    <w:rsid w:val="00B82615"/>
    <w:rsid w:val="00B82A11"/>
    <w:rsid w:val="00B831A0"/>
    <w:rsid w:val="00B83EE3"/>
    <w:rsid w:val="00B85A6A"/>
    <w:rsid w:val="00B86585"/>
    <w:rsid w:val="00B905F1"/>
    <w:rsid w:val="00B916C6"/>
    <w:rsid w:val="00B91FAD"/>
    <w:rsid w:val="00B9242E"/>
    <w:rsid w:val="00B9274B"/>
    <w:rsid w:val="00B9376B"/>
    <w:rsid w:val="00B9426F"/>
    <w:rsid w:val="00B943C6"/>
    <w:rsid w:val="00B95262"/>
    <w:rsid w:val="00B95278"/>
    <w:rsid w:val="00B95ECC"/>
    <w:rsid w:val="00B9676E"/>
    <w:rsid w:val="00B97403"/>
    <w:rsid w:val="00BA1687"/>
    <w:rsid w:val="00BA3951"/>
    <w:rsid w:val="00BA4869"/>
    <w:rsid w:val="00BA4F31"/>
    <w:rsid w:val="00BA5844"/>
    <w:rsid w:val="00BA7441"/>
    <w:rsid w:val="00BA7D4C"/>
    <w:rsid w:val="00BB0BB2"/>
    <w:rsid w:val="00BB1098"/>
    <w:rsid w:val="00BB54D9"/>
    <w:rsid w:val="00BC0629"/>
    <w:rsid w:val="00BC15A3"/>
    <w:rsid w:val="00BC15B5"/>
    <w:rsid w:val="00BC165C"/>
    <w:rsid w:val="00BC2547"/>
    <w:rsid w:val="00BC3C5D"/>
    <w:rsid w:val="00BC3E62"/>
    <w:rsid w:val="00BC6208"/>
    <w:rsid w:val="00BC74BC"/>
    <w:rsid w:val="00BC7937"/>
    <w:rsid w:val="00BD05E7"/>
    <w:rsid w:val="00BD0982"/>
    <w:rsid w:val="00BD20F4"/>
    <w:rsid w:val="00BD345B"/>
    <w:rsid w:val="00BD3A5F"/>
    <w:rsid w:val="00BD41C2"/>
    <w:rsid w:val="00BD5135"/>
    <w:rsid w:val="00BD5A99"/>
    <w:rsid w:val="00BD641E"/>
    <w:rsid w:val="00BE134A"/>
    <w:rsid w:val="00BE1E9B"/>
    <w:rsid w:val="00BE249A"/>
    <w:rsid w:val="00BE40E8"/>
    <w:rsid w:val="00BE43A3"/>
    <w:rsid w:val="00BE4838"/>
    <w:rsid w:val="00BE5302"/>
    <w:rsid w:val="00BE6AB1"/>
    <w:rsid w:val="00BE6B07"/>
    <w:rsid w:val="00BF07D6"/>
    <w:rsid w:val="00BF0889"/>
    <w:rsid w:val="00BF125B"/>
    <w:rsid w:val="00BF3149"/>
    <w:rsid w:val="00BF39ED"/>
    <w:rsid w:val="00BF44DE"/>
    <w:rsid w:val="00BF5ED0"/>
    <w:rsid w:val="00BF670D"/>
    <w:rsid w:val="00BF780A"/>
    <w:rsid w:val="00BF7D60"/>
    <w:rsid w:val="00BF7EEF"/>
    <w:rsid w:val="00C0044C"/>
    <w:rsid w:val="00C0048B"/>
    <w:rsid w:val="00C0147E"/>
    <w:rsid w:val="00C017ED"/>
    <w:rsid w:val="00C01EBC"/>
    <w:rsid w:val="00C03079"/>
    <w:rsid w:val="00C0411D"/>
    <w:rsid w:val="00C042FA"/>
    <w:rsid w:val="00C05112"/>
    <w:rsid w:val="00C073B0"/>
    <w:rsid w:val="00C07DCE"/>
    <w:rsid w:val="00C101AC"/>
    <w:rsid w:val="00C1116F"/>
    <w:rsid w:val="00C11435"/>
    <w:rsid w:val="00C1207E"/>
    <w:rsid w:val="00C12A97"/>
    <w:rsid w:val="00C12B12"/>
    <w:rsid w:val="00C135C8"/>
    <w:rsid w:val="00C1377D"/>
    <w:rsid w:val="00C13B48"/>
    <w:rsid w:val="00C13E50"/>
    <w:rsid w:val="00C14398"/>
    <w:rsid w:val="00C14B0B"/>
    <w:rsid w:val="00C154BD"/>
    <w:rsid w:val="00C15B7E"/>
    <w:rsid w:val="00C15E1D"/>
    <w:rsid w:val="00C20207"/>
    <w:rsid w:val="00C2020C"/>
    <w:rsid w:val="00C2148A"/>
    <w:rsid w:val="00C215F8"/>
    <w:rsid w:val="00C226DA"/>
    <w:rsid w:val="00C2347C"/>
    <w:rsid w:val="00C23E86"/>
    <w:rsid w:val="00C248AB"/>
    <w:rsid w:val="00C25088"/>
    <w:rsid w:val="00C255B0"/>
    <w:rsid w:val="00C25E58"/>
    <w:rsid w:val="00C26164"/>
    <w:rsid w:val="00C27510"/>
    <w:rsid w:val="00C35F25"/>
    <w:rsid w:val="00C370FA"/>
    <w:rsid w:val="00C40B81"/>
    <w:rsid w:val="00C40E4B"/>
    <w:rsid w:val="00C41AD2"/>
    <w:rsid w:val="00C41F93"/>
    <w:rsid w:val="00C42996"/>
    <w:rsid w:val="00C43F0B"/>
    <w:rsid w:val="00C452F7"/>
    <w:rsid w:val="00C4625C"/>
    <w:rsid w:val="00C54649"/>
    <w:rsid w:val="00C54702"/>
    <w:rsid w:val="00C55DE0"/>
    <w:rsid w:val="00C56156"/>
    <w:rsid w:val="00C5624B"/>
    <w:rsid w:val="00C574E7"/>
    <w:rsid w:val="00C600A2"/>
    <w:rsid w:val="00C602AF"/>
    <w:rsid w:val="00C62007"/>
    <w:rsid w:val="00C6292D"/>
    <w:rsid w:val="00C63B8E"/>
    <w:rsid w:val="00C65B37"/>
    <w:rsid w:val="00C663BF"/>
    <w:rsid w:val="00C70A6A"/>
    <w:rsid w:val="00C713F4"/>
    <w:rsid w:val="00C71B07"/>
    <w:rsid w:val="00C71E69"/>
    <w:rsid w:val="00C732E3"/>
    <w:rsid w:val="00C73F97"/>
    <w:rsid w:val="00C753DA"/>
    <w:rsid w:val="00C764C6"/>
    <w:rsid w:val="00C77638"/>
    <w:rsid w:val="00C8087E"/>
    <w:rsid w:val="00C854CA"/>
    <w:rsid w:val="00C85877"/>
    <w:rsid w:val="00C87041"/>
    <w:rsid w:val="00C874EF"/>
    <w:rsid w:val="00C90D1F"/>
    <w:rsid w:val="00C910B1"/>
    <w:rsid w:val="00C92596"/>
    <w:rsid w:val="00C92993"/>
    <w:rsid w:val="00C929E6"/>
    <w:rsid w:val="00C92B58"/>
    <w:rsid w:val="00C93475"/>
    <w:rsid w:val="00C948C2"/>
    <w:rsid w:val="00C950BB"/>
    <w:rsid w:val="00CA14B6"/>
    <w:rsid w:val="00CA1DF4"/>
    <w:rsid w:val="00CA1FAB"/>
    <w:rsid w:val="00CA279E"/>
    <w:rsid w:val="00CA36F0"/>
    <w:rsid w:val="00CA39C5"/>
    <w:rsid w:val="00CB1F1F"/>
    <w:rsid w:val="00CB2C2F"/>
    <w:rsid w:val="00CB39A2"/>
    <w:rsid w:val="00CB648C"/>
    <w:rsid w:val="00CC1FAB"/>
    <w:rsid w:val="00CC2548"/>
    <w:rsid w:val="00CC2D26"/>
    <w:rsid w:val="00CC4066"/>
    <w:rsid w:val="00CC4E03"/>
    <w:rsid w:val="00CC5127"/>
    <w:rsid w:val="00CC5157"/>
    <w:rsid w:val="00CC55C7"/>
    <w:rsid w:val="00CC5A83"/>
    <w:rsid w:val="00CD11C0"/>
    <w:rsid w:val="00CD2CD3"/>
    <w:rsid w:val="00CD331A"/>
    <w:rsid w:val="00CD4541"/>
    <w:rsid w:val="00CD65FD"/>
    <w:rsid w:val="00CD690B"/>
    <w:rsid w:val="00CE2490"/>
    <w:rsid w:val="00CE2C71"/>
    <w:rsid w:val="00CE310D"/>
    <w:rsid w:val="00CE3119"/>
    <w:rsid w:val="00CE3FAB"/>
    <w:rsid w:val="00CE4F72"/>
    <w:rsid w:val="00CE6063"/>
    <w:rsid w:val="00CE66A9"/>
    <w:rsid w:val="00CE6CE8"/>
    <w:rsid w:val="00CE7E54"/>
    <w:rsid w:val="00CF21B0"/>
    <w:rsid w:val="00CF3364"/>
    <w:rsid w:val="00CF657C"/>
    <w:rsid w:val="00CF6A2E"/>
    <w:rsid w:val="00CF7732"/>
    <w:rsid w:val="00CF7C74"/>
    <w:rsid w:val="00D01174"/>
    <w:rsid w:val="00D03B89"/>
    <w:rsid w:val="00D04119"/>
    <w:rsid w:val="00D04E51"/>
    <w:rsid w:val="00D062AE"/>
    <w:rsid w:val="00D1148B"/>
    <w:rsid w:val="00D14D7C"/>
    <w:rsid w:val="00D1645E"/>
    <w:rsid w:val="00D175E3"/>
    <w:rsid w:val="00D206B1"/>
    <w:rsid w:val="00D20CD9"/>
    <w:rsid w:val="00D22164"/>
    <w:rsid w:val="00D2221A"/>
    <w:rsid w:val="00D224E2"/>
    <w:rsid w:val="00D22C96"/>
    <w:rsid w:val="00D231E9"/>
    <w:rsid w:val="00D24673"/>
    <w:rsid w:val="00D24EEB"/>
    <w:rsid w:val="00D2512A"/>
    <w:rsid w:val="00D25F6A"/>
    <w:rsid w:val="00D262E7"/>
    <w:rsid w:val="00D27390"/>
    <w:rsid w:val="00D2773D"/>
    <w:rsid w:val="00D27D52"/>
    <w:rsid w:val="00D30398"/>
    <w:rsid w:val="00D320BD"/>
    <w:rsid w:val="00D320D6"/>
    <w:rsid w:val="00D3280C"/>
    <w:rsid w:val="00D33577"/>
    <w:rsid w:val="00D3441A"/>
    <w:rsid w:val="00D3630D"/>
    <w:rsid w:val="00D36B7B"/>
    <w:rsid w:val="00D36C71"/>
    <w:rsid w:val="00D36E6A"/>
    <w:rsid w:val="00D36ED7"/>
    <w:rsid w:val="00D37DA6"/>
    <w:rsid w:val="00D40434"/>
    <w:rsid w:val="00D4138D"/>
    <w:rsid w:val="00D41F1C"/>
    <w:rsid w:val="00D426A7"/>
    <w:rsid w:val="00D43F06"/>
    <w:rsid w:val="00D459D1"/>
    <w:rsid w:val="00D45B48"/>
    <w:rsid w:val="00D45B9C"/>
    <w:rsid w:val="00D47002"/>
    <w:rsid w:val="00D47934"/>
    <w:rsid w:val="00D502AD"/>
    <w:rsid w:val="00D503D9"/>
    <w:rsid w:val="00D52EAC"/>
    <w:rsid w:val="00D5307A"/>
    <w:rsid w:val="00D5349F"/>
    <w:rsid w:val="00D54AA5"/>
    <w:rsid w:val="00D57725"/>
    <w:rsid w:val="00D604EC"/>
    <w:rsid w:val="00D613A1"/>
    <w:rsid w:val="00D62649"/>
    <w:rsid w:val="00D626C9"/>
    <w:rsid w:val="00D628E2"/>
    <w:rsid w:val="00D62CD8"/>
    <w:rsid w:val="00D63BFB"/>
    <w:rsid w:val="00D661F8"/>
    <w:rsid w:val="00D676B7"/>
    <w:rsid w:val="00D67F5E"/>
    <w:rsid w:val="00D70188"/>
    <w:rsid w:val="00D705A9"/>
    <w:rsid w:val="00D70C94"/>
    <w:rsid w:val="00D736DD"/>
    <w:rsid w:val="00D73872"/>
    <w:rsid w:val="00D73D79"/>
    <w:rsid w:val="00D74090"/>
    <w:rsid w:val="00D740F2"/>
    <w:rsid w:val="00D7608A"/>
    <w:rsid w:val="00D76439"/>
    <w:rsid w:val="00D76A7D"/>
    <w:rsid w:val="00D84B91"/>
    <w:rsid w:val="00D84FD7"/>
    <w:rsid w:val="00D84FF1"/>
    <w:rsid w:val="00D854DD"/>
    <w:rsid w:val="00D85E52"/>
    <w:rsid w:val="00D86A3D"/>
    <w:rsid w:val="00D92A76"/>
    <w:rsid w:val="00D92B53"/>
    <w:rsid w:val="00D9300F"/>
    <w:rsid w:val="00D94952"/>
    <w:rsid w:val="00D953DD"/>
    <w:rsid w:val="00D957BA"/>
    <w:rsid w:val="00D96FE4"/>
    <w:rsid w:val="00DA04A6"/>
    <w:rsid w:val="00DA052C"/>
    <w:rsid w:val="00DA0E6F"/>
    <w:rsid w:val="00DA1629"/>
    <w:rsid w:val="00DA3270"/>
    <w:rsid w:val="00DA522E"/>
    <w:rsid w:val="00DA5642"/>
    <w:rsid w:val="00DA5942"/>
    <w:rsid w:val="00DA6EA8"/>
    <w:rsid w:val="00DA7BC1"/>
    <w:rsid w:val="00DB1A0D"/>
    <w:rsid w:val="00DB1BBB"/>
    <w:rsid w:val="00DB2317"/>
    <w:rsid w:val="00DB2428"/>
    <w:rsid w:val="00DB33A0"/>
    <w:rsid w:val="00DB3BD1"/>
    <w:rsid w:val="00DB3CBC"/>
    <w:rsid w:val="00DB71AB"/>
    <w:rsid w:val="00DB71EB"/>
    <w:rsid w:val="00DC1B2E"/>
    <w:rsid w:val="00DC3027"/>
    <w:rsid w:val="00DC5213"/>
    <w:rsid w:val="00DD0640"/>
    <w:rsid w:val="00DD2BEC"/>
    <w:rsid w:val="00DD5429"/>
    <w:rsid w:val="00DD680F"/>
    <w:rsid w:val="00DD732A"/>
    <w:rsid w:val="00DD79C4"/>
    <w:rsid w:val="00DD7A6F"/>
    <w:rsid w:val="00DE0DC8"/>
    <w:rsid w:val="00DE12A5"/>
    <w:rsid w:val="00DE2BAF"/>
    <w:rsid w:val="00DE304D"/>
    <w:rsid w:val="00DE4C47"/>
    <w:rsid w:val="00DE619F"/>
    <w:rsid w:val="00DE63C8"/>
    <w:rsid w:val="00DE7087"/>
    <w:rsid w:val="00DE7473"/>
    <w:rsid w:val="00DF1F76"/>
    <w:rsid w:val="00DF2A3B"/>
    <w:rsid w:val="00DF3A56"/>
    <w:rsid w:val="00DF50E4"/>
    <w:rsid w:val="00DF554A"/>
    <w:rsid w:val="00DF557E"/>
    <w:rsid w:val="00E00330"/>
    <w:rsid w:val="00E0451E"/>
    <w:rsid w:val="00E062B5"/>
    <w:rsid w:val="00E10127"/>
    <w:rsid w:val="00E109C4"/>
    <w:rsid w:val="00E1146E"/>
    <w:rsid w:val="00E11746"/>
    <w:rsid w:val="00E1256E"/>
    <w:rsid w:val="00E1309C"/>
    <w:rsid w:val="00E1315F"/>
    <w:rsid w:val="00E13337"/>
    <w:rsid w:val="00E140F5"/>
    <w:rsid w:val="00E14E82"/>
    <w:rsid w:val="00E15369"/>
    <w:rsid w:val="00E16546"/>
    <w:rsid w:val="00E207D3"/>
    <w:rsid w:val="00E20DDD"/>
    <w:rsid w:val="00E21C2A"/>
    <w:rsid w:val="00E238B1"/>
    <w:rsid w:val="00E2413D"/>
    <w:rsid w:val="00E25940"/>
    <w:rsid w:val="00E25C3E"/>
    <w:rsid w:val="00E26AF7"/>
    <w:rsid w:val="00E26EF7"/>
    <w:rsid w:val="00E2745B"/>
    <w:rsid w:val="00E300CF"/>
    <w:rsid w:val="00E31F3A"/>
    <w:rsid w:val="00E32698"/>
    <w:rsid w:val="00E36B4A"/>
    <w:rsid w:val="00E374EE"/>
    <w:rsid w:val="00E37A2E"/>
    <w:rsid w:val="00E41567"/>
    <w:rsid w:val="00E416A9"/>
    <w:rsid w:val="00E41E05"/>
    <w:rsid w:val="00E424DE"/>
    <w:rsid w:val="00E42D50"/>
    <w:rsid w:val="00E43995"/>
    <w:rsid w:val="00E4431F"/>
    <w:rsid w:val="00E4556E"/>
    <w:rsid w:val="00E45908"/>
    <w:rsid w:val="00E45EB1"/>
    <w:rsid w:val="00E52D65"/>
    <w:rsid w:val="00E53BA0"/>
    <w:rsid w:val="00E53EB3"/>
    <w:rsid w:val="00E541E1"/>
    <w:rsid w:val="00E559C6"/>
    <w:rsid w:val="00E55FA9"/>
    <w:rsid w:val="00E56C07"/>
    <w:rsid w:val="00E57D62"/>
    <w:rsid w:val="00E618BE"/>
    <w:rsid w:val="00E620B6"/>
    <w:rsid w:val="00E63CF1"/>
    <w:rsid w:val="00E643FC"/>
    <w:rsid w:val="00E64668"/>
    <w:rsid w:val="00E66AF3"/>
    <w:rsid w:val="00E67ABB"/>
    <w:rsid w:val="00E712C2"/>
    <w:rsid w:val="00E71B91"/>
    <w:rsid w:val="00E71DC9"/>
    <w:rsid w:val="00E721E1"/>
    <w:rsid w:val="00E72506"/>
    <w:rsid w:val="00E73865"/>
    <w:rsid w:val="00E738B8"/>
    <w:rsid w:val="00E7496E"/>
    <w:rsid w:val="00E757C6"/>
    <w:rsid w:val="00E75F15"/>
    <w:rsid w:val="00E7644D"/>
    <w:rsid w:val="00E80A12"/>
    <w:rsid w:val="00E81577"/>
    <w:rsid w:val="00E81A4E"/>
    <w:rsid w:val="00E82E90"/>
    <w:rsid w:val="00E86264"/>
    <w:rsid w:val="00E87F9A"/>
    <w:rsid w:val="00E9123A"/>
    <w:rsid w:val="00E9125F"/>
    <w:rsid w:val="00E91A91"/>
    <w:rsid w:val="00E91DB1"/>
    <w:rsid w:val="00E9338E"/>
    <w:rsid w:val="00E94B65"/>
    <w:rsid w:val="00E94C9E"/>
    <w:rsid w:val="00E956E0"/>
    <w:rsid w:val="00E96201"/>
    <w:rsid w:val="00E96F09"/>
    <w:rsid w:val="00EA0ECF"/>
    <w:rsid w:val="00EA0F03"/>
    <w:rsid w:val="00EA16E3"/>
    <w:rsid w:val="00EA3EDD"/>
    <w:rsid w:val="00EA457D"/>
    <w:rsid w:val="00EA5AB3"/>
    <w:rsid w:val="00EB1CA1"/>
    <w:rsid w:val="00EB30C9"/>
    <w:rsid w:val="00EB4293"/>
    <w:rsid w:val="00EB453B"/>
    <w:rsid w:val="00EB4FE4"/>
    <w:rsid w:val="00EB6A4B"/>
    <w:rsid w:val="00EB6C21"/>
    <w:rsid w:val="00EB7548"/>
    <w:rsid w:val="00EC0C01"/>
    <w:rsid w:val="00EC30DF"/>
    <w:rsid w:val="00EC3953"/>
    <w:rsid w:val="00EC4F53"/>
    <w:rsid w:val="00EC53DB"/>
    <w:rsid w:val="00EC59DA"/>
    <w:rsid w:val="00EC6935"/>
    <w:rsid w:val="00ED10B2"/>
    <w:rsid w:val="00ED1D36"/>
    <w:rsid w:val="00ED28E6"/>
    <w:rsid w:val="00ED2E3F"/>
    <w:rsid w:val="00ED3B04"/>
    <w:rsid w:val="00ED525C"/>
    <w:rsid w:val="00ED59D4"/>
    <w:rsid w:val="00ED6A08"/>
    <w:rsid w:val="00ED75F3"/>
    <w:rsid w:val="00EE0B68"/>
    <w:rsid w:val="00EE1B79"/>
    <w:rsid w:val="00EE2AD4"/>
    <w:rsid w:val="00EE301E"/>
    <w:rsid w:val="00EE30F8"/>
    <w:rsid w:val="00EE3126"/>
    <w:rsid w:val="00EE369C"/>
    <w:rsid w:val="00EE3AEC"/>
    <w:rsid w:val="00EE3E98"/>
    <w:rsid w:val="00EE4803"/>
    <w:rsid w:val="00EE6BC1"/>
    <w:rsid w:val="00EE6C42"/>
    <w:rsid w:val="00EE6E52"/>
    <w:rsid w:val="00EF03CE"/>
    <w:rsid w:val="00EF1046"/>
    <w:rsid w:val="00EF17C4"/>
    <w:rsid w:val="00EF19A1"/>
    <w:rsid w:val="00EF2486"/>
    <w:rsid w:val="00EF2FFB"/>
    <w:rsid w:val="00EF3DB0"/>
    <w:rsid w:val="00EF5A90"/>
    <w:rsid w:val="00EF6D2F"/>
    <w:rsid w:val="00EF7483"/>
    <w:rsid w:val="00EF77D1"/>
    <w:rsid w:val="00EF7FA0"/>
    <w:rsid w:val="00F01762"/>
    <w:rsid w:val="00F02A5F"/>
    <w:rsid w:val="00F0336D"/>
    <w:rsid w:val="00F03996"/>
    <w:rsid w:val="00F03C68"/>
    <w:rsid w:val="00F04821"/>
    <w:rsid w:val="00F071D2"/>
    <w:rsid w:val="00F07248"/>
    <w:rsid w:val="00F0791E"/>
    <w:rsid w:val="00F10E4A"/>
    <w:rsid w:val="00F122BF"/>
    <w:rsid w:val="00F12529"/>
    <w:rsid w:val="00F137DC"/>
    <w:rsid w:val="00F138BB"/>
    <w:rsid w:val="00F13E52"/>
    <w:rsid w:val="00F13EFA"/>
    <w:rsid w:val="00F1412D"/>
    <w:rsid w:val="00F164D7"/>
    <w:rsid w:val="00F16CBF"/>
    <w:rsid w:val="00F17AF8"/>
    <w:rsid w:val="00F210AD"/>
    <w:rsid w:val="00F213A9"/>
    <w:rsid w:val="00F23152"/>
    <w:rsid w:val="00F25A31"/>
    <w:rsid w:val="00F25CC8"/>
    <w:rsid w:val="00F26D54"/>
    <w:rsid w:val="00F30002"/>
    <w:rsid w:val="00F30E70"/>
    <w:rsid w:val="00F317C7"/>
    <w:rsid w:val="00F32722"/>
    <w:rsid w:val="00F3330B"/>
    <w:rsid w:val="00F34A14"/>
    <w:rsid w:val="00F34B8A"/>
    <w:rsid w:val="00F35056"/>
    <w:rsid w:val="00F35440"/>
    <w:rsid w:val="00F36FDB"/>
    <w:rsid w:val="00F37077"/>
    <w:rsid w:val="00F4019C"/>
    <w:rsid w:val="00F40216"/>
    <w:rsid w:val="00F40331"/>
    <w:rsid w:val="00F42796"/>
    <w:rsid w:val="00F44609"/>
    <w:rsid w:val="00F44638"/>
    <w:rsid w:val="00F44742"/>
    <w:rsid w:val="00F4673E"/>
    <w:rsid w:val="00F47493"/>
    <w:rsid w:val="00F478F3"/>
    <w:rsid w:val="00F47C27"/>
    <w:rsid w:val="00F532CE"/>
    <w:rsid w:val="00F5371E"/>
    <w:rsid w:val="00F54AE3"/>
    <w:rsid w:val="00F54BBB"/>
    <w:rsid w:val="00F553FB"/>
    <w:rsid w:val="00F558DE"/>
    <w:rsid w:val="00F5718A"/>
    <w:rsid w:val="00F60E66"/>
    <w:rsid w:val="00F613F7"/>
    <w:rsid w:val="00F62240"/>
    <w:rsid w:val="00F634F3"/>
    <w:rsid w:val="00F63739"/>
    <w:rsid w:val="00F639F0"/>
    <w:rsid w:val="00F677F2"/>
    <w:rsid w:val="00F7037F"/>
    <w:rsid w:val="00F707CD"/>
    <w:rsid w:val="00F7276F"/>
    <w:rsid w:val="00F73014"/>
    <w:rsid w:val="00F738B8"/>
    <w:rsid w:val="00F74A7C"/>
    <w:rsid w:val="00F753AC"/>
    <w:rsid w:val="00F75AE9"/>
    <w:rsid w:val="00F75E07"/>
    <w:rsid w:val="00F775C3"/>
    <w:rsid w:val="00F7792B"/>
    <w:rsid w:val="00F77CF3"/>
    <w:rsid w:val="00F80AA5"/>
    <w:rsid w:val="00F865ED"/>
    <w:rsid w:val="00F8736F"/>
    <w:rsid w:val="00F90475"/>
    <w:rsid w:val="00F90735"/>
    <w:rsid w:val="00F9126F"/>
    <w:rsid w:val="00F9156C"/>
    <w:rsid w:val="00F9206E"/>
    <w:rsid w:val="00F92F6A"/>
    <w:rsid w:val="00F94D0A"/>
    <w:rsid w:val="00F94F5D"/>
    <w:rsid w:val="00F97104"/>
    <w:rsid w:val="00F97B60"/>
    <w:rsid w:val="00FA0FEC"/>
    <w:rsid w:val="00FA2A9B"/>
    <w:rsid w:val="00FA2B39"/>
    <w:rsid w:val="00FA3CC3"/>
    <w:rsid w:val="00FA3D30"/>
    <w:rsid w:val="00FA42FD"/>
    <w:rsid w:val="00FA4DDF"/>
    <w:rsid w:val="00FA5094"/>
    <w:rsid w:val="00FA6929"/>
    <w:rsid w:val="00FA7427"/>
    <w:rsid w:val="00FA77A3"/>
    <w:rsid w:val="00FB05CB"/>
    <w:rsid w:val="00FB2815"/>
    <w:rsid w:val="00FB283B"/>
    <w:rsid w:val="00FB43E9"/>
    <w:rsid w:val="00FB5F4A"/>
    <w:rsid w:val="00FB60DC"/>
    <w:rsid w:val="00FB7E7E"/>
    <w:rsid w:val="00FB7FA1"/>
    <w:rsid w:val="00FC047B"/>
    <w:rsid w:val="00FC2A3C"/>
    <w:rsid w:val="00FC4AE2"/>
    <w:rsid w:val="00FC5C54"/>
    <w:rsid w:val="00FD04E2"/>
    <w:rsid w:val="00FD1465"/>
    <w:rsid w:val="00FD20D3"/>
    <w:rsid w:val="00FD2661"/>
    <w:rsid w:val="00FD3EE3"/>
    <w:rsid w:val="00FD4E68"/>
    <w:rsid w:val="00FD540D"/>
    <w:rsid w:val="00FD6936"/>
    <w:rsid w:val="00FD6E92"/>
    <w:rsid w:val="00FE26D0"/>
    <w:rsid w:val="00FE3E1B"/>
    <w:rsid w:val="00FE456B"/>
    <w:rsid w:val="00FE597D"/>
    <w:rsid w:val="00FE59EB"/>
    <w:rsid w:val="00FE5E06"/>
    <w:rsid w:val="00FE607E"/>
    <w:rsid w:val="00FE6CC6"/>
    <w:rsid w:val="00FE70B8"/>
    <w:rsid w:val="00FF095D"/>
    <w:rsid w:val="00FF0D73"/>
    <w:rsid w:val="00FF2BFB"/>
    <w:rsid w:val="00FF36A7"/>
    <w:rsid w:val="00FF50CC"/>
    <w:rsid w:val="00FF5420"/>
    <w:rsid w:val="00FF7783"/>
    <w:rsid w:val="00FF7E4B"/>
    <w:rsid w:val="00FF7F22"/>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4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21A9A"/>
    <w:pPr>
      <w:spacing w:before="80" w:after="80" w:line="276" w:lineRule="auto"/>
      <w:contextualSpacing/>
    </w:pPr>
    <w:rPr>
      <w:rFonts w:ascii="Verdana" w:eastAsia="Calibri" w:hAnsi="Verdana"/>
      <w:color w:val="262626"/>
      <w:szCs w:val="22"/>
      <w:lang w:val="en-US"/>
    </w:rPr>
  </w:style>
  <w:style w:type="paragraph" w:styleId="Nadpis1">
    <w:name w:val="heading 1"/>
    <w:basedOn w:val="Nadpis2"/>
    <w:next w:val="Normln"/>
    <w:link w:val="Nadpis1Char"/>
    <w:uiPriority w:val="9"/>
    <w:qFormat/>
    <w:rsid w:val="00D36E6A"/>
    <w:pPr>
      <w:numPr>
        <w:ilvl w:val="0"/>
      </w:numPr>
      <w:outlineLvl w:val="0"/>
    </w:pPr>
    <w:rPr>
      <w:sz w:val="28"/>
    </w:rPr>
  </w:style>
  <w:style w:type="paragraph" w:styleId="Nadpis2">
    <w:name w:val="heading 2"/>
    <w:basedOn w:val="Normln"/>
    <w:next w:val="Normln"/>
    <w:link w:val="Nadpis2Char"/>
    <w:uiPriority w:val="9"/>
    <w:qFormat/>
    <w:rsid w:val="00BE40E8"/>
    <w:pPr>
      <w:keepNext/>
      <w:keepLines/>
      <w:numPr>
        <w:ilvl w:val="1"/>
        <w:numId w:val="5"/>
      </w:numPr>
      <w:spacing w:before="200" w:after="0" w:line="240" w:lineRule="auto"/>
      <w:contextualSpacing w:val="0"/>
      <w:jc w:val="both"/>
      <w:outlineLvl w:val="1"/>
    </w:pPr>
    <w:rPr>
      <w:rFonts w:asciiTheme="majorHAnsi" w:hAnsiTheme="majorHAnsi" w:cs="Arial"/>
      <w:b/>
      <w:color w:val="FF6633" w:themeColor="accent1"/>
      <w:sz w:val="24"/>
    </w:rPr>
  </w:style>
  <w:style w:type="paragraph" w:styleId="Nadpis3">
    <w:name w:val="heading 3"/>
    <w:basedOn w:val="Normln"/>
    <w:next w:val="Normln"/>
    <w:link w:val="Nadpis3Char"/>
    <w:uiPriority w:val="9"/>
    <w:qFormat/>
    <w:rsid w:val="00D36E6A"/>
    <w:pPr>
      <w:keepNext/>
      <w:keepLines/>
      <w:numPr>
        <w:ilvl w:val="2"/>
        <w:numId w:val="5"/>
      </w:numPr>
      <w:spacing w:before="200" w:after="0" w:line="240" w:lineRule="auto"/>
      <w:contextualSpacing w:val="0"/>
      <w:jc w:val="both"/>
      <w:outlineLvl w:val="2"/>
    </w:pPr>
    <w:rPr>
      <w:rFonts w:asciiTheme="majorHAnsi" w:hAnsiTheme="majorHAnsi" w:cs="Arial"/>
      <w:b/>
      <w:bCs/>
      <w:color w:val="FF6633" w:themeColor="accent1"/>
      <w:sz w:val="22"/>
    </w:rPr>
  </w:style>
  <w:style w:type="paragraph" w:styleId="Nadpis4">
    <w:name w:val="heading 4"/>
    <w:basedOn w:val="Nadpis3"/>
    <w:next w:val="Normln"/>
    <w:link w:val="Nadpis4Char"/>
    <w:uiPriority w:val="9"/>
    <w:qFormat/>
    <w:rsid w:val="008519D8"/>
    <w:pPr>
      <w:numPr>
        <w:ilvl w:val="3"/>
      </w:numPr>
      <w:outlineLvl w:val="3"/>
    </w:pPr>
    <w:rPr>
      <w:color w:val="404040" w:themeColor="text1" w:themeTint="BF"/>
    </w:rPr>
  </w:style>
  <w:style w:type="paragraph" w:styleId="Nadpis5">
    <w:name w:val="heading 5"/>
    <w:basedOn w:val="Nadpis4"/>
    <w:next w:val="Normln"/>
    <w:link w:val="Nadpis5Char"/>
    <w:uiPriority w:val="9"/>
    <w:qFormat/>
    <w:rsid w:val="00CF7732"/>
    <w:pPr>
      <w:numPr>
        <w:ilvl w:val="4"/>
      </w:numPr>
      <w:outlineLvl w:val="4"/>
    </w:pPr>
    <w:rPr>
      <w:color w:val="595959" w:themeColor="text1" w:themeTint="A6"/>
      <w:sz w:val="21"/>
      <w:szCs w:val="21"/>
    </w:rPr>
  </w:style>
  <w:style w:type="paragraph" w:styleId="Nadpis6">
    <w:name w:val="heading 6"/>
    <w:basedOn w:val="Nadpis5"/>
    <w:next w:val="Normln"/>
    <w:link w:val="Nadpis6Char"/>
    <w:uiPriority w:val="9"/>
    <w:unhideWhenUsed/>
    <w:qFormat/>
    <w:rsid w:val="00CF7732"/>
    <w:pPr>
      <w:numPr>
        <w:ilvl w:val="5"/>
      </w:numPr>
      <w:outlineLvl w:val="5"/>
    </w:pPr>
  </w:style>
  <w:style w:type="paragraph" w:styleId="Nadpis7">
    <w:name w:val="heading 7"/>
    <w:basedOn w:val="Nadpis6"/>
    <w:next w:val="Normln"/>
    <w:link w:val="Nadpis7Char"/>
    <w:uiPriority w:val="9"/>
    <w:qFormat/>
    <w:rsid w:val="00CF7732"/>
    <w:pPr>
      <w:numPr>
        <w:ilvl w:val="6"/>
      </w:numPr>
      <w:ind w:hanging="1397"/>
      <w:outlineLvl w:val="6"/>
    </w:pPr>
    <w:rPr>
      <w:b w:val="0"/>
    </w:rPr>
  </w:style>
  <w:style w:type="paragraph" w:styleId="Nadpis8">
    <w:name w:val="heading 8"/>
    <w:basedOn w:val="Nadpis7"/>
    <w:next w:val="Normln"/>
    <w:link w:val="Nadpis8Char"/>
    <w:uiPriority w:val="9"/>
    <w:qFormat/>
    <w:rsid w:val="00CF7732"/>
    <w:pPr>
      <w:numPr>
        <w:ilvl w:val="7"/>
      </w:numPr>
      <w:ind w:hanging="1901"/>
      <w:outlineLvl w:val="7"/>
    </w:pPr>
  </w:style>
  <w:style w:type="paragraph" w:styleId="Nadpis9">
    <w:name w:val="heading 9"/>
    <w:aliases w:val="Requirement"/>
    <w:basedOn w:val="Normln"/>
    <w:next w:val="Normln"/>
    <w:link w:val="Nadpis9Char"/>
    <w:qFormat/>
    <w:rsid w:val="00026A19"/>
    <w:pPr>
      <w:numPr>
        <w:ilvl w:val="8"/>
        <w:numId w:val="1"/>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gray"/>
    <w:basedOn w:val="Normln"/>
    <w:link w:val="NzevChar"/>
    <w:uiPriority w:val="10"/>
    <w:qFormat/>
    <w:rsid w:val="00AB0488"/>
    <w:pPr>
      <w:spacing w:line="240" w:lineRule="auto"/>
    </w:pPr>
    <w:rPr>
      <w:rFonts w:asciiTheme="majorHAnsi" w:hAnsiTheme="majorHAnsi" w:cs="Arial"/>
      <w:b/>
      <w:bCs/>
      <w:sz w:val="48"/>
    </w:rPr>
  </w:style>
  <w:style w:type="character" w:styleId="Odkazjemn">
    <w:name w:val="Subtle Reference"/>
    <w:basedOn w:val="Standardnpsmoodstavce"/>
    <w:uiPriority w:val="31"/>
    <w:rsid w:val="00800085"/>
    <w:rPr>
      <w:smallCaps/>
      <w:color w:val="404040" w:themeColor="text1" w:themeTint="BF"/>
      <w:u w:val="single"/>
    </w:rPr>
  </w:style>
  <w:style w:type="paragraph" w:styleId="Zhlav">
    <w:name w:val="header"/>
    <w:basedOn w:val="Normln"/>
    <w:link w:val="ZhlavChar"/>
    <w:uiPriority w:val="99"/>
    <w:rsid w:val="00103826"/>
    <w:pPr>
      <w:tabs>
        <w:tab w:val="center" w:pos="4536"/>
        <w:tab w:val="right" w:pos="9072"/>
      </w:tabs>
      <w:spacing w:line="170" w:lineRule="atLeast"/>
    </w:pPr>
    <w:rPr>
      <w:rFonts w:cs="Arial"/>
      <w:sz w:val="14"/>
    </w:rPr>
  </w:style>
  <w:style w:type="character" w:styleId="slostrnky">
    <w:name w:val="page number"/>
    <w:uiPriority w:val="18"/>
    <w:rsid w:val="002A2394"/>
    <w:rPr>
      <w:rFonts w:asciiTheme="minorHAnsi" w:hAnsiTheme="minorHAnsi"/>
      <w:sz w:val="20"/>
    </w:rPr>
  </w:style>
  <w:style w:type="paragraph" w:styleId="Zpat">
    <w:name w:val="footer"/>
    <w:basedOn w:val="Normln"/>
    <w:link w:val="ZpatChar"/>
    <w:uiPriority w:val="99"/>
    <w:rsid w:val="00257F28"/>
    <w:pPr>
      <w:tabs>
        <w:tab w:val="center" w:pos="5103"/>
        <w:tab w:val="right" w:pos="10206"/>
      </w:tabs>
      <w:spacing w:line="240" w:lineRule="auto"/>
    </w:pPr>
    <w:rPr>
      <w:color w:val="FFFFFF" w:themeColor="background1"/>
      <w:sz w:val="16"/>
    </w:rPr>
  </w:style>
  <w:style w:type="character" w:styleId="Zdraznn">
    <w:name w:val="Emphasis"/>
    <w:aliases w:val="Kurzíva"/>
    <w:uiPriority w:val="20"/>
    <w:qFormat/>
    <w:rsid w:val="001760AE"/>
    <w:rPr>
      <w:i/>
      <w:iCs/>
    </w:rPr>
  </w:style>
  <w:style w:type="character" w:styleId="Hypertextovodkaz">
    <w:name w:val="Hyperlink"/>
    <w:uiPriority w:val="99"/>
    <w:rPr>
      <w:color w:val="0000FF"/>
      <w:u w:val="single"/>
    </w:rPr>
  </w:style>
  <w:style w:type="paragraph" w:styleId="Textbubliny">
    <w:name w:val="Balloon Text"/>
    <w:basedOn w:val="Normln"/>
    <w:link w:val="TextbublinyChar"/>
    <w:uiPriority w:val="99"/>
    <w:semiHidden/>
    <w:rsid w:val="0086330D"/>
    <w:rPr>
      <w:rFonts w:ascii="Tahoma" w:hAnsi="Tahoma" w:cs="Tahoma"/>
      <w:sz w:val="16"/>
      <w:szCs w:val="16"/>
    </w:rPr>
  </w:style>
  <w:style w:type="character" w:styleId="Odkaznakoment">
    <w:name w:val="annotation reference"/>
    <w:uiPriority w:val="99"/>
    <w:semiHidden/>
    <w:rsid w:val="0086330D"/>
    <w:rPr>
      <w:sz w:val="16"/>
      <w:szCs w:val="16"/>
    </w:rPr>
  </w:style>
  <w:style w:type="paragraph" w:styleId="Textkomente">
    <w:name w:val="annotation text"/>
    <w:basedOn w:val="Normln"/>
    <w:link w:val="TextkomenteChar"/>
    <w:uiPriority w:val="99"/>
    <w:semiHidden/>
    <w:rsid w:val="0086330D"/>
  </w:style>
  <w:style w:type="paragraph" w:styleId="Pedmtkomente">
    <w:name w:val="annotation subject"/>
    <w:basedOn w:val="Textkomente"/>
    <w:next w:val="Textkomente"/>
    <w:link w:val="PedmtkomenteChar"/>
    <w:uiPriority w:val="99"/>
    <w:semiHidden/>
    <w:rsid w:val="0086330D"/>
    <w:rPr>
      <w:b/>
      <w:bCs/>
    </w:rPr>
  </w:style>
  <w:style w:type="table" w:styleId="Mkatabulky">
    <w:name w:val="Table Grid"/>
    <w:basedOn w:val="Normlntabulka"/>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aliases w:val="Tučně"/>
    <w:uiPriority w:val="22"/>
    <w:qFormat/>
    <w:rsid w:val="001749A2"/>
    <w:rPr>
      <w:b/>
      <w:bCs/>
    </w:rPr>
  </w:style>
  <w:style w:type="paragraph" w:styleId="Odstavecseseznamem">
    <w:name w:val="List Paragraph"/>
    <w:basedOn w:val="Normln"/>
    <w:link w:val="OdstavecseseznamemChar"/>
    <w:uiPriority w:val="34"/>
    <w:qFormat/>
    <w:rsid w:val="00103826"/>
    <w:pPr>
      <w:spacing w:after="240"/>
      <w:ind w:left="720"/>
    </w:pPr>
  </w:style>
  <w:style w:type="paragraph" w:styleId="Rozloendokumentu">
    <w:name w:val="Document Map"/>
    <w:basedOn w:val="Normln"/>
    <w:semiHidden/>
    <w:rsid w:val="00863012"/>
    <w:pPr>
      <w:shd w:val="clear" w:color="auto" w:fill="000080"/>
    </w:pPr>
    <w:rPr>
      <w:rFonts w:ascii="Tahoma" w:hAnsi="Tahoma" w:cs="Tahoma"/>
    </w:rPr>
  </w:style>
  <w:style w:type="character" w:customStyle="1" w:styleId="Nadpis5Char">
    <w:name w:val="Nadpis 5 Char"/>
    <w:link w:val="Nadpis5"/>
    <w:uiPriority w:val="9"/>
    <w:rsid w:val="00CF7732"/>
    <w:rPr>
      <w:rFonts w:asciiTheme="majorHAnsi" w:eastAsia="Calibri" w:hAnsiTheme="majorHAnsi" w:cs="Arial"/>
      <w:b/>
      <w:bCs/>
      <w:color w:val="595959" w:themeColor="text1" w:themeTint="A6"/>
      <w:sz w:val="21"/>
      <w:szCs w:val="21"/>
      <w:lang w:val="en-US"/>
    </w:rPr>
  </w:style>
  <w:style w:type="character" w:styleId="Odkazintenzivn">
    <w:name w:val="Intense Reference"/>
    <w:basedOn w:val="Standardnpsmoodstavce"/>
    <w:uiPriority w:val="32"/>
    <w:rsid w:val="00800085"/>
    <w:rPr>
      <w:b/>
      <w:bCs/>
      <w:smallCaps/>
      <w:color w:val="000000" w:themeColor="text1"/>
      <w:spacing w:val="5"/>
      <w:u w:val="single"/>
    </w:rPr>
  </w:style>
  <w:style w:type="character" w:customStyle="1" w:styleId="ZpatChar">
    <w:name w:val="Zápatí Char"/>
    <w:link w:val="Zpat"/>
    <w:uiPriority w:val="99"/>
    <w:rsid w:val="00257F28"/>
    <w:rPr>
      <w:rFonts w:asciiTheme="minorHAnsi" w:hAnsiTheme="minorHAnsi"/>
      <w:color w:val="FFFFFF" w:themeColor="background1"/>
      <w:sz w:val="16"/>
      <w:szCs w:val="24"/>
      <w:lang w:eastAsia="zh-CN"/>
    </w:rPr>
  </w:style>
  <w:style w:type="character" w:customStyle="1" w:styleId="Nadpis8Char">
    <w:name w:val="Nadpis 8 Char"/>
    <w:link w:val="Nadpis8"/>
    <w:uiPriority w:val="9"/>
    <w:rsid w:val="00CF7732"/>
    <w:rPr>
      <w:rFonts w:asciiTheme="majorHAnsi" w:eastAsia="Calibri" w:hAnsiTheme="majorHAnsi" w:cs="Arial"/>
      <w:bCs/>
      <w:color w:val="595959" w:themeColor="text1" w:themeTint="A6"/>
      <w:sz w:val="21"/>
      <w:szCs w:val="21"/>
      <w:lang w:val="en-US"/>
    </w:rPr>
  </w:style>
  <w:style w:type="character" w:customStyle="1" w:styleId="ZhlavChar">
    <w:name w:val="Záhlaví Char"/>
    <w:link w:val="Zhlav"/>
    <w:uiPriority w:val="99"/>
    <w:rsid w:val="00143819"/>
    <w:rPr>
      <w:rFonts w:asciiTheme="minorHAnsi" w:hAnsiTheme="minorHAnsi" w:cs="Arial"/>
      <w:sz w:val="14"/>
      <w:szCs w:val="24"/>
      <w:lang w:eastAsia="zh-CN"/>
    </w:rPr>
  </w:style>
  <w:style w:type="character" w:customStyle="1" w:styleId="TextkomenteChar">
    <w:name w:val="Text komentáře Char"/>
    <w:basedOn w:val="Standardnpsmoodstavce"/>
    <w:link w:val="Textkomente"/>
    <w:uiPriority w:val="99"/>
    <w:semiHidden/>
    <w:rsid w:val="00892E4B"/>
  </w:style>
  <w:style w:type="paragraph" w:styleId="Revize">
    <w:name w:val="Revision"/>
    <w:hidden/>
    <w:uiPriority w:val="99"/>
    <w:semiHidden/>
    <w:rsid w:val="007337A4"/>
  </w:style>
  <w:style w:type="character" w:customStyle="1" w:styleId="OdstavecseseznamemChar">
    <w:name w:val="Odstavec se seznamem Char"/>
    <w:basedOn w:val="Standardnpsmoodstavce"/>
    <w:link w:val="Odstavecseseznamem"/>
    <w:uiPriority w:val="34"/>
    <w:rsid w:val="00103826"/>
    <w:rPr>
      <w:rFonts w:asciiTheme="minorHAnsi" w:hAnsiTheme="minorHAnsi"/>
      <w:szCs w:val="24"/>
      <w:lang w:eastAsia="zh-CN"/>
    </w:rPr>
  </w:style>
  <w:style w:type="paragraph" w:customStyle="1" w:styleId="slovn1">
    <w:name w:val="Číslování 1"/>
    <w:basedOn w:val="Odstavecseseznamem"/>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Odstavecseseznamem"/>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Zstupntext">
    <w:name w:val="Placeholder Text"/>
    <w:basedOn w:val="Standardnpsmoodstavce"/>
    <w:uiPriority w:val="99"/>
    <w:semiHidden/>
    <w:rsid w:val="00921474"/>
    <w:rPr>
      <w:color w:val="808080"/>
    </w:rPr>
  </w:style>
  <w:style w:type="character" w:customStyle="1" w:styleId="Nadpis9Char">
    <w:name w:val="Nadpis 9 Char"/>
    <w:aliases w:val="Requirement Char"/>
    <w:basedOn w:val="Standardnpsmoodstavce"/>
    <w:link w:val="Nadpis9"/>
    <w:rsid w:val="00082B2C"/>
    <w:rPr>
      <w:rFonts w:ascii="Arial" w:eastAsia="Calibri" w:hAnsi="Arial" w:cs="Arial"/>
      <w:color w:val="262626"/>
      <w:szCs w:val="22"/>
      <w:lang w:val="en-US"/>
    </w:rPr>
  </w:style>
  <w:style w:type="character" w:customStyle="1" w:styleId="Zkladntext3Char">
    <w:name w:val="Základní text 3 Char"/>
    <w:link w:val="Zkladntext3"/>
    <w:semiHidden/>
    <w:rsid w:val="00026A19"/>
    <w:rPr>
      <w:sz w:val="16"/>
      <w:szCs w:val="16"/>
    </w:rPr>
  </w:style>
  <w:style w:type="paragraph" w:styleId="Podnadpis">
    <w:name w:val="Subtitle"/>
    <w:aliases w:val="Adresy,kontakty"/>
    <w:basedOn w:val="Normln"/>
    <w:next w:val="Normln"/>
    <w:link w:val="PodnadpisChar"/>
    <w:uiPriority w:val="11"/>
    <w:qFormat/>
    <w:rsid w:val="007A22D5"/>
    <w:pPr>
      <w:spacing w:line="240" w:lineRule="auto"/>
    </w:pPr>
    <w:rPr>
      <w:rFonts w:asciiTheme="majorHAnsi" w:hAnsiTheme="majorHAnsi"/>
      <w:bCs/>
      <w:sz w:val="28"/>
      <w:lang w:val="x-none"/>
    </w:rPr>
  </w:style>
  <w:style w:type="character" w:customStyle="1" w:styleId="PodnadpisChar">
    <w:name w:val="Podnadpis Char"/>
    <w:aliases w:val="Adresy Char,kontakty Char"/>
    <w:basedOn w:val="Standardnpsmoodstavce"/>
    <w:link w:val="Podnadpis"/>
    <w:uiPriority w:val="11"/>
    <w:rsid w:val="007A22D5"/>
    <w:rPr>
      <w:rFonts w:asciiTheme="majorHAnsi" w:hAnsiTheme="majorHAnsi"/>
      <w:bCs/>
      <w:sz w:val="28"/>
      <w:szCs w:val="24"/>
      <w:lang w:val="x-none" w:eastAsia="zh-CN"/>
    </w:rPr>
  </w:style>
  <w:style w:type="paragraph" w:styleId="Zkladntextodsazen3">
    <w:name w:val="Body Text Indent 3"/>
    <w:basedOn w:val="Normln"/>
    <w:link w:val="Zkladntextodsazen3Char1"/>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Standardnpsmoodstavce"/>
    <w:semiHidden/>
    <w:rsid w:val="00026A19"/>
    <w:rPr>
      <w:rFonts w:asciiTheme="minorHAnsi" w:hAnsiTheme="minorHAnsi"/>
      <w:sz w:val="16"/>
      <w:szCs w:val="16"/>
      <w:lang w:eastAsia="zh-CN"/>
    </w:rPr>
  </w:style>
  <w:style w:type="character" w:customStyle="1" w:styleId="Zkladntextodsazen3Char1">
    <w:name w:val="Základní text odsazený 3 Char1"/>
    <w:link w:val="Zkladntextodsazen3"/>
    <w:uiPriority w:val="99"/>
    <w:semiHidden/>
    <w:rsid w:val="00026A19"/>
    <w:rPr>
      <w:rFonts w:asciiTheme="minorHAnsi" w:hAnsiTheme="minorHAnsi"/>
      <w:sz w:val="16"/>
      <w:szCs w:val="16"/>
      <w:lang w:val="x-none" w:eastAsia="zh-CN"/>
    </w:rPr>
  </w:style>
  <w:style w:type="paragraph" w:styleId="Zkladntext3">
    <w:name w:val="Body Text 3"/>
    <w:basedOn w:val="Normln"/>
    <w:link w:val="Zkladn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Standardnpsmoodstavce"/>
    <w:uiPriority w:val="99"/>
    <w:semiHidden/>
    <w:rsid w:val="00026A19"/>
    <w:rPr>
      <w:rFonts w:asciiTheme="minorHAnsi" w:hAnsiTheme="minorHAnsi"/>
      <w:sz w:val="16"/>
      <w:szCs w:val="16"/>
      <w:lang w:eastAsia="zh-CN"/>
    </w:rPr>
  </w:style>
  <w:style w:type="character" w:customStyle="1" w:styleId="ProsttextChar1">
    <w:name w:val="Prostý text Char1"/>
    <w:basedOn w:val="Standardnpsmoodstavce"/>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jc w:val="both"/>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Standardnpsmoodstavce"/>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Standardnpsmoodstavce"/>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Standardnpsmoodstavce"/>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Zhlav"/>
    <w:link w:val="Zhlav1stranyChar"/>
    <w:uiPriority w:val="18"/>
    <w:rsid w:val="004E1CC3"/>
    <w:pPr>
      <w:spacing w:after="1240"/>
    </w:pPr>
  </w:style>
  <w:style w:type="character" w:customStyle="1" w:styleId="Zhlav1stranyChar">
    <w:name w:val="Záhlaví 1. strany Char"/>
    <w:basedOn w:val="Zhlav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Standardnpsmoodstavce"/>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Cs w:val="22"/>
      <w:lang w:val="en-US" w:eastAsia="en-US" w:bidi="en-US"/>
    </w:rPr>
  </w:style>
  <w:style w:type="paragraph" w:styleId="Zkladntext">
    <w:name w:val="Body Text"/>
    <w:basedOn w:val="Normln"/>
    <w:link w:val="ZkladntextChar"/>
    <w:uiPriority w:val="99"/>
    <w:unhideWhenUsed/>
    <w:rsid w:val="00ED525C"/>
    <w:pPr>
      <w:spacing w:after="120"/>
    </w:pPr>
  </w:style>
  <w:style w:type="character" w:customStyle="1" w:styleId="ZkladntextChar">
    <w:name w:val="Základní text Char"/>
    <w:basedOn w:val="Standardnpsmoodstavce"/>
    <w:link w:val="Zkladn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Nadpis3Char">
    <w:name w:val="Nadpis 3 Char"/>
    <w:basedOn w:val="Standardnpsmoodstavce"/>
    <w:link w:val="Nadpis3"/>
    <w:uiPriority w:val="9"/>
    <w:rsid w:val="00D36E6A"/>
    <w:rPr>
      <w:rFonts w:asciiTheme="majorHAnsi" w:eastAsia="Calibri" w:hAnsiTheme="majorHAnsi" w:cs="Arial"/>
      <w:b/>
      <w:bCs/>
      <w:color w:val="FF6633" w:themeColor="accent1"/>
      <w:sz w:val="22"/>
      <w:szCs w:val="22"/>
      <w:lang w:val="en-US"/>
    </w:rPr>
  </w:style>
  <w:style w:type="paragraph" w:customStyle="1" w:styleId="Mal">
    <w:name w:val="Malé"/>
    <w:basedOn w:val="Normln"/>
    <w:link w:val="MalChar"/>
    <w:uiPriority w:val="1"/>
    <w:qFormat/>
    <w:rsid w:val="00330066"/>
    <w:pPr>
      <w:spacing w:line="240" w:lineRule="auto"/>
    </w:pPr>
    <w:rPr>
      <w:sz w:val="16"/>
    </w:rPr>
  </w:style>
  <w:style w:type="table" w:customStyle="1" w:styleId="Eli-beam">
    <w:name w:val="Eli-beam"/>
    <w:basedOn w:val="Normlntabulka"/>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Standardnpsmoodstavce"/>
    <w:link w:val="Mal"/>
    <w:uiPriority w:val="1"/>
    <w:rsid w:val="00330066"/>
    <w:rPr>
      <w:rFonts w:asciiTheme="minorHAnsi" w:hAnsiTheme="minorHAnsi"/>
      <w:sz w:val="16"/>
      <w:szCs w:val="24"/>
      <w:lang w:eastAsia="zh-CN"/>
    </w:rPr>
  </w:style>
  <w:style w:type="character" w:customStyle="1" w:styleId="Nadpis6Char">
    <w:name w:val="Nadpis 6 Char"/>
    <w:basedOn w:val="Standardnpsmoodstavce"/>
    <w:link w:val="Nadpis6"/>
    <w:uiPriority w:val="9"/>
    <w:rsid w:val="00CF7732"/>
    <w:rPr>
      <w:rFonts w:asciiTheme="majorHAnsi" w:eastAsia="Calibri" w:hAnsiTheme="majorHAnsi" w:cs="Arial"/>
      <w:b/>
      <w:bCs/>
      <w:color w:val="595959" w:themeColor="text1" w:themeTint="A6"/>
      <w:sz w:val="21"/>
      <w:szCs w:val="21"/>
      <w:lang w:val="en-US"/>
    </w:rPr>
  </w:style>
  <w:style w:type="paragraph" w:styleId="Bezmezer">
    <w:name w:val="No Spacing"/>
    <w:link w:val="BezmezerChar"/>
    <w:uiPriority w:val="1"/>
    <w:qFormat/>
    <w:rsid w:val="004E2DE5"/>
    <w:pPr>
      <w:jc w:val="both"/>
    </w:pPr>
    <w:rPr>
      <w:rFonts w:ascii="Verdana" w:eastAsia="Calibri" w:hAnsi="Verdana"/>
      <w:color w:val="262626"/>
      <w:kern w:val="32"/>
      <w:sz w:val="18"/>
      <w:szCs w:val="32"/>
      <w:lang w:val="en-US"/>
    </w:rPr>
  </w:style>
  <w:style w:type="character" w:customStyle="1" w:styleId="NzevChar">
    <w:name w:val="Název Char"/>
    <w:aliases w:val="gray Char"/>
    <w:link w:val="Nzev"/>
    <w:uiPriority w:val="10"/>
    <w:rsid w:val="004E2DE5"/>
    <w:rPr>
      <w:rFonts w:asciiTheme="majorHAnsi" w:hAnsiTheme="majorHAnsi" w:cs="Arial"/>
      <w:b/>
      <w:bCs/>
      <w:sz w:val="48"/>
      <w:szCs w:val="24"/>
      <w:lang w:val="en-GB" w:eastAsia="zh-CN"/>
    </w:rPr>
  </w:style>
  <w:style w:type="paragraph" w:customStyle="1" w:styleId="DoctType">
    <w:name w:val="Doct Type"/>
    <w:basedOn w:val="Nzev"/>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Nzev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BezmezerChar">
    <w:name w:val="Bez mezer Char"/>
    <w:basedOn w:val="Standardnpsmoodstavce"/>
    <w:link w:val="Bezmezer"/>
    <w:uiPriority w:val="1"/>
    <w:locked/>
    <w:rsid w:val="004E2DE5"/>
    <w:rPr>
      <w:rFonts w:ascii="Verdana" w:eastAsia="Calibri" w:hAnsi="Verdana"/>
      <w:color w:val="262626"/>
      <w:kern w:val="32"/>
      <w:sz w:val="18"/>
      <w:szCs w:val="32"/>
      <w:lang w:val="en-US"/>
    </w:rPr>
  </w:style>
  <w:style w:type="character" w:customStyle="1" w:styleId="Nadpis1Char">
    <w:name w:val="Nadpis 1 Char"/>
    <w:basedOn w:val="Standardnpsmoodstavce"/>
    <w:link w:val="Nadpis1"/>
    <w:uiPriority w:val="9"/>
    <w:rsid w:val="00D36E6A"/>
    <w:rPr>
      <w:rFonts w:asciiTheme="majorHAnsi" w:eastAsia="Calibri" w:hAnsiTheme="majorHAnsi" w:cs="Arial"/>
      <w:b/>
      <w:color w:val="FF6633" w:themeColor="accent1"/>
      <w:sz w:val="28"/>
      <w:szCs w:val="22"/>
      <w:lang w:val="en-US"/>
    </w:rPr>
  </w:style>
  <w:style w:type="character" w:customStyle="1" w:styleId="Nadpis2Char">
    <w:name w:val="Nadpis 2 Char"/>
    <w:basedOn w:val="Standardnpsmoodstavce"/>
    <w:link w:val="Nadpis2"/>
    <w:uiPriority w:val="9"/>
    <w:rsid w:val="00BE40E8"/>
    <w:rPr>
      <w:rFonts w:asciiTheme="majorHAnsi" w:eastAsia="Calibri" w:hAnsiTheme="majorHAnsi" w:cs="Arial"/>
      <w:b/>
      <w:color w:val="FF6633" w:themeColor="accent1"/>
      <w:sz w:val="24"/>
      <w:szCs w:val="22"/>
      <w:lang w:val="en-US"/>
    </w:rPr>
  </w:style>
  <w:style w:type="character" w:customStyle="1" w:styleId="Nadpis4Char">
    <w:name w:val="Nadpis 4 Char"/>
    <w:basedOn w:val="Standardnpsmoodstavce"/>
    <w:link w:val="Nadpis4"/>
    <w:uiPriority w:val="9"/>
    <w:rsid w:val="008519D8"/>
    <w:rPr>
      <w:rFonts w:asciiTheme="majorHAnsi" w:eastAsia="Calibri" w:hAnsiTheme="majorHAnsi" w:cs="Arial"/>
      <w:b/>
      <w:bCs/>
      <w:color w:val="404040" w:themeColor="text1" w:themeTint="BF"/>
      <w:sz w:val="22"/>
      <w:szCs w:val="22"/>
      <w:lang w:val="en-US"/>
    </w:rPr>
  </w:style>
  <w:style w:type="character" w:customStyle="1" w:styleId="Nadpis7Char">
    <w:name w:val="Nadpis 7 Char"/>
    <w:basedOn w:val="Standardnpsmoodstavce"/>
    <w:link w:val="Nadpis7"/>
    <w:uiPriority w:val="9"/>
    <w:rsid w:val="00CF7732"/>
    <w:rPr>
      <w:rFonts w:asciiTheme="majorHAnsi" w:eastAsia="Calibri" w:hAnsiTheme="majorHAnsi" w:cs="Arial"/>
      <w:bCs/>
      <w:color w:val="595959" w:themeColor="text1" w:themeTint="A6"/>
      <w:sz w:val="21"/>
      <w:szCs w:val="21"/>
      <w:lang w:val="en-US"/>
    </w:rPr>
  </w:style>
  <w:style w:type="character" w:customStyle="1" w:styleId="TextbublinyChar">
    <w:name w:val="Text bubliny Char"/>
    <w:basedOn w:val="Standardnpsmoodstavce"/>
    <w:link w:val="Textbubliny"/>
    <w:uiPriority w:val="99"/>
    <w:semiHidden/>
    <w:rsid w:val="004E2DE5"/>
    <w:rPr>
      <w:rFonts w:ascii="Tahoma" w:eastAsia="Calibri" w:hAnsi="Tahoma" w:cs="Tahoma"/>
      <w:color w:val="262626"/>
      <w:sz w:val="16"/>
      <w:szCs w:val="16"/>
      <w:lang w:val="en-US"/>
    </w:rPr>
  </w:style>
  <w:style w:type="paragraph" w:styleId="Titulek">
    <w:name w:val="caption"/>
    <w:basedOn w:val="Normln"/>
    <w:next w:val="Normln"/>
    <w:autoRedefine/>
    <w:uiPriority w:val="35"/>
    <w:unhideWhenUsed/>
    <w:qFormat/>
    <w:rsid w:val="000804A9"/>
    <w:pPr>
      <w:spacing w:before="120" w:line="240" w:lineRule="auto"/>
      <w:jc w:val="center"/>
    </w:pPr>
    <w:rPr>
      <w:rFonts w:ascii="Georgia" w:hAnsi="Georgia"/>
      <w:b/>
      <w:bCs/>
      <w:color w:val="auto"/>
      <w:sz w:val="18"/>
      <w:szCs w:val="18"/>
      <w:lang w:val="cs-CZ"/>
    </w:rPr>
  </w:style>
  <w:style w:type="character" w:customStyle="1" w:styleId="PedmtkomenteChar">
    <w:name w:val="Předmět komentáře Char"/>
    <w:basedOn w:val="TextkomenteChar"/>
    <w:link w:val="Pedmtkomente"/>
    <w:uiPriority w:val="99"/>
    <w:semiHidden/>
    <w:rsid w:val="004E2DE5"/>
    <w:rPr>
      <w:rFonts w:ascii="Verdana" w:eastAsia="Calibri" w:hAnsi="Verdana"/>
      <w:b/>
      <w:bCs/>
      <w:color w:val="262626"/>
      <w:szCs w:val="22"/>
      <w:lang w:val="en-US"/>
    </w:rPr>
  </w:style>
  <w:style w:type="paragraph" w:customStyle="1" w:styleId="Default">
    <w:name w:val="Default"/>
    <w:qFormat/>
    <w:rsid w:val="004E2DE5"/>
    <w:pPr>
      <w:autoSpaceDE w:val="0"/>
      <w:autoSpaceDN w:val="0"/>
      <w:adjustRightInd w:val="0"/>
    </w:pPr>
    <w:rPr>
      <w:rFonts w:ascii="Palatino Linotype" w:eastAsia="Calibri" w:hAnsi="Palatino Linotype" w:cs="Palatino Linotype"/>
      <w:color w:val="000000"/>
      <w:sz w:val="24"/>
      <w:szCs w:val="24"/>
    </w:rPr>
  </w:style>
  <w:style w:type="character" w:styleId="Znakapoznpodarou">
    <w:name w:val="footnote reference"/>
    <w:basedOn w:val="Standardnpsmoodstavce"/>
    <w:uiPriority w:val="99"/>
    <w:semiHidden/>
    <w:unhideWhenUsed/>
    <w:rsid w:val="004E2DE5"/>
    <w:rPr>
      <w:vertAlign w:val="superscript"/>
    </w:rPr>
  </w:style>
  <w:style w:type="paragraph" w:styleId="Textpoznpodarou">
    <w:name w:val="footnote text"/>
    <w:basedOn w:val="Normln"/>
    <w:link w:val="Textpoznpodarou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TextpoznpodarouChar">
    <w:name w:val="Text pozn. pod čarou Char"/>
    <w:basedOn w:val="Standardnpsmoodstavce"/>
    <w:link w:val="Textpoznpodarou"/>
    <w:uiPriority w:val="99"/>
    <w:semiHidden/>
    <w:rsid w:val="004E2DE5"/>
    <w:rPr>
      <w:rFonts w:ascii="Georgia" w:eastAsia="Calibri" w:hAnsi="Georgia"/>
    </w:rPr>
  </w:style>
  <w:style w:type="paragraph" w:styleId="Obsah1">
    <w:name w:val="toc 1"/>
    <w:basedOn w:val="Normln"/>
    <w:next w:val="Normln"/>
    <w:autoRedefine/>
    <w:uiPriority w:val="39"/>
    <w:unhideWhenUsed/>
    <w:rsid w:val="004E2DE5"/>
    <w:pPr>
      <w:spacing w:after="100"/>
    </w:pPr>
  </w:style>
  <w:style w:type="paragraph" w:styleId="Obsah2">
    <w:name w:val="toc 2"/>
    <w:basedOn w:val="Normln"/>
    <w:next w:val="Normln"/>
    <w:autoRedefine/>
    <w:uiPriority w:val="39"/>
    <w:unhideWhenUsed/>
    <w:rsid w:val="004E2DE5"/>
    <w:pPr>
      <w:spacing w:after="100"/>
      <w:ind w:left="200"/>
    </w:pPr>
  </w:style>
  <w:style w:type="paragraph" w:styleId="Obsah3">
    <w:name w:val="toc 3"/>
    <w:basedOn w:val="Normln"/>
    <w:next w:val="Normln"/>
    <w:autoRedefine/>
    <w:uiPriority w:val="39"/>
    <w:unhideWhenUsed/>
    <w:rsid w:val="004E2DE5"/>
    <w:pPr>
      <w:spacing w:after="100"/>
      <w:ind w:left="400"/>
    </w:pPr>
  </w:style>
  <w:style w:type="paragraph" w:customStyle="1" w:styleId="Heading10">
    <w:name w:val="Heading 10"/>
    <w:aliases w:val="Requirements"/>
    <w:basedOn w:val="Normln"/>
    <w:link w:val="Heading10Char"/>
    <w:qFormat/>
    <w:rsid w:val="004E2DE5"/>
    <w:rPr>
      <w:lang w:val="cs-CZ"/>
    </w:rPr>
  </w:style>
  <w:style w:type="character" w:customStyle="1" w:styleId="Heading10Char">
    <w:name w:val="Heading 10 Char"/>
    <w:aliases w:val="Requirements Char"/>
    <w:basedOn w:val="Standardnpsmoodstavce"/>
    <w:link w:val="Heading10"/>
    <w:rsid w:val="004E2DE5"/>
    <w:rPr>
      <w:rFonts w:ascii="Verdana" w:eastAsia="Calibri" w:hAnsi="Verdana"/>
      <w:color w:val="262626"/>
      <w:szCs w:val="22"/>
    </w:rPr>
  </w:style>
  <w:style w:type="paragraph" w:customStyle="1" w:styleId="StylNadpis1Ped6bZa5b">
    <w:name w:val="Styl Nadpis 1 + Před:  6 b. Za:  5 b."/>
    <w:basedOn w:val="Nadpis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Nzevknihy">
    <w:name w:val="Book Title"/>
    <w:basedOn w:val="Standardnpsmoodstavce"/>
    <w:uiPriority w:val="33"/>
    <w:qFormat/>
    <w:rsid w:val="004E2DE5"/>
    <w:rPr>
      <w:b/>
      <w:bCs/>
      <w:smallCaps/>
      <w:spacing w:val="5"/>
    </w:rPr>
  </w:style>
  <w:style w:type="paragraph" w:styleId="Nadpisobsahu">
    <w:name w:val="TOC Heading"/>
    <w:basedOn w:val="Nadpis1"/>
    <w:next w:val="Normln"/>
    <w:uiPriority w:val="39"/>
    <w:unhideWhenUsed/>
    <w:qFormat/>
    <w:rsid w:val="00E67ABB"/>
    <w:pPr>
      <w:numPr>
        <w:numId w:val="0"/>
      </w:numPr>
      <w:spacing w:before="480"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Nadpis1"/>
    <w:link w:val="DocHeadingChar"/>
    <w:qFormat/>
    <w:rsid w:val="004E2DE5"/>
    <w:pPr>
      <w:spacing w:before="480"/>
      <w:jc w:val="center"/>
    </w:pPr>
    <w:rPr>
      <w:rFonts w:ascii="Verdana" w:hAnsi="Verdana"/>
      <w:bCs/>
      <w:iCs/>
      <w:color w:val="595959"/>
      <w:kern w:val="32"/>
      <w:sz w:val="40"/>
      <w:szCs w:val="28"/>
    </w:rPr>
  </w:style>
  <w:style w:type="character" w:customStyle="1" w:styleId="DocHeadingChar">
    <w:name w:val="Doc Heading Char"/>
    <w:basedOn w:val="Nadpis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Textvysvtlivek">
    <w:name w:val="endnote text"/>
    <w:basedOn w:val="Normln"/>
    <w:link w:val="TextvysvtlivekChar"/>
    <w:uiPriority w:val="99"/>
    <w:semiHidden/>
    <w:unhideWhenUsed/>
    <w:rsid w:val="004E2DE5"/>
    <w:pPr>
      <w:spacing w:before="0" w:after="0" w:line="240" w:lineRule="auto"/>
    </w:pPr>
    <w:rPr>
      <w:szCs w:val="20"/>
    </w:rPr>
  </w:style>
  <w:style w:type="character" w:customStyle="1" w:styleId="TextvysvtlivekChar">
    <w:name w:val="Text vysvětlivek Char"/>
    <w:basedOn w:val="Standardnpsmoodstavce"/>
    <w:link w:val="Textvysvtlivek"/>
    <w:uiPriority w:val="99"/>
    <w:semiHidden/>
    <w:rsid w:val="004E2DE5"/>
    <w:rPr>
      <w:rFonts w:ascii="Verdana" w:eastAsia="Calibri" w:hAnsi="Verdana"/>
      <w:color w:val="262626"/>
      <w:lang w:val="en-US"/>
    </w:rPr>
  </w:style>
  <w:style w:type="character" w:styleId="Odkaznavysvtlivky">
    <w:name w:val="endnote reference"/>
    <w:basedOn w:val="Standardnpsmoodstavce"/>
    <w:uiPriority w:val="99"/>
    <w:semiHidden/>
    <w:unhideWhenUsed/>
    <w:rsid w:val="004E2DE5"/>
    <w:rPr>
      <w:vertAlign w:val="superscript"/>
    </w:rPr>
  </w:style>
  <w:style w:type="character" w:customStyle="1" w:styleId="st">
    <w:name w:val="st"/>
    <w:basedOn w:val="Standardnpsmoodstavce"/>
    <w:rsid w:val="00C73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79300">
      <w:bodyDiv w:val="1"/>
      <w:marLeft w:val="0"/>
      <w:marRight w:val="0"/>
      <w:marTop w:val="0"/>
      <w:marBottom w:val="0"/>
      <w:divBdr>
        <w:top w:val="none" w:sz="0" w:space="0" w:color="auto"/>
        <w:left w:val="none" w:sz="0" w:space="0" w:color="auto"/>
        <w:bottom w:val="none" w:sz="0" w:space="0" w:color="auto"/>
        <w:right w:val="none" w:sz="0" w:space="0" w:color="auto"/>
      </w:divBdr>
    </w:div>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474765484">
      <w:bodyDiv w:val="1"/>
      <w:marLeft w:val="0"/>
      <w:marRight w:val="0"/>
      <w:marTop w:val="0"/>
      <w:marBottom w:val="0"/>
      <w:divBdr>
        <w:top w:val="none" w:sz="0" w:space="0" w:color="auto"/>
        <w:left w:val="none" w:sz="0" w:space="0" w:color="auto"/>
        <w:bottom w:val="none" w:sz="0" w:space="0" w:color="auto"/>
        <w:right w:val="none" w:sz="0" w:space="0" w:color="auto"/>
      </w:divBdr>
    </w:div>
    <w:div w:id="592788873">
      <w:bodyDiv w:val="1"/>
      <w:marLeft w:val="0"/>
      <w:marRight w:val="0"/>
      <w:marTop w:val="0"/>
      <w:marBottom w:val="0"/>
      <w:divBdr>
        <w:top w:val="none" w:sz="0" w:space="0" w:color="auto"/>
        <w:left w:val="none" w:sz="0" w:space="0" w:color="auto"/>
        <w:bottom w:val="none" w:sz="0" w:space="0" w:color="auto"/>
        <w:right w:val="none" w:sz="0" w:space="0" w:color="auto"/>
      </w:divBdr>
    </w:div>
    <w:div w:id="908811865">
      <w:bodyDiv w:val="1"/>
      <w:marLeft w:val="0"/>
      <w:marRight w:val="0"/>
      <w:marTop w:val="0"/>
      <w:marBottom w:val="0"/>
      <w:divBdr>
        <w:top w:val="none" w:sz="0" w:space="0" w:color="auto"/>
        <w:left w:val="none" w:sz="0" w:space="0" w:color="auto"/>
        <w:bottom w:val="none" w:sz="0" w:space="0" w:color="auto"/>
        <w:right w:val="none" w:sz="0" w:space="0" w:color="auto"/>
      </w:divBdr>
    </w:div>
    <w:div w:id="1048337097">
      <w:bodyDiv w:val="1"/>
      <w:marLeft w:val="0"/>
      <w:marRight w:val="0"/>
      <w:marTop w:val="0"/>
      <w:marBottom w:val="0"/>
      <w:divBdr>
        <w:top w:val="none" w:sz="0" w:space="0" w:color="auto"/>
        <w:left w:val="none" w:sz="0" w:space="0" w:color="auto"/>
        <w:bottom w:val="none" w:sz="0" w:space="0" w:color="auto"/>
        <w:right w:val="none" w:sz="0" w:space="0" w:color="auto"/>
      </w:divBdr>
    </w:div>
    <w:div w:id="1152257376">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387800010">
      <w:bodyDiv w:val="1"/>
      <w:marLeft w:val="0"/>
      <w:marRight w:val="0"/>
      <w:marTop w:val="0"/>
      <w:marBottom w:val="0"/>
      <w:divBdr>
        <w:top w:val="none" w:sz="0" w:space="0" w:color="auto"/>
        <w:left w:val="none" w:sz="0" w:space="0" w:color="auto"/>
        <w:bottom w:val="none" w:sz="0" w:space="0" w:color="auto"/>
        <w:right w:val="none" w:sz="0" w:space="0" w:color="auto"/>
      </w:divBdr>
    </w:div>
    <w:div w:id="1426731498">
      <w:bodyDiv w:val="1"/>
      <w:marLeft w:val="0"/>
      <w:marRight w:val="0"/>
      <w:marTop w:val="0"/>
      <w:marBottom w:val="0"/>
      <w:divBdr>
        <w:top w:val="none" w:sz="0" w:space="0" w:color="auto"/>
        <w:left w:val="none" w:sz="0" w:space="0" w:color="auto"/>
        <w:bottom w:val="none" w:sz="0" w:space="0" w:color="auto"/>
        <w:right w:val="none" w:sz="0" w:space="0" w:color="auto"/>
      </w:divBdr>
    </w:div>
    <w:div w:id="1551727268">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43121974">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 w:id="182419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BC4823D34645588477E42AE3204904"/>
        <w:category>
          <w:name w:val="Obecné"/>
          <w:gallery w:val="placeholder"/>
        </w:category>
        <w:types>
          <w:type w:val="bbPlcHdr"/>
        </w:types>
        <w:behaviors>
          <w:behavior w:val="content"/>
        </w:behaviors>
        <w:guid w:val="{3A0FDA35-4B92-4C00-A575-C8F3856D2BF5}"/>
      </w:docPartPr>
      <w:docPartBody>
        <w:p w:rsidR="00E07C95" w:rsidRDefault="00F911A4" w:rsidP="00F911A4">
          <w:pPr>
            <w:pStyle w:val="5BBC4823D34645588477E42AE3204904"/>
          </w:pPr>
          <w:r w:rsidRPr="00BF2CD9">
            <w:rPr>
              <w:rStyle w:val="Zstupntext"/>
              <w:color w:val="404040" w:themeColor="text1" w:themeTint="BF"/>
            </w:rPr>
            <w:t>Select a value</w:t>
          </w:r>
        </w:p>
      </w:docPartBody>
    </w:docPart>
    <w:docPart>
      <w:docPartPr>
        <w:name w:val="CA1123EF8BD24A7C9DD6831BF1B85C4A"/>
        <w:category>
          <w:name w:val="Obecné"/>
          <w:gallery w:val="placeholder"/>
        </w:category>
        <w:types>
          <w:type w:val="bbPlcHdr"/>
        </w:types>
        <w:behaviors>
          <w:behavior w:val="content"/>
        </w:behaviors>
        <w:guid w:val="{8DBA9F37-3DD4-416F-AD86-40EA5D8BD821}"/>
      </w:docPartPr>
      <w:docPartBody>
        <w:p w:rsidR="00E07C95" w:rsidRDefault="00F911A4" w:rsidP="00F911A4">
          <w:pPr>
            <w:pStyle w:val="CA1123EF8BD24A7C9DD6831BF1B85C4A"/>
          </w:pPr>
          <w:r w:rsidRPr="00BF2CD9">
            <w:rPr>
              <w:rStyle w:val="Zstupntext"/>
              <w:color w:val="404040" w:themeColor="text1" w:themeTint="BF"/>
            </w:rPr>
            <w:t>Select a value</w:t>
          </w:r>
        </w:p>
      </w:docPartBody>
    </w:docPart>
    <w:docPart>
      <w:docPartPr>
        <w:name w:val="6D69CDD422FB4703AD515A5290DF686D"/>
        <w:category>
          <w:name w:val="Obecné"/>
          <w:gallery w:val="placeholder"/>
        </w:category>
        <w:types>
          <w:type w:val="bbPlcHdr"/>
        </w:types>
        <w:behaviors>
          <w:behavior w:val="content"/>
        </w:behaviors>
        <w:guid w:val="{1B3D8078-D804-4A9A-962B-157415775724}"/>
      </w:docPartPr>
      <w:docPartBody>
        <w:p w:rsidR="00E07C95" w:rsidRDefault="00F911A4" w:rsidP="00F911A4">
          <w:pPr>
            <w:pStyle w:val="6D69CDD422FB4703AD515A5290DF686D"/>
          </w:pPr>
          <w:r w:rsidRPr="00BF2CD9">
            <w:rPr>
              <w:rStyle w:val="Zstupntext"/>
              <w:color w:val="404040" w:themeColor="text1" w:themeTint="BF"/>
              <w:lang w:val="en-US"/>
            </w:rPr>
            <w:t>Select a value</w:t>
          </w:r>
        </w:p>
      </w:docPartBody>
    </w:docPart>
    <w:docPart>
      <w:docPartPr>
        <w:name w:val="01C86D165A364FDA900BBFCA065D114D"/>
        <w:category>
          <w:name w:val="Obecné"/>
          <w:gallery w:val="placeholder"/>
        </w:category>
        <w:types>
          <w:type w:val="bbPlcHdr"/>
        </w:types>
        <w:behaviors>
          <w:behavior w:val="content"/>
        </w:behaviors>
        <w:guid w:val="{FEF3E492-1C0C-4C01-8675-E899C18AD58F}"/>
      </w:docPartPr>
      <w:docPartBody>
        <w:p w:rsidR="00E07C95" w:rsidRDefault="00F911A4" w:rsidP="00F911A4">
          <w:pPr>
            <w:pStyle w:val="01C86D165A364FDA900BBFCA065D114D"/>
          </w:pPr>
          <w:r w:rsidRPr="00BF2CD9">
            <w:rPr>
              <w:rStyle w:val="Zstupntext"/>
              <w:color w:val="404040" w:themeColor="text1" w:themeTint="BF"/>
              <w:lang w:val="en-US"/>
            </w:rPr>
            <w:t>Select a value</w:t>
          </w:r>
        </w:p>
      </w:docPartBody>
    </w:docPart>
    <w:docPart>
      <w:docPartPr>
        <w:name w:val="2EC09C5833434DA684EF58D10D35A058"/>
        <w:category>
          <w:name w:val="General"/>
          <w:gallery w:val="placeholder"/>
        </w:category>
        <w:types>
          <w:type w:val="bbPlcHdr"/>
        </w:types>
        <w:behaviors>
          <w:behavior w:val="content"/>
        </w:behaviors>
        <w:guid w:val="{E1FB5015-668C-4869-BBC6-F81D62383F2C}"/>
      </w:docPartPr>
      <w:docPartBody>
        <w:p w:rsidR="003473CD" w:rsidRDefault="008240F0">
          <w:pPr>
            <w:pStyle w:val="2EC09C5833434DA684EF58D10D35A058"/>
          </w:pPr>
          <w:r w:rsidRPr="00425D18">
            <w:rPr>
              <w:rStyle w:val="Zstupn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Univers">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99"/>
    <w:rsid w:val="00005FBA"/>
    <w:rsid w:val="00011D37"/>
    <w:rsid w:val="00044036"/>
    <w:rsid w:val="00047C2A"/>
    <w:rsid w:val="00061CBC"/>
    <w:rsid w:val="000C0FEF"/>
    <w:rsid w:val="00106E0F"/>
    <w:rsid w:val="00123097"/>
    <w:rsid w:val="0012631E"/>
    <w:rsid w:val="001A1316"/>
    <w:rsid w:val="001A2FA0"/>
    <w:rsid w:val="001E72C4"/>
    <w:rsid w:val="00205469"/>
    <w:rsid w:val="00225B2F"/>
    <w:rsid w:val="00236284"/>
    <w:rsid w:val="00297406"/>
    <w:rsid w:val="003473CD"/>
    <w:rsid w:val="0039026B"/>
    <w:rsid w:val="003B6C99"/>
    <w:rsid w:val="003F797B"/>
    <w:rsid w:val="004255D7"/>
    <w:rsid w:val="004820EA"/>
    <w:rsid w:val="004A2D70"/>
    <w:rsid w:val="004A7DE2"/>
    <w:rsid w:val="004E6262"/>
    <w:rsid w:val="00525107"/>
    <w:rsid w:val="0056383B"/>
    <w:rsid w:val="005658EB"/>
    <w:rsid w:val="00584E16"/>
    <w:rsid w:val="00587522"/>
    <w:rsid w:val="005E5A61"/>
    <w:rsid w:val="005F1100"/>
    <w:rsid w:val="00606EBE"/>
    <w:rsid w:val="00611BF1"/>
    <w:rsid w:val="00636DC0"/>
    <w:rsid w:val="006F3B42"/>
    <w:rsid w:val="00715947"/>
    <w:rsid w:val="00736006"/>
    <w:rsid w:val="00760666"/>
    <w:rsid w:val="00766B37"/>
    <w:rsid w:val="00767AA9"/>
    <w:rsid w:val="007713FA"/>
    <w:rsid w:val="007B04F6"/>
    <w:rsid w:val="007C2907"/>
    <w:rsid w:val="00816CD9"/>
    <w:rsid w:val="008170F3"/>
    <w:rsid w:val="00820359"/>
    <w:rsid w:val="008240F0"/>
    <w:rsid w:val="00830A54"/>
    <w:rsid w:val="0087257B"/>
    <w:rsid w:val="00881A49"/>
    <w:rsid w:val="00882D47"/>
    <w:rsid w:val="008A0216"/>
    <w:rsid w:val="008A1AE3"/>
    <w:rsid w:val="008E6FBC"/>
    <w:rsid w:val="00936749"/>
    <w:rsid w:val="00970D99"/>
    <w:rsid w:val="009D3C60"/>
    <w:rsid w:val="00A04511"/>
    <w:rsid w:val="00A270BC"/>
    <w:rsid w:val="00A40CE9"/>
    <w:rsid w:val="00AA1490"/>
    <w:rsid w:val="00AB2B59"/>
    <w:rsid w:val="00AC6D9F"/>
    <w:rsid w:val="00AD6A79"/>
    <w:rsid w:val="00B2499D"/>
    <w:rsid w:val="00B35F1E"/>
    <w:rsid w:val="00B4282B"/>
    <w:rsid w:val="00B723EC"/>
    <w:rsid w:val="00BC6141"/>
    <w:rsid w:val="00BD45E9"/>
    <w:rsid w:val="00BE6998"/>
    <w:rsid w:val="00BF2257"/>
    <w:rsid w:val="00BF489B"/>
    <w:rsid w:val="00C01017"/>
    <w:rsid w:val="00C024D5"/>
    <w:rsid w:val="00C4194E"/>
    <w:rsid w:val="00C60A79"/>
    <w:rsid w:val="00CB2B81"/>
    <w:rsid w:val="00CB2BBF"/>
    <w:rsid w:val="00CC4F3A"/>
    <w:rsid w:val="00CD4A50"/>
    <w:rsid w:val="00D56C4F"/>
    <w:rsid w:val="00D656F7"/>
    <w:rsid w:val="00D77510"/>
    <w:rsid w:val="00D81DC8"/>
    <w:rsid w:val="00D92CFE"/>
    <w:rsid w:val="00DA3320"/>
    <w:rsid w:val="00E059FC"/>
    <w:rsid w:val="00E07C95"/>
    <w:rsid w:val="00E324A5"/>
    <w:rsid w:val="00EA43B2"/>
    <w:rsid w:val="00F16DC6"/>
    <w:rsid w:val="00F325A0"/>
    <w:rsid w:val="00F71949"/>
    <w:rsid w:val="00F80747"/>
    <w:rsid w:val="00F911A4"/>
    <w:rsid w:val="00FB3120"/>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255D7"/>
    <w:rPr>
      <w:color w:val="808080"/>
    </w:rPr>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035282D224F45A48772735DC48E8598">
    <w:name w:val="6035282D224F45A48772735DC48E8598"/>
    <w:rsid w:val="00B723EC"/>
  </w:style>
  <w:style w:type="paragraph" w:customStyle="1" w:styleId="076AA2EC961949AF8C029059508D05A7">
    <w:name w:val="076AA2EC961949AF8C029059508D05A7"/>
    <w:rsid w:val="00B723EC"/>
  </w:style>
  <w:style w:type="paragraph" w:customStyle="1" w:styleId="E5D4C8DF8D264D899E7DB23EF4B8315E">
    <w:name w:val="E5D4C8DF8D264D899E7DB23EF4B8315E"/>
    <w:rsid w:val="00B723EC"/>
  </w:style>
  <w:style w:type="paragraph" w:customStyle="1" w:styleId="DAE1B70772424D42B13D42AABD675C1E">
    <w:name w:val="DAE1B70772424D42B13D42AABD675C1E"/>
    <w:rsid w:val="00B723EC"/>
  </w:style>
  <w:style w:type="paragraph" w:customStyle="1" w:styleId="5BBC4823D34645588477E42AE3204904">
    <w:name w:val="5BBC4823D34645588477E42AE3204904"/>
    <w:rsid w:val="00F911A4"/>
  </w:style>
  <w:style w:type="paragraph" w:customStyle="1" w:styleId="FD5668C2C54A4F3980C172DC8DC44491">
    <w:name w:val="FD5668C2C54A4F3980C172DC8DC44491"/>
    <w:rsid w:val="00F911A4"/>
  </w:style>
  <w:style w:type="paragraph" w:customStyle="1" w:styleId="CA1123EF8BD24A7C9DD6831BF1B85C4A">
    <w:name w:val="CA1123EF8BD24A7C9DD6831BF1B85C4A"/>
    <w:rsid w:val="00F911A4"/>
  </w:style>
  <w:style w:type="paragraph" w:customStyle="1" w:styleId="70CF4627188B44B5B1C72781C65ECEE6">
    <w:name w:val="70CF4627188B44B5B1C72781C65ECEE6"/>
    <w:rsid w:val="00F911A4"/>
  </w:style>
  <w:style w:type="paragraph" w:customStyle="1" w:styleId="6D69CDD422FB4703AD515A5290DF686D">
    <w:name w:val="6D69CDD422FB4703AD515A5290DF686D"/>
    <w:rsid w:val="00F911A4"/>
  </w:style>
  <w:style w:type="paragraph" w:customStyle="1" w:styleId="01C86D165A364FDA900BBFCA065D114D">
    <w:name w:val="01C86D165A364FDA900BBFCA065D114D"/>
    <w:rsid w:val="00F911A4"/>
  </w:style>
  <w:style w:type="paragraph" w:customStyle="1" w:styleId="BA58820403F1483290DF46003817CCF9">
    <w:name w:val="BA58820403F1483290DF46003817CCF9"/>
    <w:rsid w:val="00F911A4"/>
  </w:style>
  <w:style w:type="paragraph" w:customStyle="1" w:styleId="39CFD3F687764B5E9B1EDF357113B592">
    <w:name w:val="39CFD3F687764B5E9B1EDF357113B592"/>
    <w:rsid w:val="008240F0"/>
    <w:rPr>
      <w:lang w:val="en-US" w:eastAsia="en-US"/>
    </w:rPr>
  </w:style>
  <w:style w:type="paragraph" w:customStyle="1" w:styleId="0E0ED1B6F3CF4423BFC05773BA043BA7">
    <w:name w:val="0E0ED1B6F3CF4423BFC05773BA043BA7"/>
    <w:rsid w:val="008240F0"/>
    <w:rPr>
      <w:lang w:val="en-US" w:eastAsia="en-US"/>
    </w:rPr>
  </w:style>
  <w:style w:type="paragraph" w:customStyle="1" w:styleId="C44DDD85560F48A6B7330961DBBE95EB">
    <w:name w:val="C44DDD85560F48A6B7330961DBBE95EB"/>
    <w:rsid w:val="008240F0"/>
    <w:rPr>
      <w:lang w:val="en-US" w:eastAsia="en-US"/>
    </w:rPr>
  </w:style>
  <w:style w:type="paragraph" w:customStyle="1" w:styleId="6F96F3EAE7684FBC8C0BE54761C6CFB9">
    <w:name w:val="6F96F3EAE7684FBC8C0BE54761C6CFB9"/>
    <w:rsid w:val="008240F0"/>
    <w:rPr>
      <w:lang w:val="en-US" w:eastAsia="en-US"/>
    </w:rPr>
  </w:style>
  <w:style w:type="paragraph" w:customStyle="1" w:styleId="88BD5B6DA9BE470BB4AF23FCCE42FE66">
    <w:name w:val="88BD5B6DA9BE470BB4AF23FCCE42FE66"/>
    <w:rsid w:val="008240F0"/>
    <w:rPr>
      <w:lang w:val="en-US" w:eastAsia="en-US"/>
    </w:rPr>
  </w:style>
  <w:style w:type="paragraph" w:customStyle="1" w:styleId="2EC09C5833434DA684EF58D10D35A058">
    <w:name w:val="2EC09C5833434DA684EF58D10D35A058"/>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ady Office">
  <a:themeElements>
    <a:clrScheme name="Eli-beams">
      <a:dk1>
        <a:sysClr val="windowText" lastClr="000000"/>
      </a:dk1>
      <a:lt1>
        <a:sysClr val="window" lastClr="FFFFFF"/>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00261222/F</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37EBEB-60C3-4E76-98B6-353979F78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7907</Words>
  <Characters>45075</Characters>
  <Application>Microsoft Office Word</Application>
  <DocSecurity>0</DocSecurity>
  <Lines>375</Lines>
  <Paragraphs>105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52877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2020-09-29T11:11:00Z</dcterms:created>
  <dcterms:modified xsi:type="dcterms:W3CDTF">2020-09-29T11:11:00Z</dcterms:modified>
</cp:coreProperties>
</file>