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58" w:rsidRPr="00893458" w:rsidRDefault="00893458" w:rsidP="008934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893458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893458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893458" w:rsidRPr="00893458" w:rsidRDefault="00893458" w:rsidP="00893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jméno, příjme</w:t>
      </w:r>
      <w:r w:rsidR="000B3D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ní/název: </w:t>
      </w:r>
      <w:r w:rsidR="000B3D35" w:rsidRPr="000B3D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škola a Mateřská škola Třebotov, příspěvková organizace</w:t>
      </w:r>
      <w:r w:rsidR="000B3D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datum narození/IČ:  </w:t>
      </w:r>
      <w:r w:rsidR="000B3D35" w:rsidRPr="000B3D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49855328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bydli</w:t>
      </w:r>
      <w:r w:rsidR="000B3D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ště/sídlo:  </w:t>
      </w:r>
      <w:r w:rsidR="000B3D35" w:rsidRPr="000B3D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Hlavní 190, 25226, Třebotov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8934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jméno, příjme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ní/název:  Ondřej Strejček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IČ:  64751376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bydli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ště/sídlo:   Trněný Újezd 33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8934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934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8934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93458" w:rsidRPr="00893458" w:rsidRDefault="00893458" w:rsidP="008934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934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934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93458" w:rsidRPr="00893458" w:rsidRDefault="00893458" w:rsidP="00893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se touto smlouvou zavazuje provést na svůj náklad a nebezpečí pro objednatele za po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dmínek níže uvedených dílo: Malířské prác</w:t>
      </w:r>
      <w:r w:rsidR="00227C3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e ( dle zaslaného </w:t>
      </w:r>
      <w:r w:rsidR="000B3D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rozpočtu vytvořeného dne </w:t>
      </w:r>
      <w:proofErr w:type="gramStart"/>
      <w:r w:rsidR="000B3D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10.6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.2020</w:t>
      </w:r>
      <w:proofErr w:type="gramEnd"/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; dále jen „Dílo“) a objednatel se zavazuje Dílo převzít a zaplatit za něj Zhotoviteli cenu, která je sjednána v čl. II </w:t>
      </w:r>
      <w:proofErr w:type="gramStart"/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této</w:t>
      </w:r>
      <w:proofErr w:type="gramEnd"/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Smlouvy.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93458" w:rsidRPr="00893458" w:rsidRDefault="00893458" w:rsidP="008934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934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934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93458" w:rsidRPr="00893458" w:rsidRDefault="00893458" w:rsidP="00893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celková cena dí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la bude činit částku ve výši </w:t>
      </w:r>
      <w:r w:rsidR="000B3D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66295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,- Kč (slovy </w:t>
      </w:r>
      <w:proofErr w:type="spellStart"/>
      <w:r w:rsidR="000B3D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šedesátšesttisícdvěstědevadesátpět</w:t>
      </w:r>
      <w:proofErr w:type="spellEnd"/>
      <w:r w:rsidR="005015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korun českých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 + DPH a bude uhraz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ena na účet Zhotovitele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</w:t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.ú</w:t>
      </w:r>
      <w:proofErr w:type="spellEnd"/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. 133959952/0300</w:t>
      </w:r>
      <w:proofErr w:type="gramEnd"/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 vedený u ČSOB při předání a převzetí Díla.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93458" w:rsidRPr="00893458" w:rsidRDefault="00893458" w:rsidP="008934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934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934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93458" w:rsidRPr="00893458" w:rsidRDefault="00893458" w:rsidP="00893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Smluvní strany se dohodly, že Dílo bude Zhotovitelem provedeno v</w:t>
      </w:r>
      <w:r w:rsidR="006B769A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 </w:t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termínu</w:t>
      </w:r>
      <w:r w:rsidR="000B3D35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 od </w:t>
      </w:r>
      <w:proofErr w:type="gramStart"/>
      <w:r w:rsidR="000B3D35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6.7.2020</w:t>
      </w:r>
      <w:proofErr w:type="gramEnd"/>
      <w:r w:rsidR="000B3D35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 do 31</w:t>
      </w:r>
      <w:r w:rsidR="006B769A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.</w:t>
      </w:r>
      <w:r w:rsidR="000B3D35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8</w:t>
      </w:r>
      <w:r w:rsidR="006B769A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.2020</w:t>
      </w:r>
    </w:p>
    <w:p w:rsidR="00893458" w:rsidRPr="00893458" w:rsidRDefault="00893458" w:rsidP="008934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934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934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93458" w:rsidRPr="00893458" w:rsidRDefault="00893458" w:rsidP="00893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K předání a převzetí Díla dojde do dvou dnů od jeho zhotovení, nejpozději však bude dílo zhotoveno i předáno v termínu uvedeným v čl. II</w:t>
      </w:r>
      <w:r w:rsidR="006B769A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I </w:t>
      </w:r>
      <w:proofErr w:type="gramStart"/>
      <w:r w:rsidR="006B769A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této</w:t>
      </w:r>
      <w:proofErr w:type="gramEnd"/>
      <w:r w:rsidR="006B769A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 smlouvy.</w:t>
      </w:r>
      <w:r w:rsidR="006B769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893458" w:rsidRPr="00893458" w:rsidRDefault="00893458" w:rsidP="008934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934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934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93458" w:rsidRPr="00893458" w:rsidRDefault="00893458" w:rsidP="00893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Zhotovitel poskytne na Dílo záruku po dobu </w:t>
      </w:r>
      <w:r w:rsidR="006B769A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2 let</w:t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 od předání Díla</w:t>
      </w:r>
      <w:r w:rsidR="006B769A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 ( vystavení </w:t>
      </w:r>
      <w:proofErr w:type="gramStart"/>
      <w:r w:rsidR="006B769A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faktury )</w:t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 objednateli</w:t>
      </w:r>
      <w:proofErr w:type="gramEnd"/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. Záruka se nevztahuje na vady díla, které budou způsobeny vadami materiálu, který </w:t>
      </w:r>
      <w:proofErr w:type="gramStart"/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předal</w:t>
      </w:r>
      <w:proofErr w:type="gramEnd"/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 zhotoviteli podle čl. III této Smlouvy objednatel.</w:t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br/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br/>
        <w:t xml:space="preserve">Zhotovitel se </w:t>
      </w:r>
      <w:proofErr w:type="gramStart"/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zavazuje</w:t>
      </w:r>
      <w:proofErr w:type="gramEnd"/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 předat Dílo bez vad a nedodělků.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se dále dohodly, že budou-li v době předání na Díle viditelné vady či nedodělky, 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k předání a převzetí Díla dojde až po jejich odstranění. O této skutečnosti bude Smluvními stranami sepsán záznam. Náklady na odstranění vad nese Zhotovitel.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93458" w:rsidRPr="00893458" w:rsidRDefault="00893458" w:rsidP="008934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934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934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501510" w:rsidRDefault="00893458" w:rsidP="008934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Tato Smlouva nabývá platnosti a účinnosti dnem jejího podpisu oběma Smluvními stranami.</w:t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br/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br/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br/>
        <w:t>Smlouva byla vyhotovena ve dvou stejnopisech, z nichž každá Smluvní strana obdrží po jednom vyhotovení.</w:t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br/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8934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501510" w:rsidRDefault="00501510" w:rsidP="008934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501510" w:rsidRDefault="00501510" w:rsidP="008934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501510" w:rsidRDefault="00501510" w:rsidP="008934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501510" w:rsidRDefault="00501510" w:rsidP="008934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893458" w:rsidRPr="006C132A" w:rsidRDefault="00893458" w:rsidP="00893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</w:pP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V................   </w:t>
      </w:r>
      <w:r w:rsidR="0099393E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                 </w:t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dne......................                             V................  </w:t>
      </w:r>
      <w:r w:rsidR="0099393E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          </w:t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 dne......................</w:t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br/>
        <w:t> </w:t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br/>
        <w:t> </w:t>
      </w:r>
    </w:p>
    <w:p w:rsidR="00893458" w:rsidRPr="006C132A" w:rsidRDefault="00893458" w:rsidP="008934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</w:pP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................................................                           </w:t>
      </w:r>
      <w:r w:rsidR="0099393E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                    </w:t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   ...............................................                                         </w:t>
      </w:r>
    </w:p>
    <w:p w:rsidR="00334A0C" w:rsidRDefault="0099393E" w:rsidP="00893458"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       </w:t>
      </w:r>
      <w:r w:rsidR="00893458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Objednatel                                                            </w:t>
      </w:r>
      <w:r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                            </w:t>
      </w:r>
      <w:r w:rsidR="00893458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 xml:space="preserve"> Zhotovit</w:t>
      </w:r>
      <w:bookmarkStart w:id="0" w:name="_GoBack"/>
      <w:bookmarkEnd w:id="0"/>
      <w:r w:rsidR="00893458" w:rsidRPr="006C132A">
        <w:rPr>
          <w:rFonts w:ascii="Arial" w:eastAsia="Times New Roman" w:hAnsi="Arial" w:cs="Arial"/>
          <w:color w:val="000000"/>
          <w:sz w:val="21"/>
          <w:szCs w:val="21"/>
          <w:highlight w:val="black"/>
          <w:lang w:eastAsia="cs-CZ"/>
        </w:rPr>
        <w:t>el</w:t>
      </w:r>
    </w:p>
    <w:sectPr w:rsidR="0033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58"/>
    <w:rsid w:val="000B3D35"/>
    <w:rsid w:val="00227C36"/>
    <w:rsid w:val="00334A0C"/>
    <w:rsid w:val="00431F8A"/>
    <w:rsid w:val="00501510"/>
    <w:rsid w:val="006B769A"/>
    <w:rsid w:val="006C132A"/>
    <w:rsid w:val="00893458"/>
    <w:rsid w:val="009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155B2-B1C0-471E-A7D8-D4677646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info</cp:lastModifiedBy>
  <cp:revision>2</cp:revision>
  <dcterms:created xsi:type="dcterms:W3CDTF">2020-10-14T09:04:00Z</dcterms:created>
  <dcterms:modified xsi:type="dcterms:W3CDTF">2020-10-14T09:04:00Z</dcterms:modified>
</cp:coreProperties>
</file>