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CA" w:rsidRDefault="00C71CCA" w:rsidP="00C71CCA">
      <w:bookmarkStart w:id="0" w:name="_GoBack"/>
      <w:bookmarkEnd w:id="0"/>
      <w:r>
        <w:t>Č. zákazníka:29946039; Č kontraktu:40139394480_5_1; Č. spec.:40101483685_1_1; OP kód:359719</w:t>
      </w:r>
    </w:p>
    <w:p w:rsidR="00C71CCA" w:rsidRDefault="00C71CCA" w:rsidP="00C71CCA">
      <w:r>
        <w:t xml:space="preserve">359719DocType: KAS; </w:t>
      </w:r>
      <w:proofErr w:type="spellStart"/>
      <w:r>
        <w:t>SubType</w:t>
      </w:r>
      <w:proofErr w:type="spellEnd"/>
      <w:r>
        <w:t>: SS; Kód dokumentu: DOC0508</w:t>
      </w:r>
    </w:p>
    <w:p w:rsidR="00C71CCA" w:rsidRDefault="00C71CCA" w:rsidP="00C71CCA">
      <w:r>
        <w:t>Stránka 1 / 2</w:t>
      </w:r>
    </w:p>
    <w:p w:rsidR="00C71CCA" w:rsidRDefault="00C71CCA" w:rsidP="00C71CCA">
      <w:r>
        <w:t>verze: 09.19, verze OP: 04.19</w:t>
      </w:r>
    </w:p>
    <w:p w:rsidR="00C71CCA" w:rsidRDefault="00C71CCA" w:rsidP="00C71CCA">
      <w:proofErr w:type="spellStart"/>
      <w:r>
        <w:t>One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- GREEN</w:t>
      </w:r>
    </w:p>
    <w:p w:rsidR="00C71CCA" w:rsidRDefault="00C71CCA" w:rsidP="00C71CCA">
      <w:r>
        <w:t xml:space="preserve">Specifikace služby SMS/MMS </w:t>
      </w:r>
      <w:proofErr w:type="spellStart"/>
      <w:r>
        <w:t>Connect</w:t>
      </w:r>
      <w:proofErr w:type="spellEnd"/>
    </w:p>
    <w:p w:rsidR="00C71CCA" w:rsidRDefault="00C71CCA" w:rsidP="00C71CCA">
      <w:r>
        <w:t xml:space="preserve">Služba SMS/MMS </w:t>
      </w:r>
      <w:proofErr w:type="spellStart"/>
      <w:r>
        <w:t>Connect</w:t>
      </w:r>
      <w:proofErr w:type="spellEnd"/>
      <w:r>
        <w:t xml:space="preserve"> umožňuje přijímat a odesílat velké množství SMS/MMS zpráv z telefonních čísel a na telefonní čísla telekomunikačních operátorů na území České republiky, kteří jsou se sítí T-Mobile propojeni a do vybraných sítí zahraničních operátorů. Detailní popis služby naleznete v dokumentu Popis služby SMS/MMS </w:t>
      </w:r>
      <w:proofErr w:type="spellStart"/>
      <w:r>
        <w:t>Connect</w:t>
      </w:r>
      <w:proofErr w:type="spellEnd"/>
      <w:r>
        <w:t>, kterým se tato služba řídí.</w:t>
      </w:r>
    </w:p>
    <w:p w:rsidR="00C71CCA" w:rsidRDefault="00C71CCA" w:rsidP="00C71CCA">
      <w:r>
        <w:t>Součástí smlouvy č.: 40139394480 (dále jen „smlouva“)</w:t>
      </w:r>
    </w:p>
    <w:p w:rsidR="00C71CCA" w:rsidRDefault="00C71CCA" w:rsidP="00C71CCA">
      <w:r>
        <w:t>Revize: 5, verze: 1</w:t>
      </w:r>
    </w:p>
    <w:p w:rsidR="00C71CCA" w:rsidRDefault="00C71CCA" w:rsidP="00C71CCA">
      <w:r>
        <w:t>Zákazník č.: 29946039</w:t>
      </w:r>
    </w:p>
    <w:p w:rsidR="00C71CCA" w:rsidRDefault="00C71CCA" w:rsidP="00C71CCA">
      <w:r>
        <w:t>Specifikace služby č.: 40101483685</w:t>
      </w:r>
    </w:p>
    <w:p w:rsidR="00C71CCA" w:rsidRDefault="00C71CCA" w:rsidP="00C71CCA">
      <w:r>
        <w:t>Revize: 1, verze: 1</w:t>
      </w:r>
    </w:p>
    <w:p w:rsidR="00C71CCA" w:rsidRDefault="00C71CCA" w:rsidP="00C71CCA">
      <w:proofErr w:type="spellStart"/>
      <w:r>
        <w:t>Exist</w:t>
      </w:r>
      <w:proofErr w:type="spellEnd"/>
      <w:r>
        <w:t>. služba č. 1:</w:t>
      </w:r>
    </w:p>
    <w:p w:rsidR="00C71CCA" w:rsidRDefault="00C71CCA" w:rsidP="00C71CCA">
      <w:r>
        <w:t>Požadavek na: zřízení služby</w:t>
      </w:r>
    </w:p>
    <w:p w:rsidR="00C71CCA" w:rsidRDefault="00C71CCA" w:rsidP="00C71CCA">
      <w:r>
        <w:t>Poskytovatel</w:t>
      </w:r>
    </w:p>
    <w:p w:rsidR="00C71CCA" w:rsidRDefault="00C71CCA" w:rsidP="00C71CCA">
      <w:r>
        <w:t>T-Mobile Czech Republic a.s. se sídlem Tomíčkova 2144/1, 148 00 Praha 4, IČ 649 49 681, spisová značka B 3787 vedená Městským soudem v Praze</w:t>
      </w:r>
    </w:p>
    <w:p w:rsidR="00C71CCA" w:rsidRDefault="00C71CCA" w:rsidP="00C71CCA">
      <w:r>
        <w:t xml:space="preserve">Prodejce: Filip </w:t>
      </w:r>
      <w:proofErr w:type="spellStart"/>
      <w:r>
        <w:t>Kristofory</w:t>
      </w:r>
      <w:proofErr w:type="spellEnd"/>
    </w:p>
    <w:p w:rsidR="00C71CCA" w:rsidRDefault="00C71CCA" w:rsidP="00C71CCA">
      <w:r>
        <w:t>Obchodní požadavek ID: 359719</w:t>
      </w:r>
    </w:p>
    <w:p w:rsidR="00C71CCA" w:rsidRDefault="00C71CCA" w:rsidP="00C71CCA">
      <w:r>
        <w:t>Partnerská smlouva:</w:t>
      </w:r>
    </w:p>
    <w:p w:rsidR="00C71CCA" w:rsidRDefault="00C71CCA" w:rsidP="00C71CCA">
      <w:r>
        <w:t>Smluvní partner / Oprávněná osoba 2</w:t>
      </w:r>
    </w:p>
    <w:p w:rsidR="00C71CCA" w:rsidRDefault="00C71CCA" w:rsidP="00C71CCA">
      <w:r>
        <w:t>Obchodní firma/jméno: Slezská nemocnice v Opavě, příspěvková organizace</w:t>
      </w:r>
    </w:p>
    <w:p w:rsidR="00C71CCA" w:rsidRDefault="00C71CCA" w:rsidP="00C71CCA">
      <w:r>
        <w:t>IČ: 47813750</w:t>
      </w:r>
    </w:p>
    <w:p w:rsidR="00C71CCA" w:rsidRDefault="00C71CCA" w:rsidP="00C71CCA">
      <w:r>
        <w:t>Oprávněný zástupce: Ing. Karel Siebert, MBA</w:t>
      </w:r>
    </w:p>
    <w:p w:rsidR="00C71CCA" w:rsidRDefault="00C71CCA" w:rsidP="00C71CCA">
      <w:r>
        <w:t>Funkce: ředitel</w:t>
      </w:r>
    </w:p>
    <w:p w:rsidR="00C71CCA" w:rsidRDefault="00C71CCA" w:rsidP="00C71CCA">
      <w:r>
        <w:t>Telefon:</w:t>
      </w:r>
    </w:p>
    <w:p w:rsidR="00C71CCA" w:rsidRDefault="00C71CCA" w:rsidP="00C71CCA">
      <w:r>
        <w:lastRenderedPageBreak/>
        <w:t>E-mail:</w:t>
      </w:r>
    </w:p>
    <w:p w:rsidR="00C71CCA" w:rsidRDefault="00C71CCA" w:rsidP="00C71CCA">
      <w:r>
        <w:t>Termíny</w:t>
      </w:r>
    </w:p>
    <w:p w:rsidR="00C71CCA" w:rsidRDefault="00C71CCA" w:rsidP="00C71CCA">
      <w:r>
        <w:t>Plánovaný termín zřízení nebo změny Služby je stanoven do 21 dnů od podpisu této Specifikace služby oprávněnými zástupci smluvního partnera/Oprávněné osoby a poskytovatele a dodání souvisejících dokumentů, které jsou nezbytné pro zřízení či provedení změny Služby (např. vyplněný a podepsaný formulář CAF, souhlas vlastníka objektu atd.), není-li dále u konkrétní Služby sjednán termín odlišný.</w:t>
      </w:r>
    </w:p>
    <w:p w:rsidR="00C71CCA" w:rsidRDefault="00C71CCA" w:rsidP="00C71CCA">
      <w:r>
        <w:t>Minimální doba užívání služby je stanovena na 12 měsíců, není-li dále u konkrétní Služby sjednána minimální doba užívání služby odlišná.</w:t>
      </w:r>
    </w:p>
    <w:p w:rsidR="00C71CCA" w:rsidRDefault="00C71CCA" w:rsidP="00C71CCA">
      <w:r>
        <w:t>Cena vyúčtovaná za poskytování Služeb dle této Specifikace služeb se nezapočítává do Minimálního odběru definovaného ve Smlouvě.</w:t>
      </w:r>
    </w:p>
    <w:p w:rsidR="00C71CCA" w:rsidRDefault="00C71CCA" w:rsidP="00C71CCA">
      <w:r>
        <w:t>Kontakt pro správu aktivní služby (ADSR – administrátor systémových řešení)</w:t>
      </w:r>
    </w:p>
    <w:p w:rsidR="00C71CCA" w:rsidRDefault="00C71CCA" w:rsidP="00C71CCA">
      <w:r>
        <w:t>Administrátor systémových řešení (ADSR) 3: Jan Vaněk</w:t>
      </w:r>
    </w:p>
    <w:p w:rsidR="00C71CCA" w:rsidRDefault="00C71CCA" w:rsidP="00C71CCA">
      <w:r>
        <w:t>Heslo:</w:t>
      </w:r>
    </w:p>
    <w:p w:rsidR="00C71CCA" w:rsidRDefault="00C71CCA" w:rsidP="00C71CCA">
      <w:r>
        <w:t>Telefon 1 (mobil): XXXX</w:t>
      </w:r>
    </w:p>
    <w:p w:rsidR="00C71CCA" w:rsidRDefault="00C71CCA" w:rsidP="00C71CCA">
      <w:r>
        <w:t>Telefon 2: XXXX</w:t>
      </w:r>
    </w:p>
    <w:p w:rsidR="00C71CCA" w:rsidRDefault="00C71CCA" w:rsidP="00C71CCA">
      <w:r>
        <w:t>E-mail 1: jan.vanek@nemocnice.opava.cz</w:t>
      </w:r>
    </w:p>
    <w:p w:rsidR="00C71CCA" w:rsidRDefault="00C71CCA" w:rsidP="00C71CCA">
      <w:r>
        <w:t>E-mail 2:</w:t>
      </w:r>
    </w:p>
    <w:p w:rsidR="00C71CCA" w:rsidRDefault="00C71CCA" w:rsidP="00C71CCA">
      <w:r>
        <w:t>Kontakt pro plánovaný výpadek 4:</w:t>
      </w:r>
    </w:p>
    <w:p w:rsidR="00C71CCA" w:rsidRDefault="00C71CCA" w:rsidP="00C71CCA">
      <w:r>
        <w:t>Telefon:</w:t>
      </w:r>
    </w:p>
    <w:p w:rsidR="00C71CCA" w:rsidRDefault="00C71CCA" w:rsidP="00C71CCA">
      <w:r>
        <w:t>E-mail:</w:t>
      </w:r>
    </w:p>
    <w:p w:rsidR="00C71CCA" w:rsidRDefault="00C71CCA" w:rsidP="00C71CCA">
      <w:r>
        <w:t>Tarif</w:t>
      </w:r>
    </w:p>
    <w:p w:rsidR="00C71CCA" w:rsidRDefault="00C71CCA" w:rsidP="00C71CCA">
      <w:r>
        <w:t xml:space="preserve">Ceník služby SMS/MMS </w:t>
      </w:r>
      <w:proofErr w:type="spellStart"/>
      <w:r>
        <w:t>Connect</w:t>
      </w:r>
      <w:proofErr w:type="spellEnd"/>
      <w:r>
        <w:t>: Basic</w:t>
      </w:r>
    </w:p>
    <w:p w:rsidR="00C71CCA" w:rsidRDefault="00C71CCA" w:rsidP="00C71CCA">
      <w:r>
        <w:t>Parametry služby</w:t>
      </w:r>
    </w:p>
    <w:p w:rsidR="00C71CCA" w:rsidRDefault="00C71CCA" w:rsidP="00C71CCA">
      <w:r>
        <w:t xml:space="preserve">SMS/MMS </w:t>
      </w:r>
      <w:proofErr w:type="spellStart"/>
      <w:r>
        <w:t>Connect</w:t>
      </w:r>
      <w:proofErr w:type="spellEnd"/>
      <w:r>
        <w:t xml:space="preserve"> – číslo +420 736 370 206</w:t>
      </w:r>
    </w:p>
    <w:p w:rsidR="00C71CCA" w:rsidRDefault="00C71CCA" w:rsidP="00C71CCA">
      <w:r>
        <w:t xml:space="preserve">Ostatní parametry služby SMS/MMS </w:t>
      </w:r>
      <w:proofErr w:type="spellStart"/>
      <w:r>
        <w:t>Connect</w:t>
      </w:r>
      <w:proofErr w:type="spellEnd"/>
      <w:r>
        <w:t xml:space="preserve"> jsou stanoveny v přílohách, které jsou nedílnou součástí této Specifikace služby:</w:t>
      </w:r>
    </w:p>
    <w:p w:rsidR="00C71CCA" w:rsidRDefault="00C71CCA" w:rsidP="00C71CCA">
      <w:r>
        <w:t xml:space="preserve">Příloha č. 1 - Specifikace parametrů služby SMS/MMS </w:t>
      </w:r>
      <w:proofErr w:type="spellStart"/>
      <w:r>
        <w:t>Connect</w:t>
      </w:r>
      <w:proofErr w:type="spellEnd"/>
      <w:r>
        <w:t xml:space="preserve"> Smluvním partnerem</w:t>
      </w:r>
    </w:p>
    <w:p w:rsidR="00C71CCA" w:rsidRDefault="00C71CCA" w:rsidP="00C71CCA">
      <w:r>
        <w:t xml:space="preserve">Příloha č. 2 - Specifikace parametrů služby SMS/MMS </w:t>
      </w:r>
      <w:proofErr w:type="spellStart"/>
      <w:r>
        <w:t>Connect</w:t>
      </w:r>
      <w:proofErr w:type="spellEnd"/>
      <w:r>
        <w:t xml:space="preserve"> TMCZ</w:t>
      </w:r>
    </w:p>
    <w:p w:rsidR="00C71CCA" w:rsidRDefault="00C71CCA" w:rsidP="00C71CCA">
      <w:r>
        <w:t>Příloha č. 3 - Specifikace parametrů služby SMS/MMS - další textová ID požadovaná Smluvním partnerem</w:t>
      </w:r>
    </w:p>
    <w:p w:rsidR="00C71CCA" w:rsidRDefault="00C71CCA" w:rsidP="00C71CCA">
      <w:r>
        <w:lastRenderedPageBreak/>
        <w:t>Příloha č. 4 - Specifikace LAN-to-LAN tunelu</w:t>
      </w:r>
    </w:p>
    <w:p w:rsidR="00C71CCA" w:rsidRDefault="00C71CCA" w:rsidP="00C71CCA">
      <w:r>
        <w:t>Smluvní partner čestně prohlašuje, že textová ID specifikovaná v příloze 1 a v příloze č. 3 (která obsahuje textová ID v pořadí 6. a následující) jsou požadována na základě smluv uzavřených mezi Smluvním partnerem a jeho obchodními partnery. Smluvní partner se zavazuje, že využitím textových ID nedojde k neoprávněnému zásahu do práv duševního vlastnictví ani k nekalé obchodní praktice.</w:t>
      </w:r>
    </w:p>
    <w:p w:rsidR="00C71CCA" w:rsidRDefault="00C71CCA" w:rsidP="00C71CCA">
      <w:r>
        <w:t>1) Nepovinný údaj. V případě změn na existující službě uveďte číslo služby (SID). Číslo služby je uvedené na faktuře TMCZ.</w:t>
      </w:r>
    </w:p>
    <w:p w:rsidR="00C71CCA" w:rsidRDefault="00C71CCA" w:rsidP="00C71CCA">
      <w:r>
        <w:t>2) Podrobné identifikační údaje – viz výše uvedená smlouva/příloha Seznam Oprávněných osob</w:t>
      </w:r>
    </w:p>
    <w:p w:rsidR="00C71CCA" w:rsidRDefault="00C71CCA" w:rsidP="00C71CCA">
      <w:r>
        <w:t>3) V případě, že je ADSR kontakt stejný pro všechny lokality, vyplňte pouze u první lokality hromadné specifikace služby</w:t>
      </w:r>
    </w:p>
    <w:p w:rsidR="00C71CCA" w:rsidRDefault="00C71CCA" w:rsidP="00C71CCA">
      <w:r>
        <w:t>4) Pokud je ADSR zároveň kontaktem pro plánovaný výpadek, doplňte ANO, pokud je to jiná osoba, vyplňte údaje nebo ponechte prázdné, nepožadujete-li žádný kontakt</w:t>
      </w:r>
    </w:p>
    <w:p w:rsidR="00C71CCA" w:rsidRDefault="00C71CCA" w:rsidP="00C71CCA">
      <w:r>
        <w:t>5) Vyplňte pouze v případě, pokud se kontakt liší od ADSR</w:t>
      </w:r>
    </w:p>
    <w:p w:rsidR="00C71CCA" w:rsidRDefault="00C71CCA" w:rsidP="00C71CCA">
      <w:r>
        <w:t>®</w:t>
      </w:r>
      <w:proofErr w:type="spellStart"/>
      <w:r>
        <w:t>certified</w:t>
      </w:r>
      <w:proofErr w:type="spellEnd"/>
      <w:r>
        <w:t xml:space="preserve">; </w:t>
      </w:r>
      <w:proofErr w:type="spellStart"/>
      <w:r>
        <w:t>DrechslerovaL</w:t>
      </w:r>
      <w:proofErr w:type="spellEnd"/>
      <w:r>
        <w:t>; 29.09.2020 10:26:22; .</w:t>
      </w:r>
    </w:p>
    <w:p w:rsidR="00C71CCA" w:rsidRDefault="00C71CCA" w:rsidP="00C71CCA">
      <w:r>
        <w:t xml:space="preserve">Specifikace služby SMS/MMS </w:t>
      </w:r>
      <w:proofErr w:type="spellStart"/>
      <w:r>
        <w:t>Connect</w:t>
      </w:r>
      <w:proofErr w:type="spellEnd"/>
    </w:p>
    <w:p w:rsidR="00C71CCA" w:rsidRDefault="00C71CCA" w:rsidP="00C71CCA">
      <w:r>
        <w:t>Stránka 2 / 2</w:t>
      </w:r>
    </w:p>
    <w:p w:rsidR="00C71CCA" w:rsidRDefault="00C71CCA" w:rsidP="00C71CCA">
      <w:r>
        <w:t>verze: 09.19, verze OP: 04.19</w:t>
      </w:r>
    </w:p>
    <w:p w:rsidR="00C71CCA" w:rsidRDefault="00C71CCA" w:rsidP="00C71CCA">
      <w:r>
        <w:t>Cenová ujednání</w:t>
      </w:r>
    </w:p>
    <w:p w:rsidR="00C71CCA" w:rsidRDefault="00C71CCA" w:rsidP="00C71CCA">
      <w:r>
        <w:t xml:space="preserve">Smluvní strany se dohodly na individuální výši cen za poskytování a provoz služby SMS/MMS </w:t>
      </w:r>
      <w:proofErr w:type="spellStart"/>
      <w:r>
        <w:t>Connect</w:t>
      </w:r>
      <w:proofErr w:type="spellEnd"/>
      <w:r>
        <w:t xml:space="preserve"> dle níže uvedených tabulek. Ostatní ceny za službu SMS/MMS </w:t>
      </w:r>
      <w:proofErr w:type="spellStart"/>
      <w:r>
        <w:t>Connect</w:t>
      </w:r>
      <w:proofErr w:type="spellEnd"/>
      <w:r>
        <w:t xml:space="preserve">, neuvedené v této Specifikaci služby jsou Smluvnímu partnerovi / Oprávněné osobě účtovány ve výši, která je uvedená v příslušném ustanovení výše uvedeného Ceníku služby SMS/MMS </w:t>
      </w:r>
      <w:proofErr w:type="spellStart"/>
      <w:r>
        <w:t>Connect</w:t>
      </w:r>
      <w:proofErr w:type="spellEnd"/>
      <w:r>
        <w:t>.</w:t>
      </w:r>
    </w:p>
    <w:p w:rsidR="00C71CCA" w:rsidRDefault="00C71CCA" w:rsidP="00C71CCA">
      <w:r>
        <w:t>Jednorázové ceny (bez DPH)</w:t>
      </w:r>
    </w:p>
    <w:p w:rsidR="00C71CCA" w:rsidRDefault="00C71CCA" w:rsidP="00C71CCA">
      <w:r>
        <w:t>Pravidelné měsíční ceny (bez DPH)</w:t>
      </w:r>
    </w:p>
    <w:p w:rsidR="00C71CCA" w:rsidRDefault="00C71CCA" w:rsidP="00C71CCA">
      <w:r>
        <w:t>Jednorázová cena za zřízení služby: 1 Kč</w:t>
      </w:r>
    </w:p>
    <w:p w:rsidR="00C71CCA" w:rsidRDefault="00C71CCA" w:rsidP="00C71CCA">
      <w:r>
        <w:t>Pravidelná měsíční cena za službu: 500 Kč</w:t>
      </w:r>
    </w:p>
    <w:p w:rsidR="00C71CCA" w:rsidRDefault="00C71CCA" w:rsidP="00C71CCA">
      <w:r>
        <w:t>Jednorázová cena za změnu nastavení propustnosti: Kč</w:t>
      </w:r>
    </w:p>
    <w:p w:rsidR="00C71CCA" w:rsidRDefault="00C71CCA" w:rsidP="00C71CCA">
      <w:r>
        <w:t>Pravidelná měsíční cena za propustnost 1 SMS/s: * Kč</w:t>
      </w:r>
    </w:p>
    <w:p w:rsidR="00C71CCA" w:rsidRDefault="00C71CCA" w:rsidP="00C71CCA">
      <w:r>
        <w:t>Pravidelná měsíční cena jedno za textové ID: Kč</w:t>
      </w:r>
    </w:p>
    <w:p w:rsidR="00C71CCA" w:rsidRDefault="00C71CCA" w:rsidP="00C71CCA">
      <w:r>
        <w:t>*) Zahrnuto v pravidelné měsíční ceně</w:t>
      </w:r>
    </w:p>
    <w:p w:rsidR="00C71CCA" w:rsidRDefault="00C71CCA" w:rsidP="00C71CCA">
      <w:r>
        <w:t>Poznámka:</w:t>
      </w:r>
    </w:p>
    <w:p w:rsidR="00C71CCA" w:rsidRDefault="00C71CCA" w:rsidP="00C71CCA">
      <w:r>
        <w:lastRenderedPageBreak/>
        <w:t>Všechny ceny uvedené v této specifikaci služby jsou ceny bez DPH v zákonem stanovené výši.</w:t>
      </w:r>
    </w:p>
    <w:p w:rsidR="00C71CCA" w:rsidRDefault="00C71CCA" w:rsidP="00C71CCA">
      <w:r>
        <w:t>Pro technickou podporu využijte prosím telefonní číslo: 800 737 311</w:t>
      </w:r>
    </w:p>
    <w:p w:rsidR="00C71CCA" w:rsidRDefault="00C71CCA" w:rsidP="00C71CCA">
      <w:r>
        <w:t>Ostatní ujednání</w:t>
      </w:r>
    </w:p>
    <w:p w:rsidR="00C71CCA" w:rsidRDefault="00C71CCA" w:rsidP="00C71CCA">
      <w:r>
        <w:t>Tato Specifikace služby nabývá platnosti a účinnosti dnem jejího podpisu oprávněnými zástupci obou smluvních stran. Podmiňuje-li zákon č. 340/2015 Sb., o zvláštních podmínkách účinnosti některých smluv, uveřejňování těchto smluv a o registru smluv ve znění pozdějších předpisů (dále jako „ZRS“) nabytí účinnosti Specifikace služby jejím uveřejněním v registru smluv dle ZRS, pak bez ohledu na ustanovení předchozích vět, nabyde tato Specifikace služby účinnosti nejdříve okamžikem jejího uveřejnění v registru smluv dle ZRS. Bez ohledu na uvedené v předchozích větách může Specifikace služby nabýt účinnosti vždy nejdříve ke dni účinnosti výše uvedené Smlouvy.</w:t>
      </w:r>
    </w:p>
    <w:p w:rsidR="00C71CCA" w:rsidRDefault="00C71CCA" w:rsidP="00C71CCA">
      <w:r>
        <w:t>Pro případ, že tato Specifikace služby podléhá povinnosti uveřejnit ji v registru smluv, se smluvní strany výslovně dohodly, že v souladu se ZRS budou v rámci jejího uveřejnění začerněny veškeré osobní údaje a obchodní tajemství (zejména články Termíny a Lokality / Služby včetně poznámek).</w:t>
      </w:r>
    </w:p>
    <w:p w:rsidR="00C71CCA" w:rsidRDefault="00C71CCA" w:rsidP="00C71CCA">
      <w:r>
        <w:t>Smluvní partner/Oprávněná osoba podpisem této Specifikace služby potvrzuje, že se seznámil/a a porozuměl/a podmínkám zřízení a poskytování této Služby, zejména že se seznámil/a s cenami zde uvedené Služby včetně doplňkových Služeb, resp. s Ceníky vztahujícími se ke zřízení a poskytování této Služby či s Dohodou o cenových podmínkách, že s nimi souhlasí, že jsou mu/jí srozumitelné a že je bude dodržovat, zejména pak že bude hradit sjednané ceny zde uvedené Služby. Další podrobnosti a podmínky zřízení a poskytování zde uvedené Služby jsou stanoveny v Popisu služby, jejichž platné znění je k dispozici na www.t-mobile.cz nebo na Zákaznickém portálu, přičemž Smluvní partner / Oprávněná osoba prohlašuje, že se s těmito dokumenty seznámil a dále se zavazuje podmínky v těchto dokumentech stanovených dodržovat. Tato Specifikace služby se řídí rovněž podmínkami stanovenými ve Smlouvě (včetně Podmínek Firemního řešení) uzavřenou mezi poskytovatelem a Smluvním partnerem. Uzavírá-li tuto Specifikaci služby Oprávněná osoba tak svým podpisem potvrzuje, že se s podmínkami Smlouvy (včetně Podmínek Firemního řešení) seznámila a zavazuje se jimi řídit.</w:t>
      </w:r>
    </w:p>
    <w:p w:rsidR="00C71CCA" w:rsidRDefault="00C71CCA" w:rsidP="00C71CCA">
      <w:r>
        <w:t>Uzavírá-li tuto Specifikaci služby Oprávněná osoba, tak tato Specifikace služeb je platná až okamžikem, kdy k podpisu této Specifikace služeb za TMCZ a Oprávněnou osobu připojí svůj podpis rovněž Smluvní partner dle Smlouvy, čímž vyjadřuje svůj souhlas s uzavřením této Specifikace služeb mezi Oprávněnou osobou a TMCZ.</w:t>
      </w:r>
    </w:p>
    <w:p w:rsidR="00C71CCA" w:rsidRDefault="00C71CCA" w:rsidP="00C71CCA">
      <w:r>
        <w:t>Specifikace služby byla vyhotovena ve 3 stejnopisech s platností originálu, přičemž Poskytovatel obdrží 2 vyhotovení Specifikace a Smluvní partner/Oprávněná osoba obdrží 1 vyhotovení Specifikace.</w:t>
      </w:r>
    </w:p>
    <w:p w:rsidR="00C71CCA" w:rsidRDefault="00C71CCA" w:rsidP="00C71CCA">
      <w:r>
        <w:t>Datum:</w:t>
      </w:r>
    </w:p>
    <w:p w:rsidR="00C71CCA" w:rsidRDefault="00C71CCA" w:rsidP="00C71CCA">
      <w:r>
        <w:t>Datum:</w:t>
      </w:r>
    </w:p>
    <w:p w:rsidR="00C71CCA" w:rsidRDefault="00C71CCA" w:rsidP="00C71CCA">
      <w:r>
        <w:t xml:space="preserve">Ing. Martin </w:t>
      </w:r>
      <w:proofErr w:type="spellStart"/>
      <w:r>
        <w:t>Fadrhons</w:t>
      </w:r>
      <w:proofErr w:type="spellEnd"/>
      <w:r>
        <w:t xml:space="preserve"> / Manažer regionálního korporátního prodeje</w:t>
      </w:r>
    </w:p>
    <w:p w:rsidR="00C71CCA" w:rsidRDefault="00C71CCA" w:rsidP="00C71CCA">
      <w:r>
        <w:t>Ing. Karel Siebert, MBA / ředitel</w:t>
      </w:r>
    </w:p>
    <w:p w:rsidR="00C71CCA" w:rsidRDefault="00C71CCA" w:rsidP="00C71CCA">
      <w:r>
        <w:t>Jméno a funkce zástupce/ů poskytovatele</w:t>
      </w:r>
    </w:p>
    <w:p w:rsidR="00C71CCA" w:rsidRDefault="00C71CCA" w:rsidP="00C71CCA">
      <w:r>
        <w:lastRenderedPageBreak/>
        <w:t>Jméno a funkce zástupce smluvního partnera / oprávněné osoby</w:t>
      </w:r>
    </w:p>
    <w:p w:rsidR="00C71CCA" w:rsidRDefault="00C71CCA" w:rsidP="00C71CCA">
      <w:r>
        <w:t>Podpis/y zástupce/ů poskytovatele</w:t>
      </w:r>
    </w:p>
    <w:p w:rsidR="00C71CCA" w:rsidRDefault="00C71CCA" w:rsidP="00C71CCA">
      <w:r>
        <w:t>Podpis zástupce smluvního partnera / oprávněné osoby</w:t>
      </w:r>
    </w:p>
    <w:p w:rsidR="0037391E" w:rsidRDefault="00C71CCA" w:rsidP="00C71CCA">
      <w:r>
        <w:t>®</w:t>
      </w:r>
      <w:proofErr w:type="spellStart"/>
      <w:r>
        <w:t>certified</w:t>
      </w:r>
      <w:proofErr w:type="spellEnd"/>
      <w:r>
        <w:t xml:space="preserve">; </w:t>
      </w:r>
      <w:proofErr w:type="spellStart"/>
      <w:r>
        <w:t>DrechslerovaL</w:t>
      </w:r>
      <w:proofErr w:type="spellEnd"/>
      <w:r>
        <w:t>; 29.09.2020 10:26:22; .</w:t>
      </w:r>
    </w:p>
    <w:sectPr w:rsidR="0037391E" w:rsidSect="00373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CA"/>
    <w:rsid w:val="0037391E"/>
    <w:rsid w:val="008C2F49"/>
    <w:rsid w:val="00C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6522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</dc:creator>
  <cp:lastModifiedBy>Mrkvová Renáta</cp:lastModifiedBy>
  <cp:revision>2</cp:revision>
  <dcterms:created xsi:type="dcterms:W3CDTF">2020-10-14T08:11:00Z</dcterms:created>
  <dcterms:modified xsi:type="dcterms:W3CDTF">2020-10-14T08:11:00Z</dcterms:modified>
</cp:coreProperties>
</file>