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4" w:rsidRP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Příloha č. 1 Objednávky č.</w:t>
      </w:r>
      <w:r w:rsidR="00701BED">
        <w:rPr>
          <w:rFonts w:asciiTheme="minorHAnsi" w:hAnsiTheme="minorHAnsi" w:cstheme="minorHAnsi"/>
          <w:sz w:val="20"/>
          <w:szCs w:val="20"/>
        </w:rPr>
        <w:t xml:space="preserve"> </w:t>
      </w:r>
      <w:r w:rsidR="00B36091">
        <w:rPr>
          <w:rFonts w:asciiTheme="minorHAnsi" w:hAnsiTheme="minorHAnsi" w:cstheme="minorHAnsi"/>
          <w:sz w:val="20"/>
          <w:szCs w:val="20"/>
        </w:rPr>
        <w:t>20</w:t>
      </w:r>
      <w:r w:rsidR="006C1BBC">
        <w:rPr>
          <w:rFonts w:asciiTheme="minorHAnsi" w:hAnsiTheme="minorHAnsi" w:cstheme="minorHAnsi"/>
          <w:sz w:val="20"/>
          <w:szCs w:val="20"/>
        </w:rPr>
        <w:t>_OBJ/00</w:t>
      </w:r>
      <w:r w:rsidR="0083216F">
        <w:rPr>
          <w:rFonts w:asciiTheme="minorHAnsi" w:hAnsiTheme="minorHAnsi" w:cstheme="minorHAnsi"/>
          <w:sz w:val="20"/>
          <w:szCs w:val="20"/>
        </w:rPr>
        <w:t>688</w:t>
      </w: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Soupis požadovaného plnění</w:t>
      </w:r>
    </w:p>
    <w:tbl>
      <w:tblPr>
        <w:tblStyle w:val="Mkatabulky"/>
        <w:tblW w:w="364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8"/>
        <w:gridCol w:w="5728"/>
        <w:gridCol w:w="1416"/>
      </w:tblGrid>
      <w:tr w:rsidR="00D70321" w:rsidRPr="00234E3C" w:rsidTr="00003A01">
        <w:tc>
          <w:tcPr>
            <w:tcW w:w="3058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6062237"/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název akce</w:t>
            </w:r>
          </w:p>
        </w:tc>
        <w:tc>
          <w:tcPr>
            <w:tcW w:w="5728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1416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v Kč bez DPH</w:t>
            </w:r>
          </w:p>
        </w:tc>
      </w:tr>
      <w:tr w:rsidR="00D70321" w:rsidRPr="00234E3C" w:rsidTr="00003A01">
        <w:tc>
          <w:tcPr>
            <w:tcW w:w="3058" w:type="dxa"/>
            <w:shd w:val="clear" w:color="auto" w:fill="auto"/>
            <w:vAlign w:val="center"/>
          </w:tcPr>
          <w:p w:rsidR="0083216F" w:rsidRPr="0083216F" w:rsidRDefault="0083216F" w:rsidP="00832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1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Propagace ČPZP</w:t>
            </w:r>
          </w:p>
          <w:p w:rsidR="0083216F" w:rsidRPr="0083216F" w:rsidRDefault="0083216F" w:rsidP="00832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3216F" w:rsidRPr="0083216F" w:rsidRDefault="0083216F" w:rsidP="00832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1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IDS Media CZ s.r.o.</w:t>
            </w:r>
          </w:p>
          <w:p w:rsidR="0083216F" w:rsidRPr="0083216F" w:rsidRDefault="0083216F" w:rsidP="00832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D70321" w:rsidRPr="00C05E27" w:rsidRDefault="0083216F" w:rsidP="0083216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1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KOM_ 14/2020/4  JP</w:t>
            </w:r>
          </w:p>
        </w:tc>
        <w:tc>
          <w:tcPr>
            <w:tcW w:w="5728" w:type="dxa"/>
            <w:shd w:val="clear" w:color="auto" w:fill="auto"/>
            <w:vAlign w:val="center"/>
          </w:tcPr>
          <w:p w:rsidR="0083216F" w:rsidRPr="0083216F" w:rsidRDefault="0083216F" w:rsidP="0083216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216F">
              <w:rPr>
                <w:rFonts w:ascii="Calibri" w:hAnsi="Calibri" w:cs="Calibri"/>
                <w:bCs/>
                <w:sz w:val="22"/>
                <w:szCs w:val="22"/>
              </w:rPr>
              <w:t>Objednávka výroby a umístění 30 sec. neozvuč</w:t>
            </w:r>
            <w:bookmarkStart w:id="1" w:name="_GoBack"/>
            <w:bookmarkEnd w:id="1"/>
            <w:r w:rsidRPr="0083216F">
              <w:rPr>
                <w:rFonts w:ascii="Calibri" w:hAnsi="Calibri" w:cs="Calibri"/>
                <w:bCs/>
                <w:sz w:val="22"/>
                <w:szCs w:val="22"/>
              </w:rPr>
              <w:t>eného spotu s reklamou ČPZP  na 220  LCD v čekárnách pediatrů po celé České republice.</w:t>
            </w:r>
          </w:p>
          <w:p w:rsidR="0083216F" w:rsidRPr="0083216F" w:rsidRDefault="0083216F" w:rsidP="0083216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Spot ČPZP bude uveden </w:t>
            </w:r>
            <w:r w:rsidRPr="0083216F">
              <w:rPr>
                <w:rFonts w:ascii="Calibri" w:hAnsi="Calibri" w:cs="Calibri"/>
                <w:bCs/>
                <w:sz w:val="22"/>
                <w:szCs w:val="22"/>
              </w:rPr>
              <w:t xml:space="preserve">v 8 minutové smyčce 1krát. </w:t>
            </w:r>
          </w:p>
          <w:p w:rsidR="0083216F" w:rsidRPr="0083216F" w:rsidRDefault="0083216F" w:rsidP="0083216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Spot ČPZP bude vysílán </w:t>
            </w:r>
            <w:r w:rsidRPr="0083216F">
              <w:rPr>
                <w:rFonts w:ascii="Calibri" w:hAnsi="Calibri" w:cs="Calibri"/>
                <w:bCs/>
                <w:sz w:val="22"/>
                <w:szCs w:val="22"/>
              </w:rPr>
              <w:t xml:space="preserve">v období od 1. února 2021 do 31.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března </w:t>
            </w:r>
            <w:r w:rsidRPr="0083216F">
              <w:rPr>
                <w:rFonts w:ascii="Calibri" w:hAnsi="Calibri" w:cs="Calibri"/>
                <w:bCs/>
                <w:sz w:val="22"/>
                <w:szCs w:val="22"/>
              </w:rPr>
              <w:t xml:space="preserve">2021. </w:t>
            </w:r>
          </w:p>
          <w:p w:rsidR="0083216F" w:rsidRPr="0083216F" w:rsidRDefault="0083216F" w:rsidP="0083216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216F">
              <w:rPr>
                <w:rFonts w:ascii="Calibri" w:hAnsi="Calibri" w:cs="Calibri"/>
                <w:bCs/>
                <w:sz w:val="22"/>
                <w:szCs w:val="22"/>
              </w:rPr>
              <w:t xml:space="preserve">Finální animace spotu podléhá schválení ze strany ČPZP. V ceně je zahrnuta příprava animace tiskových dat. </w:t>
            </w:r>
          </w:p>
          <w:p w:rsidR="0083216F" w:rsidRPr="0083216F" w:rsidRDefault="0083216F" w:rsidP="0083216F">
            <w:pPr>
              <w:rPr>
                <w:rFonts w:ascii="Calibri" w:hAnsi="Calibri" w:cs="Calibri"/>
                <w:sz w:val="22"/>
                <w:szCs w:val="22"/>
              </w:rPr>
            </w:pPr>
            <w:r w:rsidRPr="0083216F">
              <w:rPr>
                <w:rFonts w:ascii="Calibri" w:hAnsi="Calibri" w:cs="Calibri"/>
                <w:sz w:val="22"/>
                <w:szCs w:val="22"/>
              </w:rPr>
              <w:t xml:space="preserve">Dokladace:  </w:t>
            </w:r>
          </w:p>
          <w:p w:rsidR="0083216F" w:rsidRPr="0083216F" w:rsidRDefault="0083216F" w:rsidP="0083216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83216F">
              <w:rPr>
                <w:rFonts w:ascii="Calibri" w:hAnsi="Calibri" w:cs="Calibri"/>
                <w:sz w:val="22"/>
                <w:szCs w:val="22"/>
              </w:rPr>
              <w:t>elektronická verze vysílané smyčky se spotem ČPZP – 1x za únor 2021 a 1x za březen 2021,</w:t>
            </w:r>
          </w:p>
          <w:p w:rsidR="0083216F" w:rsidRPr="0083216F" w:rsidRDefault="0083216F" w:rsidP="0083216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83216F">
              <w:rPr>
                <w:rFonts w:ascii="Calibri" w:hAnsi="Calibri" w:cs="Calibri"/>
                <w:sz w:val="22"/>
                <w:szCs w:val="22"/>
              </w:rPr>
              <w:t xml:space="preserve">seznam 220 čekáren pediatrů s odvysílaným spotem. </w:t>
            </w:r>
          </w:p>
          <w:p w:rsidR="0083216F" w:rsidRPr="0083216F" w:rsidRDefault="0083216F" w:rsidP="0083216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216F" w:rsidRPr="0083216F" w:rsidRDefault="0083216F" w:rsidP="008321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Fakturace: </w:t>
            </w:r>
            <w:r w:rsidRPr="0083216F">
              <w:rPr>
                <w:rFonts w:ascii="Calibri" w:hAnsi="Calibri" w:cs="Calibri"/>
                <w:sz w:val="22"/>
                <w:szCs w:val="22"/>
              </w:rPr>
              <w:t>v dubnu 2021 - po zaslání dokladace.</w:t>
            </w:r>
          </w:p>
          <w:p w:rsidR="0083216F" w:rsidRPr="0083216F" w:rsidRDefault="0083216F" w:rsidP="0083216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70321" w:rsidRPr="00C00451" w:rsidRDefault="0083216F" w:rsidP="0083216F">
            <w:pPr>
              <w:rPr>
                <w:rFonts w:ascii="Calibri" w:hAnsi="Calibri" w:cs="Calibri"/>
                <w:sz w:val="22"/>
                <w:szCs w:val="22"/>
              </w:rPr>
            </w:pPr>
            <w:r w:rsidRPr="0083216F">
              <w:rPr>
                <w:rFonts w:ascii="Calibri" w:hAnsi="Calibri" w:cs="Calibri"/>
                <w:sz w:val="22"/>
                <w:szCs w:val="22"/>
              </w:rPr>
              <w:t>Splatnost faktury:  21 dní ode dne doručení faktury objednateli.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765A8" w:rsidRPr="00E765A8" w:rsidRDefault="00E765A8" w:rsidP="00E765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0321" w:rsidRDefault="0083216F" w:rsidP="00E765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16F">
              <w:rPr>
                <w:rFonts w:ascii="Calibri" w:hAnsi="Calibri" w:cs="Calibri"/>
                <w:sz w:val="22"/>
                <w:szCs w:val="22"/>
              </w:rPr>
              <w:t>215.400</w:t>
            </w:r>
          </w:p>
        </w:tc>
      </w:tr>
      <w:bookmarkEnd w:id="0"/>
    </w:tbl>
    <w:p w:rsidR="00284C04" w:rsidRDefault="00284C04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C00451" w:rsidRDefault="00C00451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E43D8D" w:rsidRDefault="00E43D8D">
      <w:r w:rsidRPr="003B1752">
        <w:rPr>
          <w:rFonts w:asciiTheme="minorHAnsi" w:hAnsiTheme="minorHAnsi" w:cstheme="minorHAnsi"/>
          <w:sz w:val="20"/>
          <w:szCs w:val="20"/>
        </w:rPr>
        <w:t>Rekapitulace</w:t>
      </w:r>
    </w:p>
    <w:tbl>
      <w:tblPr>
        <w:tblStyle w:val="Mkatabulky"/>
        <w:tblW w:w="364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7088"/>
      </w:tblGrid>
      <w:tr w:rsidR="00E43D8D" w:rsidRPr="00234E3C" w:rsidTr="001643D2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E71E0F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4907EB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v Kč:</w:t>
            </w:r>
          </w:p>
        </w:tc>
      </w:tr>
      <w:tr w:rsidR="00E43D8D" w:rsidRPr="00234E3C" w:rsidTr="001643D2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E43D8D" w:rsidRPr="00214CBE" w:rsidRDefault="00E43D8D" w:rsidP="00B52B96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A. CENA </w:t>
            </w:r>
            <w:r w:rsidR="004907E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BEZ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D8D" w:rsidRPr="00A838EC" w:rsidRDefault="0083216F" w:rsidP="006959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215 400</w:t>
            </w:r>
          </w:p>
        </w:tc>
      </w:tr>
      <w:tr w:rsidR="004907EB" w:rsidRPr="00234E3C" w:rsidTr="001643D2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4907EB" w:rsidRPr="00234E3C" w:rsidRDefault="004907EB" w:rsidP="00214CBE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B.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7EB" w:rsidRDefault="0083216F" w:rsidP="006959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45 234</w:t>
            </w:r>
          </w:p>
        </w:tc>
      </w:tr>
      <w:tr w:rsidR="00E43D8D" w:rsidRPr="00234E3C" w:rsidTr="001643D2">
        <w:tc>
          <w:tcPr>
            <w:tcW w:w="311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D8D" w:rsidRPr="001643D2" w:rsidRDefault="004907EB" w:rsidP="00214CBE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C</w:t>
            </w:r>
            <w:r w:rsidR="00E43D8D"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. CENA CELKEM</w:t>
            </w:r>
          </w:p>
        </w:tc>
        <w:tc>
          <w:tcPr>
            <w:tcW w:w="708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8D" w:rsidRPr="00234E3C" w:rsidRDefault="0083216F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260 634</w:t>
            </w:r>
          </w:p>
        </w:tc>
      </w:tr>
    </w:tbl>
    <w:p w:rsidR="00E43D8D" w:rsidRDefault="00E43D8D" w:rsidP="00CE0113"/>
    <w:sectPr w:rsidR="00E43D8D" w:rsidSect="00022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04" w:rsidRDefault="00C33204" w:rsidP="003B1752">
      <w:pPr>
        <w:spacing w:after="0"/>
      </w:pPr>
      <w:r>
        <w:separator/>
      </w:r>
    </w:p>
  </w:endnote>
  <w:endnote w:type="continuationSeparator" w:id="0">
    <w:p w:rsidR="00C33204" w:rsidRDefault="00C33204" w:rsidP="003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04" w:rsidRDefault="00C33204" w:rsidP="003B1752">
      <w:pPr>
        <w:spacing w:after="0"/>
      </w:pPr>
      <w:r>
        <w:separator/>
      </w:r>
    </w:p>
  </w:footnote>
  <w:footnote w:type="continuationSeparator" w:id="0">
    <w:p w:rsidR="00C33204" w:rsidRDefault="00C33204" w:rsidP="003B1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C9"/>
    <w:multiLevelType w:val="hybridMultilevel"/>
    <w:tmpl w:val="F60CC1D2"/>
    <w:lvl w:ilvl="0" w:tplc="E624B5AC">
      <w:start w:val="3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244"/>
    <w:multiLevelType w:val="hybridMultilevel"/>
    <w:tmpl w:val="B438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2DBE"/>
    <w:multiLevelType w:val="hybridMultilevel"/>
    <w:tmpl w:val="AD4A6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8718E"/>
    <w:multiLevelType w:val="hybridMultilevel"/>
    <w:tmpl w:val="C4825E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9E542E"/>
    <w:multiLevelType w:val="hybridMultilevel"/>
    <w:tmpl w:val="70FAB3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AE1550"/>
    <w:multiLevelType w:val="hybridMultilevel"/>
    <w:tmpl w:val="2572C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7A73A9"/>
    <w:multiLevelType w:val="hybridMultilevel"/>
    <w:tmpl w:val="02E8DC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7D51D2"/>
    <w:multiLevelType w:val="hybridMultilevel"/>
    <w:tmpl w:val="7F10F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D"/>
    <w:rsid w:val="00003A01"/>
    <w:rsid w:val="000225C4"/>
    <w:rsid w:val="0002288C"/>
    <w:rsid w:val="0002417A"/>
    <w:rsid w:val="00027337"/>
    <w:rsid w:val="00071056"/>
    <w:rsid w:val="000A7135"/>
    <w:rsid w:val="00105330"/>
    <w:rsid w:val="00125FBC"/>
    <w:rsid w:val="00154F75"/>
    <w:rsid w:val="001643D2"/>
    <w:rsid w:val="00173857"/>
    <w:rsid w:val="00173936"/>
    <w:rsid w:val="00183FE3"/>
    <w:rsid w:val="00190F31"/>
    <w:rsid w:val="001A65B5"/>
    <w:rsid w:val="001C39A4"/>
    <w:rsid w:val="00214CBE"/>
    <w:rsid w:val="00223C2F"/>
    <w:rsid w:val="00253DD1"/>
    <w:rsid w:val="00255B98"/>
    <w:rsid w:val="00262933"/>
    <w:rsid w:val="00266254"/>
    <w:rsid w:val="002811F4"/>
    <w:rsid w:val="00283E8A"/>
    <w:rsid w:val="00284C04"/>
    <w:rsid w:val="002A08CB"/>
    <w:rsid w:val="002A795A"/>
    <w:rsid w:val="002C7E5E"/>
    <w:rsid w:val="002E13AA"/>
    <w:rsid w:val="00313EB4"/>
    <w:rsid w:val="003379CF"/>
    <w:rsid w:val="003506D4"/>
    <w:rsid w:val="003871C3"/>
    <w:rsid w:val="00387A6C"/>
    <w:rsid w:val="003907CC"/>
    <w:rsid w:val="003B1752"/>
    <w:rsid w:val="003B65EB"/>
    <w:rsid w:val="003C4823"/>
    <w:rsid w:val="003C7DA9"/>
    <w:rsid w:val="003E1B3D"/>
    <w:rsid w:val="003E72F9"/>
    <w:rsid w:val="003F09AD"/>
    <w:rsid w:val="003F2798"/>
    <w:rsid w:val="004263F8"/>
    <w:rsid w:val="004418B7"/>
    <w:rsid w:val="00457401"/>
    <w:rsid w:val="0046480D"/>
    <w:rsid w:val="004907EB"/>
    <w:rsid w:val="004B0C6E"/>
    <w:rsid w:val="004B1A89"/>
    <w:rsid w:val="004E3C1D"/>
    <w:rsid w:val="004E3E1D"/>
    <w:rsid w:val="004E68A0"/>
    <w:rsid w:val="004F2584"/>
    <w:rsid w:val="0050233C"/>
    <w:rsid w:val="00523207"/>
    <w:rsid w:val="00550C95"/>
    <w:rsid w:val="00581E89"/>
    <w:rsid w:val="0058787A"/>
    <w:rsid w:val="005B0A62"/>
    <w:rsid w:val="005B7B33"/>
    <w:rsid w:val="005C21DE"/>
    <w:rsid w:val="005E24DB"/>
    <w:rsid w:val="00623D0C"/>
    <w:rsid w:val="00663F56"/>
    <w:rsid w:val="00665F7E"/>
    <w:rsid w:val="00680CF6"/>
    <w:rsid w:val="00690810"/>
    <w:rsid w:val="006959DB"/>
    <w:rsid w:val="006B4508"/>
    <w:rsid w:val="006C1BBC"/>
    <w:rsid w:val="006E7D41"/>
    <w:rsid w:val="006E7EBC"/>
    <w:rsid w:val="006F20B4"/>
    <w:rsid w:val="00701BED"/>
    <w:rsid w:val="00702351"/>
    <w:rsid w:val="0072200B"/>
    <w:rsid w:val="00741B49"/>
    <w:rsid w:val="00750C1F"/>
    <w:rsid w:val="00755D88"/>
    <w:rsid w:val="0076049B"/>
    <w:rsid w:val="007754E7"/>
    <w:rsid w:val="007827B3"/>
    <w:rsid w:val="00797811"/>
    <w:rsid w:val="007C122F"/>
    <w:rsid w:val="007C56D2"/>
    <w:rsid w:val="007D6E59"/>
    <w:rsid w:val="007F3B4D"/>
    <w:rsid w:val="00805DD4"/>
    <w:rsid w:val="008072BA"/>
    <w:rsid w:val="0081642B"/>
    <w:rsid w:val="0083216F"/>
    <w:rsid w:val="00864C75"/>
    <w:rsid w:val="008668D7"/>
    <w:rsid w:val="0086798F"/>
    <w:rsid w:val="0088607F"/>
    <w:rsid w:val="00891D44"/>
    <w:rsid w:val="00894F2B"/>
    <w:rsid w:val="008A1F12"/>
    <w:rsid w:val="008B06FD"/>
    <w:rsid w:val="008E1F01"/>
    <w:rsid w:val="008E358F"/>
    <w:rsid w:val="008F18D2"/>
    <w:rsid w:val="009370CD"/>
    <w:rsid w:val="00952B66"/>
    <w:rsid w:val="009D4236"/>
    <w:rsid w:val="009D74B4"/>
    <w:rsid w:val="00A0216B"/>
    <w:rsid w:val="00A03046"/>
    <w:rsid w:val="00A05F41"/>
    <w:rsid w:val="00A27F6F"/>
    <w:rsid w:val="00A3526E"/>
    <w:rsid w:val="00A44C4C"/>
    <w:rsid w:val="00A57D42"/>
    <w:rsid w:val="00A80E86"/>
    <w:rsid w:val="00A838EC"/>
    <w:rsid w:val="00A930BD"/>
    <w:rsid w:val="00AA2F03"/>
    <w:rsid w:val="00AA6594"/>
    <w:rsid w:val="00AB5E32"/>
    <w:rsid w:val="00B02AA9"/>
    <w:rsid w:val="00B07F26"/>
    <w:rsid w:val="00B16D42"/>
    <w:rsid w:val="00B275E0"/>
    <w:rsid w:val="00B36091"/>
    <w:rsid w:val="00B52B96"/>
    <w:rsid w:val="00B53B18"/>
    <w:rsid w:val="00B64236"/>
    <w:rsid w:val="00B646E9"/>
    <w:rsid w:val="00B77E3B"/>
    <w:rsid w:val="00B81BCF"/>
    <w:rsid w:val="00B87A75"/>
    <w:rsid w:val="00BA5B79"/>
    <w:rsid w:val="00BC732B"/>
    <w:rsid w:val="00BD5AB9"/>
    <w:rsid w:val="00BD79B9"/>
    <w:rsid w:val="00C00451"/>
    <w:rsid w:val="00C05E27"/>
    <w:rsid w:val="00C128DD"/>
    <w:rsid w:val="00C248D8"/>
    <w:rsid w:val="00C33204"/>
    <w:rsid w:val="00C370A1"/>
    <w:rsid w:val="00C451C2"/>
    <w:rsid w:val="00C45239"/>
    <w:rsid w:val="00C60846"/>
    <w:rsid w:val="00C7578A"/>
    <w:rsid w:val="00C82E0D"/>
    <w:rsid w:val="00C87E14"/>
    <w:rsid w:val="00CA3162"/>
    <w:rsid w:val="00CC7406"/>
    <w:rsid w:val="00CE0113"/>
    <w:rsid w:val="00D00B13"/>
    <w:rsid w:val="00D05265"/>
    <w:rsid w:val="00D151C6"/>
    <w:rsid w:val="00D21286"/>
    <w:rsid w:val="00D32053"/>
    <w:rsid w:val="00D70321"/>
    <w:rsid w:val="00D72D3C"/>
    <w:rsid w:val="00D81DE5"/>
    <w:rsid w:val="00D82BDC"/>
    <w:rsid w:val="00D87D2C"/>
    <w:rsid w:val="00D97F74"/>
    <w:rsid w:val="00DA0694"/>
    <w:rsid w:val="00DA3609"/>
    <w:rsid w:val="00DE0981"/>
    <w:rsid w:val="00DF0338"/>
    <w:rsid w:val="00E11A44"/>
    <w:rsid w:val="00E22F83"/>
    <w:rsid w:val="00E43D8D"/>
    <w:rsid w:val="00E51815"/>
    <w:rsid w:val="00E765A8"/>
    <w:rsid w:val="00E85DE7"/>
    <w:rsid w:val="00E905A8"/>
    <w:rsid w:val="00EA19A7"/>
    <w:rsid w:val="00EB24B2"/>
    <w:rsid w:val="00EC50D4"/>
    <w:rsid w:val="00ED1F30"/>
    <w:rsid w:val="00EE30A7"/>
    <w:rsid w:val="00EE37D1"/>
    <w:rsid w:val="00EE395D"/>
    <w:rsid w:val="00EE4D8C"/>
    <w:rsid w:val="00F00D1E"/>
    <w:rsid w:val="00F01154"/>
    <w:rsid w:val="00F41AEA"/>
    <w:rsid w:val="00F45FFD"/>
    <w:rsid w:val="00F602A0"/>
    <w:rsid w:val="00F62732"/>
    <w:rsid w:val="00F67176"/>
    <w:rsid w:val="00F7348F"/>
    <w:rsid w:val="00F756BC"/>
    <w:rsid w:val="00F77909"/>
    <w:rsid w:val="00F91B1B"/>
    <w:rsid w:val="00FB7B6E"/>
    <w:rsid w:val="00FC7CAE"/>
    <w:rsid w:val="00FE7D64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BF09"/>
  <w15:chartTrackingRefBased/>
  <w15:docId w15:val="{DF90B42F-36FE-4EBE-B0DA-2ABF065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8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43D8D"/>
    <w:pPr>
      <w:spacing w:after="0" w:line="276" w:lineRule="auto"/>
      <w:ind w:right="0"/>
    </w:pPr>
    <w:rPr>
      <w:rFonts w:ascii="Times New Roman" w:eastAsiaTheme="minorHAnsi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43D8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0225C4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customStyle="1" w:styleId="default0">
    <w:name w:val="default0"/>
    <w:basedOn w:val="Normln"/>
    <w:uiPriority w:val="99"/>
    <w:rsid w:val="00A838EC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D1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6049B"/>
    <w:pPr>
      <w:spacing w:before="120" w:after="0" w:line="276" w:lineRule="auto"/>
      <w:ind w:right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1">
    <w:name w:val="Default"/>
    <w:basedOn w:val="Normln"/>
    <w:rsid w:val="00F45FFD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Šitavancová Hana</dc:creator>
  <cp:keywords/>
  <dc:description/>
  <cp:lastModifiedBy>Grobelná Michaela</cp:lastModifiedBy>
  <cp:revision>3</cp:revision>
  <cp:lastPrinted>2019-08-07T07:15:00Z</cp:lastPrinted>
  <dcterms:created xsi:type="dcterms:W3CDTF">2020-10-07T10:19:00Z</dcterms:created>
  <dcterms:modified xsi:type="dcterms:W3CDTF">2020-10-07T10:24:00Z</dcterms:modified>
</cp:coreProperties>
</file>