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9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693EF6">
      <w:pPr>
        <w:spacing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693EF6" w:rsidRDefault="000D30B8" w:rsidP="00693EF6">
      <w:pPr>
        <w:tabs>
          <w:tab w:val="right" w:pos="9072"/>
        </w:tabs>
        <w:spacing w:line="400" w:lineRule="exact"/>
        <w:ind w:left="425"/>
        <w:jc w:val="right"/>
      </w:pPr>
      <w:r w:rsidRPr="00693EF6">
        <w:t xml:space="preserve">Žižkovo náměstí 1300/1, 130 00 Praha </w:t>
      </w:r>
      <w:r w:rsidR="00AE64B0" w:rsidRPr="00693EF6">
        <w:t>3</w:t>
      </w:r>
      <w:r w:rsidRPr="00693EF6">
        <w:tab/>
        <w:t xml:space="preserve"> </w:t>
      </w:r>
      <w:r w:rsidR="00693EF6">
        <w:t>tel.: 222 </w:t>
      </w:r>
      <w:r w:rsidR="00E02EE9" w:rsidRPr="00712D48">
        <w:t>728</w:t>
      </w:r>
      <w:r w:rsidR="00693EF6">
        <w:t xml:space="preserve"> </w:t>
      </w:r>
      <w:r w:rsidR="00E02EE9" w:rsidRPr="00712D48">
        <w:t>255</w:t>
      </w:r>
      <w:r w:rsidR="00693EF6">
        <w:t>, 222 728 282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FC236B">
        <w:rPr>
          <w:rFonts w:ascii="Arial Narrow" w:eastAsia="MS Mincho" w:hAnsi="Arial Narrow"/>
          <w:bCs/>
          <w:sz w:val="24"/>
          <w:szCs w:val="24"/>
        </w:rPr>
        <w:t>8. října 2020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D5E" w:rsidRDefault="00750AA3" w:rsidP="006E7D5E">
                            <w:r>
                              <w:t>Firma</w:t>
                            </w:r>
                          </w:p>
                          <w:p w:rsidR="001F6738" w:rsidRPr="00891E6C" w:rsidRDefault="00FC236B" w:rsidP="006E7D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Divadelní služby Plzeň</w:t>
                            </w:r>
                          </w:p>
                          <w:p w:rsidR="001F6738" w:rsidRDefault="00FC236B" w:rsidP="006E7D5E">
                            <w:r>
                              <w:t>Sukova 2604/26</w:t>
                            </w:r>
                          </w:p>
                          <w:p w:rsidR="001F6738" w:rsidRPr="00E16B0D" w:rsidRDefault="00FC236B" w:rsidP="006E7D5E">
                            <w:r>
                              <w:t>301 00 Plzeň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6E7D5E" w:rsidRDefault="00750AA3" w:rsidP="006E7D5E">
                      <w:r>
                        <w:t>Firma</w:t>
                      </w:r>
                    </w:p>
                    <w:p w:rsidR="001F6738" w:rsidRPr="00891E6C" w:rsidRDefault="00FC236B" w:rsidP="006E7D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Divadelní služby Plzeň</w:t>
                      </w:r>
                    </w:p>
                    <w:p w:rsidR="001F6738" w:rsidRDefault="00FC236B" w:rsidP="006E7D5E">
                      <w:r>
                        <w:t>Sukova 2604/26</w:t>
                      </w:r>
                    </w:p>
                    <w:p w:rsidR="001F6738" w:rsidRPr="00E16B0D" w:rsidRDefault="00FC236B" w:rsidP="006E7D5E">
                      <w:r>
                        <w:t>301 00 Plzeň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FC236B">
        <w:rPr>
          <w:rFonts w:ascii="Arial Narrow" w:eastAsia="MS Mincho" w:hAnsi="Arial Narrow"/>
          <w:bCs/>
          <w:sz w:val="24"/>
          <w:szCs w:val="24"/>
        </w:rPr>
        <w:t>281/2020</w:t>
      </w:r>
    </w:p>
    <w:p w:rsidR="00750AA3" w:rsidRDefault="00750AA3" w:rsidP="00BA53A9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BA53A9">
      <w:pPr>
        <w:pStyle w:val="Prosttext"/>
        <w:spacing w:after="120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  <w:r w:rsidR="00056F7A">
        <w:rPr>
          <w:rFonts w:ascii="Arial Narrow" w:eastAsia="MS Mincho" w:hAnsi="Arial Narrow"/>
          <w:bCs/>
          <w:sz w:val="24"/>
          <w:szCs w:val="24"/>
        </w:rPr>
        <w:t>:</w:t>
      </w:r>
    </w:p>
    <w:p w:rsidR="00750AA3" w:rsidRDefault="00FC236B" w:rsidP="00BA53A9">
      <w:pPr>
        <w:pStyle w:val="Prosttext"/>
        <w:numPr>
          <w:ilvl w:val="0"/>
          <w:numId w:val="3"/>
        </w:numPr>
        <w:tabs>
          <w:tab w:val="left" w:pos="6663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Baletizol Coppélia v2.0. ba</w:t>
      </w:r>
      <w:r w:rsidR="00BA53A9">
        <w:rPr>
          <w:rFonts w:ascii="Arial Narrow" w:eastAsia="MS Mincho" w:hAnsi="Arial Narrow"/>
          <w:bCs/>
          <w:sz w:val="24"/>
          <w:szCs w:val="24"/>
        </w:rPr>
        <w:t>rva podle výběru, šíře 200 cm, r</w:t>
      </w:r>
      <w:r w:rsidR="00E76113">
        <w:rPr>
          <w:rFonts w:ascii="Arial Narrow" w:eastAsia="MS Mincho" w:hAnsi="Arial Narrow"/>
          <w:bCs/>
          <w:sz w:val="24"/>
          <w:szCs w:val="24"/>
        </w:rPr>
        <w:t>ole 25 m</w:t>
      </w:r>
      <w:r w:rsidR="00E76113">
        <w:rPr>
          <w:rFonts w:ascii="Arial Narrow" w:eastAsia="MS Mincho" w:hAnsi="Arial Narrow"/>
          <w:bCs/>
          <w:sz w:val="24"/>
          <w:szCs w:val="24"/>
        </w:rPr>
        <w:tab/>
        <w:t>56,00 běžný</w:t>
      </w:r>
      <w:r>
        <w:rPr>
          <w:rFonts w:ascii="Arial Narrow" w:eastAsia="MS Mincho" w:hAnsi="Arial Narrow"/>
          <w:bCs/>
          <w:sz w:val="24"/>
          <w:szCs w:val="24"/>
        </w:rPr>
        <w:t xml:space="preserve"> m</w:t>
      </w:r>
      <w:r w:rsidR="00E76113">
        <w:rPr>
          <w:rFonts w:ascii="Arial Narrow" w:eastAsia="MS Mincho" w:hAnsi="Arial Narrow"/>
          <w:bCs/>
          <w:sz w:val="24"/>
          <w:szCs w:val="24"/>
        </w:rPr>
        <w:t>etr</w:t>
      </w:r>
    </w:p>
    <w:p w:rsidR="00FC236B" w:rsidRDefault="00FC236B" w:rsidP="00BA53A9">
      <w:pPr>
        <w:pStyle w:val="Prosttext"/>
        <w:numPr>
          <w:ilvl w:val="0"/>
          <w:numId w:val="3"/>
        </w:numPr>
        <w:tabs>
          <w:tab w:val="left" w:pos="6663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Mobilní pokládk</w:t>
      </w:r>
      <w:r w:rsidR="00A1666B">
        <w:rPr>
          <w:rFonts w:ascii="Arial Narrow" w:eastAsia="MS Mincho" w:hAnsi="Arial Narrow"/>
          <w:bCs/>
          <w:sz w:val="24"/>
          <w:szCs w:val="24"/>
        </w:rPr>
        <w:t xml:space="preserve">a baletizolu Coppélia, řezání, </w:t>
      </w:r>
      <w:r>
        <w:rPr>
          <w:rFonts w:ascii="Arial Narrow" w:eastAsia="MS Mincho" w:hAnsi="Arial Narrow"/>
          <w:bCs/>
          <w:sz w:val="24"/>
          <w:szCs w:val="24"/>
        </w:rPr>
        <w:t>spojovací pásky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102,20 </w:t>
      </w:r>
      <w:r w:rsidR="00E76113">
        <w:rPr>
          <w:rFonts w:ascii="Arial Narrow" w:eastAsia="MS Mincho" w:hAnsi="Arial Narrow"/>
          <w:bCs/>
          <w:sz w:val="24"/>
          <w:szCs w:val="24"/>
        </w:rPr>
        <w:t>běžný metr</w:t>
      </w:r>
    </w:p>
    <w:p w:rsidR="00FC236B" w:rsidRPr="00FC236B" w:rsidRDefault="00A1666B" w:rsidP="00BA53A9">
      <w:pPr>
        <w:pStyle w:val="Prosttext"/>
        <w:numPr>
          <w:ilvl w:val="0"/>
          <w:numId w:val="3"/>
        </w:numPr>
        <w:tabs>
          <w:tab w:val="left" w:pos="6663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Mirelon podložka</w:t>
      </w:r>
      <w:r w:rsidR="00FC236B">
        <w:rPr>
          <w:rFonts w:ascii="Arial Narrow" w:eastAsia="MS Mincho" w:hAnsi="Arial Narrow"/>
          <w:bCs/>
          <w:sz w:val="24"/>
          <w:szCs w:val="24"/>
        </w:rPr>
        <w:tab/>
        <w:t>102,20 m</w:t>
      </w:r>
      <w:r w:rsidR="00FC236B">
        <w:rPr>
          <w:rFonts w:ascii="Arial Narrow" w:eastAsia="MS Mincho" w:hAnsi="Arial Narrow"/>
          <w:bCs/>
          <w:sz w:val="24"/>
          <w:szCs w:val="24"/>
          <w:vertAlign w:val="superscript"/>
        </w:rPr>
        <w:t>2</w:t>
      </w:r>
    </w:p>
    <w:p w:rsidR="00BA53A9" w:rsidRPr="00FC236B" w:rsidRDefault="00BA53A9" w:rsidP="00BA53A9">
      <w:pPr>
        <w:pStyle w:val="Prosttext"/>
        <w:numPr>
          <w:ilvl w:val="0"/>
          <w:numId w:val="3"/>
        </w:numPr>
        <w:tabs>
          <w:tab w:val="left" w:pos="6663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Pokládka podložky mirelon, nalepení na oboustrannou pásku</w:t>
      </w:r>
      <w:r>
        <w:rPr>
          <w:rFonts w:ascii="Arial Narrow" w:eastAsia="MS Mincho" w:hAnsi="Arial Narrow"/>
          <w:bCs/>
          <w:sz w:val="24"/>
          <w:szCs w:val="24"/>
        </w:rPr>
        <w:tab/>
        <w:t>102,20 m</w:t>
      </w:r>
      <w:r>
        <w:rPr>
          <w:rFonts w:ascii="Arial Narrow" w:eastAsia="MS Mincho" w:hAnsi="Arial Narrow"/>
          <w:bCs/>
          <w:sz w:val="24"/>
          <w:szCs w:val="24"/>
          <w:vertAlign w:val="superscript"/>
        </w:rPr>
        <w:t>2</w:t>
      </w:r>
    </w:p>
    <w:p w:rsidR="00FC236B" w:rsidRDefault="00BA53A9" w:rsidP="00BA53A9">
      <w:pPr>
        <w:pStyle w:val="Prosttext"/>
        <w:numPr>
          <w:ilvl w:val="0"/>
          <w:numId w:val="3"/>
        </w:numPr>
        <w:tabs>
          <w:tab w:val="left" w:pos="6663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Přechodová lišta, stříbrná, lepená včetně montáže</w:t>
      </w:r>
      <w:r>
        <w:rPr>
          <w:rFonts w:ascii="Arial Narrow" w:eastAsia="MS Mincho" w:hAnsi="Arial Narrow"/>
          <w:bCs/>
          <w:sz w:val="24"/>
          <w:szCs w:val="24"/>
        </w:rPr>
        <w:tab/>
        <w:t>7</w:t>
      </w:r>
      <w:r w:rsidR="00E76113">
        <w:rPr>
          <w:rFonts w:ascii="Arial Narrow" w:eastAsia="MS Mincho" w:hAnsi="Arial Narrow"/>
          <w:bCs/>
          <w:sz w:val="24"/>
          <w:szCs w:val="24"/>
        </w:rPr>
        <w:t>,00</w:t>
      </w:r>
      <w:r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E76113">
        <w:rPr>
          <w:rFonts w:ascii="Arial Narrow" w:eastAsia="MS Mincho" w:hAnsi="Arial Narrow"/>
          <w:bCs/>
          <w:sz w:val="24"/>
          <w:szCs w:val="24"/>
        </w:rPr>
        <w:t>běžný metr</w:t>
      </w:r>
    </w:p>
    <w:p w:rsidR="00BA53A9" w:rsidRPr="00BA53A9" w:rsidRDefault="00BA53A9" w:rsidP="00BA53A9">
      <w:pPr>
        <w:pStyle w:val="Prosttext"/>
        <w:numPr>
          <w:ilvl w:val="0"/>
          <w:numId w:val="3"/>
        </w:numPr>
        <w:tabs>
          <w:tab w:val="left" w:pos="6663"/>
          <w:tab w:val="left" w:pos="6946"/>
        </w:tabs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Dop</w:t>
      </w:r>
      <w:r w:rsidR="00E76113">
        <w:rPr>
          <w:rFonts w:ascii="Arial Narrow" w:eastAsia="MS Mincho" w:hAnsi="Arial Narrow"/>
          <w:bCs/>
          <w:sz w:val="24"/>
          <w:szCs w:val="24"/>
        </w:rPr>
        <w:t>rava</w:t>
      </w:r>
      <w:bookmarkStart w:id="0" w:name="_GoBack"/>
      <w:bookmarkEnd w:id="0"/>
      <w:r w:rsidR="00A1666B">
        <w:rPr>
          <w:rFonts w:ascii="Arial Narrow" w:eastAsia="MS Mincho" w:hAnsi="Arial Narrow"/>
          <w:bCs/>
          <w:sz w:val="24"/>
          <w:szCs w:val="24"/>
        </w:rPr>
        <w:t xml:space="preserve"> a přesun hmot</w:t>
      </w:r>
      <w:r w:rsidR="00E76113">
        <w:rPr>
          <w:rFonts w:ascii="Arial Narrow" w:eastAsia="MS Mincho" w:hAnsi="Arial Narrow"/>
          <w:bCs/>
          <w:sz w:val="24"/>
          <w:szCs w:val="24"/>
        </w:rPr>
        <w:tab/>
        <w:t xml:space="preserve">1,00 </w:t>
      </w:r>
      <w:proofErr w:type="spellStart"/>
      <w:r w:rsidR="00E76113">
        <w:rPr>
          <w:rFonts w:ascii="Arial Narrow" w:eastAsia="MS Mincho" w:hAnsi="Arial Narrow"/>
          <w:bCs/>
          <w:sz w:val="24"/>
          <w:szCs w:val="24"/>
        </w:rPr>
        <w:t>kpl</w:t>
      </w:r>
      <w:proofErr w:type="spellEnd"/>
    </w:p>
    <w:p w:rsidR="00750AA3" w:rsidRDefault="00750AA3" w:rsidP="00FC236B">
      <w:pPr>
        <w:pStyle w:val="Prosttext"/>
        <w:ind w:left="426" w:hanging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BA53A9" w:rsidP="00A1666B">
      <w:pPr>
        <w:pStyle w:val="Prosttext"/>
        <w:tabs>
          <w:tab w:val="left" w:pos="6663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 do:</w:t>
      </w:r>
      <w:r>
        <w:rPr>
          <w:rFonts w:ascii="Arial Narrow" w:eastAsia="MS Mincho" w:hAnsi="Arial Narrow"/>
          <w:bCs/>
          <w:sz w:val="24"/>
          <w:szCs w:val="24"/>
        </w:rPr>
        <w:tab/>
        <w:t>63 839,62 Kč bez DPH</w:t>
      </w:r>
    </w:p>
    <w:p w:rsidR="00BA53A9" w:rsidRDefault="00BA53A9" w:rsidP="00A1666B">
      <w:pPr>
        <w:pStyle w:val="Prosttext"/>
        <w:tabs>
          <w:tab w:val="left" w:pos="6663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  <w:t>77 245,95 Kč včetně DPH</w:t>
      </w:r>
    </w:p>
    <w:p w:rsidR="00BA53A9" w:rsidRDefault="00BA53A9" w:rsidP="00A1666B">
      <w:pPr>
        <w:pStyle w:val="Prosttext"/>
        <w:tabs>
          <w:tab w:val="left" w:pos="6663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Podle Vaší cenové nabídky NAV0</w:t>
      </w:r>
      <w:r w:rsidR="005240E8">
        <w:rPr>
          <w:rFonts w:ascii="Arial Narrow" w:eastAsia="MS Mincho" w:hAnsi="Arial Narrow"/>
          <w:bCs/>
          <w:sz w:val="24"/>
          <w:szCs w:val="24"/>
        </w:rPr>
        <w:t>3</w:t>
      </w:r>
      <w:r>
        <w:rPr>
          <w:rFonts w:ascii="Arial Narrow" w:eastAsia="MS Mincho" w:hAnsi="Arial Narrow"/>
          <w:bCs/>
          <w:sz w:val="24"/>
          <w:szCs w:val="24"/>
        </w:rPr>
        <w:t>01/2020 ze dne 14. října 2020.</w:t>
      </w:r>
    </w:p>
    <w:p w:rsidR="00BA53A9" w:rsidRDefault="00BA53A9" w:rsidP="00A1666B">
      <w:pPr>
        <w:pStyle w:val="Prosttext"/>
        <w:tabs>
          <w:tab w:val="left" w:pos="6663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BA53A9" w:rsidRDefault="00BA53A9" w:rsidP="00A1666B">
      <w:pPr>
        <w:pStyle w:val="Prosttext"/>
        <w:tabs>
          <w:tab w:val="left" w:pos="6663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</w:t>
      </w:r>
    </w:p>
    <w:p w:rsidR="00BA53A9" w:rsidRDefault="00BA53A9" w:rsidP="00A1666B">
      <w:pPr>
        <w:pStyle w:val="Prosttext"/>
        <w:tabs>
          <w:tab w:val="left" w:pos="6663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  <w:t>tel.: 734 109 298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BA53A9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Potvrďte nám, prosím, akceptaci objednávky e-mailem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10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BA53A9">
      <w:pPr>
        <w:pStyle w:val="Prosttext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5240E8">
      <w:pPr>
        <w:pStyle w:val="Prosttext"/>
        <w:ind w:left="4678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5240E8">
      <w:pPr>
        <w:tabs>
          <w:tab w:val="left" w:pos="426"/>
          <w:tab w:val="center" w:pos="7513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5240E8">
      <w:pPr>
        <w:tabs>
          <w:tab w:val="center" w:pos="7513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1"/>
      <w:footerReference w:type="default" r:id="rId12"/>
      <w:footerReference w:type="first" r:id="rId13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D4" w:rsidRDefault="008228D4" w:rsidP="00740F8C">
      <w:r>
        <w:separator/>
      </w:r>
    </w:p>
  </w:endnote>
  <w:endnote w:type="continuationSeparator" w:id="0">
    <w:p w:rsidR="008228D4" w:rsidRDefault="008228D4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>spis. zn.: A.3.4.1</w:t>
    </w:r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D4" w:rsidRDefault="008228D4" w:rsidP="00740F8C">
      <w:r>
        <w:separator/>
      </w:r>
    </w:p>
  </w:footnote>
  <w:footnote w:type="continuationSeparator" w:id="0">
    <w:p w:rsidR="008228D4" w:rsidRDefault="008228D4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6F6"/>
    <w:multiLevelType w:val="hybridMultilevel"/>
    <w:tmpl w:val="6B3A29F4"/>
    <w:lvl w:ilvl="0" w:tplc="04050011">
      <w:start w:val="1"/>
      <w:numFmt w:val="decimal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C111AFD"/>
    <w:multiLevelType w:val="hybridMultilevel"/>
    <w:tmpl w:val="3B020C7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760C05A4"/>
    <w:multiLevelType w:val="hybridMultilevel"/>
    <w:tmpl w:val="105E5A94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6B"/>
    <w:rsid w:val="00020190"/>
    <w:rsid w:val="00056F7A"/>
    <w:rsid w:val="000A2D48"/>
    <w:rsid w:val="000C3135"/>
    <w:rsid w:val="000D30B8"/>
    <w:rsid w:val="0011667C"/>
    <w:rsid w:val="0012066E"/>
    <w:rsid w:val="00120A34"/>
    <w:rsid w:val="00164F27"/>
    <w:rsid w:val="00194DB1"/>
    <w:rsid w:val="001B6D19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2E71A3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84263"/>
    <w:rsid w:val="00496C55"/>
    <w:rsid w:val="004A4982"/>
    <w:rsid w:val="004C6110"/>
    <w:rsid w:val="004E5233"/>
    <w:rsid w:val="005240E8"/>
    <w:rsid w:val="00546466"/>
    <w:rsid w:val="005F0EE2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228D4"/>
    <w:rsid w:val="0087374A"/>
    <w:rsid w:val="00891E6C"/>
    <w:rsid w:val="008B1EB1"/>
    <w:rsid w:val="008C19EB"/>
    <w:rsid w:val="0092598B"/>
    <w:rsid w:val="009B3053"/>
    <w:rsid w:val="009E75CD"/>
    <w:rsid w:val="00A022BF"/>
    <w:rsid w:val="00A1666B"/>
    <w:rsid w:val="00A36102"/>
    <w:rsid w:val="00A6562F"/>
    <w:rsid w:val="00A95224"/>
    <w:rsid w:val="00AA35BB"/>
    <w:rsid w:val="00AC25B4"/>
    <w:rsid w:val="00AC45FD"/>
    <w:rsid w:val="00AE2A37"/>
    <w:rsid w:val="00AE64B0"/>
    <w:rsid w:val="00B234E2"/>
    <w:rsid w:val="00B3436D"/>
    <w:rsid w:val="00B66708"/>
    <w:rsid w:val="00B94D71"/>
    <w:rsid w:val="00BA53A9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76113"/>
    <w:rsid w:val="00EB0BD9"/>
    <w:rsid w:val="00EE0ABA"/>
    <w:rsid w:val="00EF2D93"/>
    <w:rsid w:val="00F00FB0"/>
    <w:rsid w:val="00F054CC"/>
    <w:rsid w:val="00F06AF8"/>
    <w:rsid w:val="00F45D2A"/>
    <w:rsid w:val="00FB19D4"/>
    <w:rsid w:val="00FC236B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1438B"/>
  <w15:docId w15:val="{72F4C01E-D83A-4114-8D9A-BBAF0ACE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F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varik@sups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s.cz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3442A-4483-4078-9E0E-5594F2E4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30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kovarikp</cp:lastModifiedBy>
  <cp:revision>6</cp:revision>
  <cp:lastPrinted>2020-10-08T12:08:00Z</cp:lastPrinted>
  <dcterms:created xsi:type="dcterms:W3CDTF">2020-10-08T11:43:00Z</dcterms:created>
  <dcterms:modified xsi:type="dcterms:W3CDTF">2020-10-08T12:13:00Z</dcterms:modified>
</cp:coreProperties>
</file>