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73A4B" w14:textId="77777777" w:rsidR="00980877" w:rsidRDefault="00980877"/>
    <w:p w14:paraId="4C34166D" w14:textId="77777777" w:rsidR="00980877" w:rsidRDefault="00F4674D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>
        <w:t xml:space="preserve">                   </w:t>
      </w:r>
      <w:r>
        <w:rPr>
          <w:rFonts w:ascii="Arial" w:hAnsi="Arial" w:cs="Arial"/>
        </w:rPr>
        <w:t>Č</w:t>
      </w:r>
      <w:r>
        <w:rPr>
          <w:rFonts w:ascii="Arial" w:hAnsi="Arial" w:cs="Arial"/>
          <w:sz w:val="20"/>
          <w:szCs w:val="22"/>
        </w:rPr>
        <w:t xml:space="preserve">íslo smlouvy objednatele: </w:t>
      </w:r>
    </w:p>
    <w:p w14:paraId="054D42DF" w14:textId="77777777" w:rsidR="00980877" w:rsidRDefault="00F4674D">
      <w:pPr>
        <w:pStyle w:val="Zkladntex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        Číslo smlouvy zhotovitele:2020.5</w:t>
      </w:r>
    </w:p>
    <w:p w14:paraId="000B0E60" w14:textId="77777777" w:rsidR="00980877" w:rsidRDefault="00980877">
      <w:pPr>
        <w:pStyle w:val="Zkladntext"/>
        <w:ind w:left="5664" w:firstLine="708"/>
        <w:rPr>
          <w:rFonts w:ascii="Arial" w:hAnsi="Arial" w:cs="Arial"/>
          <w:sz w:val="20"/>
          <w:szCs w:val="22"/>
        </w:rPr>
      </w:pP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80877" w14:paraId="2BFCAF33" w14:textId="77777777">
        <w:trPr>
          <w:cantSplit/>
          <w:trHeight w:val="198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368B" w14:textId="77777777" w:rsidR="00980877" w:rsidRDefault="00980877">
            <w:pPr>
              <w:pStyle w:val="Podtitul"/>
            </w:pPr>
          </w:p>
          <w:p w14:paraId="1EC038C8" w14:textId="61983513" w:rsidR="00980877" w:rsidRDefault="00F4674D">
            <w:pPr>
              <w:pStyle w:val="Nadpis2"/>
              <w:ind w:left="576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Style w:val="Zdraznnjemn"/>
              </w:rPr>
              <w:t>SMLOUVA</w:t>
            </w:r>
            <w:r>
              <w:rPr>
                <w:rFonts w:ascii="Arial" w:hAnsi="Arial" w:cs="Arial"/>
                <w:b/>
                <w:bCs/>
                <w:sz w:val="44"/>
              </w:rPr>
              <w:t xml:space="preserve"> O </w:t>
            </w:r>
            <w:r>
              <w:rPr>
                <w:rStyle w:val="Zdraznnjemn"/>
              </w:rPr>
              <w:t>DÍLO dodatek č.2</w:t>
            </w:r>
          </w:p>
          <w:p w14:paraId="4F4F204E" w14:textId="77777777" w:rsidR="00980877" w:rsidRDefault="00F467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 zhotovení stavby na akci</w:t>
            </w:r>
          </w:p>
          <w:p w14:paraId="29972D66" w14:textId="77777777" w:rsidR="00980877" w:rsidRDefault="00F4674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„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SUPŠ sklářská Valašské Meziříčí – revitalizace budovy školy“</w:t>
            </w:r>
          </w:p>
          <w:p w14:paraId="27B56C76" w14:textId="77777777" w:rsidR="00980877" w:rsidRDefault="00F467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uzavřená dle § 2586 a n. zákona č. 89/2012 Sb., občanský zákoník, ve znění pozdějších předpisů </w:t>
            </w:r>
          </w:p>
          <w:p w14:paraId="760EAC80" w14:textId="77777777" w:rsidR="00980877" w:rsidRDefault="00980877">
            <w:pPr>
              <w:pStyle w:val="Nadpis2"/>
              <w:ind w:left="57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7DA0561" w14:textId="77777777" w:rsidR="00980877" w:rsidRDefault="00F4674D">
      <w:pPr>
        <w:pStyle w:val="Nadpis1"/>
        <w:numPr>
          <w:ilvl w:val="0"/>
          <w:numId w:val="3"/>
        </w:numPr>
        <w:ind w:left="720" w:firstLine="0"/>
      </w:pPr>
      <w:r>
        <w:t>SMLUVNÍ STRANY</w:t>
      </w:r>
    </w:p>
    <w:p w14:paraId="220D2984" w14:textId="77777777" w:rsidR="00980877" w:rsidRDefault="00980877">
      <w:pPr>
        <w:jc w:val="center"/>
        <w:rPr>
          <w:lang w:eastAsia="cs-CZ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70"/>
        <w:gridCol w:w="1898"/>
        <w:gridCol w:w="511"/>
        <w:gridCol w:w="284"/>
        <w:gridCol w:w="2981"/>
        <w:gridCol w:w="279"/>
      </w:tblGrid>
      <w:tr w:rsidR="00980877" w14:paraId="02F94000" w14:textId="77777777">
        <w:trPr>
          <w:trHeight w:val="380"/>
        </w:trPr>
        <w:tc>
          <w:tcPr>
            <w:tcW w:w="3970" w:type="dxa"/>
            <w:shd w:val="clear" w:color="auto" w:fill="auto"/>
          </w:tcPr>
          <w:p w14:paraId="6DFE672C" w14:textId="77777777" w:rsidR="00980877" w:rsidRDefault="00F4674D">
            <w:pPr>
              <w:spacing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</w:p>
        </w:tc>
        <w:tc>
          <w:tcPr>
            <w:tcW w:w="5674" w:type="dxa"/>
            <w:gridSpan w:val="4"/>
            <w:shd w:val="clear" w:color="auto" w:fill="auto"/>
          </w:tcPr>
          <w:p w14:paraId="53C8E1FE" w14:textId="77777777" w:rsidR="00980877" w:rsidRDefault="00F4674D">
            <w:pPr>
              <w:spacing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Střední uměleckoprůmyslová škola sklářská Valašské Meziříčí</w:t>
            </w:r>
          </w:p>
        </w:tc>
        <w:tc>
          <w:tcPr>
            <w:tcW w:w="279" w:type="dxa"/>
            <w:shd w:val="clear" w:color="auto" w:fill="auto"/>
          </w:tcPr>
          <w:p w14:paraId="5C92B366" w14:textId="77777777" w:rsidR="00980877" w:rsidRDefault="00980877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</w:tr>
      <w:tr w:rsidR="00980877" w14:paraId="1B854BF5" w14:textId="77777777">
        <w:trPr>
          <w:trHeight w:val="264"/>
        </w:trPr>
        <w:tc>
          <w:tcPr>
            <w:tcW w:w="3970" w:type="dxa"/>
            <w:shd w:val="clear" w:color="auto" w:fill="auto"/>
          </w:tcPr>
          <w:p w14:paraId="2F1901B7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674" w:type="dxa"/>
            <w:gridSpan w:val="4"/>
            <w:shd w:val="clear" w:color="auto" w:fill="auto"/>
          </w:tcPr>
          <w:p w14:paraId="6D63886C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Sklářská 603/8, Krásno nad Bečvou, 757 01 Valašské Meziříčí</w:t>
            </w:r>
          </w:p>
        </w:tc>
        <w:tc>
          <w:tcPr>
            <w:tcW w:w="279" w:type="dxa"/>
            <w:shd w:val="clear" w:color="auto" w:fill="auto"/>
          </w:tcPr>
          <w:p w14:paraId="1E7577E5" w14:textId="77777777" w:rsidR="00980877" w:rsidRDefault="009808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77" w14:paraId="46A50ED2" w14:textId="77777777">
        <w:trPr>
          <w:trHeight w:val="280"/>
        </w:trPr>
        <w:tc>
          <w:tcPr>
            <w:tcW w:w="3970" w:type="dxa"/>
            <w:shd w:val="clear" w:color="auto" w:fill="auto"/>
          </w:tcPr>
          <w:p w14:paraId="63BFBF95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</w:t>
            </w:r>
          </w:p>
        </w:tc>
        <w:tc>
          <w:tcPr>
            <w:tcW w:w="5674" w:type="dxa"/>
            <w:gridSpan w:val="4"/>
            <w:shd w:val="clear" w:color="auto" w:fill="auto"/>
          </w:tcPr>
          <w:p w14:paraId="4E259F34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Mgr. Jiří Pivovarčík, ředitel školy</w:t>
            </w:r>
          </w:p>
        </w:tc>
        <w:tc>
          <w:tcPr>
            <w:tcW w:w="279" w:type="dxa"/>
            <w:shd w:val="clear" w:color="auto" w:fill="auto"/>
          </w:tcPr>
          <w:p w14:paraId="14597332" w14:textId="77777777" w:rsidR="00980877" w:rsidRDefault="009808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77" w14:paraId="1D864DD0" w14:textId="77777777">
        <w:trPr>
          <w:trHeight w:val="264"/>
        </w:trPr>
        <w:tc>
          <w:tcPr>
            <w:tcW w:w="3970" w:type="dxa"/>
            <w:shd w:val="clear" w:color="auto" w:fill="auto"/>
          </w:tcPr>
          <w:p w14:paraId="453656F8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Osoby oprávněné jednat </w:t>
            </w:r>
          </w:p>
        </w:tc>
        <w:tc>
          <w:tcPr>
            <w:tcW w:w="1898" w:type="dxa"/>
            <w:shd w:val="clear" w:color="auto" w:fill="auto"/>
          </w:tcPr>
          <w:p w14:paraId="50B34946" w14:textId="77777777" w:rsidR="00980877" w:rsidRDefault="009808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  <w:gridSpan w:val="4"/>
            <w:shd w:val="clear" w:color="auto" w:fill="auto"/>
          </w:tcPr>
          <w:p w14:paraId="090EF2D3" w14:textId="77777777" w:rsidR="00980877" w:rsidRDefault="009808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77" w14:paraId="060337BA" w14:textId="77777777">
        <w:trPr>
          <w:trHeight w:val="280"/>
        </w:trPr>
        <w:tc>
          <w:tcPr>
            <w:tcW w:w="3970" w:type="dxa"/>
            <w:shd w:val="clear" w:color="auto" w:fill="auto"/>
          </w:tcPr>
          <w:p w14:paraId="4463F124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926BDFB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Mgr. Jiří Pivovarčík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E532018" w14:textId="77777777" w:rsidR="00980877" w:rsidRDefault="009808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77" w14:paraId="219B95AC" w14:textId="77777777">
        <w:trPr>
          <w:trHeight w:val="264"/>
        </w:trPr>
        <w:tc>
          <w:tcPr>
            <w:tcW w:w="3970" w:type="dxa"/>
            <w:shd w:val="clear" w:color="auto" w:fill="auto"/>
          </w:tcPr>
          <w:p w14:paraId="447D898D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F12BBCB" w14:textId="192312AD" w:rsidR="00980877" w:rsidRDefault="00F4674D" w:rsidP="00967A6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67A6A"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CBB1EDB" w14:textId="77777777" w:rsidR="00980877" w:rsidRDefault="009808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77" w14:paraId="11660102" w14:textId="77777777">
        <w:trPr>
          <w:trHeight w:val="264"/>
        </w:trPr>
        <w:tc>
          <w:tcPr>
            <w:tcW w:w="3970" w:type="dxa"/>
            <w:shd w:val="clear" w:color="auto" w:fill="auto"/>
          </w:tcPr>
          <w:p w14:paraId="68C9A05A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898" w:type="dxa"/>
            <w:shd w:val="clear" w:color="auto" w:fill="auto"/>
          </w:tcPr>
          <w:p w14:paraId="1A1997BB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00845060</w:t>
            </w:r>
          </w:p>
        </w:tc>
        <w:tc>
          <w:tcPr>
            <w:tcW w:w="4055" w:type="dxa"/>
            <w:gridSpan w:val="4"/>
            <w:shd w:val="clear" w:color="auto" w:fill="auto"/>
          </w:tcPr>
          <w:p w14:paraId="62DE9E26" w14:textId="77777777" w:rsidR="00980877" w:rsidRDefault="009808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77" w14:paraId="26B4700D" w14:textId="77777777">
        <w:trPr>
          <w:trHeight w:val="280"/>
        </w:trPr>
        <w:tc>
          <w:tcPr>
            <w:tcW w:w="3970" w:type="dxa"/>
            <w:shd w:val="clear" w:color="auto" w:fill="auto"/>
          </w:tcPr>
          <w:p w14:paraId="11415E1B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1898" w:type="dxa"/>
            <w:shd w:val="clear" w:color="auto" w:fill="auto"/>
          </w:tcPr>
          <w:p w14:paraId="13C3E403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CZ00845060</w:t>
            </w:r>
          </w:p>
        </w:tc>
        <w:tc>
          <w:tcPr>
            <w:tcW w:w="4055" w:type="dxa"/>
            <w:gridSpan w:val="4"/>
            <w:shd w:val="clear" w:color="auto" w:fill="auto"/>
          </w:tcPr>
          <w:p w14:paraId="5D0F1563" w14:textId="77777777" w:rsidR="00980877" w:rsidRDefault="009808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77" w14:paraId="62D1B97D" w14:textId="77777777">
        <w:trPr>
          <w:trHeight w:val="280"/>
        </w:trPr>
        <w:tc>
          <w:tcPr>
            <w:tcW w:w="3970" w:type="dxa"/>
            <w:shd w:val="clear" w:color="auto" w:fill="auto"/>
          </w:tcPr>
          <w:p w14:paraId="733B6A93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5674" w:type="dxa"/>
            <w:gridSpan w:val="4"/>
            <w:shd w:val="clear" w:color="auto" w:fill="auto"/>
          </w:tcPr>
          <w:p w14:paraId="49749106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Komerční banka a.s., pobočka Valašské Meziříčí</w:t>
            </w:r>
          </w:p>
        </w:tc>
        <w:tc>
          <w:tcPr>
            <w:tcW w:w="279" w:type="dxa"/>
            <w:shd w:val="clear" w:color="auto" w:fill="auto"/>
          </w:tcPr>
          <w:p w14:paraId="17EC6454" w14:textId="77777777" w:rsidR="00980877" w:rsidRDefault="009808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77" w14:paraId="335C3D7D" w14:textId="77777777">
        <w:trPr>
          <w:trHeight w:val="264"/>
        </w:trPr>
        <w:tc>
          <w:tcPr>
            <w:tcW w:w="3970" w:type="dxa"/>
            <w:shd w:val="clear" w:color="auto" w:fill="auto"/>
          </w:tcPr>
          <w:p w14:paraId="22C5DB7C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1898" w:type="dxa"/>
            <w:shd w:val="clear" w:color="auto" w:fill="auto"/>
          </w:tcPr>
          <w:p w14:paraId="1B81ED2E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24332851/0100</w:t>
            </w:r>
          </w:p>
        </w:tc>
        <w:tc>
          <w:tcPr>
            <w:tcW w:w="4055" w:type="dxa"/>
            <w:gridSpan w:val="4"/>
            <w:shd w:val="clear" w:color="auto" w:fill="auto"/>
          </w:tcPr>
          <w:p w14:paraId="6274BBF9" w14:textId="77777777" w:rsidR="00980877" w:rsidRDefault="009808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77" w14:paraId="0DA8E0F9" w14:textId="77777777">
        <w:trPr>
          <w:trHeight w:val="280"/>
        </w:trPr>
        <w:tc>
          <w:tcPr>
            <w:tcW w:w="3970" w:type="dxa"/>
            <w:shd w:val="clear" w:color="auto" w:fill="auto"/>
          </w:tcPr>
          <w:p w14:paraId="74AFABD0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98" w:type="dxa"/>
            <w:shd w:val="clear" w:color="auto" w:fill="auto"/>
          </w:tcPr>
          <w:p w14:paraId="125F4EBD" w14:textId="448BEE9D" w:rsidR="00980877" w:rsidRDefault="00F4674D" w:rsidP="00967A6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67A6A">
              <w:rPr>
                <w:rFonts w:ascii="Arial" w:hAnsi="Arial" w:cs="Arial"/>
                <w:sz w:val="20"/>
                <w:szCs w:val="20"/>
              </w:rPr>
              <w:t>XXXXXXX</w:t>
            </w:r>
          </w:p>
        </w:tc>
        <w:tc>
          <w:tcPr>
            <w:tcW w:w="4055" w:type="dxa"/>
            <w:gridSpan w:val="4"/>
            <w:shd w:val="clear" w:color="auto" w:fill="auto"/>
          </w:tcPr>
          <w:p w14:paraId="6D5C6C05" w14:textId="77777777" w:rsidR="00980877" w:rsidRDefault="009808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77" w14:paraId="6D98FE0D" w14:textId="77777777">
        <w:trPr>
          <w:trHeight w:val="264"/>
        </w:trPr>
        <w:tc>
          <w:tcPr>
            <w:tcW w:w="3970" w:type="dxa"/>
            <w:shd w:val="clear" w:color="auto" w:fill="auto"/>
          </w:tcPr>
          <w:p w14:paraId="22CB6C54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674" w:type="dxa"/>
            <w:gridSpan w:val="4"/>
            <w:shd w:val="clear" w:color="auto" w:fill="auto"/>
          </w:tcPr>
          <w:p w14:paraId="71078B02" w14:textId="6CF6626B" w:rsidR="00980877" w:rsidRDefault="00F4674D" w:rsidP="00967A6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5">
              <w:r w:rsidR="00967A6A">
                <w:rPr>
                  <w:rStyle w:val="Internetovodkaz"/>
                  <w:rFonts w:ascii="Arial" w:hAnsi="Arial" w:cs="Arial"/>
                  <w:sz w:val="20"/>
                  <w:szCs w:val="20"/>
                </w:rPr>
                <w:t>XXXXXXX</w:t>
              </w:r>
            </w:hyperlink>
          </w:p>
        </w:tc>
        <w:tc>
          <w:tcPr>
            <w:tcW w:w="279" w:type="dxa"/>
            <w:shd w:val="clear" w:color="auto" w:fill="auto"/>
          </w:tcPr>
          <w:p w14:paraId="496CCA48" w14:textId="77777777" w:rsidR="00980877" w:rsidRDefault="009808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77" w14:paraId="14729FC5" w14:textId="77777777">
        <w:trPr>
          <w:trHeight w:val="80"/>
        </w:trPr>
        <w:tc>
          <w:tcPr>
            <w:tcW w:w="3970" w:type="dxa"/>
            <w:shd w:val="clear" w:color="auto" w:fill="auto"/>
          </w:tcPr>
          <w:p w14:paraId="21572705" w14:textId="77777777" w:rsidR="00980877" w:rsidRDefault="00F467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DS</w:t>
            </w:r>
          </w:p>
        </w:tc>
        <w:tc>
          <w:tcPr>
            <w:tcW w:w="1898" w:type="dxa"/>
            <w:shd w:val="clear" w:color="auto" w:fill="auto"/>
          </w:tcPr>
          <w:p w14:paraId="2780ACAE" w14:textId="77777777" w:rsidR="00980877" w:rsidRDefault="00F467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usrxkrm</w:t>
            </w:r>
            <w:proofErr w:type="spellEnd"/>
          </w:p>
        </w:tc>
        <w:tc>
          <w:tcPr>
            <w:tcW w:w="4055" w:type="dxa"/>
            <w:gridSpan w:val="4"/>
            <w:shd w:val="clear" w:color="auto" w:fill="auto"/>
          </w:tcPr>
          <w:p w14:paraId="0E6D5C17" w14:textId="77777777" w:rsidR="00980877" w:rsidRDefault="00980877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C681200" w14:textId="77777777" w:rsidR="00980877" w:rsidRDefault="00980877"/>
    <w:tbl>
      <w:tblPr>
        <w:tblW w:w="9924" w:type="dxa"/>
        <w:tblInd w:w="-142" w:type="dxa"/>
        <w:tblLook w:val="04A0" w:firstRow="1" w:lastRow="0" w:firstColumn="1" w:lastColumn="0" w:noHBand="0" w:noVBand="1"/>
      </w:tblPr>
      <w:tblGrid>
        <w:gridCol w:w="3933"/>
        <w:gridCol w:w="461"/>
        <w:gridCol w:w="5530"/>
      </w:tblGrid>
      <w:tr w:rsidR="00980877" w14:paraId="3C97FFCB" w14:textId="77777777">
        <w:tc>
          <w:tcPr>
            <w:tcW w:w="3933" w:type="dxa"/>
            <w:shd w:val="clear" w:color="auto" w:fill="auto"/>
          </w:tcPr>
          <w:p w14:paraId="0F873DC7" w14:textId="77777777" w:rsidR="00980877" w:rsidRDefault="00F4674D">
            <w:pPr>
              <w:spacing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Zhotovitel</w:t>
            </w:r>
          </w:p>
        </w:tc>
        <w:tc>
          <w:tcPr>
            <w:tcW w:w="461" w:type="dxa"/>
            <w:shd w:val="clear" w:color="auto" w:fill="auto"/>
          </w:tcPr>
          <w:p w14:paraId="5259C279" w14:textId="77777777" w:rsidR="00980877" w:rsidRDefault="00F4674D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30" w:type="dxa"/>
            <w:shd w:val="clear" w:color="auto" w:fill="auto"/>
          </w:tcPr>
          <w:p w14:paraId="58868B39" w14:textId="77777777" w:rsidR="00980877" w:rsidRDefault="00F4674D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aostav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s.r.o.</w:t>
            </w:r>
          </w:p>
        </w:tc>
      </w:tr>
      <w:tr w:rsidR="00980877" w14:paraId="4F3F922E" w14:textId="77777777">
        <w:tc>
          <w:tcPr>
            <w:tcW w:w="3933" w:type="dxa"/>
            <w:shd w:val="clear" w:color="auto" w:fill="auto"/>
          </w:tcPr>
          <w:p w14:paraId="2E3CF2C7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61" w:type="dxa"/>
            <w:shd w:val="clear" w:color="auto" w:fill="auto"/>
          </w:tcPr>
          <w:p w14:paraId="733A8293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530" w:type="dxa"/>
            <w:shd w:val="clear" w:color="auto" w:fill="auto"/>
          </w:tcPr>
          <w:p w14:paraId="26B029C8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Zašovská</w:t>
            </w:r>
            <w:proofErr w:type="spellEnd"/>
            <w:r>
              <w:rPr>
                <w:rFonts w:ascii="Arial" w:hAnsi="Arial" w:cs="Arial"/>
              </w:rPr>
              <w:t xml:space="preserve"> 71,757 01 Valašské Meziříčí</w:t>
            </w:r>
          </w:p>
        </w:tc>
      </w:tr>
      <w:tr w:rsidR="00980877" w14:paraId="28AA40C6" w14:textId="77777777">
        <w:tc>
          <w:tcPr>
            <w:tcW w:w="3933" w:type="dxa"/>
            <w:shd w:val="clear" w:color="auto" w:fill="auto"/>
          </w:tcPr>
          <w:p w14:paraId="54D7D536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Statutární orgán</w:t>
            </w:r>
          </w:p>
        </w:tc>
        <w:tc>
          <w:tcPr>
            <w:tcW w:w="461" w:type="dxa"/>
            <w:shd w:val="clear" w:color="auto" w:fill="auto"/>
          </w:tcPr>
          <w:p w14:paraId="771B6509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30" w:type="dxa"/>
            <w:shd w:val="clear" w:color="auto" w:fill="auto"/>
          </w:tcPr>
          <w:p w14:paraId="7100041A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Oto Vrba</w:t>
            </w:r>
          </w:p>
        </w:tc>
      </w:tr>
      <w:tr w:rsidR="00980877" w14:paraId="5FEE4AEA" w14:textId="77777777">
        <w:tc>
          <w:tcPr>
            <w:tcW w:w="3933" w:type="dxa"/>
            <w:shd w:val="clear" w:color="auto" w:fill="auto"/>
          </w:tcPr>
          <w:p w14:paraId="2683B1FD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Zapsán v obchodním rejstříku</w:t>
            </w:r>
          </w:p>
        </w:tc>
        <w:tc>
          <w:tcPr>
            <w:tcW w:w="461" w:type="dxa"/>
            <w:shd w:val="clear" w:color="auto" w:fill="auto"/>
          </w:tcPr>
          <w:p w14:paraId="25500A62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30" w:type="dxa"/>
            <w:shd w:val="clear" w:color="auto" w:fill="auto"/>
          </w:tcPr>
          <w:p w14:paraId="0AAB126B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KS v </w:t>
            </w:r>
            <w:proofErr w:type="spellStart"/>
            <w:proofErr w:type="gramStart"/>
            <w:r>
              <w:rPr>
                <w:rFonts w:ascii="Arial" w:hAnsi="Arial" w:cs="Arial"/>
              </w:rPr>
              <w:t>Ostravě,oddíl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C,vložka</w:t>
            </w:r>
            <w:proofErr w:type="spellEnd"/>
            <w:r>
              <w:rPr>
                <w:rFonts w:ascii="Arial" w:hAnsi="Arial" w:cs="Arial"/>
              </w:rPr>
              <w:t xml:space="preserve"> 29817</w:t>
            </w:r>
          </w:p>
        </w:tc>
      </w:tr>
      <w:tr w:rsidR="00980877" w14:paraId="341CDDDE" w14:textId="77777777">
        <w:tc>
          <w:tcPr>
            <w:tcW w:w="3933" w:type="dxa"/>
            <w:shd w:val="clear" w:color="auto" w:fill="auto"/>
          </w:tcPr>
          <w:p w14:paraId="53BCEE1D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Osoby oprávněné jednat</w:t>
            </w:r>
          </w:p>
        </w:tc>
        <w:tc>
          <w:tcPr>
            <w:tcW w:w="461" w:type="dxa"/>
            <w:shd w:val="clear" w:color="auto" w:fill="auto"/>
          </w:tcPr>
          <w:p w14:paraId="1207B916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30" w:type="dxa"/>
            <w:shd w:val="clear" w:color="auto" w:fill="auto"/>
          </w:tcPr>
          <w:p w14:paraId="4D543FB5" w14:textId="77777777" w:rsidR="00980877" w:rsidRDefault="009808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77" w14:paraId="5853DC23" w14:textId="77777777">
        <w:tc>
          <w:tcPr>
            <w:tcW w:w="3933" w:type="dxa"/>
            <w:shd w:val="clear" w:color="auto" w:fill="auto"/>
          </w:tcPr>
          <w:p w14:paraId="527862B1" w14:textId="77777777" w:rsidR="00980877" w:rsidRDefault="00F4674D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věcech smluvních</w:t>
            </w:r>
          </w:p>
        </w:tc>
        <w:tc>
          <w:tcPr>
            <w:tcW w:w="461" w:type="dxa"/>
            <w:shd w:val="clear" w:color="auto" w:fill="auto"/>
          </w:tcPr>
          <w:p w14:paraId="6F6F005B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30" w:type="dxa"/>
            <w:shd w:val="clear" w:color="auto" w:fill="auto"/>
          </w:tcPr>
          <w:p w14:paraId="106D9E05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Oto Vrba</w:t>
            </w:r>
          </w:p>
        </w:tc>
      </w:tr>
      <w:tr w:rsidR="00980877" w14:paraId="4BF5D9F3" w14:textId="77777777">
        <w:tc>
          <w:tcPr>
            <w:tcW w:w="3933" w:type="dxa"/>
            <w:shd w:val="clear" w:color="auto" w:fill="auto"/>
          </w:tcPr>
          <w:p w14:paraId="24311F01" w14:textId="77777777" w:rsidR="00980877" w:rsidRDefault="00F4674D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věcech technických</w:t>
            </w:r>
          </w:p>
        </w:tc>
        <w:tc>
          <w:tcPr>
            <w:tcW w:w="461" w:type="dxa"/>
            <w:shd w:val="clear" w:color="auto" w:fill="auto"/>
          </w:tcPr>
          <w:p w14:paraId="0B7F3F9C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30" w:type="dxa"/>
            <w:shd w:val="clear" w:color="auto" w:fill="auto"/>
          </w:tcPr>
          <w:p w14:paraId="2BB7F9C6" w14:textId="52F321ED" w:rsidR="00980877" w:rsidRDefault="00967A6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</w:tc>
      </w:tr>
      <w:tr w:rsidR="00980877" w14:paraId="77FAD0E8" w14:textId="77777777">
        <w:tc>
          <w:tcPr>
            <w:tcW w:w="3933" w:type="dxa"/>
            <w:shd w:val="clear" w:color="auto" w:fill="auto"/>
          </w:tcPr>
          <w:p w14:paraId="31B721E2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61" w:type="dxa"/>
            <w:shd w:val="clear" w:color="auto" w:fill="auto"/>
          </w:tcPr>
          <w:p w14:paraId="599BB670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30" w:type="dxa"/>
            <w:shd w:val="clear" w:color="auto" w:fill="auto"/>
          </w:tcPr>
          <w:p w14:paraId="45B2D0A3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277 92 323</w:t>
            </w:r>
          </w:p>
        </w:tc>
      </w:tr>
      <w:tr w:rsidR="00980877" w14:paraId="19E266BE" w14:textId="77777777">
        <w:tc>
          <w:tcPr>
            <w:tcW w:w="3933" w:type="dxa"/>
            <w:shd w:val="clear" w:color="auto" w:fill="auto"/>
          </w:tcPr>
          <w:p w14:paraId="6C2D505C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61" w:type="dxa"/>
            <w:shd w:val="clear" w:color="auto" w:fill="auto"/>
          </w:tcPr>
          <w:p w14:paraId="2170D1D5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30" w:type="dxa"/>
            <w:shd w:val="clear" w:color="auto" w:fill="auto"/>
          </w:tcPr>
          <w:p w14:paraId="002EAE53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CZ27792323</w:t>
            </w:r>
          </w:p>
        </w:tc>
      </w:tr>
      <w:tr w:rsidR="00980877" w14:paraId="12010438" w14:textId="77777777">
        <w:tc>
          <w:tcPr>
            <w:tcW w:w="3933" w:type="dxa"/>
            <w:shd w:val="clear" w:color="auto" w:fill="auto"/>
          </w:tcPr>
          <w:p w14:paraId="1D8C5088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61" w:type="dxa"/>
            <w:shd w:val="clear" w:color="auto" w:fill="auto"/>
          </w:tcPr>
          <w:p w14:paraId="2AFA3A85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30" w:type="dxa"/>
            <w:shd w:val="clear" w:color="auto" w:fill="auto"/>
          </w:tcPr>
          <w:p w14:paraId="5CA3C673" w14:textId="69651443" w:rsidR="00980877" w:rsidRDefault="00967A6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</w:tr>
      <w:tr w:rsidR="00980877" w14:paraId="03638FA5" w14:textId="77777777">
        <w:tc>
          <w:tcPr>
            <w:tcW w:w="3933" w:type="dxa"/>
            <w:shd w:val="clear" w:color="auto" w:fill="auto"/>
          </w:tcPr>
          <w:p w14:paraId="4C0B9509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61" w:type="dxa"/>
            <w:shd w:val="clear" w:color="auto" w:fill="auto"/>
          </w:tcPr>
          <w:p w14:paraId="7361590D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30" w:type="dxa"/>
            <w:shd w:val="clear" w:color="auto" w:fill="auto"/>
          </w:tcPr>
          <w:p w14:paraId="78A23F4E" w14:textId="274B7CA1" w:rsidR="00980877" w:rsidRDefault="00967A6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XXXXXXX</w:t>
            </w:r>
          </w:p>
        </w:tc>
      </w:tr>
      <w:tr w:rsidR="00980877" w14:paraId="45DCD960" w14:textId="77777777">
        <w:tc>
          <w:tcPr>
            <w:tcW w:w="3933" w:type="dxa"/>
            <w:shd w:val="clear" w:color="auto" w:fill="auto"/>
          </w:tcPr>
          <w:p w14:paraId="1D8A6D9B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61" w:type="dxa"/>
            <w:shd w:val="clear" w:color="auto" w:fill="auto"/>
          </w:tcPr>
          <w:p w14:paraId="629BA3C8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30" w:type="dxa"/>
            <w:shd w:val="clear" w:color="auto" w:fill="auto"/>
          </w:tcPr>
          <w:p w14:paraId="07E70CA5" w14:textId="0D2CB96D" w:rsidR="00980877" w:rsidRDefault="00967A6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XXXXXXX</w:t>
            </w:r>
          </w:p>
        </w:tc>
      </w:tr>
      <w:tr w:rsidR="00980877" w14:paraId="6D51FDA6" w14:textId="77777777">
        <w:tc>
          <w:tcPr>
            <w:tcW w:w="3933" w:type="dxa"/>
            <w:shd w:val="clear" w:color="auto" w:fill="auto"/>
          </w:tcPr>
          <w:p w14:paraId="448C23FF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1" w:type="dxa"/>
            <w:shd w:val="clear" w:color="auto" w:fill="auto"/>
          </w:tcPr>
          <w:p w14:paraId="4F4DCB99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30" w:type="dxa"/>
            <w:shd w:val="clear" w:color="auto" w:fill="auto"/>
          </w:tcPr>
          <w:p w14:paraId="76887DE0" w14:textId="5AE622A9" w:rsidR="00980877" w:rsidRDefault="00967A6A" w:rsidP="00967A6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">
              <w:r>
                <w:rPr>
                  <w:rStyle w:val="Internetovodkaz"/>
                  <w:rFonts w:ascii="Arial" w:hAnsi="Arial" w:cs="Arial"/>
                  <w:sz w:val="20"/>
                  <w:szCs w:val="20"/>
                </w:rPr>
                <w:t>XXXXXXXX</w:t>
              </w:r>
              <w:bookmarkStart w:id="0" w:name="_GoBack"/>
              <w:bookmarkEnd w:id="0"/>
            </w:hyperlink>
          </w:p>
        </w:tc>
      </w:tr>
      <w:tr w:rsidR="00980877" w14:paraId="569F356A" w14:textId="77777777">
        <w:trPr>
          <w:trHeight w:val="142"/>
        </w:trPr>
        <w:tc>
          <w:tcPr>
            <w:tcW w:w="3933" w:type="dxa"/>
            <w:shd w:val="clear" w:color="auto" w:fill="auto"/>
          </w:tcPr>
          <w:p w14:paraId="7D7CAC22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DS</w:t>
            </w:r>
          </w:p>
        </w:tc>
        <w:tc>
          <w:tcPr>
            <w:tcW w:w="461" w:type="dxa"/>
            <w:shd w:val="clear" w:color="auto" w:fill="auto"/>
          </w:tcPr>
          <w:p w14:paraId="32E484AC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30" w:type="dxa"/>
            <w:shd w:val="clear" w:color="auto" w:fill="auto"/>
          </w:tcPr>
          <w:p w14:paraId="03C278C1" w14:textId="77777777" w:rsidR="00980877" w:rsidRDefault="00F4674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4a6mqnq</w:t>
            </w:r>
          </w:p>
        </w:tc>
      </w:tr>
    </w:tbl>
    <w:p w14:paraId="10ABF1C7" w14:textId="414C80A7" w:rsidR="00DE5B82" w:rsidRDefault="00DE5B82" w:rsidP="00DE5B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Smluvní strany se dohodly na změně článku 4:</w:t>
      </w:r>
    </w:p>
    <w:p w14:paraId="7AD0E38E" w14:textId="77777777" w:rsidR="00DE5B82" w:rsidRDefault="00DE5B82" w:rsidP="00DE5B82">
      <w:pPr>
        <w:pStyle w:val="Nadpis1"/>
        <w:numPr>
          <w:ilvl w:val="0"/>
          <w:numId w:val="0"/>
        </w:numPr>
        <w:ind w:left="720"/>
      </w:pPr>
      <w:r w:rsidRPr="006D0B02">
        <w:t>TERMÍNY PLNĚNÍ</w:t>
      </w:r>
    </w:p>
    <w:p w14:paraId="2EF050C6" w14:textId="77777777" w:rsidR="00DE5B82" w:rsidRDefault="00DE5B82" w:rsidP="00DE5B82">
      <w:pPr>
        <w:rPr>
          <w:rFonts w:ascii="Arial" w:hAnsi="Arial" w:cs="Arial"/>
          <w:sz w:val="24"/>
          <w:szCs w:val="24"/>
        </w:rPr>
      </w:pPr>
    </w:p>
    <w:p w14:paraId="30BB5980" w14:textId="539F9A8B" w:rsidR="00DE5B82" w:rsidRDefault="00DE5B82" w:rsidP="00DE5B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 4.3 se mění:</w:t>
      </w:r>
    </w:p>
    <w:p w14:paraId="43271B04" w14:textId="7B84A089" w:rsidR="00DE5B82" w:rsidRPr="00DE5B82" w:rsidRDefault="00DE5B82" w:rsidP="00DE5B82">
      <w:pPr>
        <w:pStyle w:val="Styl2"/>
        <w:rPr>
          <w:sz w:val="24"/>
          <w:szCs w:val="24"/>
        </w:rPr>
      </w:pPr>
      <w:r w:rsidRPr="00DE5B82">
        <w:rPr>
          <w:sz w:val="24"/>
          <w:szCs w:val="24"/>
        </w:rPr>
        <w:t xml:space="preserve">Lhůta dokončení a protokolárního předání a převzetí díla: </w:t>
      </w:r>
      <w:r w:rsidRPr="00DE5B82">
        <w:rPr>
          <w:bCs/>
          <w:sz w:val="24"/>
          <w:szCs w:val="24"/>
        </w:rPr>
        <w:t>do 82 kalendářních dnů od předání staveniště tj. 23.10.2020</w:t>
      </w:r>
    </w:p>
    <w:p w14:paraId="28EE5B6C" w14:textId="77777777" w:rsidR="00DE5B82" w:rsidRDefault="00DE5B82" w:rsidP="00DE5B82">
      <w:pPr>
        <w:rPr>
          <w:rFonts w:ascii="Arial" w:hAnsi="Arial" w:cs="Arial"/>
          <w:sz w:val="24"/>
          <w:szCs w:val="24"/>
        </w:rPr>
      </w:pPr>
    </w:p>
    <w:p w14:paraId="56BFA1B8" w14:textId="77777777" w:rsidR="00DE5B82" w:rsidRDefault="00DE5B82">
      <w:pPr>
        <w:rPr>
          <w:rFonts w:ascii="Arial" w:hAnsi="Arial" w:cs="Arial"/>
          <w:sz w:val="24"/>
          <w:szCs w:val="24"/>
        </w:rPr>
      </w:pPr>
    </w:p>
    <w:p w14:paraId="5390AE9A" w14:textId="5457880E" w:rsidR="00980877" w:rsidRDefault="00F467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 na změně článku 5:</w:t>
      </w:r>
    </w:p>
    <w:p w14:paraId="708733AB" w14:textId="1CE0AE0D" w:rsidR="00980877" w:rsidRDefault="00F4674D" w:rsidP="00DE5B82">
      <w:pPr>
        <w:pStyle w:val="Nadpis1"/>
        <w:numPr>
          <w:ilvl w:val="0"/>
          <w:numId w:val="0"/>
        </w:numPr>
        <w:ind w:left="360"/>
      </w:pPr>
      <w:r>
        <w:t>CENA DÍLA</w:t>
      </w:r>
    </w:p>
    <w:p w14:paraId="0DD60C47" w14:textId="77777777" w:rsidR="00980877" w:rsidRDefault="00980877">
      <w:pPr>
        <w:pStyle w:val="Styl2"/>
        <w:ind w:left="1037"/>
        <w:rPr>
          <w:lang w:eastAsia="cs-CZ"/>
        </w:rPr>
      </w:pPr>
    </w:p>
    <w:p w14:paraId="67A1BBA9" w14:textId="7A368232" w:rsidR="00980877" w:rsidRDefault="00F4674D">
      <w:pPr>
        <w:pStyle w:val="Normlnweb"/>
        <w:spacing w:before="280" w:after="159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Během realizace SO 01 a SO 02 se zjistily skutečnosti, které vedou k navýšení ceny díla a jsou podrobně popsány ve Změnovém listu ZL č. 02, který je přílohou tohoto dodatku.</w:t>
      </w:r>
    </w:p>
    <w:p w14:paraId="42A92141" w14:textId="11C609A6" w:rsidR="00980877" w:rsidRDefault="00F4674D">
      <w:pPr>
        <w:pStyle w:val="Normlnweb"/>
        <w:spacing w:before="280" w:after="159" w:line="259" w:lineRule="auto"/>
        <w:rPr>
          <w:rFonts w:ascii="Arial" w:hAnsi="Arial" w:cs="Arial"/>
        </w:rPr>
      </w:pPr>
      <w:r>
        <w:rPr>
          <w:rFonts w:ascii="Arial" w:hAnsi="Arial" w:cs="Arial"/>
        </w:rPr>
        <w:t>Navýšení ceny dle bodu 6 ZL č. 2 dělá celkem 75 071,65,- Kč bez DPH.</w:t>
      </w:r>
    </w:p>
    <w:p w14:paraId="6D6D92CD" w14:textId="77777777" w:rsidR="00980877" w:rsidRDefault="00F4674D">
      <w:pPr>
        <w:pStyle w:val="Normlnweb"/>
        <w:spacing w:before="280" w:after="159" w:line="259" w:lineRule="auto"/>
        <w:rPr>
          <w:rFonts w:ascii="Arial" w:hAnsi="Arial" w:cs="Arial"/>
        </w:rPr>
      </w:pPr>
      <w:r>
        <w:rPr>
          <w:rFonts w:ascii="Arial" w:hAnsi="Arial" w:cs="Arial"/>
        </w:rPr>
        <w:t>Článek 5 Smlouvy o dílo se mění:</w:t>
      </w:r>
    </w:p>
    <w:p w14:paraId="33F6A65C" w14:textId="13099AD1" w:rsidR="00980877" w:rsidRDefault="00F4674D">
      <w:pPr>
        <w:pStyle w:val="Normlnweb"/>
        <w:spacing w:before="280" w:after="159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Původní cena díla:   </w:t>
      </w:r>
      <w:r>
        <w:rPr>
          <w:rFonts w:ascii="Arial" w:hAnsi="Arial" w:cs="Arial"/>
        </w:rPr>
        <w:tab/>
        <w:t>6 512 087,12,- (bez DPH)</w:t>
      </w:r>
    </w:p>
    <w:p w14:paraId="46E1D474" w14:textId="0D707499" w:rsidR="00980877" w:rsidRDefault="00F4674D">
      <w:pPr>
        <w:pStyle w:val="Normlnweb"/>
        <w:spacing w:before="280" w:after="159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Nová cena díla: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6 587 158,77,- (bez DPH)</w:t>
      </w:r>
    </w:p>
    <w:p w14:paraId="7F644A9C" w14:textId="2E35D64B" w:rsidR="00980877" w:rsidRDefault="00F4674D">
      <w:pPr>
        <w:pStyle w:val="Normlnweb"/>
        <w:spacing w:before="280" w:after="159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1 383 303,34,- (DPH 21%)</w:t>
      </w:r>
    </w:p>
    <w:p w14:paraId="458F41D3" w14:textId="002033CA" w:rsidR="00980877" w:rsidRDefault="00F4674D">
      <w:pPr>
        <w:pStyle w:val="Normlnweb"/>
        <w:spacing w:before="280" w:after="159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7 970 462,11,- (vč. DPH)</w:t>
      </w:r>
    </w:p>
    <w:p w14:paraId="23DD1EEF" w14:textId="77777777" w:rsidR="00980877" w:rsidRDefault="00980877">
      <w:pPr>
        <w:pStyle w:val="Normlnweb"/>
        <w:spacing w:before="280" w:after="159" w:line="259" w:lineRule="auto"/>
        <w:rPr>
          <w:b/>
          <w:bCs/>
        </w:rPr>
      </w:pPr>
    </w:p>
    <w:p w14:paraId="74F88426" w14:textId="77777777" w:rsidR="00980877" w:rsidRDefault="00F4674D" w:rsidP="00DE5B82">
      <w:pPr>
        <w:pStyle w:val="Normlnweb"/>
        <w:spacing w:before="280" w:after="159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Ostatní články Smlouvy o dílo č. 2020.5 zůstávají nezměněny.</w:t>
      </w:r>
    </w:p>
    <w:p w14:paraId="7CF29106" w14:textId="77777777" w:rsidR="00980877" w:rsidRDefault="00980877">
      <w:pPr>
        <w:pStyle w:val="Normlnweb"/>
        <w:spacing w:before="280" w:after="159" w:line="259" w:lineRule="auto"/>
      </w:pPr>
    </w:p>
    <w:p w14:paraId="5D656D01" w14:textId="77777777" w:rsidR="00980877" w:rsidRDefault="00980877">
      <w:pPr>
        <w:pStyle w:val="Normlnweb"/>
        <w:spacing w:before="280" w:after="159" w:line="259" w:lineRule="auto"/>
      </w:pPr>
    </w:p>
    <w:p w14:paraId="17139AA1" w14:textId="77777777" w:rsidR="00980877" w:rsidRDefault="00F4674D">
      <w:pPr>
        <w:pStyle w:val="Normlnweb"/>
        <w:spacing w:before="280" w:after="159" w:line="259" w:lineRule="auto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661FDA91" w14:textId="77777777" w:rsidR="00980877" w:rsidRDefault="00F4674D">
      <w:pPr>
        <w:pStyle w:val="Normlnweb"/>
        <w:spacing w:before="280" w:after="159" w:line="259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Zhotovitel</w:t>
      </w:r>
    </w:p>
    <w:p w14:paraId="6F10E2D6" w14:textId="77777777" w:rsidR="00980877" w:rsidRDefault="00980877">
      <w:pPr>
        <w:pStyle w:val="Normlnweb"/>
        <w:spacing w:before="280" w:after="159" w:line="259" w:lineRule="auto"/>
        <w:ind w:firstLine="708"/>
        <w:rPr>
          <w:rFonts w:ascii="Arial" w:hAnsi="Arial" w:cs="Arial"/>
        </w:rPr>
      </w:pPr>
    </w:p>
    <w:p w14:paraId="75DB16BD" w14:textId="3B3026C7" w:rsidR="00980877" w:rsidRDefault="00F4674D" w:rsidP="00DE5B82">
      <w:pPr>
        <w:pStyle w:val="Normlnweb"/>
        <w:spacing w:before="280" w:after="159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 Valašském Meziříčí </w:t>
      </w:r>
      <w:r w:rsidR="00DE5B82">
        <w:rPr>
          <w:rFonts w:ascii="Arial" w:hAnsi="Arial" w:cs="Arial"/>
        </w:rPr>
        <w:t>7. října</w:t>
      </w:r>
      <w:r>
        <w:rPr>
          <w:rFonts w:ascii="Arial" w:hAnsi="Arial" w:cs="Arial"/>
        </w:rPr>
        <w:t xml:space="preserve"> 2020</w:t>
      </w:r>
    </w:p>
    <w:sectPr w:rsidR="0098087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42C"/>
    <w:multiLevelType w:val="multilevel"/>
    <w:tmpl w:val="B8122B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1A00"/>
    <w:multiLevelType w:val="multilevel"/>
    <w:tmpl w:val="7BF4E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AF2927"/>
    <w:multiLevelType w:val="multilevel"/>
    <w:tmpl w:val="0CD0D376"/>
    <w:lvl w:ilvl="0">
      <w:start w:val="5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dpis6"/>
      <w:lvlText w:val="%1.%3"/>
      <w:lvlJc w:val="left"/>
      <w:pPr>
        <w:ind w:left="121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decimal"/>
      <w:pStyle w:val="Nadpis7"/>
      <w:lvlText w:val="%1.%3.%4"/>
      <w:lvlJc w:val="left"/>
      <w:pPr>
        <w:ind w:left="1728" w:hanging="648"/>
      </w:pPr>
      <w:rPr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C606080"/>
    <w:multiLevelType w:val="multilevel"/>
    <w:tmpl w:val="BA389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A10F39"/>
    <w:multiLevelType w:val="multilevel"/>
    <w:tmpl w:val="851C2B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3"/>
    <w:lvlOverride w:ilvl="0">
      <w:lvl w:ilvl="0">
        <w:start w:val="5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14" w:hanging="50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sz w:val="22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  <w:rPr>
          <w:b w:val="0"/>
          <w:i w:val="0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77"/>
    <w:rsid w:val="0053610F"/>
    <w:rsid w:val="00967A6A"/>
    <w:rsid w:val="00980877"/>
    <w:rsid w:val="00DE5B82"/>
    <w:rsid w:val="00F4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A8E6"/>
  <w15:docId w15:val="{653B372A-4AC4-43F7-ABB3-47206DA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DC1"/>
    <w:pPr>
      <w:spacing w:after="160" w:line="259" w:lineRule="auto"/>
    </w:pPr>
  </w:style>
  <w:style w:type="paragraph" w:styleId="Nadpis1">
    <w:name w:val="heading 1"/>
    <w:basedOn w:val="Odstavecseseznamem"/>
    <w:next w:val="Styl2"/>
    <w:link w:val="Nadpis1Char"/>
    <w:uiPriority w:val="9"/>
    <w:qFormat/>
    <w:rsid w:val="00943DC1"/>
    <w:pPr>
      <w:numPr>
        <w:numId w:val="1"/>
      </w:numPr>
      <w:tabs>
        <w:tab w:val="left" w:pos="360"/>
      </w:tabs>
      <w:spacing w:before="360" w:after="120" w:line="240" w:lineRule="exact"/>
      <w:ind w:left="720" w:firstLine="0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943DC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943DC1"/>
    <w:pPr>
      <w:widowControl w:val="0"/>
      <w:numPr>
        <w:ilvl w:val="2"/>
        <w:numId w:val="1"/>
      </w:numPr>
      <w:pBdr>
        <w:top w:val="nil"/>
        <w:left w:val="nil"/>
        <w:bottom w:val="nil"/>
        <w:right w:val="nil"/>
      </w:pBdr>
      <w:spacing w:before="240" w:after="0" w:line="240" w:lineRule="auto"/>
      <w:ind w:right="170" w:firstLine="0"/>
      <w:outlineLvl w:val="5"/>
    </w:pPr>
    <w:rPr>
      <w:rFonts w:ascii="Arial" w:eastAsia="Times New Roman" w:hAnsi="Arial" w:cs="Arial"/>
      <w:i w:val="0"/>
      <w:iCs w:val="0"/>
      <w:color w:val="auto"/>
      <w:sz w:val="20"/>
      <w:szCs w:val="20"/>
      <w:lang w:eastAsia="cs-CZ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943DC1"/>
    <w:pPr>
      <w:numPr>
        <w:ilvl w:val="3"/>
        <w:numId w:val="1"/>
      </w:numPr>
      <w:jc w:val="both"/>
      <w:outlineLvl w:val="6"/>
    </w:pPr>
    <w:rPr>
      <w:rFonts w:ascii="Arial" w:hAnsi="Arial"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943DC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943DC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943DC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943DC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943DC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Internetovodkaz">
    <w:name w:val="Internetový odkaz"/>
    <w:rsid w:val="00943DC1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943D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jemn">
    <w:name w:val="Subtle Emphasis"/>
    <w:uiPriority w:val="19"/>
    <w:qFormat/>
    <w:rsid w:val="00943DC1"/>
    <w:rPr>
      <w:rFonts w:ascii="Arial" w:hAnsi="Arial" w:cs="Arial"/>
      <w:b/>
      <w:bCs/>
      <w:sz w:val="44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943DC1"/>
    <w:rPr>
      <w:rFonts w:eastAsiaTheme="minorEastAsia"/>
      <w:color w:val="5A5A5A" w:themeColor="text1" w:themeTint="A5"/>
      <w:spacing w:val="15"/>
    </w:rPr>
  </w:style>
  <w:style w:type="character" w:customStyle="1" w:styleId="Styl2Char">
    <w:name w:val="Styl2 Char"/>
    <w:basedOn w:val="Standardnpsmoodstavce"/>
    <w:link w:val="Styl2"/>
    <w:qFormat/>
    <w:rsid w:val="00943DC1"/>
    <w:rPr>
      <w:rFonts w:ascii="Arial" w:hAnsi="Arial" w:cs="Arial"/>
      <w:spacing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C750D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943DC1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943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943DC1"/>
    <w:pPr>
      <w:widowControl w:val="0"/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hAnsi="Arial" w:cs="Arial"/>
      <w:spacing w:val="2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943DC1"/>
    <w:rPr>
      <w:rFonts w:eastAsiaTheme="minorEastAsia"/>
      <w:color w:val="5A5A5A" w:themeColor="text1" w:themeTint="A5"/>
      <w:spacing w:val="15"/>
    </w:rPr>
  </w:style>
  <w:style w:type="paragraph" w:styleId="Textvbloku">
    <w:name w:val="Block Text"/>
    <w:basedOn w:val="Normln"/>
    <w:unhideWhenUsed/>
    <w:qFormat/>
    <w:rsid w:val="00943DC1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Normlnweb">
    <w:name w:val="Normal (Web)"/>
    <w:basedOn w:val="Normln"/>
    <w:uiPriority w:val="99"/>
    <w:semiHidden/>
    <w:unhideWhenUsed/>
    <w:qFormat/>
    <w:rsid w:val="00943DC1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C750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vrba@aostav.cz" TargetMode="External"/><Relationship Id="rId5" Type="http://schemas.openxmlformats.org/officeDocument/2006/relationships/hyperlink" Target="mailto:kancelar@sklarskasko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</dc:creator>
  <dc:description/>
  <cp:lastModifiedBy>Šnevajs Radomír</cp:lastModifiedBy>
  <cp:revision>2</cp:revision>
  <cp:lastPrinted>2020-10-13T05:53:00Z</cp:lastPrinted>
  <dcterms:created xsi:type="dcterms:W3CDTF">2020-10-13T11:03:00Z</dcterms:created>
  <dcterms:modified xsi:type="dcterms:W3CDTF">2020-10-13T11:03:00Z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