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0CB672BE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761EAB">
        <w:rPr>
          <w:rFonts w:asciiTheme="minorHAnsi" w:hAnsiTheme="minorHAnsi"/>
          <w:b/>
          <w:color w:val="auto"/>
          <w:sz w:val="24"/>
          <w:szCs w:val="24"/>
        </w:rPr>
        <w:t>10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7F8DD36D" w14:textId="77777777" w:rsidR="00B36BCF" w:rsidRDefault="00B36BCF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68534D7D" w14:textId="57958EC0" w:rsidR="000D419E" w:rsidRPr="00354CDF" w:rsidRDefault="005343B2" w:rsidP="00B36BCF">
      <w:pPr>
        <w:pStyle w:val="VZORK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ED09BA9" w14:textId="17011723" w:rsidR="007D3DF2" w:rsidRDefault="007D3DF2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1FE1573C" w14:textId="77777777" w:rsidR="00354CDF" w:rsidRPr="00354CDF" w:rsidRDefault="00354CDF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45269DBF" w:rsidR="00024627" w:rsidRPr="00DC7AD0" w:rsidRDefault="00024627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příspěvková organizace</w:t>
      </w:r>
      <w:r w:rsidR="00DC7AD0">
        <w:rPr>
          <w:rFonts w:asciiTheme="minorHAnsi" w:hAnsiTheme="minorHAnsi"/>
          <w:color w:val="auto"/>
          <w:sz w:val="22"/>
          <w:szCs w:val="22"/>
        </w:rPr>
        <w:t xml:space="preserve"> hl. m. Prahy</w:t>
      </w:r>
    </w:p>
    <w:p w14:paraId="2C7E1726" w14:textId="231AD998" w:rsidR="00024627" w:rsidRPr="00DC7AD0" w:rsidRDefault="009875CD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se sídlem Štefánikova 57, 150 00</w:t>
      </w:r>
      <w:r w:rsidR="00024627" w:rsidRPr="00DC7AD0">
        <w:rPr>
          <w:rFonts w:asciiTheme="minorHAnsi" w:hAnsiTheme="minorHAnsi"/>
          <w:color w:val="auto"/>
          <w:sz w:val="22"/>
          <w:szCs w:val="22"/>
        </w:rPr>
        <w:t xml:space="preserve"> Praha 5</w:t>
      </w:r>
    </w:p>
    <w:p w14:paraId="7C4AC7FF" w14:textId="581A63D9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IČ</w:t>
      </w:r>
      <w:r w:rsidR="008418A1" w:rsidRPr="00DC7AD0">
        <w:rPr>
          <w:rFonts w:asciiTheme="minorHAnsi" w:hAnsiTheme="minorHAnsi"/>
          <w:color w:val="auto"/>
          <w:sz w:val="22"/>
          <w:szCs w:val="22"/>
        </w:rPr>
        <w:t>O</w:t>
      </w:r>
      <w:r w:rsidRPr="00DC7AD0">
        <w:rPr>
          <w:rFonts w:asciiTheme="minorHAnsi" w:hAnsiTheme="minorHAnsi"/>
          <w:color w:val="auto"/>
          <w:sz w:val="22"/>
          <w:szCs w:val="22"/>
        </w:rPr>
        <w:t>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00064327</w:t>
      </w:r>
    </w:p>
    <w:p w14:paraId="5BE76E82" w14:textId="07756E8D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DIČ: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CZ0064327</w:t>
      </w:r>
    </w:p>
    <w:p w14:paraId="58874838" w14:textId="23A83EFB" w:rsidR="004271B8" w:rsidRDefault="00FB4396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 xml:space="preserve">zastoupen </w:t>
      </w:r>
      <w:r w:rsidR="004271B8" w:rsidRPr="00DC7AD0">
        <w:rPr>
          <w:rFonts w:asciiTheme="minorHAnsi" w:hAnsiTheme="minorHAnsi"/>
          <w:color w:val="auto"/>
          <w:sz w:val="22"/>
          <w:szCs w:val="22"/>
        </w:rPr>
        <w:t>ředitelem panem Mgr. Danielem Hrbkem, Ph.D.</w:t>
      </w:r>
    </w:p>
    <w:p w14:paraId="7075C627" w14:textId="77777777" w:rsidR="00933369" w:rsidRPr="00DC7AD0" w:rsidRDefault="00933369" w:rsidP="00933369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DC7AD0">
        <w:rPr>
          <w:rFonts w:asciiTheme="minorHAnsi" w:hAnsiTheme="minorHAnsi"/>
          <w:color w:val="auto"/>
          <w:sz w:val="22"/>
          <w:szCs w:val="22"/>
        </w:rPr>
        <w:t>ankovní spojení: účet číslo 2000760009/6000</w:t>
      </w:r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5343B2">
      <w:pPr>
        <w:pStyle w:val="Nadpis2"/>
        <w:spacing w:before="0"/>
        <w:ind w:left="708" w:firstLine="708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5CBC768E" w14:textId="77303C13" w:rsidR="004271B8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07D91A0" w14:textId="77777777" w:rsidR="00B36BCF" w:rsidRPr="00B36BCF" w:rsidRDefault="00B36BCF" w:rsidP="00B36BCF"/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04CA86E9" w14:textId="77777777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 w:rsidR="0004420D"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68A6539C" w14:textId="7BA256C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živnostenský list: č.j. MCP8 044096/2017 Spis. zn. SZ MCP8 040863/2017</w:t>
      </w:r>
    </w:p>
    <w:p w14:paraId="4FE28600" w14:textId="1B7B1FD6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se sídlem: </w:t>
      </w:r>
      <w:bookmarkStart w:id="0" w:name="_GoBack"/>
      <w:bookmarkEnd w:id="0"/>
      <w:r w:rsidRPr="0004420D"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41447B" w14:textId="619445A2" w:rsidR="002D30F2" w:rsidRPr="0004420D" w:rsidRDefault="002F5C99" w:rsidP="008418A1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 w:rsidR="008418A1"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="002D30F2"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0AED0DE9" w14:textId="506CFCAD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="002D30F2" w:rsidRPr="008418A1">
        <w:rPr>
          <w:rFonts w:asciiTheme="minorHAnsi" w:hAnsiTheme="minorHAnsi"/>
          <w:sz w:val="22"/>
          <w:szCs w:val="22"/>
        </w:rPr>
        <w:t>nájemce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123DBD60" w14:textId="77777777" w:rsidR="00D3149F" w:rsidRDefault="00D3149F" w:rsidP="00E023B3"/>
    <w:p w14:paraId="561FB6B8" w14:textId="686B4A92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 w:rsidR="00677C03">
        <w:rPr>
          <w:rFonts w:ascii="Calibri" w:hAnsi="Calibri" w:cs="Calibri"/>
          <w:sz w:val="22"/>
          <w:szCs w:val="22"/>
        </w:rPr>
        <w:t>10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 k podnikání a nájmu movitých věcí ze dne 26. 6. 2017:</w:t>
      </w:r>
    </w:p>
    <w:p w14:paraId="19B18943" w14:textId="3D93DB07" w:rsid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1A3C2923" w:rsidR="00CC6D13" w:rsidRPr="003E17A2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</w:t>
      </w:r>
      <w:r w:rsidR="0029707A">
        <w:rPr>
          <w:rFonts w:cs="Arial"/>
        </w:rPr>
        <w:t> </w:t>
      </w:r>
      <w:r>
        <w:rPr>
          <w:rFonts w:cs="Arial"/>
        </w:rPr>
        <w:t>č. 2, dodatkem č. 3, dodatkem č. 4</w:t>
      </w:r>
      <w:r w:rsidR="008418A1">
        <w:rPr>
          <w:rFonts w:cs="Arial"/>
        </w:rPr>
        <w:t>,</w:t>
      </w:r>
      <w:r>
        <w:rPr>
          <w:rFonts w:cs="Arial"/>
        </w:rPr>
        <w:t xml:space="preserve"> dodatkem </w:t>
      </w:r>
      <w:r w:rsidR="009214AE">
        <w:rPr>
          <w:rFonts w:cs="Arial"/>
        </w:rPr>
        <w:t>č. 5</w:t>
      </w:r>
      <w:r w:rsidR="008418A1">
        <w:rPr>
          <w:rFonts w:cs="Arial"/>
        </w:rPr>
        <w:t>, dodatkem č. 6</w:t>
      </w:r>
      <w:r w:rsidR="00761EAB">
        <w:rPr>
          <w:rFonts w:cs="Arial"/>
        </w:rPr>
        <w:t>,</w:t>
      </w:r>
      <w:r w:rsidR="00C462A4">
        <w:rPr>
          <w:rFonts w:cs="Arial"/>
        </w:rPr>
        <w:t xml:space="preserve"> </w:t>
      </w:r>
      <w:r w:rsidR="005343B2">
        <w:rPr>
          <w:rFonts w:cs="Arial"/>
        </w:rPr>
        <w:t>dodatkem č. 7</w:t>
      </w:r>
      <w:r w:rsidR="00761EAB">
        <w:rPr>
          <w:rFonts w:cs="Arial"/>
        </w:rPr>
        <w:t>,</w:t>
      </w:r>
      <w:r w:rsidR="0029707A">
        <w:rPr>
          <w:rFonts w:cs="Arial"/>
        </w:rPr>
        <w:t> </w:t>
      </w:r>
      <w:r w:rsidR="008418A1">
        <w:rPr>
          <w:rFonts w:cs="Arial"/>
        </w:rPr>
        <w:t>dodatkem č. </w:t>
      </w:r>
      <w:r w:rsidR="005343B2">
        <w:rPr>
          <w:rFonts w:cs="Arial"/>
        </w:rPr>
        <w:t>8</w:t>
      </w:r>
      <w:r w:rsidR="00761EAB">
        <w:rPr>
          <w:rFonts w:cs="Arial"/>
        </w:rPr>
        <w:t xml:space="preserve"> a dodatkem č. 9</w:t>
      </w:r>
      <w:r w:rsidR="008418A1">
        <w:rPr>
          <w:rFonts w:cs="Arial"/>
        </w:rPr>
        <w:t xml:space="preserve"> </w:t>
      </w:r>
      <w:r>
        <w:rPr>
          <w:rFonts w:cs="Arial"/>
        </w:rPr>
        <w:t>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</w:t>
      </w:r>
      <w:r w:rsidR="00761EAB">
        <w:rPr>
          <w:rFonts w:cs="Arial"/>
        </w:rPr>
        <w:t> </w:t>
      </w:r>
      <w:r w:rsidRPr="00B87610">
        <w:rPr>
          <w:rFonts w:cs="Arial"/>
        </w:rPr>
        <w:t>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  <w:r w:rsidR="003E17A2">
        <w:rPr>
          <w:rFonts w:cs="Arial"/>
        </w:rPr>
        <w:t xml:space="preserve"> </w:t>
      </w:r>
    </w:p>
    <w:p w14:paraId="5CADEC05" w14:textId="77777777" w:rsidR="003E17A2" w:rsidRPr="003E17A2" w:rsidRDefault="003E17A2" w:rsidP="003E17A2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0A7BEDC8" w14:textId="17C494D6" w:rsidR="003E17A2" w:rsidRPr="006A4829" w:rsidRDefault="003E17A2" w:rsidP="006B2097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6A4829">
        <w:rPr>
          <w:rFonts w:cs="Arial"/>
        </w:rPr>
        <w:t xml:space="preserve">Pronajímatel </w:t>
      </w:r>
      <w:r w:rsidRPr="003E17A2">
        <w:rPr>
          <w:rFonts w:cs="Arial"/>
        </w:rPr>
        <w:t>přenechal na základě Smlouvy o nájmu nájemci k užívání prostory sloužící podnikání za účelem provozování divadelní kavárny</w:t>
      </w:r>
      <w:r w:rsidR="00D656DC">
        <w:rPr>
          <w:rFonts w:cs="Arial"/>
        </w:rPr>
        <w:t xml:space="preserve"> a související movité věci</w:t>
      </w:r>
      <w:r w:rsidRPr="003E17A2">
        <w:rPr>
          <w:rFonts w:cs="Arial"/>
        </w:rPr>
        <w:t>.</w:t>
      </w:r>
      <w:r w:rsidR="000D62DF">
        <w:rPr>
          <w:rFonts w:cs="Arial"/>
        </w:rPr>
        <w:t xml:space="preserve"> Nájemce tyto prostory užívá na základě smlouvy s pronajímatelem za účelem výkonu podnikatelské činnosti. </w:t>
      </w:r>
    </w:p>
    <w:p w14:paraId="5AECE5CB" w14:textId="77777777" w:rsidR="00855621" w:rsidRDefault="00855621" w:rsidP="006B2097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32F84E9F" w14:textId="161BC986" w:rsidR="003E17A2" w:rsidRDefault="003E17A2">
      <w:pPr>
        <w:spacing w:after="0" w:line="240" w:lineRule="auto"/>
        <w:rPr>
          <w:rFonts w:cs="Arial"/>
        </w:rPr>
      </w:pPr>
    </w:p>
    <w:p w14:paraId="4D388066" w14:textId="6A6899CF" w:rsidR="006364C3" w:rsidRDefault="00DC7AD0" w:rsidP="00DC7AD0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DC7AD0">
        <w:rPr>
          <w:rFonts w:cs="Arial"/>
        </w:rPr>
        <w:t xml:space="preserve">Záměrem smluvních stran je úprava podmínek nájmu v souvislosti </w:t>
      </w:r>
      <w:r w:rsidR="004C4754">
        <w:rPr>
          <w:rFonts w:cs="Arial"/>
        </w:rPr>
        <w:t xml:space="preserve">s trvající </w:t>
      </w:r>
      <w:r w:rsidR="004C4754">
        <w:t>pandemií onemocnění COVID-19 a s tím souvisejícím omezením provozu divadla</w:t>
      </w:r>
      <w:r w:rsidR="00AE3208">
        <w:t>, to vše při zohlednění smyslu a účelu nájmu, který je úzce spjat právě s provozem divadla a jeho návštěvností</w:t>
      </w:r>
      <w:r w:rsidR="00AF2744" w:rsidRPr="00C81940">
        <w:t>.</w:t>
      </w:r>
      <w:r w:rsidR="00AF2744">
        <w:t xml:space="preserve"> </w:t>
      </w:r>
    </w:p>
    <w:p w14:paraId="4A6A8326" w14:textId="77777777" w:rsidR="00D656DC" w:rsidRDefault="00D656DC" w:rsidP="00D656DC">
      <w:pPr>
        <w:spacing w:after="0"/>
        <w:ind w:left="1068"/>
        <w:contextualSpacing/>
        <w:jc w:val="both"/>
        <w:rPr>
          <w:rFonts w:cs="Arial"/>
        </w:rPr>
      </w:pPr>
    </w:p>
    <w:p w14:paraId="7531AE92" w14:textId="77777777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628F15FE" w14:textId="33090B30" w:rsidR="00740F6A" w:rsidRDefault="00DC7AD0" w:rsidP="00D656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DC7AD0">
        <w:rPr>
          <w:rFonts w:asciiTheme="minorHAnsi" w:eastAsia="Times New Roman" w:hAnsiTheme="minorHAnsi"/>
          <w:lang w:eastAsia="cs-CZ"/>
        </w:rPr>
        <w:t>Smluvní strany se dohodly, že</w:t>
      </w:r>
      <w:r w:rsidR="001B2D2B">
        <w:rPr>
          <w:rFonts w:asciiTheme="minorHAnsi" w:eastAsia="Times New Roman" w:hAnsiTheme="minorHAnsi"/>
          <w:lang w:eastAsia="cs-CZ"/>
        </w:rPr>
        <w:t xml:space="preserve"> s účinností od </w:t>
      </w:r>
      <w:r w:rsidR="00AE3208">
        <w:rPr>
          <w:rFonts w:asciiTheme="minorHAnsi" w:eastAsia="Times New Roman" w:hAnsiTheme="minorHAnsi"/>
          <w:lang w:eastAsia="cs-CZ"/>
        </w:rPr>
        <w:t xml:space="preserve">1. 9. 2020 </w:t>
      </w:r>
      <w:r w:rsidR="001B2D2B">
        <w:rPr>
          <w:rFonts w:asciiTheme="minorHAnsi" w:eastAsia="Times New Roman" w:hAnsiTheme="minorHAnsi"/>
          <w:lang w:eastAsia="cs-CZ"/>
        </w:rPr>
        <w:t>se způsob výpočtu</w:t>
      </w:r>
      <w:r w:rsidR="00DF660E">
        <w:rPr>
          <w:rFonts w:asciiTheme="minorHAnsi" w:eastAsia="Times New Roman" w:hAnsiTheme="minorHAnsi"/>
          <w:lang w:eastAsia="cs-CZ"/>
        </w:rPr>
        <w:t xml:space="preserve"> výše</w:t>
      </w:r>
      <w:r w:rsidR="001B2D2B">
        <w:rPr>
          <w:rFonts w:asciiTheme="minorHAnsi" w:eastAsia="Times New Roman" w:hAnsiTheme="minorHAnsi"/>
          <w:lang w:eastAsia="cs-CZ"/>
        </w:rPr>
        <w:t xml:space="preserve"> nájemného a</w:t>
      </w:r>
      <w:r w:rsidR="00DF660E">
        <w:rPr>
          <w:rFonts w:asciiTheme="minorHAnsi" w:eastAsia="Times New Roman" w:hAnsiTheme="minorHAnsi"/>
          <w:lang w:eastAsia="cs-CZ"/>
        </w:rPr>
        <w:t> </w:t>
      </w:r>
      <w:r w:rsidR="001B2D2B">
        <w:rPr>
          <w:rFonts w:asciiTheme="minorHAnsi" w:eastAsia="Times New Roman" w:hAnsiTheme="minorHAnsi"/>
          <w:lang w:eastAsia="cs-CZ"/>
        </w:rPr>
        <w:t xml:space="preserve">podmínky jeho hrazení mění </w:t>
      </w:r>
      <w:r w:rsidR="000B6C81">
        <w:rPr>
          <w:rFonts w:asciiTheme="minorHAnsi" w:eastAsia="Times New Roman" w:hAnsiTheme="minorHAnsi"/>
          <w:lang w:eastAsia="cs-CZ"/>
        </w:rPr>
        <w:t>v souladu s ustanoveními</w:t>
      </w:r>
      <w:r w:rsidR="001B2D2B">
        <w:rPr>
          <w:rFonts w:asciiTheme="minorHAnsi" w:eastAsia="Times New Roman" w:hAnsiTheme="minorHAnsi"/>
          <w:lang w:eastAsia="cs-CZ"/>
        </w:rPr>
        <w:t xml:space="preserve"> tohoto dodatku. </w:t>
      </w:r>
      <w:r w:rsidR="00DF660E">
        <w:rPr>
          <w:rFonts w:asciiTheme="minorHAnsi" w:eastAsia="Times New Roman" w:hAnsiTheme="minorHAnsi"/>
          <w:lang w:eastAsia="cs-CZ"/>
        </w:rPr>
        <w:t xml:space="preserve">Tímto dodatkem se s účinností ode dne uvedeného v předchozí větě nahrazují ustanovení Smlouvy o nájmu a jejích dodatků ohledně výše nájemného a jeho placení. Ujednání o hrazení služeb souvisejících s předmětem nájmu tímto </w:t>
      </w:r>
      <w:r w:rsidR="000B6C81">
        <w:rPr>
          <w:rFonts w:asciiTheme="minorHAnsi" w:eastAsia="Times New Roman" w:hAnsiTheme="minorHAnsi"/>
          <w:lang w:eastAsia="cs-CZ"/>
        </w:rPr>
        <w:t xml:space="preserve">dodatkem </w:t>
      </w:r>
      <w:r w:rsidR="00DF660E">
        <w:rPr>
          <w:rFonts w:asciiTheme="minorHAnsi" w:eastAsia="Times New Roman" w:hAnsiTheme="minorHAnsi"/>
          <w:lang w:eastAsia="cs-CZ"/>
        </w:rPr>
        <w:t xml:space="preserve">nejsou dotčena. </w:t>
      </w:r>
    </w:p>
    <w:p w14:paraId="02141B37" w14:textId="77777777" w:rsidR="00DF660E" w:rsidRPr="008158C7" w:rsidRDefault="00DF660E" w:rsidP="00DF660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CC9BF1B" w14:textId="43A67210" w:rsidR="00D666E3" w:rsidRDefault="005C4B80" w:rsidP="00682A9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5C4B80">
        <w:rPr>
          <w:rFonts w:asciiTheme="minorHAnsi" w:eastAsia="Times New Roman" w:hAnsiTheme="minorHAnsi"/>
          <w:lang w:eastAsia="cs-CZ"/>
        </w:rPr>
        <w:t xml:space="preserve">Nájemce je povinen hradit pronajímateli měsíční nájemné, které bude určeno </w:t>
      </w:r>
      <w:r w:rsidR="003A6661">
        <w:rPr>
          <w:rFonts w:asciiTheme="minorHAnsi" w:eastAsia="Times New Roman" w:hAnsiTheme="minorHAnsi"/>
          <w:lang w:eastAsia="cs-CZ"/>
        </w:rPr>
        <w:t>podle počtu představení konaných v divadle za měsíc</w:t>
      </w:r>
      <w:r w:rsidR="00D656DC" w:rsidRPr="008158C7">
        <w:rPr>
          <w:rFonts w:asciiTheme="minorHAnsi" w:eastAsia="Times New Roman" w:hAnsiTheme="minorHAnsi"/>
          <w:lang w:eastAsia="cs-CZ"/>
        </w:rPr>
        <w:t xml:space="preserve">. </w:t>
      </w:r>
      <w:r w:rsidR="003A6661">
        <w:rPr>
          <w:rFonts w:asciiTheme="minorHAnsi" w:eastAsia="Times New Roman" w:hAnsiTheme="minorHAnsi"/>
          <w:lang w:eastAsia="cs-CZ"/>
        </w:rPr>
        <w:t xml:space="preserve">Sazba nájemného za každé představení ve Velkém sálu divadla činí </w:t>
      </w:r>
      <w:r w:rsidR="003A6661" w:rsidRPr="003A6661">
        <w:rPr>
          <w:rFonts w:asciiTheme="minorHAnsi" w:eastAsia="Times New Roman" w:hAnsiTheme="minorHAnsi"/>
          <w:lang w:eastAsia="cs-CZ"/>
        </w:rPr>
        <w:t>1</w:t>
      </w:r>
      <w:r w:rsidR="003A6661">
        <w:rPr>
          <w:rFonts w:asciiTheme="minorHAnsi" w:eastAsia="Times New Roman" w:hAnsiTheme="minorHAnsi"/>
          <w:lang w:eastAsia="cs-CZ"/>
        </w:rPr>
        <w:t>.</w:t>
      </w:r>
      <w:r w:rsidR="003A6661" w:rsidRPr="003A6661">
        <w:rPr>
          <w:rFonts w:asciiTheme="minorHAnsi" w:eastAsia="Times New Roman" w:hAnsiTheme="minorHAnsi"/>
          <w:lang w:eastAsia="cs-CZ"/>
        </w:rPr>
        <w:t>054</w:t>
      </w:r>
      <w:r w:rsidR="003A6661">
        <w:rPr>
          <w:rFonts w:asciiTheme="minorHAnsi" w:eastAsia="Times New Roman" w:hAnsiTheme="minorHAnsi"/>
          <w:lang w:eastAsia="cs-CZ"/>
        </w:rPr>
        <w:t>,-</w:t>
      </w:r>
      <w:r w:rsidR="003A6661" w:rsidRPr="003A6661">
        <w:rPr>
          <w:rFonts w:asciiTheme="minorHAnsi" w:eastAsia="Times New Roman" w:hAnsiTheme="minorHAnsi"/>
          <w:lang w:eastAsia="cs-CZ"/>
        </w:rPr>
        <w:t xml:space="preserve"> Kč</w:t>
      </w:r>
      <w:r w:rsidR="003A6661">
        <w:rPr>
          <w:rFonts w:asciiTheme="minorHAnsi" w:eastAsia="Times New Roman" w:hAnsiTheme="minorHAnsi"/>
          <w:lang w:eastAsia="cs-CZ"/>
        </w:rPr>
        <w:t xml:space="preserve"> za </w:t>
      </w:r>
      <w:r w:rsidR="003A6661" w:rsidRPr="003A6661">
        <w:rPr>
          <w:rFonts w:asciiTheme="minorHAnsi" w:eastAsia="Times New Roman" w:hAnsiTheme="minorHAnsi"/>
          <w:lang w:eastAsia="cs-CZ"/>
        </w:rPr>
        <w:t>nemovité prostor</w:t>
      </w:r>
      <w:r w:rsidR="003A6661">
        <w:rPr>
          <w:rFonts w:asciiTheme="minorHAnsi" w:eastAsia="Times New Roman" w:hAnsiTheme="minorHAnsi"/>
          <w:lang w:eastAsia="cs-CZ"/>
        </w:rPr>
        <w:t xml:space="preserve">y a </w:t>
      </w:r>
      <w:r w:rsidR="003A6661" w:rsidRPr="003A6661">
        <w:rPr>
          <w:rFonts w:asciiTheme="minorHAnsi" w:eastAsia="Times New Roman" w:hAnsiTheme="minorHAnsi"/>
          <w:lang w:eastAsia="cs-CZ"/>
        </w:rPr>
        <w:t xml:space="preserve">200,- Kč </w:t>
      </w:r>
      <w:r w:rsidR="003A6661">
        <w:rPr>
          <w:rFonts w:asciiTheme="minorHAnsi" w:eastAsia="Times New Roman" w:hAnsiTheme="minorHAnsi"/>
          <w:lang w:eastAsia="cs-CZ"/>
        </w:rPr>
        <w:t>za movité věci.</w:t>
      </w:r>
      <w:r w:rsidR="001B2D2B">
        <w:rPr>
          <w:rFonts w:asciiTheme="minorHAnsi" w:eastAsia="Times New Roman" w:hAnsiTheme="minorHAnsi"/>
          <w:lang w:eastAsia="cs-CZ"/>
        </w:rPr>
        <w:t xml:space="preserve"> Sazba nájemného za každé představení ve Studiu divadla činí 217,- Kč za </w:t>
      </w:r>
      <w:r w:rsidR="001B2D2B" w:rsidRPr="003A6661">
        <w:rPr>
          <w:rFonts w:asciiTheme="minorHAnsi" w:eastAsia="Times New Roman" w:hAnsiTheme="minorHAnsi"/>
          <w:lang w:eastAsia="cs-CZ"/>
        </w:rPr>
        <w:t>nemovité prostor</w:t>
      </w:r>
      <w:r w:rsidR="001B2D2B">
        <w:rPr>
          <w:rFonts w:asciiTheme="minorHAnsi" w:eastAsia="Times New Roman" w:hAnsiTheme="minorHAnsi"/>
          <w:lang w:eastAsia="cs-CZ"/>
        </w:rPr>
        <w:t xml:space="preserve">y a 41,- Kč za movité věci. Po ukončení každého kalendářního měsíce bude nájemné určeno podle počtu konaných představení za uplynulý měsíc. </w:t>
      </w:r>
      <w:r w:rsidR="00C03971">
        <w:rPr>
          <w:rFonts w:asciiTheme="minorHAnsi" w:eastAsia="Times New Roman" w:hAnsiTheme="minorHAnsi"/>
          <w:lang w:eastAsia="cs-CZ"/>
        </w:rPr>
        <w:t xml:space="preserve">Pokud se v určitém dni konalo několik představení, je pro určení výše nájemného rozhodné každé jednotlivé představení (například pokud se v určitém dni budou hrát </w:t>
      </w:r>
      <w:r w:rsidR="00C03971" w:rsidRPr="00C03971">
        <w:rPr>
          <w:rFonts w:asciiTheme="minorHAnsi" w:eastAsia="Times New Roman" w:hAnsiTheme="minorHAnsi"/>
          <w:lang w:eastAsia="cs-CZ"/>
        </w:rPr>
        <w:t xml:space="preserve">dvě představení ve Velkém sále divadla a jedno představení ve Studiu divadla, bude </w:t>
      </w:r>
      <w:r w:rsidR="00C03971">
        <w:rPr>
          <w:rFonts w:asciiTheme="minorHAnsi" w:eastAsia="Times New Roman" w:hAnsiTheme="minorHAnsi"/>
          <w:lang w:eastAsia="cs-CZ"/>
        </w:rPr>
        <w:t>pro určení nájemného za příslušný den relevantní částka</w:t>
      </w:r>
      <w:r w:rsidR="00C03971" w:rsidRPr="00C03971">
        <w:rPr>
          <w:rFonts w:asciiTheme="minorHAnsi" w:eastAsia="Times New Roman" w:hAnsiTheme="minorHAnsi"/>
          <w:lang w:eastAsia="cs-CZ"/>
        </w:rPr>
        <w:t xml:space="preserve"> ve výši 2.325</w:t>
      </w:r>
      <w:r w:rsidR="00C03971">
        <w:rPr>
          <w:rFonts w:asciiTheme="minorHAnsi" w:eastAsia="Times New Roman" w:hAnsiTheme="minorHAnsi"/>
          <w:lang w:eastAsia="cs-CZ"/>
        </w:rPr>
        <w:t>,-</w:t>
      </w:r>
      <w:r w:rsidR="00C03971" w:rsidRPr="00C03971">
        <w:rPr>
          <w:rFonts w:asciiTheme="minorHAnsi" w:eastAsia="Times New Roman" w:hAnsiTheme="minorHAnsi"/>
          <w:lang w:eastAsia="cs-CZ"/>
        </w:rPr>
        <w:t xml:space="preserve"> Kč</w:t>
      </w:r>
      <w:r w:rsidR="000B6C81">
        <w:rPr>
          <w:rFonts w:asciiTheme="minorHAnsi" w:eastAsia="Times New Roman" w:hAnsiTheme="minorHAnsi"/>
          <w:lang w:eastAsia="cs-CZ"/>
        </w:rPr>
        <w:t xml:space="preserve"> za </w:t>
      </w:r>
      <w:r w:rsidR="000B6C81" w:rsidRPr="003A6661">
        <w:rPr>
          <w:rFonts w:asciiTheme="minorHAnsi" w:eastAsia="Times New Roman" w:hAnsiTheme="minorHAnsi"/>
          <w:lang w:eastAsia="cs-CZ"/>
        </w:rPr>
        <w:t>nemovité prostor</w:t>
      </w:r>
      <w:r w:rsidR="000B6C81">
        <w:rPr>
          <w:rFonts w:asciiTheme="minorHAnsi" w:eastAsia="Times New Roman" w:hAnsiTheme="minorHAnsi"/>
          <w:lang w:eastAsia="cs-CZ"/>
        </w:rPr>
        <w:t xml:space="preserve">y a </w:t>
      </w:r>
      <w:r w:rsidR="000B6C81" w:rsidRPr="000B6C81">
        <w:rPr>
          <w:rFonts w:asciiTheme="minorHAnsi" w:eastAsia="Times New Roman" w:hAnsiTheme="minorHAnsi"/>
          <w:lang w:eastAsia="cs-CZ"/>
        </w:rPr>
        <w:t>441</w:t>
      </w:r>
      <w:r w:rsidR="000B6C81">
        <w:rPr>
          <w:rFonts w:asciiTheme="minorHAnsi" w:eastAsia="Times New Roman" w:hAnsiTheme="minorHAnsi"/>
          <w:lang w:eastAsia="cs-CZ"/>
        </w:rPr>
        <w:t>,-</w:t>
      </w:r>
      <w:r w:rsidR="000B6C81" w:rsidRPr="000B6C81">
        <w:rPr>
          <w:rFonts w:asciiTheme="minorHAnsi" w:eastAsia="Times New Roman" w:hAnsiTheme="minorHAnsi"/>
          <w:lang w:eastAsia="cs-CZ"/>
        </w:rPr>
        <w:t xml:space="preserve"> Kč </w:t>
      </w:r>
      <w:r w:rsidR="000B6C81">
        <w:rPr>
          <w:rFonts w:asciiTheme="minorHAnsi" w:eastAsia="Times New Roman" w:hAnsiTheme="minorHAnsi"/>
          <w:lang w:eastAsia="cs-CZ"/>
        </w:rPr>
        <w:t>z</w:t>
      </w:r>
      <w:r w:rsidR="000B6C81" w:rsidRPr="000B6C81">
        <w:rPr>
          <w:rFonts w:asciiTheme="minorHAnsi" w:eastAsia="Times New Roman" w:hAnsiTheme="minorHAnsi"/>
          <w:lang w:eastAsia="cs-CZ"/>
        </w:rPr>
        <w:t xml:space="preserve">a </w:t>
      </w:r>
      <w:r w:rsidR="000B6C81">
        <w:rPr>
          <w:rFonts w:asciiTheme="minorHAnsi" w:eastAsia="Times New Roman" w:hAnsiTheme="minorHAnsi"/>
          <w:lang w:eastAsia="cs-CZ"/>
        </w:rPr>
        <w:t>movité věci</w:t>
      </w:r>
      <w:r w:rsidR="00C03971">
        <w:rPr>
          <w:rFonts w:asciiTheme="minorHAnsi" w:eastAsia="Times New Roman" w:hAnsiTheme="minorHAnsi"/>
          <w:lang w:eastAsia="cs-CZ"/>
        </w:rPr>
        <w:t xml:space="preserve">). Pronajímatel po ukončení </w:t>
      </w:r>
      <w:r w:rsidR="000044D1">
        <w:rPr>
          <w:rFonts w:asciiTheme="minorHAnsi" w:eastAsia="Times New Roman" w:hAnsiTheme="minorHAnsi"/>
          <w:lang w:eastAsia="cs-CZ"/>
        </w:rPr>
        <w:t xml:space="preserve">každého kalendářního měsíce zašle nájemci vyúčtování nájemného včetně přehledu uskutečněných představení za příslušný kalendářní měsíc. </w:t>
      </w:r>
    </w:p>
    <w:p w14:paraId="664996A5" w14:textId="0F7F0C87" w:rsidR="00DF660E" w:rsidRDefault="00DF660E" w:rsidP="00DF660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39F9EEB6" w14:textId="73D95A0F" w:rsidR="000B6C81" w:rsidRDefault="000B6C81" w:rsidP="000B6C81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C03971">
        <w:rPr>
          <w:rFonts w:asciiTheme="minorHAnsi" w:eastAsia="Times New Roman" w:hAnsiTheme="minorHAnsi"/>
          <w:lang w:eastAsia="cs-CZ"/>
        </w:rPr>
        <w:t>Nájemce je povinen platit pronajímateli měsíční nájemné uvedené v předchozím odstavci v pravidelných měsíčních splátkách vždy nejpozději do 15. (patnáctého) dne měsíce</w:t>
      </w:r>
      <w:r>
        <w:rPr>
          <w:rFonts w:asciiTheme="minorHAnsi" w:eastAsia="Times New Roman" w:hAnsiTheme="minorHAnsi"/>
          <w:lang w:eastAsia="cs-CZ"/>
        </w:rPr>
        <w:t xml:space="preserve"> následujícího po měsíci, za který je nájemné hrazeno, a to</w:t>
      </w:r>
      <w:r w:rsidRPr="00C03971">
        <w:rPr>
          <w:rFonts w:asciiTheme="minorHAnsi" w:eastAsia="Times New Roman" w:hAnsiTheme="minorHAnsi"/>
          <w:lang w:eastAsia="cs-CZ"/>
        </w:rPr>
        <w:t xml:space="preserve"> na účet pronajímatele. </w:t>
      </w:r>
    </w:p>
    <w:p w14:paraId="6C8D0171" w14:textId="77777777" w:rsidR="000B6C81" w:rsidRDefault="000B6C81" w:rsidP="000B6C81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0F1A4ABB" w14:textId="37DD388C" w:rsidR="00DF660E" w:rsidRDefault="00DF660E" w:rsidP="00DF660E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DF660E">
        <w:rPr>
          <w:rFonts w:asciiTheme="minorHAnsi" w:eastAsia="Times New Roman" w:hAnsiTheme="minorHAnsi"/>
          <w:lang w:eastAsia="cs-CZ"/>
        </w:rPr>
        <w:t xml:space="preserve">Pronajímatel a nájemce se dohodli, že výše nájemného se bude automaticky každoročně k 1. dubnu navyšovat o přírůstek průměrného ročního indexu spotřebitelských cen (inflace) vyhlášený Českým statistickým úřadem za předcházející kalendářní rok, není-li dále stanoveno jinak. Částky nájemného se zaokrouhlují na celé koruny směrem dolů. </w:t>
      </w:r>
    </w:p>
    <w:p w14:paraId="398C9DDB" w14:textId="77777777" w:rsidR="00AE3208" w:rsidRDefault="00AE3208" w:rsidP="00130E6A">
      <w:pPr>
        <w:pStyle w:val="Odstavecseseznamem"/>
        <w:rPr>
          <w:rFonts w:asciiTheme="minorHAnsi" w:eastAsia="Times New Roman" w:hAnsiTheme="minorHAnsi"/>
          <w:lang w:eastAsia="cs-CZ"/>
        </w:rPr>
      </w:pPr>
    </w:p>
    <w:p w14:paraId="3CCF3132" w14:textId="1F5113A2" w:rsidR="00AE3208" w:rsidRPr="00DF660E" w:rsidRDefault="00AE3208" w:rsidP="00A50E68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5F09A154" w14:textId="77777777" w:rsidR="00DF660E" w:rsidRDefault="00DF660E" w:rsidP="00DF660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3F90A791" w14:textId="77777777" w:rsidR="00C51021" w:rsidRDefault="00C51021" w:rsidP="00E743B6">
      <w:pPr>
        <w:spacing w:after="0"/>
        <w:ind w:left="70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265A395D" w14:textId="77777777" w:rsidR="006368F4" w:rsidRDefault="006368F4">
      <w:pPr>
        <w:spacing w:after="0" w:line="240" w:lineRule="auto"/>
        <w:rPr>
          <w:rFonts w:eastAsia="Times New Roman" w:cs="Calibri"/>
          <w:b/>
        </w:rPr>
      </w:pPr>
      <w:r>
        <w:rPr>
          <w:rFonts w:cs="Calibri"/>
        </w:rPr>
        <w:br w:type="page"/>
      </w:r>
    </w:p>
    <w:p w14:paraId="2B7932A1" w14:textId="6714DC74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lastRenderedPageBreak/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CFF0AB9" w:rsidR="000E7072" w:rsidRPr="00014824" w:rsidRDefault="00130E6A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Ostatní a závěrečná </w:t>
      </w:r>
      <w:r w:rsidR="000E7072">
        <w:rPr>
          <w:rFonts w:ascii="Calibri" w:hAnsi="Calibri" w:cs="Calibri"/>
          <w:sz w:val="22"/>
          <w:szCs w:val="22"/>
        </w:rPr>
        <w:t>ustanovení</w:t>
      </w:r>
    </w:p>
    <w:p w14:paraId="5C18BA52" w14:textId="75AF5EEE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7E866687" w14:textId="4CFD6B2C" w:rsidR="00130E6A" w:rsidRPr="00130E6A" w:rsidRDefault="00130E6A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130E6A">
        <w:rPr>
          <w:rFonts w:asciiTheme="minorHAnsi" w:hAnsiTheme="minorHAnsi"/>
        </w:rPr>
        <w:t xml:space="preserve">Smluvní strany se </w:t>
      </w:r>
      <w:r>
        <w:rPr>
          <w:rFonts w:asciiTheme="minorHAnsi" w:hAnsiTheme="minorHAnsi"/>
        </w:rPr>
        <w:t>na závěr dohodly, že po skončení období pandemické nejistoty, nejpozději však k 1. 10. 2021, bezodkladně vstoupí do jednání ohledně nastavení smluvních podmínek nájmu tak, aby tyto reflektovaly svým principem původní smluvní podmínky.</w:t>
      </w:r>
    </w:p>
    <w:p w14:paraId="327D3187" w14:textId="77777777" w:rsidR="00130E6A" w:rsidRPr="00130E6A" w:rsidRDefault="00130E6A" w:rsidP="00130E6A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20F6ADFB" w:rsidR="000E7072" w:rsidRPr="0004420D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3243BE4D" w14:textId="77777777" w:rsidR="00BB6978" w:rsidRPr="0004420D" w:rsidRDefault="00BB6978" w:rsidP="001F4E1D">
      <w:pPr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5E212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29B44D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367757E2" w:rsidR="00BD1718" w:rsidRPr="0004420D" w:rsidRDefault="00BD1718" w:rsidP="00014824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87840B" w15:done="0"/>
  <w15:commentEx w15:paraId="29D8CFA9" w15:done="0"/>
  <w15:commentEx w15:paraId="59DFD124" w15:done="0"/>
  <w15:commentEx w15:paraId="6E577BD9" w15:done="0"/>
  <w15:commentEx w15:paraId="6C3E6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72B51" w16cex:dateUtc="2020-10-06T15:43:00Z"/>
  <w16cex:commentExtensible w16cex:durableId="232810E3" w16cex:dateUtc="2020-10-07T08:03:00Z"/>
  <w16cex:commentExtensible w16cex:durableId="23272A29" w16cex:dateUtc="2020-10-06T15:38:00Z"/>
  <w16cex:commentExtensible w16cex:durableId="23272973" w16cex:dateUtc="2020-10-06T15:35:00Z"/>
  <w16cex:commentExtensible w16cex:durableId="23281034" w16cex:dateUtc="2020-10-07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87840B" w16cid:durableId="23272B51"/>
  <w16cid:commentId w16cid:paraId="29D8CFA9" w16cid:durableId="232810E3"/>
  <w16cid:commentId w16cid:paraId="59DFD124" w16cid:durableId="23272A29"/>
  <w16cid:commentId w16cid:paraId="6E577BD9" w16cid:durableId="23272973"/>
  <w16cid:commentId w16cid:paraId="6C3E6E29" w16cid:durableId="23281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AD225" w14:textId="77777777" w:rsidR="001440A0" w:rsidRDefault="001440A0" w:rsidP="001F4E1D">
      <w:pPr>
        <w:spacing w:after="0" w:line="240" w:lineRule="auto"/>
      </w:pPr>
      <w:r>
        <w:separator/>
      </w:r>
    </w:p>
  </w:endnote>
  <w:endnote w:type="continuationSeparator" w:id="0">
    <w:p w14:paraId="2FACAE33" w14:textId="77777777" w:rsidR="001440A0" w:rsidRDefault="001440A0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02E3E">
      <w:rPr>
        <w:noProof/>
      </w:rPr>
      <w:t>1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337D" w14:textId="77777777" w:rsidR="001440A0" w:rsidRDefault="001440A0" w:rsidP="001F4E1D">
      <w:pPr>
        <w:spacing w:after="0" w:line="240" w:lineRule="auto"/>
      </w:pPr>
      <w:r>
        <w:separator/>
      </w:r>
    </w:p>
  </w:footnote>
  <w:footnote w:type="continuationSeparator" w:id="0">
    <w:p w14:paraId="0D1E3BE4" w14:textId="77777777" w:rsidR="001440A0" w:rsidRDefault="001440A0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4"/>
    <w:multiLevelType w:val="hybridMultilevel"/>
    <w:tmpl w:val="40928716"/>
    <w:lvl w:ilvl="0" w:tplc="CB6EC4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161015B7"/>
    <w:multiLevelType w:val="singleLevel"/>
    <w:tmpl w:val="D8BAEBC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8"/>
  </w:num>
  <w:num w:numId="9">
    <w:abstractNumId w:val="17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relička &amp; Partners, advokátní kancelář, s.r.o.">
    <w15:presenceInfo w15:providerId="None" w15:userId="Strelička &amp; Partners, advokátní kancelář, s.r.o."/>
  </w15:person>
  <w15:person w15:author="Strelicka &amp; Partners">
    <w15:presenceInfo w15:providerId="None" w15:userId="Strelicka &amp; Partn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44D1"/>
    <w:rsid w:val="000066AE"/>
    <w:rsid w:val="00014824"/>
    <w:rsid w:val="00024627"/>
    <w:rsid w:val="0004420D"/>
    <w:rsid w:val="00082DEB"/>
    <w:rsid w:val="000B1EAA"/>
    <w:rsid w:val="000B6C81"/>
    <w:rsid w:val="000D2DED"/>
    <w:rsid w:val="000D419E"/>
    <w:rsid w:val="000D62DF"/>
    <w:rsid w:val="000E7072"/>
    <w:rsid w:val="001165CE"/>
    <w:rsid w:val="00124601"/>
    <w:rsid w:val="00130E6A"/>
    <w:rsid w:val="00133C1C"/>
    <w:rsid w:val="001440A0"/>
    <w:rsid w:val="00197EAE"/>
    <w:rsid w:val="001A5D37"/>
    <w:rsid w:val="001B1C22"/>
    <w:rsid w:val="001B2D2B"/>
    <w:rsid w:val="001E6874"/>
    <w:rsid w:val="001F4E1D"/>
    <w:rsid w:val="00205A34"/>
    <w:rsid w:val="002531B9"/>
    <w:rsid w:val="00261E24"/>
    <w:rsid w:val="00264D97"/>
    <w:rsid w:val="002821B9"/>
    <w:rsid w:val="002960EF"/>
    <w:rsid w:val="0029707A"/>
    <w:rsid w:val="002B348E"/>
    <w:rsid w:val="002C3366"/>
    <w:rsid w:val="002C55BF"/>
    <w:rsid w:val="002D30F2"/>
    <w:rsid w:val="002D4586"/>
    <w:rsid w:val="002F5C99"/>
    <w:rsid w:val="00311469"/>
    <w:rsid w:val="003218E9"/>
    <w:rsid w:val="0033712C"/>
    <w:rsid w:val="00340F8F"/>
    <w:rsid w:val="003469E2"/>
    <w:rsid w:val="00354CDF"/>
    <w:rsid w:val="00361C23"/>
    <w:rsid w:val="00376301"/>
    <w:rsid w:val="003A3F22"/>
    <w:rsid w:val="003A6661"/>
    <w:rsid w:val="003B731C"/>
    <w:rsid w:val="003E17A2"/>
    <w:rsid w:val="003E465C"/>
    <w:rsid w:val="003E622A"/>
    <w:rsid w:val="00402E3E"/>
    <w:rsid w:val="00410661"/>
    <w:rsid w:val="00413493"/>
    <w:rsid w:val="0042127F"/>
    <w:rsid w:val="0042347C"/>
    <w:rsid w:val="00424644"/>
    <w:rsid w:val="004271B8"/>
    <w:rsid w:val="004272F5"/>
    <w:rsid w:val="004312DD"/>
    <w:rsid w:val="00432509"/>
    <w:rsid w:val="00463F73"/>
    <w:rsid w:val="00480828"/>
    <w:rsid w:val="004964B5"/>
    <w:rsid w:val="004A2E05"/>
    <w:rsid w:val="004A6561"/>
    <w:rsid w:val="004B7245"/>
    <w:rsid w:val="004B72B8"/>
    <w:rsid w:val="004C4754"/>
    <w:rsid w:val="004D0C97"/>
    <w:rsid w:val="004F50B6"/>
    <w:rsid w:val="00516248"/>
    <w:rsid w:val="005305F6"/>
    <w:rsid w:val="005343B2"/>
    <w:rsid w:val="00546458"/>
    <w:rsid w:val="00564AB2"/>
    <w:rsid w:val="00591F48"/>
    <w:rsid w:val="005B4A2A"/>
    <w:rsid w:val="005C0E6D"/>
    <w:rsid w:val="005C4B80"/>
    <w:rsid w:val="005F62A5"/>
    <w:rsid w:val="00601E44"/>
    <w:rsid w:val="006213A1"/>
    <w:rsid w:val="006237C6"/>
    <w:rsid w:val="006364C3"/>
    <w:rsid w:val="006368F4"/>
    <w:rsid w:val="00645FDC"/>
    <w:rsid w:val="00650AD0"/>
    <w:rsid w:val="00654B83"/>
    <w:rsid w:val="00676C3F"/>
    <w:rsid w:val="00677C03"/>
    <w:rsid w:val="006A4829"/>
    <w:rsid w:val="006B2097"/>
    <w:rsid w:val="006C08D0"/>
    <w:rsid w:val="006C1019"/>
    <w:rsid w:val="006C18F9"/>
    <w:rsid w:val="006C55C1"/>
    <w:rsid w:val="006C7D40"/>
    <w:rsid w:val="00740F6A"/>
    <w:rsid w:val="00755E3B"/>
    <w:rsid w:val="00761EA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8158C7"/>
    <w:rsid w:val="00820966"/>
    <w:rsid w:val="00831386"/>
    <w:rsid w:val="008418A1"/>
    <w:rsid w:val="00855621"/>
    <w:rsid w:val="00884692"/>
    <w:rsid w:val="00891272"/>
    <w:rsid w:val="008A0BAC"/>
    <w:rsid w:val="008A4F57"/>
    <w:rsid w:val="008D2F01"/>
    <w:rsid w:val="008E6977"/>
    <w:rsid w:val="008F56B8"/>
    <w:rsid w:val="008F7092"/>
    <w:rsid w:val="00912E7A"/>
    <w:rsid w:val="009214AE"/>
    <w:rsid w:val="00933369"/>
    <w:rsid w:val="00936D9F"/>
    <w:rsid w:val="00973984"/>
    <w:rsid w:val="009875CD"/>
    <w:rsid w:val="009A5D5E"/>
    <w:rsid w:val="009E2F53"/>
    <w:rsid w:val="00A30F03"/>
    <w:rsid w:val="00A32C95"/>
    <w:rsid w:val="00A42527"/>
    <w:rsid w:val="00A50E68"/>
    <w:rsid w:val="00A6028D"/>
    <w:rsid w:val="00A961C3"/>
    <w:rsid w:val="00AA02A5"/>
    <w:rsid w:val="00AA10DC"/>
    <w:rsid w:val="00AB3277"/>
    <w:rsid w:val="00AC7E86"/>
    <w:rsid w:val="00AE3208"/>
    <w:rsid w:val="00AF2744"/>
    <w:rsid w:val="00AF2BAC"/>
    <w:rsid w:val="00B023D7"/>
    <w:rsid w:val="00B107FC"/>
    <w:rsid w:val="00B36BCF"/>
    <w:rsid w:val="00B55298"/>
    <w:rsid w:val="00B5645A"/>
    <w:rsid w:val="00B944D3"/>
    <w:rsid w:val="00BA7D2F"/>
    <w:rsid w:val="00BB6978"/>
    <w:rsid w:val="00BC1159"/>
    <w:rsid w:val="00BC407A"/>
    <w:rsid w:val="00BD1718"/>
    <w:rsid w:val="00BD68A1"/>
    <w:rsid w:val="00BE275D"/>
    <w:rsid w:val="00C03971"/>
    <w:rsid w:val="00C073F8"/>
    <w:rsid w:val="00C1376C"/>
    <w:rsid w:val="00C45E13"/>
    <w:rsid w:val="00C462A4"/>
    <w:rsid w:val="00C46592"/>
    <w:rsid w:val="00C51021"/>
    <w:rsid w:val="00C56F09"/>
    <w:rsid w:val="00C6415F"/>
    <w:rsid w:val="00CA45B0"/>
    <w:rsid w:val="00CC008A"/>
    <w:rsid w:val="00CC3AEF"/>
    <w:rsid w:val="00CC6D13"/>
    <w:rsid w:val="00CD6E35"/>
    <w:rsid w:val="00D108F5"/>
    <w:rsid w:val="00D255BA"/>
    <w:rsid w:val="00D3149F"/>
    <w:rsid w:val="00D53120"/>
    <w:rsid w:val="00D656DC"/>
    <w:rsid w:val="00D666E3"/>
    <w:rsid w:val="00D67BAB"/>
    <w:rsid w:val="00D76B3A"/>
    <w:rsid w:val="00D93283"/>
    <w:rsid w:val="00D93D9E"/>
    <w:rsid w:val="00DB4E49"/>
    <w:rsid w:val="00DC7AD0"/>
    <w:rsid w:val="00DF660E"/>
    <w:rsid w:val="00E023B3"/>
    <w:rsid w:val="00E27272"/>
    <w:rsid w:val="00E65091"/>
    <w:rsid w:val="00E743B6"/>
    <w:rsid w:val="00E74BB3"/>
    <w:rsid w:val="00ED2E89"/>
    <w:rsid w:val="00ED4293"/>
    <w:rsid w:val="00ED64F2"/>
    <w:rsid w:val="00F57457"/>
    <w:rsid w:val="00F57AE8"/>
    <w:rsid w:val="00F7333B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3</cp:revision>
  <cp:lastPrinted>2018-07-13T07:22:00Z</cp:lastPrinted>
  <dcterms:created xsi:type="dcterms:W3CDTF">2020-10-13T07:48:00Z</dcterms:created>
  <dcterms:modified xsi:type="dcterms:W3CDTF">2020-10-13T07:49:00Z</dcterms:modified>
</cp:coreProperties>
</file>