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91659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E230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E230C" w:rsidRDefault="00B619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619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0215134     CAPECITABINE MYLAN       TBL FLM 500MG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B619BA">
        <w:rPr>
          <w:rFonts w:ascii="Courier New" w:hAnsi="Courier New" w:cs="Courier New"/>
          <w:i/>
          <w:iCs/>
          <w:color w:val="000000"/>
          <w:sz w:val="20"/>
          <w:szCs w:val="20"/>
        </w:rPr>
        <w:t>2,000</w:t>
      </w:r>
    </w:p>
    <w:p w:rsidR="00B619BA" w:rsidRDefault="00B619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B619BA">
        <w:rPr>
          <w:rFonts w:ascii="Courier New" w:hAnsi="Courier New" w:cs="Courier New"/>
          <w:i/>
          <w:iCs/>
          <w:color w:val="000000"/>
          <w:sz w:val="20"/>
          <w:szCs w:val="20"/>
        </w:rPr>
        <w:t>0132878     ACC</w:t>
      </w:r>
      <w:proofErr w:type="gramEnd"/>
      <w:r w:rsidRPr="00B619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LONG                 TBL EFF 600MG      10,000</w:t>
      </w:r>
    </w:p>
    <w:p w:rsidR="00B619BA" w:rsidRDefault="00B619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B619BA">
        <w:rPr>
          <w:rFonts w:ascii="Courier New" w:hAnsi="Courier New" w:cs="Courier New"/>
          <w:i/>
          <w:iCs/>
          <w:color w:val="000000"/>
          <w:sz w:val="20"/>
          <w:szCs w:val="20"/>
        </w:rPr>
        <w:t>40541       OLYNTH</w:t>
      </w:r>
      <w:proofErr w:type="gramEnd"/>
      <w:r w:rsidRPr="00B619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HA 0,05%          NAS SPR 0,5MG/ML    2,000</w:t>
      </w:r>
    </w:p>
    <w:p w:rsidR="00B619BA" w:rsidRDefault="00B619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B619BA">
        <w:rPr>
          <w:rFonts w:ascii="Courier New" w:hAnsi="Courier New" w:cs="Courier New"/>
          <w:i/>
          <w:iCs/>
          <w:color w:val="000000"/>
          <w:sz w:val="20"/>
          <w:szCs w:val="20"/>
        </w:rPr>
        <w:t>40542       OLYNTH</w:t>
      </w:r>
      <w:proofErr w:type="gramEnd"/>
      <w:r w:rsidRPr="00B619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HA 0,1%           NAS SPR 1MG/ML      2,000</w:t>
      </w:r>
    </w:p>
    <w:p w:rsidR="00B619BA" w:rsidRPr="00BD4858" w:rsidRDefault="00B619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619BA">
        <w:rPr>
          <w:rFonts w:ascii="Courier New" w:hAnsi="Courier New" w:cs="Courier New"/>
          <w:i/>
          <w:iCs/>
          <w:color w:val="000000"/>
          <w:sz w:val="20"/>
          <w:szCs w:val="20"/>
        </w:rPr>
        <w:t>84570       VISINE CLASSIC           OPH GTT 0,5MG/ML    3,000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619BA">
        <w:rPr>
          <w:rFonts w:ascii="Helv" w:hAnsi="Helv" w:cs="Helv"/>
          <w:i/>
          <w:iCs/>
          <w:color w:val="000000"/>
          <w:sz w:val="20"/>
          <w:szCs w:val="20"/>
        </w:rPr>
        <w:t xml:space="preserve"> 66347,18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636B"/>
    <w:rsid w:val="00466C6F"/>
    <w:rsid w:val="00470C5E"/>
    <w:rsid w:val="004850B7"/>
    <w:rsid w:val="0048525C"/>
    <w:rsid w:val="004B05E2"/>
    <w:rsid w:val="004E230C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96ACB"/>
    <w:rsid w:val="006B218E"/>
    <w:rsid w:val="006B3505"/>
    <w:rsid w:val="006D6DAC"/>
    <w:rsid w:val="006E4F38"/>
    <w:rsid w:val="00701558"/>
    <w:rsid w:val="007659FA"/>
    <w:rsid w:val="00776187"/>
    <w:rsid w:val="00797405"/>
    <w:rsid w:val="007B2901"/>
    <w:rsid w:val="007C2ED1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201D5"/>
    <w:rsid w:val="00B619BA"/>
    <w:rsid w:val="00B659F1"/>
    <w:rsid w:val="00B77B9B"/>
    <w:rsid w:val="00B810B1"/>
    <w:rsid w:val="00B971AE"/>
    <w:rsid w:val="00BB305D"/>
    <w:rsid w:val="00BD4858"/>
    <w:rsid w:val="00BF7441"/>
    <w:rsid w:val="00C01EED"/>
    <w:rsid w:val="00C045BC"/>
    <w:rsid w:val="00C06003"/>
    <w:rsid w:val="00C14F2C"/>
    <w:rsid w:val="00C26701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276C2"/>
    <w:rsid w:val="00E32D48"/>
    <w:rsid w:val="00E44552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</Words>
  <Characters>766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48</cp:revision>
  <cp:lastPrinted>2016-08-15T11:27:00Z</cp:lastPrinted>
  <dcterms:created xsi:type="dcterms:W3CDTF">2016-10-20T11:51:00Z</dcterms:created>
  <dcterms:modified xsi:type="dcterms:W3CDTF">2017-02-13T09:28:00Z</dcterms:modified>
</cp:coreProperties>
</file>